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86" w:type="dxa"/>
        <w:tblLayout w:type="fixed"/>
        <w:tblCellMar>
          <w:left w:w="56" w:type="dxa"/>
          <w:right w:w="56" w:type="dxa"/>
        </w:tblCellMar>
        <w:tblLook w:val="0000" w:firstRow="0" w:lastRow="0" w:firstColumn="0" w:lastColumn="0" w:noHBand="0" w:noVBand="0"/>
      </w:tblPr>
      <w:tblGrid>
        <w:gridCol w:w="1276"/>
        <w:gridCol w:w="8647"/>
      </w:tblGrid>
      <w:tr w:rsidR="00BC3CE9" w:rsidRPr="00A600E2" w14:paraId="09A34F90" w14:textId="77777777" w:rsidTr="00E61AD6">
        <w:trPr>
          <w:cantSplit/>
          <w:trHeight w:val="1835"/>
        </w:trPr>
        <w:tc>
          <w:tcPr>
            <w:tcW w:w="1276" w:type="dxa"/>
            <w:vMerge w:val="restart"/>
            <w:shd w:val="clear" w:color="auto" w:fill="7030A0"/>
            <w:textDirection w:val="btLr"/>
          </w:tcPr>
          <w:p w14:paraId="7E0A28DE" w14:textId="77777777" w:rsidR="00BC3CE9" w:rsidRPr="00A24242" w:rsidRDefault="00C02DEC" w:rsidP="00BC3CE9">
            <w:pPr>
              <w:pStyle w:val="PlainText"/>
              <w:spacing w:before="240" w:line="360" w:lineRule="auto"/>
              <w:ind w:left="113" w:right="113" w:firstLine="0"/>
              <w:jc w:val="center"/>
              <w:rPr>
                <w:rFonts w:ascii="Arial" w:eastAsiaTheme="minorHAnsi" w:hAnsi="Arial" w:cs="Arial"/>
                <w:b/>
                <w:sz w:val="72"/>
                <w:szCs w:val="72"/>
                <w:lang w:val="en-US" w:eastAsia="en-US"/>
              </w:rPr>
            </w:pPr>
            <w:r>
              <w:rPr>
                <w:rFonts w:ascii="Arial" w:eastAsiaTheme="minorHAnsi" w:hAnsi="Arial" w:cs="Arial"/>
                <w:b/>
                <w:color w:val="FFFFFF" w:themeColor="background1"/>
                <w:sz w:val="72"/>
                <w:szCs w:val="72"/>
                <w:lang w:val="en-US" w:eastAsia="en-US"/>
              </w:rPr>
              <w:t xml:space="preserve">CONSTRUCTORS </w:t>
            </w:r>
            <w:r w:rsidR="00BC3CE9" w:rsidRPr="00A24242">
              <w:rPr>
                <w:rFonts w:ascii="Arial" w:eastAsiaTheme="minorHAnsi" w:hAnsi="Arial" w:cs="Arial"/>
                <w:b/>
                <w:color w:val="FFFFFF" w:themeColor="background1"/>
                <w:sz w:val="72"/>
                <w:szCs w:val="72"/>
                <w:lang w:val="en-US" w:eastAsia="en-US"/>
              </w:rPr>
              <w:t>MANUAL</w:t>
            </w:r>
          </w:p>
        </w:tc>
        <w:tc>
          <w:tcPr>
            <w:tcW w:w="8647" w:type="dxa"/>
            <w:vAlign w:val="center"/>
          </w:tcPr>
          <w:p w14:paraId="66CEBE03" w14:textId="77777777" w:rsidR="00BC3CE9" w:rsidRPr="00281E21" w:rsidRDefault="00E61AD6" w:rsidP="00BC3CE9">
            <w:pPr>
              <w:pStyle w:val="PlainText"/>
              <w:spacing w:line="360" w:lineRule="auto"/>
              <w:ind w:firstLine="0"/>
              <w:jc w:val="center"/>
              <w:rPr>
                <w:rFonts w:ascii="Arial" w:eastAsiaTheme="minorHAnsi" w:hAnsi="Arial" w:cs="Arial"/>
                <w:b/>
                <w:sz w:val="40"/>
                <w:szCs w:val="40"/>
                <w:lang w:val="uk-UA" w:eastAsia="en-US"/>
              </w:rPr>
            </w:pPr>
            <w:r>
              <w:rPr>
                <w:rFonts w:ascii="Arial" w:eastAsiaTheme="minorHAnsi" w:hAnsi="Arial" w:cs="Arial"/>
                <w:b/>
                <w:sz w:val="40"/>
                <w:szCs w:val="40"/>
                <w:lang w:val="uk-UA" w:eastAsia="en-US"/>
              </w:rPr>
              <w:t>Airplane</w:t>
            </w:r>
          </w:p>
          <w:p w14:paraId="245C728D" w14:textId="77777777" w:rsidR="00BC3CE9" w:rsidRPr="00DD2D7E" w:rsidRDefault="00BC3CE9" w:rsidP="00BC3CE9">
            <w:pPr>
              <w:jc w:val="center"/>
              <w:rPr>
                <w:rFonts w:ascii="Arial" w:hAnsi="Arial" w:cs="Arial"/>
                <w:b/>
                <w:sz w:val="36"/>
                <w:lang w:val="en-US"/>
              </w:rPr>
            </w:pPr>
            <w:r w:rsidRPr="00281E21">
              <w:rPr>
                <w:rFonts w:ascii="Arial" w:hAnsi="Arial" w:cs="Arial"/>
                <w:b/>
                <w:sz w:val="40"/>
                <w:szCs w:val="40"/>
                <w:lang w:val="uk-UA"/>
              </w:rPr>
              <w:t>ANG-01</w:t>
            </w:r>
          </w:p>
        </w:tc>
      </w:tr>
      <w:tr w:rsidR="00BC3CE9" w:rsidRPr="00A600E2" w14:paraId="06F4CAB9" w14:textId="77777777" w:rsidTr="00E61AD6">
        <w:trPr>
          <w:cantSplit/>
          <w:trHeight w:val="5943"/>
        </w:trPr>
        <w:tc>
          <w:tcPr>
            <w:tcW w:w="1276" w:type="dxa"/>
            <w:vMerge/>
            <w:shd w:val="clear" w:color="auto" w:fill="7030A0"/>
          </w:tcPr>
          <w:p w14:paraId="592FED9A" w14:textId="77777777" w:rsidR="00BC3CE9" w:rsidRPr="00AC7635" w:rsidRDefault="00BC3CE9" w:rsidP="00BC3CE9">
            <w:pPr>
              <w:pStyle w:val="PlainText"/>
              <w:spacing w:line="360" w:lineRule="auto"/>
              <w:ind w:firstLine="0"/>
              <w:jc w:val="center"/>
              <w:rPr>
                <w:rFonts w:ascii="Arial" w:eastAsiaTheme="minorHAnsi" w:hAnsi="Arial" w:cs="Arial"/>
                <w:sz w:val="40"/>
                <w:szCs w:val="40"/>
                <w:highlight w:val="yellow"/>
                <w:lang w:val="uk-UA" w:eastAsia="en-US"/>
              </w:rPr>
            </w:pPr>
          </w:p>
        </w:tc>
        <w:tc>
          <w:tcPr>
            <w:tcW w:w="8647" w:type="dxa"/>
            <w:vAlign w:val="center"/>
          </w:tcPr>
          <w:p w14:paraId="1EBAFFD2" w14:textId="77777777" w:rsidR="00BC3CE9" w:rsidRPr="00A24242" w:rsidRDefault="00E61AD6" w:rsidP="00BC3CE9">
            <w:pPr>
              <w:pStyle w:val="PlainText"/>
              <w:spacing w:line="360" w:lineRule="auto"/>
              <w:ind w:firstLine="0"/>
              <w:jc w:val="center"/>
              <w:rPr>
                <w:rFonts w:ascii="Arial" w:eastAsiaTheme="minorHAnsi" w:hAnsi="Arial" w:cs="Arial"/>
                <w:sz w:val="40"/>
                <w:szCs w:val="40"/>
                <w:lang w:val="uk-UA" w:eastAsia="en-US"/>
              </w:rPr>
            </w:pPr>
            <w:r>
              <w:rPr>
                <w:noProof/>
                <w:lang w:val="ru-RU" w:eastAsia="ru-RU"/>
              </w:rPr>
              <w:drawing>
                <wp:inline distT="0" distB="0" distL="0" distR="0" wp14:anchorId="28F911CC" wp14:editId="762C950D">
                  <wp:extent cx="5652402" cy="3359889"/>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4-30_183016.jpg"/>
                          <pic:cNvPicPr/>
                        </pic:nvPicPr>
                        <pic:blipFill>
                          <a:blip r:embed="rId8" cstate="screen">
                            <a:extLst>
                              <a:ext uri="{28A0092B-C50C-407E-A947-70E740481C1C}">
                                <a14:useLocalDpi xmlns:a14="http://schemas.microsoft.com/office/drawing/2010/main"/>
                              </a:ext>
                            </a:extLst>
                          </a:blip>
                          <a:stretch>
                            <a:fillRect/>
                          </a:stretch>
                        </pic:blipFill>
                        <pic:spPr>
                          <a:xfrm>
                            <a:off x="0" y="0"/>
                            <a:ext cx="5654858" cy="3361349"/>
                          </a:xfrm>
                          <a:prstGeom prst="rect">
                            <a:avLst/>
                          </a:prstGeom>
                        </pic:spPr>
                      </pic:pic>
                    </a:graphicData>
                  </a:graphic>
                </wp:inline>
              </w:drawing>
            </w:r>
          </w:p>
        </w:tc>
      </w:tr>
      <w:tr w:rsidR="00BC3CE9" w:rsidRPr="00E61AD6" w14:paraId="0BC39D67" w14:textId="77777777" w:rsidTr="00E61AD6">
        <w:trPr>
          <w:cantSplit/>
          <w:trHeight w:val="2411"/>
        </w:trPr>
        <w:tc>
          <w:tcPr>
            <w:tcW w:w="1276" w:type="dxa"/>
            <w:vMerge/>
            <w:shd w:val="clear" w:color="auto" w:fill="7030A0"/>
          </w:tcPr>
          <w:p w14:paraId="7811CDDB" w14:textId="77777777" w:rsidR="00BC3CE9" w:rsidRDefault="00BC3CE9" w:rsidP="00BC3CE9">
            <w:pPr>
              <w:jc w:val="center"/>
              <w:rPr>
                <w:rFonts w:ascii="Arial" w:hAnsi="Arial" w:cs="Arial"/>
                <w:b/>
                <w:sz w:val="40"/>
                <w:szCs w:val="40"/>
                <w:lang w:val="uk-UA"/>
              </w:rPr>
            </w:pPr>
          </w:p>
        </w:tc>
        <w:tc>
          <w:tcPr>
            <w:tcW w:w="8647" w:type="dxa"/>
            <w:vAlign w:val="center"/>
          </w:tcPr>
          <w:p w14:paraId="5E1342AB" w14:textId="77777777" w:rsidR="00BC3CE9" w:rsidRPr="00E61AD6" w:rsidRDefault="00E61AD6" w:rsidP="00BC3CE9">
            <w:pPr>
              <w:jc w:val="center"/>
              <w:rPr>
                <w:rFonts w:ascii="Arial" w:hAnsi="Arial" w:cs="Arial"/>
                <w:b/>
                <w:sz w:val="40"/>
                <w:szCs w:val="40"/>
              </w:rPr>
            </w:pPr>
            <w:r>
              <w:rPr>
                <w:rFonts w:ascii="Arial" w:hAnsi="Arial" w:cs="Arial"/>
                <w:b/>
                <w:sz w:val="40"/>
                <w:szCs w:val="40"/>
              </w:rPr>
              <w:t>INSTRUCTION</w:t>
            </w:r>
          </w:p>
          <w:p w14:paraId="23F17A8E" w14:textId="77777777" w:rsidR="00BC3CE9" w:rsidRDefault="00E61AD6" w:rsidP="00BC3CE9">
            <w:pPr>
              <w:jc w:val="center"/>
              <w:rPr>
                <w:rFonts w:ascii="Arial" w:hAnsi="Arial" w:cs="Arial"/>
                <w:b/>
                <w:sz w:val="40"/>
                <w:szCs w:val="40"/>
                <w:lang w:val="uk-UA"/>
              </w:rPr>
            </w:pPr>
            <w:r>
              <w:rPr>
                <w:rFonts w:ascii="Arial" w:hAnsi="Arial" w:cs="Arial"/>
                <w:b/>
                <w:sz w:val="40"/>
                <w:szCs w:val="40"/>
                <w:lang w:val="uk-UA"/>
              </w:rPr>
              <w:t>ON ASSEMBLING THE KIT</w:t>
            </w:r>
          </w:p>
          <w:p w14:paraId="01F76AAA" w14:textId="77777777" w:rsidR="00BC3CE9" w:rsidRPr="00E73922" w:rsidRDefault="00BC3CE9" w:rsidP="00C02DEC">
            <w:pPr>
              <w:pStyle w:val="PlainText"/>
              <w:spacing w:line="360" w:lineRule="auto"/>
              <w:ind w:firstLine="0"/>
              <w:jc w:val="center"/>
              <w:rPr>
                <w:rFonts w:ascii="Arial" w:eastAsiaTheme="minorHAnsi" w:hAnsi="Arial" w:cs="Arial"/>
                <w:sz w:val="32"/>
                <w:szCs w:val="32"/>
                <w:highlight w:val="yellow"/>
                <w:lang w:val="uk-UA" w:eastAsia="en-US"/>
              </w:rPr>
            </w:pPr>
            <w:r w:rsidRPr="00E73922">
              <w:rPr>
                <w:rFonts w:ascii="Arial" w:hAnsi="Arial" w:cs="Arial"/>
                <w:sz w:val="32"/>
                <w:szCs w:val="32"/>
                <w:lang w:val="uk-UA"/>
              </w:rPr>
              <w:t>(</w:t>
            </w:r>
            <w:r w:rsidR="00C02DEC">
              <w:rPr>
                <w:rFonts w:ascii="Arial" w:hAnsi="Arial" w:cs="Arial"/>
                <w:sz w:val="32"/>
                <w:szCs w:val="32"/>
                <w:lang w:val="en-US"/>
              </w:rPr>
              <w:t xml:space="preserve">Constructors </w:t>
            </w:r>
            <w:r w:rsidRPr="00E73922">
              <w:rPr>
                <w:rFonts w:ascii="Arial" w:hAnsi="Arial" w:cs="Arial"/>
                <w:sz w:val="32"/>
                <w:szCs w:val="32"/>
                <w:lang w:val="en-US"/>
              </w:rPr>
              <w:t>Manual</w:t>
            </w:r>
            <w:r w:rsidRPr="00E73922">
              <w:rPr>
                <w:rFonts w:ascii="Arial" w:hAnsi="Arial" w:cs="Arial"/>
                <w:sz w:val="32"/>
                <w:szCs w:val="32"/>
                <w:lang w:val="uk-UA"/>
              </w:rPr>
              <w:t>)</w:t>
            </w:r>
          </w:p>
        </w:tc>
      </w:tr>
      <w:tr w:rsidR="00BC3CE9" w:rsidRPr="00A600E2" w14:paraId="2336642F" w14:textId="77777777" w:rsidTr="00E61AD6">
        <w:trPr>
          <w:cantSplit/>
          <w:trHeight w:val="2108"/>
        </w:trPr>
        <w:tc>
          <w:tcPr>
            <w:tcW w:w="1276" w:type="dxa"/>
            <w:vMerge/>
            <w:shd w:val="clear" w:color="auto" w:fill="7030A0"/>
          </w:tcPr>
          <w:p w14:paraId="6A7A4140" w14:textId="77777777" w:rsidR="00BC3CE9" w:rsidRPr="00BC3CE9" w:rsidRDefault="00BC3CE9" w:rsidP="00BC3CE9">
            <w:pPr>
              <w:jc w:val="center"/>
              <w:rPr>
                <w:rFonts w:ascii="Arial" w:hAnsi="Arial" w:cs="Arial"/>
                <w:b/>
                <w:sz w:val="40"/>
                <w:szCs w:val="40"/>
                <w:lang w:val="uk-UA"/>
              </w:rPr>
            </w:pPr>
          </w:p>
        </w:tc>
        <w:tc>
          <w:tcPr>
            <w:tcW w:w="8647" w:type="dxa"/>
            <w:vAlign w:val="center"/>
          </w:tcPr>
          <w:p w14:paraId="6F2613FF" w14:textId="77777777" w:rsidR="00BC3CE9" w:rsidRPr="00DD2D7E" w:rsidRDefault="00BC3CE9" w:rsidP="00BC3CE9">
            <w:pPr>
              <w:jc w:val="center"/>
              <w:rPr>
                <w:rFonts w:ascii="Arial" w:hAnsi="Arial" w:cs="Arial"/>
                <w:b/>
                <w:sz w:val="40"/>
                <w:szCs w:val="40"/>
                <w:lang w:val="uk-UA"/>
              </w:rPr>
            </w:pPr>
            <w:r>
              <w:rPr>
                <w:rFonts w:ascii="Arial" w:hAnsi="Arial" w:cs="Arial"/>
                <w:b/>
                <w:sz w:val="40"/>
                <w:szCs w:val="40"/>
                <w:lang w:val="en-US"/>
              </w:rPr>
              <w:t>ANG</w:t>
            </w:r>
            <w:r w:rsidRPr="00297FDE">
              <w:rPr>
                <w:rFonts w:ascii="Arial" w:hAnsi="Arial" w:cs="Arial"/>
                <w:b/>
                <w:sz w:val="40"/>
                <w:szCs w:val="40"/>
                <w:lang w:val="en-US"/>
              </w:rPr>
              <w:t>.</w:t>
            </w:r>
            <w:r>
              <w:rPr>
                <w:rFonts w:ascii="Arial" w:hAnsi="Arial" w:cs="Arial"/>
                <w:b/>
                <w:sz w:val="40"/>
                <w:szCs w:val="40"/>
                <w:lang w:val="uk-UA"/>
              </w:rPr>
              <w:t>01</w:t>
            </w:r>
            <w:r w:rsidR="00C02DEC">
              <w:rPr>
                <w:rFonts w:ascii="Arial" w:hAnsi="Arial" w:cs="Arial"/>
                <w:b/>
                <w:sz w:val="40"/>
                <w:szCs w:val="40"/>
                <w:lang w:val="en-US"/>
              </w:rPr>
              <w:t>.CM</w:t>
            </w:r>
            <w:r>
              <w:rPr>
                <w:rFonts w:ascii="Arial" w:hAnsi="Arial" w:cs="Arial"/>
                <w:b/>
                <w:sz w:val="40"/>
                <w:szCs w:val="40"/>
                <w:lang w:val="uk-UA"/>
              </w:rPr>
              <w:t>.01</w:t>
            </w:r>
          </w:p>
          <w:p w14:paraId="22DA13CD" w14:textId="77777777" w:rsidR="00BC3CE9" w:rsidRPr="00AC7635" w:rsidRDefault="00BC3CE9" w:rsidP="00E61AD6">
            <w:pPr>
              <w:pStyle w:val="PlainText"/>
              <w:spacing w:line="360" w:lineRule="auto"/>
              <w:ind w:firstLine="0"/>
              <w:jc w:val="center"/>
              <w:rPr>
                <w:rFonts w:ascii="Arial" w:eastAsiaTheme="minorHAnsi" w:hAnsi="Arial" w:cs="Arial"/>
                <w:sz w:val="40"/>
                <w:szCs w:val="40"/>
                <w:highlight w:val="yellow"/>
                <w:lang w:val="uk-UA" w:eastAsia="en-US"/>
              </w:rPr>
            </w:pPr>
            <w:r w:rsidRPr="004A10C1">
              <w:rPr>
                <w:rFonts w:ascii="Arial" w:hAnsi="Arial" w:cs="Arial"/>
                <w:b/>
                <w:sz w:val="28"/>
                <w:szCs w:val="28"/>
                <w:lang w:val="uk-UA"/>
              </w:rPr>
              <w:t xml:space="preserve">Revision </w:t>
            </w:r>
            <w:r>
              <w:rPr>
                <w:rFonts w:ascii="Arial" w:hAnsi="Arial" w:cs="Arial"/>
                <w:b/>
                <w:sz w:val="28"/>
                <w:szCs w:val="28"/>
                <w:lang w:val="uk-UA"/>
              </w:rPr>
              <w:t>1</w:t>
            </w:r>
          </w:p>
        </w:tc>
      </w:tr>
      <w:tr w:rsidR="00BC3CE9" w:rsidRPr="00A600E2" w14:paraId="69E1BA57" w14:textId="77777777" w:rsidTr="00E61AD6">
        <w:trPr>
          <w:cantSplit/>
          <w:trHeight w:val="2254"/>
        </w:trPr>
        <w:tc>
          <w:tcPr>
            <w:tcW w:w="1276" w:type="dxa"/>
            <w:vMerge/>
            <w:shd w:val="clear" w:color="auto" w:fill="7030A0"/>
          </w:tcPr>
          <w:p w14:paraId="78AE2833" w14:textId="77777777" w:rsidR="00BC3CE9" w:rsidRDefault="00BC3CE9" w:rsidP="00BC3CE9">
            <w:pPr>
              <w:jc w:val="right"/>
              <w:rPr>
                <w:rFonts w:ascii="Arial" w:hAnsi="Arial" w:cs="Arial"/>
                <w:b/>
                <w:sz w:val="28"/>
                <w:lang w:val="uk-UA"/>
              </w:rPr>
            </w:pPr>
          </w:p>
        </w:tc>
        <w:tc>
          <w:tcPr>
            <w:tcW w:w="8647" w:type="dxa"/>
            <w:vAlign w:val="center"/>
          </w:tcPr>
          <w:p w14:paraId="4C493785" w14:textId="77777777" w:rsidR="00BC3CE9" w:rsidRDefault="00BC3CE9" w:rsidP="00BC3CE9">
            <w:pPr>
              <w:jc w:val="right"/>
              <w:rPr>
                <w:rFonts w:ascii="Arial" w:hAnsi="Arial" w:cs="Arial"/>
                <w:b/>
                <w:sz w:val="28"/>
                <w:lang w:val="uk-UA"/>
              </w:rPr>
            </w:pPr>
            <w:r w:rsidRPr="004974EB">
              <w:rPr>
                <w:rFonts w:ascii="Arial" w:hAnsi="Arial" w:cs="Arial"/>
                <w:b/>
                <w:sz w:val="28"/>
                <w:lang w:val="uk-UA"/>
              </w:rPr>
              <w:t>Exh. #___</w:t>
            </w:r>
          </w:p>
          <w:p w14:paraId="2FE3C10F" w14:textId="77777777" w:rsidR="00BC3CE9" w:rsidRDefault="00BC3CE9" w:rsidP="00BC3CE9">
            <w:pPr>
              <w:spacing w:after="0" w:line="240" w:lineRule="auto"/>
              <w:jc w:val="right"/>
              <w:rPr>
                <w:rFonts w:ascii="Arial" w:hAnsi="Arial" w:cs="Arial"/>
                <w:szCs w:val="24"/>
                <w:lang w:val="uk-UA"/>
              </w:rPr>
            </w:pPr>
            <w:r w:rsidRPr="007636C9">
              <w:rPr>
                <w:rFonts w:ascii="Arial" w:hAnsi="Arial" w:cs="Arial"/>
                <w:szCs w:val="24"/>
                <w:lang w:val="uk-UA"/>
              </w:rPr>
              <w:t xml:space="preserve">(checked against </w:t>
            </w:r>
            <w:r w:rsidR="00E61AD6">
              <w:rPr>
                <w:rFonts w:ascii="Arial" w:hAnsi="Arial" w:cs="Arial"/>
                <w:szCs w:val="24"/>
                <w:lang w:val="uk-UA"/>
              </w:rPr>
              <w:t xml:space="preserve">reference </w:t>
            </w:r>
            <w:r w:rsidRPr="007636C9">
              <w:rPr>
                <w:rFonts w:ascii="Arial" w:hAnsi="Arial" w:cs="Arial"/>
                <w:szCs w:val="24"/>
                <w:lang w:val="uk-UA"/>
              </w:rPr>
              <w:t>________)</w:t>
            </w:r>
          </w:p>
          <w:p w14:paraId="4F722AD3" w14:textId="77777777" w:rsidR="00BC3CE9" w:rsidRPr="00AC7635" w:rsidRDefault="00BC3CE9" w:rsidP="00BC3CE9">
            <w:pPr>
              <w:ind w:left="5597" w:right="369"/>
              <w:jc w:val="right"/>
              <w:rPr>
                <w:rFonts w:ascii="Arial" w:hAnsi="Arial" w:cs="Arial"/>
                <w:sz w:val="16"/>
                <w:szCs w:val="16"/>
              </w:rPr>
            </w:pPr>
            <w:r w:rsidRPr="004A10C1">
              <w:rPr>
                <w:rFonts w:ascii="Arial" w:hAnsi="Arial" w:cs="Arial"/>
                <w:sz w:val="16"/>
                <w:szCs w:val="16"/>
              </w:rPr>
              <w:t>Date</w:t>
            </w:r>
          </w:p>
        </w:tc>
      </w:tr>
    </w:tbl>
    <w:p w14:paraId="13B685B5" w14:textId="77777777" w:rsidR="008A342B" w:rsidRPr="004974EB" w:rsidRDefault="008A342B" w:rsidP="00922BF4">
      <w:pPr>
        <w:jc w:val="both"/>
        <w:rPr>
          <w:rFonts w:ascii="Arial" w:hAnsi="Arial" w:cs="Arial"/>
          <w:lang w:val="uk-UA"/>
        </w:rPr>
      </w:pPr>
      <w:r w:rsidRPr="004974EB">
        <w:rPr>
          <w:rFonts w:ascii="Arial" w:hAnsi="Arial" w:cs="Arial"/>
          <w:lang w:val="uk-UA"/>
        </w:rPr>
        <w:br w:type="page"/>
      </w:r>
    </w:p>
    <w:p w14:paraId="5C342C05" w14:textId="77777777" w:rsidR="00B56406" w:rsidRDefault="00B56406" w:rsidP="00F040A2">
      <w:pPr>
        <w:pStyle w:val="15"/>
      </w:pPr>
      <w:bookmarkStart w:id="0" w:name="_Ref39589181"/>
      <w:bookmarkStart w:id="1" w:name="_Toc41921101"/>
      <w:bookmarkStart w:id="2" w:name="_Toc519787765"/>
      <w:bookmarkStart w:id="3" w:name="_Toc2005461"/>
      <w:bookmarkStart w:id="4" w:name="_Toc38026193"/>
      <w:bookmarkStart w:id="5" w:name="_Toc38103547"/>
      <w:bookmarkStart w:id="6" w:name="_Toc38357717"/>
      <w:bookmarkStart w:id="7" w:name="_Toc38361450"/>
      <w:bookmarkStart w:id="8" w:name="_Toc38364936"/>
      <w:bookmarkStart w:id="9" w:name="_Toc38367322"/>
      <w:bookmarkStart w:id="10" w:name="_Toc38367452"/>
      <w:bookmarkStart w:id="11" w:name="_Toc38367582"/>
      <w:bookmarkStart w:id="12" w:name="_Toc38720298"/>
      <w:bookmarkStart w:id="13" w:name="_Toc39045346"/>
      <w:bookmarkStart w:id="14" w:name="_Toc504492243"/>
      <w:r>
        <w:lastRenderedPageBreak/>
        <w:t>TO</w:t>
      </w:r>
      <w:bookmarkEnd w:id="0"/>
      <w:r w:rsidR="00E61AD6">
        <w:t xml:space="preserve"> STEPPING</w:t>
      </w:r>
      <w:bookmarkEnd w:id="1"/>
    </w:p>
    <w:p w14:paraId="5889AFA8" w14:textId="77777777" w:rsidR="00E61AD6" w:rsidRPr="006D3422" w:rsidRDefault="008B26BF" w:rsidP="001718A7">
      <w:pPr>
        <w:pStyle w:val="a4"/>
        <w:rPr>
          <w:lang w:val="uk-UA"/>
        </w:rPr>
      </w:pPr>
      <w:bookmarkStart w:id="15" w:name="_Toc519787766"/>
      <w:bookmarkStart w:id="16" w:name="_Toc2005462"/>
      <w:bookmarkStart w:id="17" w:name="_Toc38026212"/>
      <w:bookmarkStart w:id="18" w:name="_Toc38103548"/>
      <w:bookmarkStart w:id="19" w:name="_Toc38357718"/>
      <w:bookmarkStart w:id="20" w:name="_Toc38361451"/>
      <w:bookmarkStart w:id="21" w:name="_Toc38364937"/>
      <w:bookmarkStart w:id="22" w:name="_Toc38367323"/>
      <w:bookmarkStart w:id="23" w:name="_Toc38367453"/>
      <w:bookmarkStart w:id="24" w:name="_Toc38367583"/>
      <w:bookmarkStart w:id="25" w:name="_Toc38720299"/>
      <w:bookmarkStart w:id="26" w:name="_Toc39045347"/>
      <w:bookmarkStart w:id="27" w:name="_Toc39589959"/>
      <w:bookmarkStart w:id="28" w:name="_Toc39600006"/>
      <w:bookmarkStart w:id="29" w:name="_Toc39600370"/>
      <w:bookmarkStart w:id="30" w:name="_Toc39605140"/>
      <w:bookmarkStart w:id="31" w:name="_Toc39690551"/>
      <w:bookmarkStart w:id="32" w:name="_Toc40313197"/>
      <w:bookmarkStart w:id="33" w:name="_Toc40313273"/>
      <w:bookmarkStart w:id="34" w:name="_Toc40725817"/>
      <w:bookmarkEnd w:id="2"/>
      <w:bookmarkEnd w:id="3"/>
      <w:bookmarkEnd w:id="4"/>
      <w:bookmarkEnd w:id="5"/>
      <w:bookmarkEnd w:id="6"/>
      <w:bookmarkEnd w:id="7"/>
      <w:bookmarkEnd w:id="8"/>
      <w:bookmarkEnd w:id="9"/>
      <w:bookmarkEnd w:id="10"/>
      <w:bookmarkEnd w:id="11"/>
      <w:bookmarkEnd w:id="12"/>
      <w:bookmarkEnd w:id="13"/>
      <w:r w:rsidRPr="006D3422">
        <w:rPr>
          <w:lang w:val="uk-UA"/>
        </w:rPr>
        <w:t>This Kit Kit Assembly Manual (</w:t>
      </w:r>
      <w:r w:rsidRPr="006D3422">
        <w:t xml:space="preserve">hereinafter referred to as </w:t>
      </w:r>
      <w:r w:rsidRPr="006D3422">
        <w:rPr>
          <w:lang w:val="en-US"/>
        </w:rPr>
        <w:t>CM</w:t>
      </w:r>
      <w:r w:rsidRPr="006D3422">
        <w:t xml:space="preserve">, </w:t>
      </w:r>
      <w:r w:rsidR="00C02DEC" w:rsidRPr="006D3422">
        <w:rPr>
          <w:lang w:val="en-US"/>
        </w:rPr>
        <w:t xml:space="preserve">Constructors </w:t>
      </w:r>
      <w:r w:rsidRPr="006D3422">
        <w:rPr>
          <w:lang w:val="en-US"/>
        </w:rPr>
        <w:t>Manual</w:t>
      </w:r>
      <w:r w:rsidRPr="006D3422">
        <w:rPr>
          <w:lang w:val="uk-UA"/>
        </w:rPr>
        <w:t xml:space="preserve">) regulates specific procedures, sequence, </w:t>
      </w:r>
      <w:r w:rsidR="00E0502D">
        <w:rPr>
          <w:lang w:val="uk-UA"/>
        </w:rPr>
        <w:t xml:space="preserve">equipment, materials and technology of </w:t>
      </w:r>
      <w:r w:rsidRPr="006D3422">
        <w:rPr>
          <w:lang w:val="uk-UA"/>
        </w:rPr>
        <w:t>ANG-01 kit assembly</w:t>
      </w:r>
      <w:r w:rsidR="00E61AD6" w:rsidRPr="006D3422">
        <w:rPr>
          <w:lang w:val="uk-UA"/>
        </w:rPr>
        <w:t>.</w:t>
      </w:r>
    </w:p>
    <w:p w14:paraId="352492D4" w14:textId="77777777" w:rsidR="00E61AD6" w:rsidRPr="006D3422" w:rsidRDefault="008B26BF" w:rsidP="001718A7">
      <w:pPr>
        <w:pStyle w:val="a4"/>
      </w:pPr>
      <w:r w:rsidRPr="006D3422">
        <w:t>The manual is available in Russian and English</w:t>
      </w:r>
      <w:r w:rsidR="00E61AD6" w:rsidRPr="006D3422">
        <w:t xml:space="preserve">. </w:t>
      </w:r>
      <w:r w:rsidRPr="006D3422">
        <w:t xml:space="preserve">The assembler can translate the </w:t>
      </w:r>
      <w:r w:rsidRPr="006D3422">
        <w:rPr>
          <w:lang w:val="en-US"/>
        </w:rPr>
        <w:t xml:space="preserve">CM </w:t>
      </w:r>
      <w:r w:rsidRPr="006D3422">
        <w:t xml:space="preserve">into any language at his own responsibility. </w:t>
      </w:r>
    </w:p>
    <w:p w14:paraId="57219DD7" w14:textId="77777777" w:rsidR="00E61AD6" w:rsidRPr="006D3422" w:rsidRDefault="00E42758" w:rsidP="001718A7">
      <w:pPr>
        <w:pStyle w:val="a4"/>
      </w:pPr>
      <w:r w:rsidRPr="006D3422">
        <w:t>The manual is not a substitute</w:t>
      </w:r>
      <w:r w:rsidR="00E61AD6" w:rsidRPr="006D3422">
        <w:t xml:space="preserve"> for competent theoretical </w:t>
      </w:r>
      <w:r w:rsidRPr="006D3422">
        <w:t xml:space="preserve">and </w:t>
      </w:r>
      <w:r w:rsidR="00E61AD6" w:rsidRPr="006D3422">
        <w:t xml:space="preserve">practical </w:t>
      </w:r>
      <w:r w:rsidRPr="006D3422">
        <w:t>training</w:t>
      </w:r>
      <w:r w:rsidR="00E61AD6" w:rsidRPr="006D3422">
        <w:t xml:space="preserve">. </w:t>
      </w:r>
      <w:r w:rsidRPr="006D3422">
        <w:t xml:space="preserve">Failure to comply with  </w:t>
      </w:r>
      <w:r w:rsidRPr="006D3422">
        <w:rPr>
          <w:lang w:val="en-US"/>
        </w:rPr>
        <w:t xml:space="preserve">CM </w:t>
      </w:r>
      <w:r w:rsidRPr="006D3422">
        <w:t xml:space="preserve">provisions, as well as lack of proper </w:t>
      </w:r>
      <w:r w:rsidR="00E61AD6" w:rsidRPr="006D3422">
        <w:t xml:space="preserve">training of </w:t>
      </w:r>
      <w:r w:rsidRPr="006D3422">
        <w:t xml:space="preserve">assemblers may </w:t>
      </w:r>
      <w:r w:rsidR="00E61AD6" w:rsidRPr="006D3422">
        <w:t xml:space="preserve">result </w:t>
      </w:r>
      <w:r w:rsidRPr="006D3422">
        <w:t xml:space="preserve">in </w:t>
      </w:r>
      <w:r w:rsidR="00E61AD6" w:rsidRPr="006D3422">
        <w:t xml:space="preserve">damage to the </w:t>
      </w:r>
      <w:r w:rsidRPr="006D3422">
        <w:t>airplane, its units or injury to assemblers</w:t>
      </w:r>
      <w:r w:rsidR="00E61AD6" w:rsidRPr="006D3422">
        <w:t>.</w:t>
      </w:r>
    </w:p>
    <w:p w14:paraId="3FB11E3E" w14:textId="77777777" w:rsidR="00E61AD6" w:rsidRPr="006D3422" w:rsidRDefault="00E42758" w:rsidP="001718A7">
      <w:pPr>
        <w:pStyle w:val="a4"/>
      </w:pPr>
      <w:r w:rsidRPr="006D3422">
        <w:t xml:space="preserve">Builders may only begin assembling an airplane KIT kit after detailed </w:t>
      </w:r>
      <w:r w:rsidR="00A775D9" w:rsidRPr="006D3422">
        <w:t>study of these Instructions.</w:t>
      </w:r>
    </w:p>
    <w:p w14:paraId="08E201E6" w14:textId="77777777" w:rsidR="00E61AD6" w:rsidRPr="006D3422" w:rsidRDefault="00E42758" w:rsidP="001718A7">
      <w:pPr>
        <w:pStyle w:val="a4"/>
      </w:pPr>
      <w:r w:rsidRPr="006D3422">
        <w:t xml:space="preserve">The holder of the </w:t>
      </w:r>
      <w:r w:rsidRPr="006D3422">
        <w:rPr>
          <w:lang w:val="en-US"/>
        </w:rPr>
        <w:t xml:space="preserve">IM </w:t>
      </w:r>
      <w:r w:rsidRPr="006D3422">
        <w:t xml:space="preserve">and the owner of all intellectual property, which is stated in it, is the </w:t>
      </w:r>
      <w:r w:rsidR="00E61AD6" w:rsidRPr="006D3422">
        <w:t xml:space="preserve">Developer </w:t>
      </w:r>
      <w:r w:rsidRPr="006D3422">
        <w:t xml:space="preserve">and Producer of the </w:t>
      </w:r>
      <w:r w:rsidR="00E61AD6" w:rsidRPr="006D3422">
        <w:rPr>
          <w:lang w:val="en-US"/>
        </w:rPr>
        <w:t xml:space="preserve">ANG-01 </w:t>
      </w:r>
      <w:r w:rsidRPr="006D3422">
        <w:t>airplane Kit</w:t>
      </w:r>
      <w:r w:rsidR="00E61AD6" w:rsidRPr="006D3422">
        <w:t xml:space="preserve">, </w:t>
      </w:r>
      <w:r w:rsidRPr="006D3422">
        <w:t xml:space="preserve">JSC </w:t>
      </w:r>
      <w:r w:rsidR="00E61AD6" w:rsidRPr="006D3422">
        <w:t xml:space="preserve">"ANG </w:t>
      </w:r>
      <w:r w:rsidRPr="006D3422">
        <w:t>Patriot-Ukraine</w:t>
      </w:r>
      <w:r w:rsidR="00E61AD6" w:rsidRPr="006D3422">
        <w:t>" (</w:t>
      </w:r>
      <w:r w:rsidRPr="006D3422">
        <w:t>Brovary</w:t>
      </w:r>
      <w:r w:rsidR="00E61AD6" w:rsidRPr="006D3422">
        <w:t xml:space="preserve">, </w:t>
      </w:r>
      <w:r w:rsidRPr="006D3422">
        <w:t xml:space="preserve">Kiev </w:t>
      </w:r>
      <w:r w:rsidR="00E61AD6" w:rsidRPr="006D3422">
        <w:t xml:space="preserve">region, Ukraine), </w:t>
      </w:r>
      <w:r w:rsidRPr="006D3422">
        <w:t xml:space="preserve">which is fully responsible </w:t>
      </w:r>
      <w:r w:rsidR="00E61AD6" w:rsidRPr="006D3422">
        <w:t xml:space="preserve">for </w:t>
      </w:r>
      <w:r w:rsidRPr="006D3422">
        <w:t xml:space="preserve">timely </w:t>
      </w:r>
      <w:r w:rsidR="00E61AD6" w:rsidRPr="006D3422">
        <w:t xml:space="preserve">and </w:t>
      </w:r>
      <w:r w:rsidRPr="006D3422">
        <w:t>correct introduction</w:t>
      </w:r>
      <w:r w:rsidR="00E61AD6" w:rsidRPr="006D3422">
        <w:t xml:space="preserve"> of all </w:t>
      </w:r>
      <w:r w:rsidRPr="006D3422">
        <w:t xml:space="preserve">changes and additions </w:t>
      </w:r>
      <w:r w:rsidR="00E61AD6" w:rsidRPr="006D3422">
        <w:t xml:space="preserve">to the </w:t>
      </w:r>
      <w:r w:rsidRPr="006D3422">
        <w:rPr>
          <w:lang w:val="en-US"/>
        </w:rPr>
        <w:t>CM</w:t>
      </w:r>
      <w:r w:rsidR="00E61AD6" w:rsidRPr="006D3422">
        <w:t>.</w:t>
      </w:r>
    </w:p>
    <w:p w14:paraId="616F9212" w14:textId="77777777" w:rsidR="00E61AD6" w:rsidRPr="006D3422" w:rsidRDefault="00E42758" w:rsidP="001718A7">
      <w:pPr>
        <w:pStyle w:val="a4"/>
        <w:rPr>
          <w:b/>
          <w:u w:val="single"/>
        </w:rPr>
      </w:pPr>
      <w:r w:rsidRPr="006D3422">
        <w:t xml:space="preserve">If you have any questions regarding these Instructions, please contact the Developer's support service at </w:t>
      </w:r>
      <w:r w:rsidR="00E61AD6" w:rsidRPr="006D3422">
        <w:rPr>
          <w:b/>
          <w:u w:val="single"/>
        </w:rPr>
        <w:t>angpatriotua@ukr.net.</w:t>
      </w:r>
    </w:p>
    <w:p w14:paraId="10439B40" w14:textId="77777777" w:rsidR="00017A53" w:rsidRPr="006D3422" w:rsidRDefault="00017A53" w:rsidP="001718A7">
      <w:pPr>
        <w:pStyle w:val="a4"/>
      </w:pPr>
      <w:r w:rsidRPr="006D3422">
        <w:t xml:space="preserve">All </w:t>
      </w:r>
      <w:r w:rsidRPr="006D3422">
        <w:rPr>
          <w:lang w:val="en-US"/>
        </w:rPr>
        <w:t xml:space="preserve">CM </w:t>
      </w:r>
      <w:r w:rsidRPr="006D3422">
        <w:t xml:space="preserve">changes shall be issued in lieu of or in addition to </w:t>
      </w:r>
      <w:r w:rsidR="00741535" w:rsidRPr="006D3422">
        <w:t xml:space="preserve">the </w:t>
      </w:r>
      <w:r w:rsidRPr="006D3422">
        <w:t xml:space="preserve">material </w:t>
      </w:r>
      <w:r w:rsidR="00741535" w:rsidRPr="006D3422">
        <w:t>set</w:t>
      </w:r>
      <w:r w:rsidRPr="006D3422">
        <w:t xml:space="preserve"> forth in the Instructions as separate model sheets. These changes are noted in the Change Record Sheet, and on each changed page in the footer the text "Revision ..." (for changes greater than 25% of the material) or "Revision ..." is placed, with the date of the change. (in case of changes exceeding 25% of the material) or "Revision ..."</w:t>
      </w:r>
      <w:r w:rsidR="00741535" w:rsidRPr="006D3422">
        <w:t>, with the date</w:t>
      </w:r>
      <w:r w:rsidRPr="006D3422">
        <w:t xml:space="preserve"> of the change. The previous revision of these pages is removed and destroyed by the user.</w:t>
      </w:r>
    </w:p>
    <w:p w14:paraId="0CA7B082" w14:textId="77777777" w:rsidR="00E61AD6" w:rsidRPr="006D3422" w:rsidRDefault="00E42758" w:rsidP="001718A7">
      <w:pPr>
        <w:pStyle w:val="a4"/>
      </w:pPr>
      <w:r w:rsidRPr="006D3422">
        <w:t xml:space="preserve">All numerical </w:t>
      </w:r>
      <w:r w:rsidR="00E61AD6" w:rsidRPr="006D3422">
        <w:t xml:space="preserve">values </w:t>
      </w:r>
      <w:r w:rsidRPr="006D3422">
        <w:t xml:space="preserve">are presented </w:t>
      </w:r>
      <w:r w:rsidR="00E61AD6" w:rsidRPr="006D3422">
        <w:t xml:space="preserve">in the </w:t>
      </w:r>
      <w:r w:rsidRPr="006D3422">
        <w:t>metric system of measurement</w:t>
      </w:r>
      <w:r w:rsidR="00E61AD6" w:rsidRPr="006D3422">
        <w:t xml:space="preserve">. </w:t>
      </w:r>
    </w:p>
    <w:p w14:paraId="182B1EEE" w14:textId="77777777" w:rsidR="00E61AD6" w:rsidRPr="006D3422" w:rsidRDefault="00E61AD6" w:rsidP="001718A7">
      <w:pPr>
        <w:pStyle w:val="a4"/>
      </w:pPr>
      <w:r w:rsidRPr="006D3422">
        <w:t>You should regularly (</w:t>
      </w:r>
      <w:r w:rsidR="00017A53" w:rsidRPr="006D3422">
        <w:t xml:space="preserve">at least </w:t>
      </w:r>
      <w:r w:rsidRPr="006D3422">
        <w:t xml:space="preserve">once </w:t>
      </w:r>
      <w:r w:rsidR="00017A53" w:rsidRPr="006D3422">
        <w:t xml:space="preserve">a </w:t>
      </w:r>
      <w:r w:rsidRPr="006D3422">
        <w:t xml:space="preserve">month) </w:t>
      </w:r>
      <w:r w:rsidR="00017A53" w:rsidRPr="006D3422">
        <w:t>check</w:t>
      </w:r>
      <w:r w:rsidRPr="006D3422">
        <w:t xml:space="preserve"> the </w:t>
      </w:r>
      <w:r w:rsidR="00017A53" w:rsidRPr="006D3422">
        <w:t>Developer</w:t>
      </w:r>
      <w:r w:rsidRPr="006D3422">
        <w:t xml:space="preserve">'s website </w:t>
      </w:r>
      <w:r w:rsidR="00017A53" w:rsidRPr="006D3422">
        <w:t xml:space="preserve">for </w:t>
      </w:r>
      <w:r w:rsidR="00C02DEC" w:rsidRPr="006D3422">
        <w:rPr>
          <w:lang w:val="en-US"/>
        </w:rPr>
        <w:t xml:space="preserve">CM </w:t>
      </w:r>
      <w:r w:rsidR="00017A53" w:rsidRPr="006D3422">
        <w:t>updates</w:t>
      </w:r>
      <w:r w:rsidRPr="006D3422">
        <w:t>.</w:t>
      </w:r>
    </w:p>
    <w:p w14:paraId="494E50AD" w14:textId="77777777" w:rsidR="007C483A" w:rsidRPr="006D3422" w:rsidRDefault="007C483A" w:rsidP="001718A7">
      <w:pPr>
        <w:pStyle w:val="a4"/>
      </w:pPr>
      <w:r w:rsidRPr="006D3422">
        <w:t xml:space="preserve">The total number of </w:t>
      </w:r>
      <w:r w:rsidR="00B12A30" w:rsidRPr="006D3422">
        <w:t xml:space="preserve">assembly, installation </w:t>
      </w:r>
      <w:r w:rsidRPr="006D3422">
        <w:t xml:space="preserve">and commissioning operations to be performed </w:t>
      </w:r>
      <w:r w:rsidR="00B12A30" w:rsidRPr="006D3422">
        <w:t xml:space="preserve">according to these Instructions from the </w:t>
      </w:r>
      <w:r w:rsidRPr="006D3422">
        <w:rPr>
          <w:lang w:val="en-US"/>
        </w:rPr>
        <w:t xml:space="preserve">ANG-01 </w:t>
      </w:r>
      <w:r w:rsidR="00B12A30" w:rsidRPr="006D3422">
        <w:t xml:space="preserve">kit varies from </w:t>
      </w:r>
      <w:r w:rsidR="00B12A30" w:rsidRPr="006D3422">
        <w:rPr>
          <w:highlight w:val="green"/>
        </w:rPr>
        <w:t xml:space="preserve">65% </w:t>
      </w:r>
      <w:r w:rsidR="00B12A30" w:rsidRPr="006D3422">
        <w:t xml:space="preserve">to </w:t>
      </w:r>
      <w:r w:rsidRPr="006D3422">
        <w:rPr>
          <w:highlight w:val="green"/>
        </w:rPr>
        <w:t>55%</w:t>
      </w:r>
      <w:r w:rsidRPr="006D3422">
        <w:t>.</w:t>
      </w:r>
      <w:r w:rsidR="00B12A30" w:rsidRPr="006D3422">
        <w:t xml:space="preserve"> The number of assembly operations may vary depending on the specific order and is determined by the Specification of the specific Kit (e.g., subassembly of individual units).</w:t>
      </w:r>
    </w:p>
    <w:p w14:paraId="5C79C9DF" w14:textId="77777777" w:rsidR="007C483A" w:rsidRPr="006D3422" w:rsidRDefault="007C483A" w:rsidP="001718A7">
      <w:pPr>
        <w:pStyle w:val="a4"/>
      </w:pPr>
      <w:r w:rsidRPr="006D3422">
        <w:t xml:space="preserve">After completion, the assembler is obliged to fill in the relevant sections of the Log Book ANG.01.LB.01, which is provided as part of the kit's </w:t>
      </w:r>
      <w:r w:rsidR="00B12A30" w:rsidRPr="006D3422">
        <w:t>operational documentation.</w:t>
      </w:r>
    </w:p>
    <w:p w14:paraId="474265B9" w14:textId="77777777" w:rsidR="00A775D9" w:rsidRDefault="00E42758" w:rsidP="00017A53">
      <w:pPr>
        <w:pStyle w:val="afd"/>
        <w:rPr>
          <w:lang w:val="ru-RU"/>
        </w:rPr>
      </w:pPr>
      <w:r w:rsidRPr="00017A53">
        <w:rPr>
          <w:lang w:val="ru-RU" w:eastAsia="de-DE"/>
        </w:rPr>
        <w:t xml:space="preserve">IMPORTANT: It is forbidden to perform works on assembly of </w:t>
      </w:r>
      <w:r w:rsidRPr="00017A53">
        <w:t xml:space="preserve">ANG-01 </w:t>
      </w:r>
      <w:r w:rsidRPr="00017A53">
        <w:rPr>
          <w:lang w:val="ru-RU" w:eastAsia="de-DE"/>
        </w:rPr>
        <w:t xml:space="preserve">airplane Kit </w:t>
      </w:r>
      <w:r w:rsidRPr="00017A53">
        <w:rPr>
          <w:lang w:val="ru-RU"/>
        </w:rPr>
        <w:t xml:space="preserve">using </w:t>
      </w:r>
      <w:r>
        <w:rPr>
          <w:lang w:val="ru-RU"/>
        </w:rPr>
        <w:t xml:space="preserve">equipment, materials, </w:t>
      </w:r>
      <w:r w:rsidR="00017A53">
        <w:rPr>
          <w:lang w:val="ru-RU"/>
        </w:rPr>
        <w:t xml:space="preserve">tools, </w:t>
      </w:r>
      <w:r>
        <w:rPr>
          <w:lang w:val="ru-RU"/>
        </w:rPr>
        <w:t xml:space="preserve">technological processes </w:t>
      </w:r>
      <w:r w:rsidR="00017A53">
        <w:rPr>
          <w:lang w:val="ru-RU"/>
        </w:rPr>
        <w:t>not provided by this Instruction.</w:t>
      </w:r>
    </w:p>
    <w:p w14:paraId="594551C2" w14:textId="77777777" w:rsidR="00E61AD6" w:rsidRPr="00017A53" w:rsidRDefault="00E61AD6" w:rsidP="00A775D9">
      <w:pPr>
        <w:pStyle w:val="afd"/>
        <w:ind w:left="0" w:firstLine="0"/>
        <w:rPr>
          <w:lang w:val="ru-RU"/>
        </w:rPr>
      </w:pPr>
      <w:r w:rsidRPr="00CC5356">
        <w:rPr>
          <w:rFonts w:ascii="Calibri" w:hAnsi="Calibri"/>
        </w:rPr>
        <w:br w:type="page"/>
      </w:r>
    </w:p>
    <w:p w14:paraId="535E5A5D" w14:textId="77777777" w:rsidR="00D57F49" w:rsidRPr="008B26BF" w:rsidRDefault="008B26BF" w:rsidP="008B26BF">
      <w:pPr>
        <w:pStyle w:val="2"/>
        <w:numPr>
          <w:ilvl w:val="0"/>
          <w:numId w:val="0"/>
        </w:numPr>
        <w:spacing w:after="240"/>
        <w:rPr>
          <w:lang w:val="uk-UA"/>
        </w:rPr>
      </w:pPr>
      <w:bookmarkStart w:id="35" w:name="_Toc41407053"/>
      <w:bookmarkStart w:id="36" w:name="_Toc41484690"/>
      <w:bookmarkStart w:id="37" w:name="_Toc41921102"/>
      <w:r w:rsidRPr="008B26BF">
        <w:rPr>
          <w:lang w:val="uk-UA"/>
        </w:rPr>
        <w:lastRenderedPageBreak/>
        <w:t>Registration sheet</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8B26BF">
        <w:rPr>
          <w:lang w:val="uk-UA"/>
        </w:rPr>
        <w:t xml:space="preserve"> changes</w:t>
      </w:r>
      <w:bookmarkEnd w:id="36"/>
      <w:bookmarkEnd w:id="37"/>
    </w:p>
    <w:tbl>
      <w:tblPr>
        <w:tblStyle w:val="TableGrid"/>
        <w:tblW w:w="10031" w:type="dxa"/>
        <w:tblLayout w:type="fixed"/>
        <w:tblLook w:val="04A0" w:firstRow="1" w:lastRow="0" w:firstColumn="1" w:lastColumn="0" w:noHBand="0" w:noVBand="1"/>
      </w:tblPr>
      <w:tblGrid>
        <w:gridCol w:w="1242"/>
        <w:gridCol w:w="1701"/>
        <w:gridCol w:w="709"/>
        <w:gridCol w:w="709"/>
        <w:gridCol w:w="1134"/>
        <w:gridCol w:w="1843"/>
        <w:gridCol w:w="1134"/>
        <w:gridCol w:w="1559"/>
      </w:tblGrid>
      <w:tr w:rsidR="004A10C1" w:rsidRPr="008B26BF" w14:paraId="28FAD989" w14:textId="77777777" w:rsidTr="008B26BF">
        <w:trPr>
          <w:cantSplit/>
          <w:tblHeader/>
        </w:trPr>
        <w:tc>
          <w:tcPr>
            <w:tcW w:w="1242" w:type="dxa"/>
            <w:vMerge w:val="restart"/>
            <w:shd w:val="clear" w:color="auto" w:fill="D9D9D9" w:themeFill="background1" w:themeFillShade="D9"/>
            <w:vAlign w:val="center"/>
          </w:tcPr>
          <w:p w14:paraId="65BD8849" w14:textId="77777777" w:rsidR="004A10C1" w:rsidRPr="008B26BF" w:rsidRDefault="004A10C1" w:rsidP="008B26BF">
            <w:pPr>
              <w:ind w:right="-108"/>
              <w:rPr>
                <w:rFonts w:ascii="Arial" w:hAnsi="Arial" w:cs="Arial"/>
                <w:b/>
              </w:rPr>
            </w:pPr>
            <w:bookmarkStart w:id="38" w:name="_Toc38026213"/>
            <w:r w:rsidRPr="008B26BF">
              <w:rPr>
                <w:rFonts w:ascii="Arial" w:hAnsi="Arial" w:cs="Arial"/>
                <w:b/>
              </w:rPr>
              <w:t>Reg.</w:t>
            </w:r>
            <w:bookmarkEnd w:id="38"/>
          </w:p>
          <w:p w14:paraId="332244F1" w14:textId="77777777" w:rsidR="004A10C1" w:rsidRPr="008B26BF" w:rsidRDefault="004A10C1" w:rsidP="00831059">
            <w:pPr>
              <w:rPr>
                <w:rFonts w:ascii="Arial" w:hAnsi="Arial" w:cs="Arial"/>
                <w:b/>
              </w:rPr>
            </w:pPr>
            <w:bookmarkStart w:id="39" w:name="_Toc38026214"/>
            <w:r w:rsidRPr="008B26BF">
              <w:rPr>
                <w:rFonts w:ascii="Arial" w:hAnsi="Arial" w:cs="Arial"/>
                <w:b/>
              </w:rPr>
              <w:t>№</w:t>
            </w:r>
            <w:bookmarkEnd w:id="39"/>
          </w:p>
        </w:tc>
        <w:tc>
          <w:tcPr>
            <w:tcW w:w="1701" w:type="dxa"/>
            <w:vMerge w:val="restart"/>
            <w:shd w:val="clear" w:color="auto" w:fill="D9D9D9" w:themeFill="background1" w:themeFillShade="D9"/>
            <w:vAlign w:val="center"/>
          </w:tcPr>
          <w:p w14:paraId="44BBA505" w14:textId="77777777" w:rsidR="004A10C1" w:rsidRPr="008B26BF" w:rsidRDefault="008B26BF" w:rsidP="008B26BF">
            <w:pPr>
              <w:rPr>
                <w:rFonts w:ascii="Arial" w:hAnsi="Arial" w:cs="Arial"/>
                <w:b/>
              </w:rPr>
            </w:pPr>
            <w:bookmarkStart w:id="40" w:name="_Toc38026215"/>
            <w:r w:rsidRPr="008B26BF">
              <w:rPr>
                <w:rFonts w:ascii="Arial" w:hAnsi="Arial" w:cs="Arial"/>
                <w:b/>
              </w:rPr>
              <w:t>Section</w:t>
            </w:r>
            <w:r w:rsidR="004A10C1" w:rsidRPr="008B26BF">
              <w:rPr>
                <w:rFonts w:ascii="Arial" w:hAnsi="Arial" w:cs="Arial"/>
                <w:b/>
              </w:rPr>
              <w:t xml:space="preserve"> number, paragraph</w:t>
            </w:r>
            <w:bookmarkEnd w:id="40"/>
            <w:r w:rsidRPr="008B26BF">
              <w:rPr>
                <w:rFonts w:ascii="Arial" w:hAnsi="Arial" w:cs="Arial"/>
                <w:b/>
              </w:rPr>
              <w:t xml:space="preserve"> a</w:t>
            </w:r>
          </w:p>
        </w:tc>
        <w:tc>
          <w:tcPr>
            <w:tcW w:w="2552" w:type="dxa"/>
            <w:gridSpan w:val="3"/>
            <w:tcBorders>
              <w:bottom w:val="single" w:sz="4" w:space="0" w:color="auto"/>
            </w:tcBorders>
            <w:shd w:val="clear" w:color="auto" w:fill="D9D9D9" w:themeFill="background1" w:themeFillShade="D9"/>
            <w:vAlign w:val="center"/>
          </w:tcPr>
          <w:p w14:paraId="6DB697FD" w14:textId="77777777" w:rsidR="004A10C1" w:rsidRPr="008B26BF" w:rsidRDefault="008B26BF" w:rsidP="008B26BF">
            <w:pPr>
              <w:rPr>
                <w:rFonts w:ascii="Arial" w:hAnsi="Arial" w:cs="Arial"/>
                <w:b/>
              </w:rPr>
            </w:pPr>
            <w:bookmarkStart w:id="41" w:name="_Toc38026216"/>
            <w:r w:rsidRPr="008B26BF">
              <w:rPr>
                <w:rFonts w:ascii="Arial" w:hAnsi="Arial" w:cs="Arial"/>
                <w:b/>
              </w:rPr>
              <w:t xml:space="preserve">Page </w:t>
            </w:r>
            <w:r w:rsidR="004A10C1" w:rsidRPr="008B26BF">
              <w:rPr>
                <w:rFonts w:ascii="Arial" w:hAnsi="Arial" w:cs="Arial"/>
                <w:b/>
              </w:rPr>
              <w:t xml:space="preserve">number </w:t>
            </w:r>
            <w:bookmarkEnd w:id="41"/>
          </w:p>
        </w:tc>
        <w:tc>
          <w:tcPr>
            <w:tcW w:w="1843" w:type="dxa"/>
            <w:vMerge w:val="restart"/>
            <w:shd w:val="clear" w:color="auto" w:fill="D9D9D9" w:themeFill="background1" w:themeFillShade="D9"/>
            <w:vAlign w:val="center"/>
          </w:tcPr>
          <w:p w14:paraId="10F1C9B0" w14:textId="77777777" w:rsidR="004A10C1" w:rsidRPr="008B26BF" w:rsidRDefault="008B26BF" w:rsidP="00831059">
            <w:pPr>
              <w:rPr>
                <w:rFonts w:ascii="Arial" w:hAnsi="Arial" w:cs="Arial"/>
                <w:b/>
              </w:rPr>
            </w:pPr>
            <w:r w:rsidRPr="008B26BF">
              <w:rPr>
                <w:rFonts w:ascii="Arial" w:hAnsi="Arial" w:cs="Arial"/>
                <w:b/>
              </w:rPr>
              <w:t>Reason for change</w:t>
            </w:r>
          </w:p>
        </w:tc>
        <w:tc>
          <w:tcPr>
            <w:tcW w:w="1134" w:type="dxa"/>
            <w:vMerge w:val="restart"/>
            <w:shd w:val="clear" w:color="auto" w:fill="D9D9D9" w:themeFill="background1" w:themeFillShade="D9"/>
            <w:vAlign w:val="center"/>
          </w:tcPr>
          <w:p w14:paraId="26D31352" w14:textId="77777777" w:rsidR="004A10C1" w:rsidRPr="008B26BF" w:rsidRDefault="004A10C1" w:rsidP="008B26BF">
            <w:pPr>
              <w:ind w:left="-108" w:right="-108"/>
              <w:rPr>
                <w:rFonts w:ascii="Arial" w:hAnsi="Arial" w:cs="Arial"/>
                <w:b/>
              </w:rPr>
            </w:pPr>
            <w:bookmarkStart w:id="42" w:name="_Toc38026218"/>
            <w:r w:rsidRPr="008B26BF">
              <w:rPr>
                <w:rFonts w:ascii="Arial" w:hAnsi="Arial" w:cs="Arial"/>
                <w:b/>
              </w:rPr>
              <w:t xml:space="preserve">Subscribe </w:t>
            </w:r>
            <w:bookmarkEnd w:id="42"/>
          </w:p>
        </w:tc>
        <w:tc>
          <w:tcPr>
            <w:tcW w:w="1559" w:type="dxa"/>
            <w:vMerge w:val="restart"/>
            <w:shd w:val="clear" w:color="auto" w:fill="D9D9D9" w:themeFill="background1" w:themeFillShade="D9"/>
            <w:vAlign w:val="center"/>
          </w:tcPr>
          <w:p w14:paraId="0A98F4FA" w14:textId="77777777" w:rsidR="004A10C1" w:rsidRPr="008B26BF" w:rsidRDefault="004A10C1" w:rsidP="00831059">
            <w:pPr>
              <w:rPr>
                <w:rFonts w:ascii="Arial" w:hAnsi="Arial" w:cs="Arial"/>
                <w:b/>
              </w:rPr>
            </w:pPr>
            <w:bookmarkStart w:id="43" w:name="_Toc38026219"/>
            <w:r w:rsidRPr="008B26BF">
              <w:rPr>
                <w:rFonts w:ascii="Arial" w:hAnsi="Arial" w:cs="Arial"/>
                <w:b/>
              </w:rPr>
              <w:t>Date</w:t>
            </w:r>
            <w:bookmarkEnd w:id="43"/>
          </w:p>
        </w:tc>
      </w:tr>
      <w:tr w:rsidR="004A10C1" w:rsidRPr="008B26BF" w14:paraId="0E6668FE" w14:textId="77777777" w:rsidTr="008B26BF">
        <w:trPr>
          <w:cantSplit/>
          <w:tblHeader/>
        </w:trPr>
        <w:tc>
          <w:tcPr>
            <w:tcW w:w="1242" w:type="dxa"/>
            <w:vMerge/>
            <w:tcBorders>
              <w:bottom w:val="double" w:sz="4" w:space="0" w:color="auto"/>
            </w:tcBorders>
            <w:vAlign w:val="center"/>
          </w:tcPr>
          <w:p w14:paraId="3A7837E2" w14:textId="77777777" w:rsidR="004A10C1" w:rsidRPr="008B26BF" w:rsidRDefault="004A10C1" w:rsidP="00831059">
            <w:pPr>
              <w:rPr>
                <w:rFonts w:ascii="Arial" w:hAnsi="Arial" w:cs="Arial"/>
              </w:rPr>
            </w:pPr>
          </w:p>
        </w:tc>
        <w:tc>
          <w:tcPr>
            <w:tcW w:w="1701" w:type="dxa"/>
            <w:vMerge/>
            <w:tcBorders>
              <w:bottom w:val="double" w:sz="4" w:space="0" w:color="auto"/>
            </w:tcBorders>
            <w:vAlign w:val="center"/>
          </w:tcPr>
          <w:p w14:paraId="3104AE25" w14:textId="77777777" w:rsidR="004A10C1" w:rsidRPr="008B26BF" w:rsidRDefault="004A10C1" w:rsidP="00831059">
            <w:pPr>
              <w:rPr>
                <w:rFonts w:ascii="Arial" w:hAnsi="Arial" w:cs="Arial"/>
              </w:rPr>
            </w:pPr>
          </w:p>
        </w:tc>
        <w:tc>
          <w:tcPr>
            <w:tcW w:w="709" w:type="dxa"/>
            <w:tcBorders>
              <w:bottom w:val="double" w:sz="4" w:space="0" w:color="auto"/>
            </w:tcBorders>
            <w:shd w:val="clear" w:color="auto" w:fill="D9D9D9" w:themeFill="background1" w:themeFillShade="D9"/>
            <w:vAlign w:val="center"/>
          </w:tcPr>
          <w:p w14:paraId="1B99A181" w14:textId="77777777" w:rsidR="004A10C1" w:rsidRPr="008B26BF" w:rsidRDefault="008B26BF" w:rsidP="008B26BF">
            <w:pPr>
              <w:ind w:left="-108" w:right="-108"/>
              <w:rPr>
                <w:rFonts w:ascii="Arial" w:hAnsi="Arial" w:cs="Arial"/>
                <w:b/>
              </w:rPr>
            </w:pPr>
            <w:r w:rsidRPr="008B26BF">
              <w:rPr>
                <w:rFonts w:ascii="Arial" w:hAnsi="Arial" w:cs="Arial"/>
                <w:b/>
              </w:rPr>
              <w:t>Modification.</w:t>
            </w:r>
          </w:p>
        </w:tc>
        <w:tc>
          <w:tcPr>
            <w:tcW w:w="709" w:type="dxa"/>
            <w:tcBorders>
              <w:bottom w:val="double" w:sz="4" w:space="0" w:color="auto"/>
            </w:tcBorders>
            <w:shd w:val="clear" w:color="auto" w:fill="D9D9D9" w:themeFill="background1" w:themeFillShade="D9"/>
            <w:vAlign w:val="center"/>
          </w:tcPr>
          <w:p w14:paraId="6FD58017" w14:textId="77777777" w:rsidR="004A10C1" w:rsidRPr="008B26BF" w:rsidRDefault="004A10C1" w:rsidP="008B26BF">
            <w:pPr>
              <w:ind w:left="-108" w:right="-108"/>
              <w:rPr>
                <w:rFonts w:ascii="Arial" w:hAnsi="Arial" w:cs="Arial"/>
                <w:b/>
              </w:rPr>
            </w:pPr>
            <w:bookmarkStart w:id="44" w:name="_Toc38026221"/>
            <w:r w:rsidRPr="008B26BF">
              <w:rPr>
                <w:rFonts w:ascii="Arial" w:hAnsi="Arial" w:cs="Arial"/>
                <w:b/>
              </w:rPr>
              <w:t>Nov .</w:t>
            </w:r>
            <w:bookmarkEnd w:id="44"/>
          </w:p>
        </w:tc>
        <w:tc>
          <w:tcPr>
            <w:tcW w:w="1134" w:type="dxa"/>
            <w:tcBorders>
              <w:bottom w:val="double" w:sz="4" w:space="0" w:color="auto"/>
            </w:tcBorders>
            <w:shd w:val="clear" w:color="auto" w:fill="D9D9D9" w:themeFill="background1" w:themeFillShade="D9"/>
            <w:vAlign w:val="center"/>
          </w:tcPr>
          <w:p w14:paraId="6C9FF554" w14:textId="77777777" w:rsidR="004A10C1" w:rsidRPr="008B26BF" w:rsidRDefault="004A10C1" w:rsidP="008B26BF">
            <w:pPr>
              <w:ind w:left="-108" w:right="-108"/>
              <w:rPr>
                <w:rFonts w:ascii="Arial" w:hAnsi="Arial" w:cs="Arial"/>
                <w:b/>
              </w:rPr>
            </w:pPr>
            <w:bookmarkStart w:id="45" w:name="_Toc38026222"/>
            <w:r w:rsidRPr="008B26BF">
              <w:rPr>
                <w:rFonts w:ascii="Arial" w:hAnsi="Arial" w:cs="Arial"/>
                <w:b/>
              </w:rPr>
              <w:t>Annul</w:t>
            </w:r>
            <w:bookmarkEnd w:id="45"/>
            <w:r w:rsidR="008B26BF" w:rsidRPr="008B26BF">
              <w:rPr>
                <w:rFonts w:ascii="Arial" w:hAnsi="Arial" w:cs="Arial"/>
                <w:b/>
              </w:rPr>
              <w:t xml:space="preserve"> ir.</w:t>
            </w:r>
          </w:p>
        </w:tc>
        <w:tc>
          <w:tcPr>
            <w:tcW w:w="1843" w:type="dxa"/>
            <w:vMerge/>
            <w:tcBorders>
              <w:bottom w:val="double" w:sz="4" w:space="0" w:color="auto"/>
            </w:tcBorders>
            <w:vAlign w:val="center"/>
          </w:tcPr>
          <w:p w14:paraId="4F9384D6" w14:textId="77777777" w:rsidR="004A10C1" w:rsidRPr="008B26BF" w:rsidRDefault="004A10C1" w:rsidP="00831059">
            <w:pPr>
              <w:rPr>
                <w:rFonts w:ascii="Arial" w:hAnsi="Arial" w:cs="Arial"/>
              </w:rPr>
            </w:pPr>
          </w:p>
        </w:tc>
        <w:tc>
          <w:tcPr>
            <w:tcW w:w="1134" w:type="dxa"/>
            <w:vMerge/>
            <w:tcBorders>
              <w:bottom w:val="double" w:sz="4" w:space="0" w:color="auto"/>
            </w:tcBorders>
            <w:vAlign w:val="center"/>
          </w:tcPr>
          <w:p w14:paraId="695BE02E" w14:textId="77777777" w:rsidR="004A10C1" w:rsidRPr="008B26BF" w:rsidRDefault="004A10C1" w:rsidP="00831059">
            <w:pPr>
              <w:rPr>
                <w:rFonts w:ascii="Arial" w:hAnsi="Arial" w:cs="Arial"/>
              </w:rPr>
            </w:pPr>
          </w:p>
        </w:tc>
        <w:tc>
          <w:tcPr>
            <w:tcW w:w="1559" w:type="dxa"/>
            <w:vMerge/>
            <w:tcBorders>
              <w:bottom w:val="double" w:sz="4" w:space="0" w:color="auto"/>
            </w:tcBorders>
            <w:vAlign w:val="center"/>
          </w:tcPr>
          <w:p w14:paraId="04B427C5" w14:textId="77777777" w:rsidR="004A10C1" w:rsidRPr="008B26BF" w:rsidRDefault="004A10C1" w:rsidP="00831059">
            <w:pPr>
              <w:rPr>
                <w:rFonts w:ascii="Arial" w:hAnsi="Arial" w:cs="Arial"/>
              </w:rPr>
            </w:pPr>
          </w:p>
        </w:tc>
      </w:tr>
      <w:tr w:rsidR="00846FE8" w:rsidRPr="00831059" w14:paraId="1CC3F9AA" w14:textId="77777777" w:rsidTr="00F753E6">
        <w:trPr>
          <w:trHeight w:val="567"/>
        </w:trPr>
        <w:tc>
          <w:tcPr>
            <w:tcW w:w="1242" w:type="dxa"/>
            <w:tcBorders>
              <w:top w:val="double" w:sz="4" w:space="0" w:color="auto"/>
              <w:bottom w:val="single" w:sz="4" w:space="0" w:color="auto"/>
            </w:tcBorders>
            <w:vAlign w:val="center"/>
          </w:tcPr>
          <w:p w14:paraId="09D68323" w14:textId="77777777" w:rsidR="00846FE8" w:rsidRPr="008B26BF" w:rsidRDefault="008B26BF" w:rsidP="00F753E6">
            <w:pPr>
              <w:ind w:right="-108"/>
              <w:rPr>
                <w:rFonts w:ascii="Arial" w:hAnsi="Arial" w:cs="Arial"/>
                <w:sz w:val="20"/>
                <w:szCs w:val="20"/>
              </w:rPr>
            </w:pPr>
            <w:r w:rsidRPr="008B26BF">
              <w:rPr>
                <w:rFonts w:ascii="Arial" w:hAnsi="Arial" w:cs="Arial"/>
                <w:sz w:val="20"/>
                <w:szCs w:val="20"/>
              </w:rPr>
              <w:t>Revision 1</w:t>
            </w:r>
          </w:p>
          <w:p w14:paraId="0571854C" w14:textId="77777777" w:rsidR="008B26BF" w:rsidRPr="008B26BF" w:rsidRDefault="008B26BF" w:rsidP="00F753E6">
            <w:pPr>
              <w:ind w:right="-108"/>
              <w:rPr>
                <w:rFonts w:ascii="Arial" w:hAnsi="Arial" w:cs="Arial"/>
                <w:sz w:val="20"/>
                <w:szCs w:val="20"/>
              </w:rPr>
            </w:pPr>
            <w:r w:rsidRPr="008B26BF">
              <w:rPr>
                <w:rFonts w:ascii="Arial" w:hAnsi="Arial" w:cs="Arial"/>
                <w:sz w:val="20"/>
                <w:szCs w:val="20"/>
              </w:rPr>
              <w:t>Revision 0</w:t>
            </w:r>
          </w:p>
        </w:tc>
        <w:tc>
          <w:tcPr>
            <w:tcW w:w="1701" w:type="dxa"/>
            <w:tcBorders>
              <w:top w:val="double" w:sz="4" w:space="0" w:color="auto"/>
              <w:bottom w:val="single" w:sz="4" w:space="0" w:color="auto"/>
            </w:tcBorders>
            <w:vAlign w:val="center"/>
          </w:tcPr>
          <w:p w14:paraId="6F137532" w14:textId="77777777" w:rsidR="00846FE8" w:rsidRPr="008B26BF" w:rsidRDefault="008B26BF" w:rsidP="00F753E6">
            <w:pPr>
              <w:rPr>
                <w:rFonts w:ascii="Arial" w:hAnsi="Arial" w:cs="Arial"/>
              </w:rPr>
            </w:pPr>
            <w:r w:rsidRPr="008B26BF">
              <w:rPr>
                <w:rFonts w:ascii="Arial" w:hAnsi="Arial" w:cs="Arial"/>
              </w:rPr>
              <w:t>Editorial</w:t>
            </w:r>
          </w:p>
        </w:tc>
        <w:tc>
          <w:tcPr>
            <w:tcW w:w="709" w:type="dxa"/>
            <w:tcBorders>
              <w:top w:val="double" w:sz="4" w:space="0" w:color="auto"/>
              <w:bottom w:val="single" w:sz="4" w:space="0" w:color="auto"/>
            </w:tcBorders>
            <w:vAlign w:val="center"/>
          </w:tcPr>
          <w:p w14:paraId="5883EF08" w14:textId="77777777" w:rsidR="00846FE8" w:rsidRPr="008B26BF" w:rsidRDefault="008B26BF" w:rsidP="00F753E6">
            <w:pPr>
              <w:rPr>
                <w:rFonts w:ascii="Arial" w:hAnsi="Arial" w:cs="Arial"/>
                <w:lang w:val="en-US"/>
              </w:rPr>
            </w:pPr>
            <w:r w:rsidRPr="008B26BF">
              <w:rPr>
                <w:rFonts w:ascii="Arial" w:hAnsi="Arial" w:cs="Arial"/>
                <w:lang w:val="en-US"/>
              </w:rPr>
              <w:t>n/a</w:t>
            </w:r>
          </w:p>
        </w:tc>
        <w:tc>
          <w:tcPr>
            <w:tcW w:w="709" w:type="dxa"/>
            <w:tcBorders>
              <w:top w:val="double" w:sz="4" w:space="0" w:color="auto"/>
              <w:bottom w:val="single" w:sz="4" w:space="0" w:color="auto"/>
            </w:tcBorders>
            <w:vAlign w:val="center"/>
          </w:tcPr>
          <w:p w14:paraId="5875E716" w14:textId="77777777" w:rsidR="00846FE8" w:rsidRPr="008B26BF" w:rsidRDefault="008B26BF" w:rsidP="00F753E6">
            <w:pPr>
              <w:rPr>
                <w:rFonts w:ascii="Arial" w:hAnsi="Arial" w:cs="Arial"/>
              </w:rPr>
            </w:pPr>
            <w:r w:rsidRPr="008B26BF">
              <w:rPr>
                <w:rFonts w:ascii="Arial" w:hAnsi="Arial" w:cs="Arial"/>
                <w:lang w:val="en-US"/>
              </w:rPr>
              <w:t>n/a</w:t>
            </w:r>
          </w:p>
        </w:tc>
        <w:tc>
          <w:tcPr>
            <w:tcW w:w="1134" w:type="dxa"/>
            <w:tcBorders>
              <w:top w:val="double" w:sz="4" w:space="0" w:color="auto"/>
              <w:bottom w:val="single" w:sz="4" w:space="0" w:color="auto"/>
            </w:tcBorders>
            <w:vAlign w:val="center"/>
          </w:tcPr>
          <w:p w14:paraId="3E2F2763" w14:textId="77777777" w:rsidR="00846FE8" w:rsidRPr="008B26BF" w:rsidRDefault="008B26BF" w:rsidP="00F753E6">
            <w:pPr>
              <w:rPr>
                <w:rFonts w:ascii="Arial" w:hAnsi="Arial" w:cs="Arial"/>
              </w:rPr>
            </w:pPr>
            <w:r w:rsidRPr="008B26BF">
              <w:rPr>
                <w:rFonts w:ascii="Arial" w:hAnsi="Arial" w:cs="Arial"/>
                <w:lang w:val="en-US"/>
              </w:rPr>
              <w:t>n/a</w:t>
            </w:r>
          </w:p>
        </w:tc>
        <w:tc>
          <w:tcPr>
            <w:tcW w:w="1843" w:type="dxa"/>
            <w:tcBorders>
              <w:top w:val="double" w:sz="4" w:space="0" w:color="auto"/>
              <w:bottom w:val="single" w:sz="4" w:space="0" w:color="auto"/>
            </w:tcBorders>
            <w:vAlign w:val="center"/>
          </w:tcPr>
          <w:p w14:paraId="3206C620" w14:textId="77777777" w:rsidR="00846FE8" w:rsidRPr="008B26BF" w:rsidRDefault="008B26BF" w:rsidP="00F753E6">
            <w:pPr>
              <w:rPr>
                <w:rFonts w:ascii="Arial" w:hAnsi="Arial" w:cs="Arial"/>
              </w:rPr>
            </w:pPr>
            <w:r w:rsidRPr="008B26BF">
              <w:rPr>
                <w:rFonts w:ascii="Arial" w:hAnsi="Arial" w:cs="Arial"/>
                <w:lang w:val="en-US"/>
              </w:rPr>
              <w:t>n/a</w:t>
            </w:r>
          </w:p>
        </w:tc>
        <w:tc>
          <w:tcPr>
            <w:tcW w:w="1134" w:type="dxa"/>
            <w:tcBorders>
              <w:top w:val="double" w:sz="4" w:space="0" w:color="auto"/>
              <w:bottom w:val="single" w:sz="4" w:space="0" w:color="auto"/>
            </w:tcBorders>
            <w:vAlign w:val="center"/>
          </w:tcPr>
          <w:p w14:paraId="48EB8634" w14:textId="77777777" w:rsidR="00846FE8" w:rsidRPr="008B26BF" w:rsidRDefault="00846FE8" w:rsidP="00F753E6">
            <w:pPr>
              <w:rPr>
                <w:rFonts w:ascii="Arial" w:hAnsi="Arial" w:cs="Arial"/>
              </w:rPr>
            </w:pPr>
          </w:p>
        </w:tc>
        <w:tc>
          <w:tcPr>
            <w:tcW w:w="1559" w:type="dxa"/>
            <w:tcBorders>
              <w:top w:val="double" w:sz="4" w:space="0" w:color="auto"/>
              <w:bottom w:val="single" w:sz="4" w:space="0" w:color="auto"/>
            </w:tcBorders>
            <w:vAlign w:val="center"/>
          </w:tcPr>
          <w:p w14:paraId="0E8844CC" w14:textId="77777777" w:rsidR="00846FE8" w:rsidRPr="00831059" w:rsidRDefault="00D92042" w:rsidP="00F753E6">
            <w:pPr>
              <w:rPr>
                <w:rFonts w:ascii="Arial" w:hAnsi="Arial" w:cs="Arial"/>
              </w:rPr>
            </w:pPr>
            <w:r w:rsidRPr="008B26BF">
              <w:rPr>
                <w:rFonts w:ascii="Arial" w:hAnsi="Arial" w:cs="Arial"/>
              </w:rPr>
              <w:t>18/05/2020</w:t>
            </w:r>
          </w:p>
        </w:tc>
      </w:tr>
      <w:tr w:rsidR="008B26BF" w:rsidRPr="00831059" w14:paraId="665AE32C" w14:textId="77777777" w:rsidTr="008B26BF">
        <w:trPr>
          <w:trHeight w:val="567"/>
        </w:trPr>
        <w:tc>
          <w:tcPr>
            <w:tcW w:w="1242" w:type="dxa"/>
            <w:tcBorders>
              <w:top w:val="single" w:sz="4" w:space="0" w:color="auto"/>
              <w:bottom w:val="single" w:sz="4" w:space="0" w:color="auto"/>
            </w:tcBorders>
          </w:tcPr>
          <w:p w14:paraId="254DA109"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E27AB8A"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2EC9BBC"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0A1F4388"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C6E6FC7"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63C3080C"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4C189DC8"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6769F14C" w14:textId="77777777" w:rsidR="008B26BF" w:rsidRPr="008B26BF" w:rsidRDefault="008B26BF" w:rsidP="00225F6F">
            <w:pPr>
              <w:rPr>
                <w:rFonts w:ascii="Arial" w:hAnsi="Arial" w:cs="Arial"/>
              </w:rPr>
            </w:pPr>
          </w:p>
        </w:tc>
      </w:tr>
      <w:tr w:rsidR="008B26BF" w:rsidRPr="00831059" w14:paraId="5C74759A" w14:textId="77777777" w:rsidTr="008B26BF">
        <w:trPr>
          <w:trHeight w:val="567"/>
        </w:trPr>
        <w:tc>
          <w:tcPr>
            <w:tcW w:w="1242" w:type="dxa"/>
            <w:tcBorders>
              <w:top w:val="single" w:sz="4" w:space="0" w:color="auto"/>
              <w:bottom w:val="single" w:sz="4" w:space="0" w:color="auto"/>
            </w:tcBorders>
          </w:tcPr>
          <w:p w14:paraId="47CA04C6"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C25E816"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5456AC2"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131D7B5B"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D121498"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69ACF072"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A912E8A"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EB337E8" w14:textId="77777777" w:rsidR="008B26BF" w:rsidRPr="008B26BF" w:rsidRDefault="008B26BF" w:rsidP="00225F6F">
            <w:pPr>
              <w:rPr>
                <w:rFonts w:ascii="Arial" w:hAnsi="Arial" w:cs="Arial"/>
              </w:rPr>
            </w:pPr>
          </w:p>
        </w:tc>
      </w:tr>
      <w:tr w:rsidR="008B26BF" w:rsidRPr="00831059" w14:paraId="76A8A7C5" w14:textId="77777777" w:rsidTr="008B26BF">
        <w:trPr>
          <w:trHeight w:val="567"/>
        </w:trPr>
        <w:tc>
          <w:tcPr>
            <w:tcW w:w="1242" w:type="dxa"/>
            <w:tcBorders>
              <w:top w:val="single" w:sz="4" w:space="0" w:color="auto"/>
              <w:bottom w:val="single" w:sz="4" w:space="0" w:color="auto"/>
            </w:tcBorders>
          </w:tcPr>
          <w:p w14:paraId="7AD0893B"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D2D990A"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954F12B"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5AB4E4F9"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8C102F0"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F9AB343"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CDBF7C3"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DBCFFA9" w14:textId="77777777" w:rsidR="008B26BF" w:rsidRPr="008B26BF" w:rsidRDefault="008B26BF" w:rsidP="00225F6F">
            <w:pPr>
              <w:rPr>
                <w:rFonts w:ascii="Arial" w:hAnsi="Arial" w:cs="Arial"/>
              </w:rPr>
            </w:pPr>
          </w:p>
        </w:tc>
      </w:tr>
      <w:tr w:rsidR="008B26BF" w:rsidRPr="00831059" w14:paraId="483FAB19" w14:textId="77777777" w:rsidTr="008B26BF">
        <w:trPr>
          <w:trHeight w:val="567"/>
        </w:trPr>
        <w:tc>
          <w:tcPr>
            <w:tcW w:w="1242" w:type="dxa"/>
            <w:tcBorders>
              <w:top w:val="single" w:sz="4" w:space="0" w:color="auto"/>
              <w:bottom w:val="single" w:sz="4" w:space="0" w:color="auto"/>
            </w:tcBorders>
          </w:tcPr>
          <w:p w14:paraId="3F39254E"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0E58FB2E"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6A8BF06"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12B4FC3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443C4B7B"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5828796F"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3C789AB"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38F91FA4" w14:textId="77777777" w:rsidR="008B26BF" w:rsidRPr="008B26BF" w:rsidRDefault="008B26BF" w:rsidP="00225F6F">
            <w:pPr>
              <w:rPr>
                <w:rFonts w:ascii="Arial" w:hAnsi="Arial" w:cs="Arial"/>
              </w:rPr>
            </w:pPr>
          </w:p>
        </w:tc>
      </w:tr>
      <w:tr w:rsidR="008B26BF" w:rsidRPr="00831059" w14:paraId="005E797F" w14:textId="77777777" w:rsidTr="008B26BF">
        <w:trPr>
          <w:trHeight w:val="567"/>
        </w:trPr>
        <w:tc>
          <w:tcPr>
            <w:tcW w:w="1242" w:type="dxa"/>
            <w:tcBorders>
              <w:top w:val="single" w:sz="4" w:space="0" w:color="auto"/>
              <w:bottom w:val="single" w:sz="4" w:space="0" w:color="auto"/>
            </w:tcBorders>
          </w:tcPr>
          <w:p w14:paraId="4D93B3B9"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3662B1A6"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346074C"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092A7DB"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053E4DB6"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237FEBB"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9342DF0"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61D34081" w14:textId="77777777" w:rsidR="008B26BF" w:rsidRPr="008B26BF" w:rsidRDefault="008B26BF" w:rsidP="00225F6F">
            <w:pPr>
              <w:rPr>
                <w:rFonts w:ascii="Arial" w:hAnsi="Arial" w:cs="Arial"/>
              </w:rPr>
            </w:pPr>
          </w:p>
        </w:tc>
      </w:tr>
      <w:tr w:rsidR="008B26BF" w:rsidRPr="00831059" w14:paraId="342ACE93" w14:textId="77777777" w:rsidTr="008B26BF">
        <w:trPr>
          <w:trHeight w:val="567"/>
        </w:trPr>
        <w:tc>
          <w:tcPr>
            <w:tcW w:w="1242" w:type="dxa"/>
            <w:tcBorders>
              <w:top w:val="single" w:sz="4" w:space="0" w:color="auto"/>
              <w:bottom w:val="single" w:sz="4" w:space="0" w:color="auto"/>
            </w:tcBorders>
          </w:tcPr>
          <w:p w14:paraId="4367AE71"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7B9BEC75"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27CB30B4"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91827F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EC1AF2D"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176A5500"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54B9A05"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060946D" w14:textId="77777777" w:rsidR="008B26BF" w:rsidRPr="008B26BF" w:rsidRDefault="008B26BF" w:rsidP="00225F6F">
            <w:pPr>
              <w:rPr>
                <w:rFonts w:ascii="Arial" w:hAnsi="Arial" w:cs="Arial"/>
              </w:rPr>
            </w:pPr>
          </w:p>
        </w:tc>
      </w:tr>
      <w:tr w:rsidR="008B26BF" w:rsidRPr="00831059" w14:paraId="1A32639D" w14:textId="77777777" w:rsidTr="008B26BF">
        <w:trPr>
          <w:trHeight w:val="567"/>
        </w:trPr>
        <w:tc>
          <w:tcPr>
            <w:tcW w:w="1242" w:type="dxa"/>
            <w:tcBorders>
              <w:top w:val="single" w:sz="4" w:space="0" w:color="auto"/>
              <w:bottom w:val="single" w:sz="4" w:space="0" w:color="auto"/>
            </w:tcBorders>
          </w:tcPr>
          <w:p w14:paraId="6943A0FC"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6283DD9A"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77D95906"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68393396"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57CFDCC"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5721620F"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36BBC978"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5D2CC946" w14:textId="77777777" w:rsidR="008B26BF" w:rsidRPr="008B26BF" w:rsidRDefault="008B26BF" w:rsidP="00225F6F">
            <w:pPr>
              <w:rPr>
                <w:rFonts w:ascii="Arial" w:hAnsi="Arial" w:cs="Arial"/>
              </w:rPr>
            </w:pPr>
          </w:p>
        </w:tc>
      </w:tr>
      <w:tr w:rsidR="008B26BF" w:rsidRPr="00831059" w14:paraId="38BEC740" w14:textId="77777777" w:rsidTr="008B26BF">
        <w:trPr>
          <w:trHeight w:val="567"/>
        </w:trPr>
        <w:tc>
          <w:tcPr>
            <w:tcW w:w="1242" w:type="dxa"/>
            <w:tcBorders>
              <w:top w:val="single" w:sz="4" w:space="0" w:color="auto"/>
              <w:bottom w:val="single" w:sz="4" w:space="0" w:color="auto"/>
            </w:tcBorders>
          </w:tcPr>
          <w:p w14:paraId="1A244811"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7CED7955"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3D54A4D2"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7343D857"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0CCF6976"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0C0D7E0E"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CA99CAC"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1EC7E87" w14:textId="77777777" w:rsidR="008B26BF" w:rsidRPr="008B26BF" w:rsidRDefault="008B26BF" w:rsidP="00225F6F">
            <w:pPr>
              <w:rPr>
                <w:rFonts w:ascii="Arial" w:hAnsi="Arial" w:cs="Arial"/>
              </w:rPr>
            </w:pPr>
          </w:p>
        </w:tc>
      </w:tr>
      <w:tr w:rsidR="008B26BF" w:rsidRPr="00831059" w14:paraId="65882078" w14:textId="77777777" w:rsidTr="008B26BF">
        <w:trPr>
          <w:trHeight w:val="567"/>
        </w:trPr>
        <w:tc>
          <w:tcPr>
            <w:tcW w:w="1242" w:type="dxa"/>
            <w:tcBorders>
              <w:top w:val="single" w:sz="4" w:space="0" w:color="auto"/>
              <w:bottom w:val="single" w:sz="4" w:space="0" w:color="auto"/>
            </w:tcBorders>
          </w:tcPr>
          <w:p w14:paraId="09EEC3A9"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7D4E2F8"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2D13FCE4"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72D98487"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1DBE16BF"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207B5FDA"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3818E618"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E3FED87" w14:textId="77777777" w:rsidR="008B26BF" w:rsidRPr="008B26BF" w:rsidRDefault="008B26BF" w:rsidP="00225F6F">
            <w:pPr>
              <w:rPr>
                <w:rFonts w:ascii="Arial" w:hAnsi="Arial" w:cs="Arial"/>
              </w:rPr>
            </w:pPr>
          </w:p>
        </w:tc>
      </w:tr>
      <w:tr w:rsidR="008B26BF" w:rsidRPr="00831059" w14:paraId="3E60F2EE" w14:textId="77777777" w:rsidTr="008B26BF">
        <w:trPr>
          <w:trHeight w:val="567"/>
        </w:trPr>
        <w:tc>
          <w:tcPr>
            <w:tcW w:w="1242" w:type="dxa"/>
            <w:tcBorders>
              <w:top w:val="single" w:sz="4" w:space="0" w:color="auto"/>
              <w:bottom w:val="single" w:sz="4" w:space="0" w:color="auto"/>
            </w:tcBorders>
          </w:tcPr>
          <w:p w14:paraId="32527FED"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20262E5"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50989CB8"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09C11B29"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503B9EFA"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1A4EC7AC"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5B4EC5B5"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7803A1BE" w14:textId="77777777" w:rsidR="008B26BF" w:rsidRPr="008B26BF" w:rsidRDefault="008B26BF" w:rsidP="00225F6F">
            <w:pPr>
              <w:rPr>
                <w:rFonts w:ascii="Arial" w:hAnsi="Arial" w:cs="Arial"/>
              </w:rPr>
            </w:pPr>
          </w:p>
        </w:tc>
      </w:tr>
      <w:tr w:rsidR="008B26BF" w:rsidRPr="00831059" w14:paraId="2AC993A9" w14:textId="77777777" w:rsidTr="008B26BF">
        <w:trPr>
          <w:trHeight w:val="567"/>
        </w:trPr>
        <w:tc>
          <w:tcPr>
            <w:tcW w:w="1242" w:type="dxa"/>
            <w:tcBorders>
              <w:top w:val="single" w:sz="4" w:space="0" w:color="auto"/>
              <w:bottom w:val="single" w:sz="4" w:space="0" w:color="auto"/>
            </w:tcBorders>
          </w:tcPr>
          <w:p w14:paraId="28546682"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48ED5F18"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5565FBB3"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4475F604"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C6BD82F"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5051700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5F434DDA"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340E7C76" w14:textId="77777777" w:rsidR="008B26BF" w:rsidRPr="008B26BF" w:rsidRDefault="008B26BF" w:rsidP="00225F6F">
            <w:pPr>
              <w:rPr>
                <w:rFonts w:ascii="Arial" w:hAnsi="Arial" w:cs="Arial"/>
              </w:rPr>
            </w:pPr>
          </w:p>
        </w:tc>
      </w:tr>
      <w:tr w:rsidR="008B26BF" w:rsidRPr="00831059" w14:paraId="05593A67" w14:textId="77777777" w:rsidTr="008B26BF">
        <w:trPr>
          <w:trHeight w:val="567"/>
        </w:trPr>
        <w:tc>
          <w:tcPr>
            <w:tcW w:w="1242" w:type="dxa"/>
            <w:tcBorders>
              <w:top w:val="single" w:sz="4" w:space="0" w:color="auto"/>
              <w:bottom w:val="single" w:sz="4" w:space="0" w:color="auto"/>
            </w:tcBorders>
          </w:tcPr>
          <w:p w14:paraId="1232773D"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35152585"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74D284D"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60FC24D"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159DE3E2"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653C1BC2"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4E01C654"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35227116" w14:textId="77777777" w:rsidR="008B26BF" w:rsidRPr="008B26BF" w:rsidRDefault="008B26BF" w:rsidP="00225F6F">
            <w:pPr>
              <w:rPr>
                <w:rFonts w:ascii="Arial" w:hAnsi="Arial" w:cs="Arial"/>
              </w:rPr>
            </w:pPr>
          </w:p>
        </w:tc>
      </w:tr>
      <w:tr w:rsidR="008B26BF" w:rsidRPr="00831059" w14:paraId="6ADF8DAD" w14:textId="77777777" w:rsidTr="008B26BF">
        <w:trPr>
          <w:trHeight w:val="567"/>
        </w:trPr>
        <w:tc>
          <w:tcPr>
            <w:tcW w:w="1242" w:type="dxa"/>
            <w:tcBorders>
              <w:top w:val="single" w:sz="4" w:space="0" w:color="auto"/>
              <w:bottom w:val="single" w:sz="4" w:space="0" w:color="auto"/>
            </w:tcBorders>
          </w:tcPr>
          <w:p w14:paraId="4B2239FD"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7B177E11"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F4C463D"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C2F79F0"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0465B59F"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CF54889"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8EC9D50"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85BF555" w14:textId="77777777" w:rsidR="008B26BF" w:rsidRPr="008B26BF" w:rsidRDefault="008B26BF" w:rsidP="00225F6F">
            <w:pPr>
              <w:rPr>
                <w:rFonts w:ascii="Arial" w:hAnsi="Arial" w:cs="Arial"/>
              </w:rPr>
            </w:pPr>
          </w:p>
        </w:tc>
      </w:tr>
      <w:tr w:rsidR="008B26BF" w:rsidRPr="00831059" w14:paraId="0F820BB5" w14:textId="77777777" w:rsidTr="008B26BF">
        <w:trPr>
          <w:trHeight w:val="567"/>
        </w:trPr>
        <w:tc>
          <w:tcPr>
            <w:tcW w:w="1242" w:type="dxa"/>
            <w:tcBorders>
              <w:top w:val="single" w:sz="4" w:space="0" w:color="auto"/>
              <w:bottom w:val="single" w:sz="4" w:space="0" w:color="auto"/>
            </w:tcBorders>
          </w:tcPr>
          <w:p w14:paraId="1D4B10D9"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63D216FE"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DC8F707"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71B97878"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34F84E2"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CA9C484"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7E4E3E1"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307061C" w14:textId="77777777" w:rsidR="008B26BF" w:rsidRPr="008B26BF" w:rsidRDefault="008B26BF" w:rsidP="00225F6F">
            <w:pPr>
              <w:rPr>
                <w:rFonts w:ascii="Arial" w:hAnsi="Arial" w:cs="Arial"/>
              </w:rPr>
            </w:pPr>
          </w:p>
        </w:tc>
      </w:tr>
      <w:tr w:rsidR="008B26BF" w:rsidRPr="00831059" w14:paraId="2DEBD257" w14:textId="77777777" w:rsidTr="008B26BF">
        <w:trPr>
          <w:trHeight w:val="567"/>
        </w:trPr>
        <w:tc>
          <w:tcPr>
            <w:tcW w:w="1242" w:type="dxa"/>
            <w:tcBorders>
              <w:top w:val="single" w:sz="4" w:space="0" w:color="auto"/>
              <w:bottom w:val="single" w:sz="4" w:space="0" w:color="auto"/>
            </w:tcBorders>
          </w:tcPr>
          <w:p w14:paraId="0B07E6B0"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4929AFCD"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5F4A1859"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894F61C"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45B2599A"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6624431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182E6A2D"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47AC0941" w14:textId="77777777" w:rsidR="008B26BF" w:rsidRPr="008B26BF" w:rsidRDefault="008B26BF" w:rsidP="00225F6F">
            <w:pPr>
              <w:rPr>
                <w:rFonts w:ascii="Arial" w:hAnsi="Arial" w:cs="Arial"/>
              </w:rPr>
            </w:pPr>
          </w:p>
        </w:tc>
      </w:tr>
      <w:tr w:rsidR="008B26BF" w:rsidRPr="00831059" w14:paraId="60410522" w14:textId="77777777" w:rsidTr="008B26BF">
        <w:trPr>
          <w:trHeight w:val="567"/>
        </w:trPr>
        <w:tc>
          <w:tcPr>
            <w:tcW w:w="1242" w:type="dxa"/>
            <w:tcBorders>
              <w:top w:val="single" w:sz="4" w:space="0" w:color="auto"/>
              <w:bottom w:val="single" w:sz="4" w:space="0" w:color="auto"/>
            </w:tcBorders>
          </w:tcPr>
          <w:p w14:paraId="4AF11145"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1D3070B7"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6660DE7E"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2D446297"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3386F407"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5B4C7AB8"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00CDE4E"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8B91AAC" w14:textId="77777777" w:rsidR="008B26BF" w:rsidRPr="008B26BF" w:rsidRDefault="008B26BF" w:rsidP="00225F6F">
            <w:pPr>
              <w:rPr>
                <w:rFonts w:ascii="Arial" w:hAnsi="Arial" w:cs="Arial"/>
              </w:rPr>
            </w:pPr>
          </w:p>
        </w:tc>
      </w:tr>
      <w:tr w:rsidR="008B26BF" w:rsidRPr="00831059" w14:paraId="2C79FB88" w14:textId="77777777" w:rsidTr="008B26BF">
        <w:trPr>
          <w:trHeight w:val="567"/>
        </w:trPr>
        <w:tc>
          <w:tcPr>
            <w:tcW w:w="1242" w:type="dxa"/>
            <w:tcBorders>
              <w:top w:val="single" w:sz="4" w:space="0" w:color="auto"/>
              <w:bottom w:val="single" w:sz="4" w:space="0" w:color="auto"/>
            </w:tcBorders>
          </w:tcPr>
          <w:p w14:paraId="396EE296"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6DF76A48"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7B54B89"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111F988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042AE051"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7BEC272A"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DA768C0"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0A6A5636" w14:textId="77777777" w:rsidR="008B26BF" w:rsidRPr="008B26BF" w:rsidRDefault="008B26BF" w:rsidP="00225F6F">
            <w:pPr>
              <w:rPr>
                <w:rFonts w:ascii="Arial" w:hAnsi="Arial" w:cs="Arial"/>
              </w:rPr>
            </w:pPr>
          </w:p>
        </w:tc>
      </w:tr>
      <w:tr w:rsidR="008B26BF" w:rsidRPr="00831059" w14:paraId="0EBE534B" w14:textId="77777777" w:rsidTr="008B26BF">
        <w:trPr>
          <w:trHeight w:val="567"/>
        </w:trPr>
        <w:tc>
          <w:tcPr>
            <w:tcW w:w="1242" w:type="dxa"/>
            <w:tcBorders>
              <w:top w:val="single" w:sz="4" w:space="0" w:color="auto"/>
              <w:bottom w:val="single" w:sz="4" w:space="0" w:color="auto"/>
            </w:tcBorders>
          </w:tcPr>
          <w:p w14:paraId="5EB366CC"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37B8A82"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557D745E"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48E61D81"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3F06B228"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7EED8FA1"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AAC114A"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36204330" w14:textId="77777777" w:rsidR="008B26BF" w:rsidRPr="008B26BF" w:rsidRDefault="008B26BF" w:rsidP="00225F6F">
            <w:pPr>
              <w:rPr>
                <w:rFonts w:ascii="Arial" w:hAnsi="Arial" w:cs="Arial"/>
              </w:rPr>
            </w:pPr>
          </w:p>
        </w:tc>
      </w:tr>
      <w:tr w:rsidR="008B26BF" w:rsidRPr="00831059" w14:paraId="2503BA43" w14:textId="77777777" w:rsidTr="008B26BF">
        <w:trPr>
          <w:trHeight w:val="567"/>
        </w:trPr>
        <w:tc>
          <w:tcPr>
            <w:tcW w:w="1242" w:type="dxa"/>
            <w:tcBorders>
              <w:top w:val="single" w:sz="4" w:space="0" w:color="auto"/>
              <w:bottom w:val="single" w:sz="4" w:space="0" w:color="auto"/>
            </w:tcBorders>
          </w:tcPr>
          <w:p w14:paraId="368E2955"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06D4677E"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1D92F670"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2A04D9DD"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1726CF73"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6F1324A"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E230D9C"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1CDF384" w14:textId="77777777" w:rsidR="008B26BF" w:rsidRPr="008B26BF" w:rsidRDefault="008B26BF" w:rsidP="00225F6F">
            <w:pPr>
              <w:rPr>
                <w:rFonts w:ascii="Arial" w:hAnsi="Arial" w:cs="Arial"/>
              </w:rPr>
            </w:pPr>
          </w:p>
        </w:tc>
      </w:tr>
      <w:tr w:rsidR="008B26BF" w:rsidRPr="00831059" w14:paraId="24ABEE7B" w14:textId="77777777" w:rsidTr="008B26BF">
        <w:trPr>
          <w:trHeight w:val="567"/>
        </w:trPr>
        <w:tc>
          <w:tcPr>
            <w:tcW w:w="1242" w:type="dxa"/>
            <w:tcBorders>
              <w:top w:val="single" w:sz="4" w:space="0" w:color="auto"/>
              <w:bottom w:val="single" w:sz="4" w:space="0" w:color="auto"/>
            </w:tcBorders>
          </w:tcPr>
          <w:p w14:paraId="1B0D75BB"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6E6A5528"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051D1A7"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5DE4995B"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5DC1FEA"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08C10C6F"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106A92E"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7954605" w14:textId="77777777" w:rsidR="008B26BF" w:rsidRPr="008B26BF" w:rsidRDefault="008B26BF" w:rsidP="00225F6F">
            <w:pPr>
              <w:rPr>
                <w:rFonts w:ascii="Arial" w:hAnsi="Arial" w:cs="Arial"/>
              </w:rPr>
            </w:pPr>
          </w:p>
        </w:tc>
      </w:tr>
    </w:tbl>
    <w:p w14:paraId="72E8B527" w14:textId="77777777" w:rsidR="00D57F49" w:rsidRDefault="00D57F49" w:rsidP="001718A7">
      <w:pPr>
        <w:pStyle w:val="a4"/>
      </w:pPr>
    </w:p>
    <w:p w14:paraId="647A9C84" w14:textId="77777777" w:rsidR="00982201" w:rsidRDefault="00982201">
      <w:r>
        <w:lastRenderedPageBreak/>
        <w:br w:type="page"/>
      </w:r>
    </w:p>
    <w:p w14:paraId="4ED35DD4" w14:textId="77777777" w:rsidR="0070651B" w:rsidRPr="004974EB" w:rsidRDefault="0070651B" w:rsidP="004E5823">
      <w:pPr>
        <w:pStyle w:val="2"/>
        <w:numPr>
          <w:ilvl w:val="0"/>
          <w:numId w:val="0"/>
        </w:numPr>
        <w:spacing w:after="240"/>
        <w:rPr>
          <w:lang w:val="uk-UA"/>
        </w:rPr>
      </w:pPr>
      <w:bookmarkStart w:id="46" w:name="_Toc41484691"/>
      <w:bookmarkStart w:id="47" w:name="_Toc41921103"/>
      <w:r w:rsidRPr="00F753E6">
        <w:rPr>
          <w:lang w:val="uk-UA"/>
        </w:rPr>
        <w:lastRenderedPageBreak/>
        <w:t>Abbreviations</w:t>
      </w:r>
      <w:bookmarkEnd w:id="46"/>
      <w:bookmarkEnd w:id="47"/>
    </w:p>
    <w:tbl>
      <w:tblPr>
        <w:tblW w:w="10137" w:type="dxa"/>
        <w:tblLook w:val="04A0" w:firstRow="1" w:lastRow="0" w:firstColumn="1" w:lastColumn="0" w:noHBand="0" w:noVBand="1"/>
      </w:tblPr>
      <w:tblGrid>
        <w:gridCol w:w="1951"/>
        <w:gridCol w:w="371"/>
        <w:gridCol w:w="7815"/>
      </w:tblGrid>
      <w:tr w:rsidR="004E5823" w:rsidRPr="0070651B" w14:paraId="30778765" w14:textId="77777777" w:rsidTr="004E5823">
        <w:trPr>
          <w:cantSplit/>
        </w:trPr>
        <w:tc>
          <w:tcPr>
            <w:tcW w:w="1951" w:type="dxa"/>
            <w:shd w:val="clear" w:color="auto" w:fill="auto"/>
          </w:tcPr>
          <w:p w14:paraId="1DC35ABF" w14:textId="77777777" w:rsidR="004E5823" w:rsidRPr="0070651B" w:rsidRDefault="004E5823" w:rsidP="00741535">
            <w:pPr>
              <w:spacing w:after="0"/>
              <w:rPr>
                <w:rFonts w:ascii="Arial" w:hAnsi="Arial" w:cs="Arial"/>
                <w:sz w:val="28"/>
                <w:szCs w:val="28"/>
                <w:lang w:val="en-US"/>
              </w:rPr>
            </w:pPr>
            <w:r w:rsidRPr="0070651B">
              <w:rPr>
                <w:rFonts w:ascii="Arial" w:hAnsi="Arial" w:cs="Arial"/>
                <w:sz w:val="28"/>
                <w:szCs w:val="28"/>
                <w:lang w:val="en-US"/>
              </w:rPr>
              <w:t>ADAHRS</w:t>
            </w:r>
          </w:p>
        </w:tc>
        <w:tc>
          <w:tcPr>
            <w:tcW w:w="371" w:type="dxa"/>
            <w:shd w:val="clear" w:color="auto" w:fill="auto"/>
          </w:tcPr>
          <w:p w14:paraId="6A7D04DC"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593063F5"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 xml:space="preserve">Sensor for </w:t>
            </w:r>
            <w:r>
              <w:rPr>
                <w:rFonts w:ascii="Arial" w:hAnsi="Arial" w:cs="Arial"/>
                <w:sz w:val="28"/>
                <w:szCs w:val="28"/>
                <w:lang w:val="uk-UA"/>
              </w:rPr>
              <w:t>speed</w:t>
            </w:r>
            <w:r w:rsidRPr="0070651B">
              <w:rPr>
                <w:rFonts w:ascii="Arial" w:hAnsi="Arial" w:cs="Arial"/>
                <w:sz w:val="28"/>
                <w:szCs w:val="28"/>
                <w:lang w:val="uk-UA"/>
              </w:rPr>
              <w:t xml:space="preserve">, altitude, </w:t>
            </w:r>
            <w:r>
              <w:rPr>
                <w:rFonts w:ascii="Arial" w:hAnsi="Arial" w:cs="Arial"/>
                <w:sz w:val="28"/>
                <w:szCs w:val="28"/>
                <w:lang w:val="uk-UA"/>
              </w:rPr>
              <w:t xml:space="preserve">angle of </w:t>
            </w:r>
            <w:r w:rsidRPr="0070651B">
              <w:rPr>
                <w:rFonts w:ascii="Arial" w:hAnsi="Arial" w:cs="Arial"/>
                <w:sz w:val="28"/>
                <w:szCs w:val="28"/>
                <w:lang w:val="uk-UA"/>
              </w:rPr>
              <w:t xml:space="preserve">attack </w:t>
            </w:r>
            <w:r>
              <w:rPr>
                <w:rFonts w:ascii="Arial" w:hAnsi="Arial" w:cs="Arial"/>
                <w:sz w:val="28"/>
                <w:szCs w:val="28"/>
                <w:lang w:val="uk-UA"/>
              </w:rPr>
              <w:t>and attitude angles;</w:t>
            </w:r>
          </w:p>
        </w:tc>
      </w:tr>
      <w:tr w:rsidR="004E5823" w:rsidRPr="00E61AD6" w14:paraId="48CFF1B3" w14:textId="77777777" w:rsidTr="004E5823">
        <w:trPr>
          <w:cantSplit/>
        </w:trPr>
        <w:tc>
          <w:tcPr>
            <w:tcW w:w="1951" w:type="dxa"/>
            <w:shd w:val="clear" w:color="auto" w:fill="auto"/>
          </w:tcPr>
          <w:p w14:paraId="7491FBEA" w14:textId="77777777" w:rsidR="004E5823" w:rsidRPr="004E5823" w:rsidRDefault="004E5823" w:rsidP="00741535">
            <w:pPr>
              <w:spacing w:after="0"/>
              <w:rPr>
                <w:rFonts w:ascii="Arial" w:hAnsi="Arial" w:cs="Arial"/>
                <w:sz w:val="28"/>
                <w:szCs w:val="28"/>
              </w:rPr>
            </w:pPr>
            <w:r>
              <w:rPr>
                <w:rFonts w:ascii="Arial" w:hAnsi="Arial" w:cs="Arial"/>
                <w:sz w:val="28"/>
                <w:szCs w:val="28"/>
                <w:lang w:val="en-US"/>
              </w:rPr>
              <w:t>CAA</w:t>
            </w:r>
          </w:p>
        </w:tc>
        <w:tc>
          <w:tcPr>
            <w:tcW w:w="371" w:type="dxa"/>
            <w:shd w:val="clear" w:color="auto" w:fill="auto"/>
          </w:tcPr>
          <w:p w14:paraId="1F7A3220"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2DE1C1AE" w14:textId="77777777" w:rsidR="004E5823" w:rsidRPr="00D35FF5" w:rsidRDefault="00D35FF5" w:rsidP="00741535">
            <w:pPr>
              <w:spacing w:after="0"/>
              <w:rPr>
                <w:rFonts w:ascii="Arial" w:hAnsi="Arial" w:cs="Arial"/>
                <w:sz w:val="28"/>
                <w:szCs w:val="28"/>
              </w:rPr>
            </w:pPr>
            <w:r>
              <w:rPr>
                <w:rFonts w:ascii="Arial" w:hAnsi="Arial" w:cs="Arial"/>
                <w:sz w:val="28"/>
                <w:szCs w:val="28"/>
              </w:rPr>
              <w:t>National Aviation Administration;</w:t>
            </w:r>
          </w:p>
        </w:tc>
      </w:tr>
      <w:tr w:rsidR="004E5823" w:rsidRPr="00E61AD6" w14:paraId="5C265363" w14:textId="77777777" w:rsidTr="004E5823">
        <w:trPr>
          <w:cantSplit/>
        </w:trPr>
        <w:tc>
          <w:tcPr>
            <w:tcW w:w="1951" w:type="dxa"/>
            <w:shd w:val="clear" w:color="auto" w:fill="auto"/>
          </w:tcPr>
          <w:p w14:paraId="6C78306C" w14:textId="77777777" w:rsidR="004E5823" w:rsidRPr="004E5823" w:rsidRDefault="004E5823" w:rsidP="00741535">
            <w:pPr>
              <w:spacing w:after="0"/>
              <w:rPr>
                <w:rFonts w:ascii="Arial" w:hAnsi="Arial" w:cs="Arial"/>
                <w:sz w:val="28"/>
                <w:szCs w:val="28"/>
              </w:rPr>
            </w:pPr>
            <w:r>
              <w:rPr>
                <w:rFonts w:ascii="Arial" w:hAnsi="Arial" w:cs="Arial"/>
                <w:sz w:val="28"/>
                <w:szCs w:val="28"/>
                <w:lang w:val="en-US"/>
              </w:rPr>
              <w:t>CAS</w:t>
            </w:r>
          </w:p>
        </w:tc>
        <w:tc>
          <w:tcPr>
            <w:tcW w:w="371" w:type="dxa"/>
            <w:shd w:val="clear" w:color="auto" w:fill="auto"/>
          </w:tcPr>
          <w:p w14:paraId="59E69B9D"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7EECC3F4"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Indicator flight speed;</w:t>
            </w:r>
          </w:p>
        </w:tc>
      </w:tr>
      <w:tr w:rsidR="004E5823" w:rsidRPr="0070651B" w14:paraId="6B89F2B5" w14:textId="77777777" w:rsidTr="004E5823">
        <w:trPr>
          <w:cantSplit/>
        </w:trPr>
        <w:tc>
          <w:tcPr>
            <w:tcW w:w="1951" w:type="dxa"/>
            <w:shd w:val="clear" w:color="auto" w:fill="auto"/>
          </w:tcPr>
          <w:p w14:paraId="4559DE99" w14:textId="77777777" w:rsidR="004E5823" w:rsidRPr="0070651B" w:rsidRDefault="004E5823" w:rsidP="00741535">
            <w:pPr>
              <w:spacing w:after="0"/>
              <w:rPr>
                <w:rFonts w:ascii="Arial" w:hAnsi="Arial" w:cs="Arial"/>
                <w:sz w:val="28"/>
                <w:szCs w:val="28"/>
                <w:lang w:val="en-US"/>
              </w:rPr>
            </w:pPr>
            <w:r w:rsidRPr="0070651B">
              <w:rPr>
                <w:rFonts w:ascii="Arial" w:hAnsi="Arial" w:cs="Arial"/>
                <w:sz w:val="28"/>
                <w:szCs w:val="28"/>
                <w:lang w:val="en-US"/>
              </w:rPr>
              <w:t>CG</w:t>
            </w:r>
          </w:p>
        </w:tc>
        <w:tc>
          <w:tcPr>
            <w:tcW w:w="371" w:type="dxa"/>
            <w:shd w:val="clear" w:color="auto" w:fill="auto"/>
          </w:tcPr>
          <w:p w14:paraId="23BD610F"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33414F3F"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 xml:space="preserve">The plane's </w:t>
            </w:r>
            <w:r w:rsidRPr="0070651B">
              <w:rPr>
                <w:rFonts w:ascii="Arial" w:hAnsi="Arial" w:cs="Arial"/>
                <w:sz w:val="28"/>
                <w:szCs w:val="28"/>
                <w:lang w:val="uk-UA"/>
              </w:rPr>
              <w:t xml:space="preserve">center of </w:t>
            </w:r>
            <w:r>
              <w:rPr>
                <w:rFonts w:ascii="Arial" w:hAnsi="Arial" w:cs="Arial"/>
                <w:sz w:val="28"/>
                <w:szCs w:val="28"/>
                <w:lang w:val="uk-UA"/>
              </w:rPr>
              <w:t>gravity</w:t>
            </w:r>
            <w:r w:rsidRPr="0070651B">
              <w:rPr>
                <w:rFonts w:ascii="Arial" w:hAnsi="Arial" w:cs="Arial"/>
                <w:sz w:val="28"/>
                <w:szCs w:val="28"/>
                <w:lang w:val="uk-UA"/>
              </w:rPr>
              <w:t>;</w:t>
            </w:r>
          </w:p>
        </w:tc>
      </w:tr>
      <w:tr w:rsidR="004E5823" w:rsidRPr="0070651B" w14:paraId="153D0833" w14:textId="77777777" w:rsidTr="004E5823">
        <w:trPr>
          <w:cantSplit/>
        </w:trPr>
        <w:tc>
          <w:tcPr>
            <w:tcW w:w="1951" w:type="dxa"/>
            <w:shd w:val="clear" w:color="auto" w:fill="auto"/>
          </w:tcPr>
          <w:p w14:paraId="26310D41" w14:textId="77777777" w:rsidR="004E5823" w:rsidRPr="0070651B" w:rsidRDefault="004E5823" w:rsidP="00741535">
            <w:pPr>
              <w:spacing w:after="0"/>
              <w:rPr>
                <w:rFonts w:ascii="Arial" w:hAnsi="Arial" w:cs="Arial"/>
                <w:sz w:val="28"/>
                <w:szCs w:val="28"/>
                <w:lang w:val="en-US"/>
              </w:rPr>
            </w:pPr>
            <w:r w:rsidRPr="0070651B">
              <w:rPr>
                <w:rFonts w:ascii="Arial" w:hAnsi="Arial" w:cs="Arial"/>
                <w:sz w:val="28"/>
                <w:szCs w:val="28"/>
                <w:lang w:val="en-US"/>
              </w:rPr>
              <w:t>ECU/EMS</w:t>
            </w:r>
          </w:p>
        </w:tc>
        <w:tc>
          <w:tcPr>
            <w:tcW w:w="371" w:type="dxa"/>
            <w:shd w:val="clear" w:color="auto" w:fill="auto"/>
          </w:tcPr>
          <w:p w14:paraId="42D6480F"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3197524C"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Engine control/monitoring</w:t>
            </w:r>
            <w:r w:rsidRPr="0070651B">
              <w:rPr>
                <w:rFonts w:ascii="Arial" w:hAnsi="Arial" w:cs="Arial"/>
                <w:sz w:val="28"/>
                <w:szCs w:val="28"/>
                <w:lang w:val="uk-UA"/>
              </w:rPr>
              <w:t xml:space="preserve"> units</w:t>
            </w:r>
            <w:r>
              <w:rPr>
                <w:rFonts w:ascii="Arial" w:hAnsi="Arial" w:cs="Arial"/>
                <w:sz w:val="28"/>
                <w:szCs w:val="28"/>
                <w:lang w:val="uk-UA"/>
              </w:rPr>
              <w:t>;</w:t>
            </w:r>
          </w:p>
        </w:tc>
      </w:tr>
      <w:tr w:rsidR="004E5823" w:rsidRPr="0070651B" w14:paraId="374F1246" w14:textId="77777777" w:rsidTr="004E5823">
        <w:trPr>
          <w:cantSplit/>
        </w:trPr>
        <w:tc>
          <w:tcPr>
            <w:tcW w:w="1951" w:type="dxa"/>
            <w:shd w:val="clear" w:color="auto" w:fill="auto"/>
          </w:tcPr>
          <w:p w14:paraId="61705727" w14:textId="77777777" w:rsidR="004E5823" w:rsidRPr="0070651B" w:rsidRDefault="004E5823" w:rsidP="00741535">
            <w:pPr>
              <w:spacing w:after="0"/>
              <w:rPr>
                <w:rFonts w:ascii="Arial" w:hAnsi="Arial" w:cs="Arial"/>
                <w:sz w:val="28"/>
                <w:szCs w:val="28"/>
                <w:lang w:val="en-US"/>
              </w:rPr>
            </w:pPr>
            <w:r w:rsidRPr="0070651B">
              <w:rPr>
                <w:rFonts w:ascii="Arial" w:hAnsi="Arial" w:cs="Arial"/>
                <w:sz w:val="28"/>
                <w:szCs w:val="28"/>
                <w:lang w:val="en-US"/>
              </w:rPr>
              <w:t>STROBA</w:t>
            </w:r>
          </w:p>
        </w:tc>
        <w:tc>
          <w:tcPr>
            <w:tcW w:w="371" w:type="dxa"/>
            <w:shd w:val="clear" w:color="auto" w:fill="auto"/>
          </w:tcPr>
          <w:p w14:paraId="2DCC7013"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16F45AE0"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 xml:space="preserve">On-board flashing </w:t>
            </w:r>
            <w:r w:rsidRPr="0070651B">
              <w:rPr>
                <w:rFonts w:ascii="Arial" w:hAnsi="Arial" w:cs="Arial"/>
                <w:sz w:val="28"/>
                <w:szCs w:val="28"/>
                <w:lang w:val="uk-UA"/>
              </w:rPr>
              <w:t>lights</w:t>
            </w:r>
            <w:r>
              <w:rPr>
                <w:rFonts w:ascii="Arial" w:hAnsi="Arial" w:cs="Arial"/>
                <w:sz w:val="28"/>
                <w:szCs w:val="28"/>
                <w:lang w:val="uk-UA"/>
              </w:rPr>
              <w:t>;</w:t>
            </w:r>
          </w:p>
        </w:tc>
      </w:tr>
      <w:tr w:rsidR="004E5823" w:rsidRPr="00E61AD6" w14:paraId="3F545599" w14:textId="77777777" w:rsidTr="004E5823">
        <w:trPr>
          <w:cantSplit/>
        </w:trPr>
        <w:tc>
          <w:tcPr>
            <w:tcW w:w="1951" w:type="dxa"/>
            <w:shd w:val="clear" w:color="auto" w:fill="auto"/>
          </w:tcPr>
          <w:p w14:paraId="6F7CEB88" w14:textId="77777777" w:rsidR="004E5823" w:rsidRPr="004E5823" w:rsidRDefault="004E5823" w:rsidP="004E5823">
            <w:pPr>
              <w:spacing w:after="0"/>
              <w:rPr>
                <w:rFonts w:ascii="Arial" w:hAnsi="Arial" w:cs="Arial"/>
                <w:sz w:val="28"/>
                <w:szCs w:val="28"/>
                <w:lang w:val="en-US"/>
              </w:rPr>
            </w:pPr>
            <w:r w:rsidRPr="004E5823">
              <w:rPr>
                <w:rFonts w:ascii="Arial" w:hAnsi="Arial" w:cs="Arial"/>
                <w:sz w:val="28"/>
                <w:szCs w:val="28"/>
                <w:lang w:val="en-US"/>
              </w:rPr>
              <w:t>V</w:t>
            </w:r>
            <w:r w:rsidRPr="004E5823">
              <w:rPr>
                <w:rFonts w:ascii="Arial" w:hAnsi="Arial" w:cs="Arial"/>
                <w:sz w:val="28"/>
                <w:szCs w:val="28"/>
                <w:vertAlign w:val="subscript"/>
                <w:lang w:val="en-US"/>
              </w:rPr>
              <w:t>NO</w:t>
            </w:r>
          </w:p>
        </w:tc>
        <w:tc>
          <w:tcPr>
            <w:tcW w:w="371" w:type="dxa"/>
            <w:shd w:val="clear" w:color="auto" w:fill="auto"/>
          </w:tcPr>
          <w:p w14:paraId="2664B406"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005B0826"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Unbeatable airspeed;</w:t>
            </w:r>
          </w:p>
        </w:tc>
      </w:tr>
      <w:tr w:rsidR="004E5823" w:rsidRPr="00E61AD6" w14:paraId="60CC2B71" w14:textId="77777777" w:rsidTr="004E5823">
        <w:trPr>
          <w:cantSplit/>
        </w:trPr>
        <w:tc>
          <w:tcPr>
            <w:tcW w:w="1951" w:type="dxa"/>
            <w:shd w:val="clear" w:color="auto" w:fill="auto"/>
          </w:tcPr>
          <w:p w14:paraId="2164A67A" w14:textId="77777777" w:rsidR="004E5823" w:rsidRPr="004E5823" w:rsidRDefault="004E5823" w:rsidP="00741535">
            <w:pPr>
              <w:spacing w:after="0"/>
              <w:rPr>
                <w:rFonts w:ascii="Arial" w:hAnsi="Arial" w:cs="Arial"/>
                <w:sz w:val="28"/>
                <w:szCs w:val="28"/>
                <w:lang w:val="en-US"/>
              </w:rPr>
            </w:pPr>
            <w:r w:rsidRPr="004E5823">
              <w:rPr>
                <w:rFonts w:ascii="Arial" w:hAnsi="Arial" w:cs="Arial"/>
                <w:sz w:val="28"/>
                <w:szCs w:val="28"/>
                <w:lang w:val="en-US"/>
              </w:rPr>
              <w:t>V</w:t>
            </w:r>
            <w:r w:rsidRPr="004E5823">
              <w:rPr>
                <w:rFonts w:ascii="Arial" w:hAnsi="Arial" w:cs="Arial"/>
                <w:sz w:val="28"/>
                <w:szCs w:val="28"/>
                <w:vertAlign w:val="subscript"/>
                <w:lang w:val="en-US"/>
              </w:rPr>
              <w:t>R</w:t>
            </w:r>
            <w:r w:rsidRPr="004E5823">
              <w:rPr>
                <w:rFonts w:ascii="Arial" w:hAnsi="Arial" w:cs="Arial"/>
                <w:sz w:val="28"/>
                <w:szCs w:val="28"/>
                <w:lang w:val="en-US"/>
              </w:rPr>
              <w:t>, V</w:t>
            </w:r>
            <w:r w:rsidRPr="004E5823">
              <w:rPr>
                <w:rFonts w:ascii="Arial" w:hAnsi="Arial" w:cs="Arial"/>
                <w:sz w:val="28"/>
                <w:szCs w:val="28"/>
                <w:vertAlign w:val="subscript"/>
                <w:lang w:val="en-US"/>
              </w:rPr>
              <w:t>2</w:t>
            </w:r>
            <w:r w:rsidRPr="004E5823">
              <w:rPr>
                <w:rFonts w:ascii="Arial" w:hAnsi="Arial" w:cs="Arial"/>
                <w:sz w:val="28"/>
                <w:szCs w:val="28"/>
                <w:lang w:val="en-US"/>
              </w:rPr>
              <w:t>, V</w:t>
            </w:r>
            <w:r w:rsidRPr="004E5823">
              <w:rPr>
                <w:rFonts w:ascii="Arial" w:hAnsi="Arial" w:cs="Arial"/>
                <w:sz w:val="28"/>
                <w:szCs w:val="28"/>
                <w:vertAlign w:val="subscript"/>
                <w:lang w:val="en-US"/>
              </w:rPr>
              <w:t>REF</w:t>
            </w:r>
          </w:p>
        </w:tc>
        <w:tc>
          <w:tcPr>
            <w:tcW w:w="371" w:type="dxa"/>
            <w:shd w:val="clear" w:color="auto" w:fill="auto"/>
          </w:tcPr>
          <w:p w14:paraId="2D535AA8"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71C9ABAE"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Characteristic speeds on takeoff, landing;</w:t>
            </w:r>
          </w:p>
        </w:tc>
      </w:tr>
      <w:tr w:rsidR="004E5823" w:rsidRPr="00E61AD6" w14:paraId="5FBC8053" w14:textId="77777777" w:rsidTr="004E5823">
        <w:trPr>
          <w:cantSplit/>
        </w:trPr>
        <w:tc>
          <w:tcPr>
            <w:tcW w:w="1951" w:type="dxa"/>
            <w:shd w:val="clear" w:color="auto" w:fill="auto"/>
          </w:tcPr>
          <w:p w14:paraId="13AB8A5C" w14:textId="77777777" w:rsidR="004E5823" w:rsidRPr="004E5823" w:rsidRDefault="004E5823" w:rsidP="004E5823">
            <w:pPr>
              <w:spacing w:after="0"/>
              <w:rPr>
                <w:rFonts w:ascii="Arial" w:hAnsi="Arial" w:cs="Arial"/>
                <w:sz w:val="28"/>
                <w:szCs w:val="28"/>
                <w:lang w:val="en-US"/>
              </w:rPr>
            </w:pPr>
            <w:r w:rsidRPr="004E5823">
              <w:rPr>
                <w:rFonts w:ascii="Arial" w:hAnsi="Arial" w:cs="Arial"/>
                <w:sz w:val="28"/>
                <w:szCs w:val="28"/>
                <w:lang w:val="en-US"/>
              </w:rPr>
              <w:t>V</w:t>
            </w:r>
            <w:r w:rsidRPr="004E5823">
              <w:rPr>
                <w:rFonts w:ascii="Arial" w:hAnsi="Arial" w:cs="Arial"/>
                <w:sz w:val="28"/>
                <w:szCs w:val="28"/>
                <w:vertAlign w:val="subscript"/>
                <w:lang w:val="en-US"/>
              </w:rPr>
              <w:t>Y</w:t>
            </w:r>
          </w:p>
        </w:tc>
        <w:tc>
          <w:tcPr>
            <w:tcW w:w="371" w:type="dxa"/>
            <w:shd w:val="clear" w:color="auto" w:fill="auto"/>
          </w:tcPr>
          <w:p w14:paraId="36E7AC03"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70BEB898"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Vertical velocity;</w:t>
            </w:r>
          </w:p>
        </w:tc>
      </w:tr>
      <w:tr w:rsidR="004E5823" w:rsidRPr="0070651B" w14:paraId="3239C7BD" w14:textId="77777777" w:rsidTr="004E5823">
        <w:trPr>
          <w:cantSplit/>
        </w:trPr>
        <w:tc>
          <w:tcPr>
            <w:tcW w:w="1951" w:type="dxa"/>
            <w:shd w:val="clear" w:color="auto" w:fill="auto"/>
          </w:tcPr>
          <w:p w14:paraId="5D93D993"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GAS STATION</w:t>
            </w:r>
          </w:p>
        </w:tc>
        <w:tc>
          <w:tcPr>
            <w:tcW w:w="371" w:type="dxa"/>
            <w:shd w:val="clear" w:color="auto" w:fill="auto"/>
          </w:tcPr>
          <w:p w14:paraId="0C0ECC0D"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2EB6B490"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 xml:space="preserve">Automatic </w:t>
            </w:r>
            <w:r>
              <w:rPr>
                <w:rFonts w:ascii="Arial" w:hAnsi="Arial" w:cs="Arial"/>
                <w:sz w:val="28"/>
                <w:szCs w:val="28"/>
                <w:lang w:val="uk-UA"/>
              </w:rPr>
              <w:t xml:space="preserve">protection of the on-board </w:t>
            </w:r>
            <w:r w:rsidRPr="0070651B">
              <w:rPr>
                <w:rFonts w:ascii="Arial" w:hAnsi="Arial" w:cs="Arial"/>
                <w:sz w:val="28"/>
                <w:szCs w:val="28"/>
                <w:lang w:val="uk-UA"/>
              </w:rPr>
              <w:t>electrical system</w:t>
            </w:r>
            <w:r>
              <w:rPr>
                <w:rFonts w:ascii="Arial" w:hAnsi="Arial" w:cs="Arial"/>
                <w:sz w:val="28"/>
                <w:szCs w:val="28"/>
                <w:lang w:val="uk-UA"/>
              </w:rPr>
              <w:t>;</w:t>
            </w:r>
          </w:p>
        </w:tc>
      </w:tr>
      <w:tr w:rsidR="004E5823" w:rsidRPr="0070651B" w14:paraId="4C2760FD" w14:textId="77777777" w:rsidTr="004E5823">
        <w:trPr>
          <w:cantSplit/>
        </w:trPr>
        <w:tc>
          <w:tcPr>
            <w:tcW w:w="1951" w:type="dxa"/>
            <w:shd w:val="clear" w:color="auto" w:fill="auto"/>
          </w:tcPr>
          <w:p w14:paraId="6DB065D0"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BANO</w:t>
            </w:r>
          </w:p>
        </w:tc>
        <w:tc>
          <w:tcPr>
            <w:tcW w:w="371" w:type="dxa"/>
            <w:shd w:val="clear" w:color="auto" w:fill="auto"/>
          </w:tcPr>
          <w:p w14:paraId="233ED9B2"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3D324254"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 xml:space="preserve">Airborne </w:t>
            </w:r>
            <w:r>
              <w:rPr>
                <w:rFonts w:ascii="Arial" w:hAnsi="Arial" w:cs="Arial"/>
                <w:sz w:val="28"/>
                <w:szCs w:val="28"/>
                <w:lang w:val="uk-UA"/>
              </w:rPr>
              <w:t xml:space="preserve">Aeronautical </w:t>
            </w:r>
            <w:r w:rsidRPr="0070651B">
              <w:rPr>
                <w:rFonts w:ascii="Arial" w:hAnsi="Arial" w:cs="Arial"/>
                <w:sz w:val="28"/>
                <w:szCs w:val="28"/>
                <w:lang w:val="uk-UA"/>
              </w:rPr>
              <w:t>Fire</w:t>
            </w:r>
            <w:r>
              <w:rPr>
                <w:rFonts w:ascii="Arial" w:hAnsi="Arial" w:cs="Arial"/>
                <w:sz w:val="28"/>
                <w:szCs w:val="28"/>
                <w:lang w:val="uk-UA"/>
              </w:rPr>
              <w:t>;</w:t>
            </w:r>
          </w:p>
        </w:tc>
      </w:tr>
      <w:tr w:rsidR="004E5823" w:rsidRPr="0070651B" w14:paraId="6CA396DE" w14:textId="77777777" w:rsidTr="004E5823">
        <w:trPr>
          <w:cantSplit/>
        </w:trPr>
        <w:tc>
          <w:tcPr>
            <w:tcW w:w="1951" w:type="dxa"/>
            <w:shd w:val="clear" w:color="auto" w:fill="auto"/>
          </w:tcPr>
          <w:p w14:paraId="1DC0A6E6"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VISH</w:t>
            </w:r>
          </w:p>
        </w:tc>
        <w:tc>
          <w:tcPr>
            <w:tcW w:w="371" w:type="dxa"/>
            <w:shd w:val="clear" w:color="auto" w:fill="auto"/>
          </w:tcPr>
          <w:p w14:paraId="02CF88FF"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6EC73E07"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Variable pitch screw;</w:t>
            </w:r>
          </w:p>
        </w:tc>
      </w:tr>
      <w:tr w:rsidR="004E5823" w:rsidRPr="00E61AD6" w14:paraId="13EF2346" w14:textId="77777777" w:rsidTr="004E5823">
        <w:trPr>
          <w:cantSplit/>
        </w:trPr>
        <w:tc>
          <w:tcPr>
            <w:tcW w:w="1951" w:type="dxa"/>
            <w:shd w:val="clear" w:color="auto" w:fill="auto"/>
          </w:tcPr>
          <w:p w14:paraId="5ADFAB06"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WFP</w:t>
            </w:r>
          </w:p>
        </w:tc>
        <w:tc>
          <w:tcPr>
            <w:tcW w:w="371" w:type="dxa"/>
            <w:shd w:val="clear" w:color="auto" w:fill="auto"/>
          </w:tcPr>
          <w:p w14:paraId="51B0E011"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0990D2AE" w14:textId="77777777" w:rsidR="004E5823" w:rsidRPr="0070651B" w:rsidRDefault="00D35FF5" w:rsidP="00D35FF5">
            <w:pPr>
              <w:spacing w:after="0"/>
              <w:rPr>
                <w:rFonts w:ascii="Arial" w:hAnsi="Arial" w:cs="Arial"/>
                <w:sz w:val="28"/>
                <w:szCs w:val="28"/>
                <w:lang w:val="uk-UA"/>
              </w:rPr>
            </w:pPr>
            <w:r>
              <w:rPr>
                <w:rFonts w:ascii="Arial" w:hAnsi="Arial" w:cs="Arial"/>
                <w:sz w:val="28"/>
                <w:szCs w:val="28"/>
                <w:lang w:val="uk-UA"/>
              </w:rPr>
              <w:t>Runway;</w:t>
            </w:r>
          </w:p>
        </w:tc>
      </w:tr>
      <w:tr w:rsidR="004E5823" w:rsidRPr="0070651B" w14:paraId="700861E5" w14:textId="77777777" w:rsidTr="004E5823">
        <w:trPr>
          <w:cantSplit/>
        </w:trPr>
        <w:tc>
          <w:tcPr>
            <w:tcW w:w="1951" w:type="dxa"/>
            <w:shd w:val="clear" w:color="auto" w:fill="auto"/>
          </w:tcPr>
          <w:p w14:paraId="5828E189"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LCP</w:t>
            </w:r>
          </w:p>
        </w:tc>
        <w:tc>
          <w:tcPr>
            <w:tcW w:w="371" w:type="dxa"/>
            <w:shd w:val="clear" w:color="auto" w:fill="auto"/>
          </w:tcPr>
          <w:p w14:paraId="33612BF2"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31DFC153"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Paint and varnish coating;</w:t>
            </w:r>
          </w:p>
        </w:tc>
      </w:tr>
      <w:tr w:rsidR="004E5823" w:rsidRPr="00E61AD6" w14:paraId="413434C2" w14:textId="77777777" w:rsidTr="004E5823">
        <w:trPr>
          <w:cantSplit/>
        </w:trPr>
        <w:tc>
          <w:tcPr>
            <w:tcW w:w="1951" w:type="dxa"/>
            <w:shd w:val="clear" w:color="auto" w:fill="auto"/>
          </w:tcPr>
          <w:p w14:paraId="0CA078BE"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NDP</w:t>
            </w:r>
          </w:p>
        </w:tc>
        <w:tc>
          <w:tcPr>
            <w:tcW w:w="371" w:type="dxa"/>
            <w:shd w:val="clear" w:color="auto" w:fill="auto"/>
          </w:tcPr>
          <w:p w14:paraId="0344CFE4"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01E82085"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Pre-commissioning;</w:t>
            </w:r>
          </w:p>
        </w:tc>
      </w:tr>
      <w:tr w:rsidR="004E5823" w:rsidRPr="0070651B" w14:paraId="7FA6859A" w14:textId="77777777" w:rsidTr="004E5823">
        <w:trPr>
          <w:cantSplit/>
        </w:trPr>
        <w:tc>
          <w:tcPr>
            <w:tcW w:w="1951" w:type="dxa"/>
            <w:shd w:val="clear" w:color="auto" w:fill="auto"/>
          </w:tcPr>
          <w:p w14:paraId="0AD8C7EC"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PO</w:t>
            </w:r>
          </w:p>
        </w:tc>
        <w:tc>
          <w:tcPr>
            <w:tcW w:w="371" w:type="dxa"/>
            <w:shd w:val="clear" w:color="auto" w:fill="auto"/>
          </w:tcPr>
          <w:p w14:paraId="397A6594"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2797A520"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Software;</w:t>
            </w:r>
          </w:p>
        </w:tc>
      </w:tr>
      <w:tr w:rsidR="004E5823" w:rsidRPr="0070651B" w14:paraId="2B2826B8" w14:textId="77777777" w:rsidTr="004E5823">
        <w:trPr>
          <w:cantSplit/>
        </w:trPr>
        <w:tc>
          <w:tcPr>
            <w:tcW w:w="1951" w:type="dxa"/>
            <w:shd w:val="clear" w:color="auto" w:fill="auto"/>
          </w:tcPr>
          <w:p w14:paraId="32606200"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PSS</w:t>
            </w:r>
          </w:p>
        </w:tc>
        <w:tc>
          <w:tcPr>
            <w:tcW w:w="371" w:type="dxa"/>
            <w:shd w:val="clear" w:color="auto" w:fill="auto"/>
          </w:tcPr>
          <w:p w14:paraId="369C79FC"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2C00862D"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The plane of symmetry of the airplane;</w:t>
            </w:r>
          </w:p>
        </w:tc>
      </w:tr>
      <w:tr w:rsidR="004E5823" w:rsidRPr="0070651B" w14:paraId="0E9194E9" w14:textId="77777777" w:rsidTr="004E5823">
        <w:trPr>
          <w:cantSplit/>
        </w:trPr>
        <w:tc>
          <w:tcPr>
            <w:tcW w:w="1951" w:type="dxa"/>
            <w:shd w:val="clear" w:color="auto" w:fill="auto"/>
          </w:tcPr>
          <w:p w14:paraId="3E62276D"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RLE</w:t>
            </w:r>
          </w:p>
        </w:tc>
        <w:tc>
          <w:tcPr>
            <w:tcW w:w="371" w:type="dxa"/>
            <w:shd w:val="clear" w:color="auto" w:fill="auto"/>
          </w:tcPr>
          <w:p w14:paraId="568F5E7B"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55288560"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 xml:space="preserve">Flight </w:t>
            </w:r>
            <w:r w:rsidRPr="0070651B">
              <w:rPr>
                <w:rFonts w:ascii="Arial" w:hAnsi="Arial" w:cs="Arial"/>
                <w:sz w:val="28"/>
                <w:szCs w:val="28"/>
                <w:lang w:val="uk-UA"/>
              </w:rPr>
              <w:t>Operations Manual</w:t>
            </w:r>
            <w:r>
              <w:rPr>
                <w:rFonts w:ascii="Arial" w:hAnsi="Arial" w:cs="Arial"/>
                <w:sz w:val="28"/>
                <w:szCs w:val="28"/>
                <w:lang w:val="uk-UA"/>
              </w:rPr>
              <w:t>;</w:t>
            </w:r>
          </w:p>
        </w:tc>
      </w:tr>
      <w:tr w:rsidR="004E5823" w:rsidRPr="00E61AD6" w14:paraId="4BDE7C87" w14:textId="77777777" w:rsidTr="004E5823">
        <w:trPr>
          <w:cantSplit/>
        </w:trPr>
        <w:tc>
          <w:tcPr>
            <w:tcW w:w="1951" w:type="dxa"/>
            <w:shd w:val="clear" w:color="auto" w:fill="auto"/>
          </w:tcPr>
          <w:p w14:paraId="020A6ABE"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RH, RV, EL</w:t>
            </w:r>
          </w:p>
        </w:tc>
        <w:tc>
          <w:tcPr>
            <w:tcW w:w="371" w:type="dxa"/>
            <w:shd w:val="clear" w:color="auto" w:fill="auto"/>
          </w:tcPr>
          <w:p w14:paraId="64ADA20F"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742F0BA4"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Rudder, altitude, aileron;</w:t>
            </w:r>
          </w:p>
        </w:tc>
      </w:tr>
      <w:tr w:rsidR="004E5823" w:rsidRPr="00E61AD6" w14:paraId="71175FCA" w14:textId="77777777" w:rsidTr="004E5823">
        <w:trPr>
          <w:cantSplit/>
        </w:trPr>
        <w:tc>
          <w:tcPr>
            <w:tcW w:w="1951" w:type="dxa"/>
            <w:shd w:val="clear" w:color="auto" w:fill="auto"/>
          </w:tcPr>
          <w:p w14:paraId="315C1AE4"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RRD</w:t>
            </w:r>
          </w:p>
        </w:tc>
        <w:tc>
          <w:tcPr>
            <w:tcW w:w="371" w:type="dxa"/>
            <w:shd w:val="clear" w:color="auto" w:fill="auto"/>
          </w:tcPr>
          <w:p w14:paraId="35805A1F"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180E2112"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Engine mode of operation;</w:t>
            </w:r>
          </w:p>
        </w:tc>
      </w:tr>
      <w:tr w:rsidR="004E5823" w:rsidRPr="0070651B" w14:paraId="7104FDFC" w14:textId="77777777" w:rsidTr="004E5823">
        <w:trPr>
          <w:cantSplit/>
        </w:trPr>
        <w:tc>
          <w:tcPr>
            <w:tcW w:w="1951" w:type="dxa"/>
            <w:shd w:val="clear" w:color="auto" w:fill="auto"/>
          </w:tcPr>
          <w:p w14:paraId="28C2C7B0"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RTE</w:t>
            </w:r>
          </w:p>
        </w:tc>
        <w:tc>
          <w:tcPr>
            <w:tcW w:w="371" w:type="dxa"/>
            <w:shd w:val="clear" w:color="auto" w:fill="auto"/>
          </w:tcPr>
          <w:p w14:paraId="537375CA"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0F7AB1D5"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Technical Operation Manual;</w:t>
            </w:r>
          </w:p>
        </w:tc>
      </w:tr>
      <w:tr w:rsidR="004E5823" w:rsidRPr="0070651B" w14:paraId="152990CA" w14:textId="77777777" w:rsidTr="004E5823">
        <w:trPr>
          <w:cantSplit/>
        </w:trPr>
        <w:tc>
          <w:tcPr>
            <w:tcW w:w="1951" w:type="dxa"/>
            <w:shd w:val="clear" w:color="auto" w:fill="auto"/>
          </w:tcPr>
          <w:p w14:paraId="6790A2EE"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RUD</w:t>
            </w:r>
          </w:p>
        </w:tc>
        <w:tc>
          <w:tcPr>
            <w:tcW w:w="371" w:type="dxa"/>
            <w:shd w:val="clear" w:color="auto" w:fill="auto"/>
          </w:tcPr>
          <w:p w14:paraId="32C7845D"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2B2DBFF3"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Engine control lever;</w:t>
            </w:r>
          </w:p>
        </w:tc>
      </w:tr>
      <w:tr w:rsidR="004E5823" w:rsidRPr="0070651B" w14:paraId="351AFC1A" w14:textId="77777777" w:rsidTr="004E5823">
        <w:trPr>
          <w:cantSplit/>
        </w:trPr>
        <w:tc>
          <w:tcPr>
            <w:tcW w:w="1951" w:type="dxa"/>
            <w:shd w:val="clear" w:color="auto" w:fill="auto"/>
          </w:tcPr>
          <w:p w14:paraId="76A4621B"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RUS</w:t>
            </w:r>
          </w:p>
        </w:tc>
        <w:tc>
          <w:tcPr>
            <w:tcW w:w="371" w:type="dxa"/>
            <w:shd w:val="clear" w:color="auto" w:fill="auto"/>
          </w:tcPr>
          <w:p w14:paraId="1B54A603"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197192D7"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The airplane's control stick;</w:t>
            </w:r>
          </w:p>
        </w:tc>
      </w:tr>
      <w:tr w:rsidR="004E5823" w:rsidRPr="0070651B" w14:paraId="09EEF173" w14:textId="77777777" w:rsidTr="004E5823">
        <w:tc>
          <w:tcPr>
            <w:tcW w:w="1951" w:type="dxa"/>
            <w:shd w:val="clear" w:color="auto" w:fill="auto"/>
          </w:tcPr>
          <w:p w14:paraId="67463B8C"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SAH</w:t>
            </w:r>
          </w:p>
        </w:tc>
        <w:tc>
          <w:tcPr>
            <w:tcW w:w="371" w:type="dxa"/>
            <w:shd w:val="clear" w:color="auto" w:fill="auto"/>
          </w:tcPr>
          <w:p w14:paraId="0C675C5A"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744EB126"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Average aerodynamic chord of the wing;</w:t>
            </w:r>
          </w:p>
        </w:tc>
      </w:tr>
      <w:tr w:rsidR="004E5823" w:rsidRPr="00E61AD6" w14:paraId="4D2CA7F3" w14:textId="77777777" w:rsidTr="004E5823">
        <w:trPr>
          <w:cantSplit/>
        </w:trPr>
        <w:tc>
          <w:tcPr>
            <w:tcW w:w="1951" w:type="dxa"/>
            <w:shd w:val="clear" w:color="auto" w:fill="auto"/>
          </w:tcPr>
          <w:p w14:paraId="2EB178F5"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SNA</w:t>
            </w:r>
          </w:p>
        </w:tc>
        <w:tc>
          <w:tcPr>
            <w:tcW w:w="371" w:type="dxa"/>
            <w:shd w:val="clear" w:color="auto" w:fill="auto"/>
          </w:tcPr>
          <w:p w14:paraId="697A20F9"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0D4FE5B9"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Satellite navigation system</w:t>
            </w:r>
          </w:p>
        </w:tc>
      </w:tr>
      <w:tr w:rsidR="004E5823" w:rsidRPr="00E61AD6" w14:paraId="16A5B533" w14:textId="77777777" w:rsidTr="004E5823">
        <w:trPr>
          <w:cantSplit/>
        </w:trPr>
        <w:tc>
          <w:tcPr>
            <w:tcW w:w="1951" w:type="dxa"/>
            <w:shd w:val="clear" w:color="auto" w:fill="auto"/>
          </w:tcPr>
          <w:p w14:paraId="4533E287"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TGC</w:t>
            </w:r>
          </w:p>
        </w:tc>
        <w:tc>
          <w:tcPr>
            <w:tcW w:w="371" w:type="dxa"/>
            <w:shd w:val="clear" w:color="auto" w:fill="auto"/>
          </w:tcPr>
          <w:p w14:paraId="7286394B"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2250F3CD"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Engine cylinder head temperature</w:t>
            </w:r>
          </w:p>
        </w:tc>
      </w:tr>
    </w:tbl>
    <w:p w14:paraId="6E252211" w14:textId="77777777" w:rsidR="0070651B" w:rsidRDefault="0070651B" w:rsidP="001718A7">
      <w:pPr>
        <w:pStyle w:val="a4"/>
      </w:pPr>
      <w:bookmarkStart w:id="48" w:name="_Ref41642936"/>
      <w:r>
        <w:br w:type="page"/>
      </w:r>
      <w:bookmarkEnd w:id="48"/>
    </w:p>
    <w:p w14:paraId="2198DD64" w14:textId="77777777" w:rsidR="00427339" w:rsidRPr="00427339" w:rsidRDefault="00E61AD6" w:rsidP="00427339">
      <w:pPr>
        <w:spacing w:after="0"/>
        <w:rPr>
          <w:rFonts w:ascii="Arial" w:hAnsi="Arial" w:cs="Arial"/>
          <w:color w:val="4F81BD" w:themeColor="accent1"/>
          <w:sz w:val="28"/>
          <w:szCs w:val="28"/>
        </w:rPr>
      </w:pPr>
      <w:r w:rsidRPr="00C5100F">
        <w:rPr>
          <w:rFonts w:ascii="Arial" w:hAnsi="Arial" w:cs="Arial"/>
          <w:color w:val="4F81BD" w:themeColor="accent1"/>
          <w:sz w:val="28"/>
          <w:szCs w:val="28"/>
        </w:rPr>
        <w:lastRenderedPageBreak/>
        <w:t>CONTENTS.</w:t>
      </w:r>
    </w:p>
    <w:p w14:paraId="0071F882" w14:textId="410ED4E0" w:rsidR="00F753E6" w:rsidRPr="004E5823" w:rsidRDefault="00982201">
      <w:pPr>
        <w:pStyle w:val="TOC1"/>
        <w:rPr>
          <w:rFonts w:asciiTheme="minorHAnsi" w:eastAsiaTheme="minorEastAsia" w:hAnsiTheme="minorHAnsi"/>
          <w:bCs w:val="0"/>
          <w:noProof/>
          <w:sz w:val="24"/>
          <w:szCs w:val="24"/>
          <w:lang w:eastAsia="ru-RU"/>
        </w:rPr>
      </w:pPr>
      <w:r w:rsidRPr="004E5823">
        <w:rPr>
          <w:iCs/>
          <w:sz w:val="24"/>
          <w:szCs w:val="24"/>
          <w:lang w:val="uk-UA" w:eastAsia="de-DE"/>
        </w:rPr>
        <w:fldChar w:fldCharType="begin"/>
      </w:r>
      <w:r w:rsidRPr="004E5823">
        <w:rPr>
          <w:iCs/>
          <w:sz w:val="24"/>
          <w:szCs w:val="24"/>
          <w:lang w:val="uk-UA" w:eastAsia="de-DE"/>
        </w:rPr>
        <w:instrText xml:space="preserve"> TOC \o "1-2" \h \z \u </w:instrText>
      </w:r>
      <w:r w:rsidRPr="004E5823">
        <w:rPr>
          <w:iCs/>
          <w:sz w:val="24"/>
          <w:szCs w:val="24"/>
          <w:lang w:val="uk-UA" w:eastAsia="de-DE"/>
        </w:rPr>
        <w:fldChar w:fldCharType="separate"/>
      </w:r>
      <w:hyperlink w:anchor="_Toc41921101" w:history="1">
        <w:r w:rsidR="00F753E6" w:rsidRPr="004E5823">
          <w:rPr>
            <w:rStyle w:val="Hyperlink"/>
            <w:noProof/>
            <w:sz w:val="24"/>
            <w:szCs w:val="24"/>
          </w:rPr>
          <w:t>SECTION 1</w:t>
        </w:r>
        <w:r w:rsidR="00F753E6" w:rsidRPr="004E5823">
          <w:rPr>
            <w:rFonts w:asciiTheme="minorHAnsi" w:eastAsiaTheme="minorEastAsia" w:hAnsiTheme="minorHAnsi"/>
            <w:bCs w:val="0"/>
            <w:noProof/>
            <w:sz w:val="24"/>
            <w:szCs w:val="24"/>
            <w:lang w:eastAsia="ru-RU"/>
          </w:rPr>
          <w:tab/>
        </w:r>
        <w:r w:rsidR="00F753E6" w:rsidRPr="004E5823">
          <w:rPr>
            <w:rStyle w:val="Hyperlink"/>
            <w:noProof/>
            <w:sz w:val="24"/>
            <w:szCs w:val="24"/>
          </w:rPr>
          <w:t>INTRODUCTION</w:t>
        </w:r>
        <w:r w:rsidR="00F753E6" w:rsidRPr="004E5823">
          <w:rPr>
            <w:noProof/>
            <w:webHidden/>
            <w:sz w:val="24"/>
            <w:szCs w:val="24"/>
          </w:rPr>
          <w:tab/>
        </w:r>
        <w:r w:rsidR="00F753E6" w:rsidRPr="004E5823">
          <w:rPr>
            <w:noProof/>
            <w:webHidden/>
            <w:sz w:val="24"/>
            <w:szCs w:val="24"/>
          </w:rPr>
          <w:fldChar w:fldCharType="begin"/>
        </w:r>
        <w:r w:rsidR="00F753E6" w:rsidRPr="004E5823">
          <w:rPr>
            <w:noProof/>
            <w:webHidden/>
            <w:sz w:val="24"/>
            <w:szCs w:val="24"/>
          </w:rPr>
          <w:instrText xml:space="preserve"> PAGEREF _Toc41921101 \h </w:instrText>
        </w:r>
        <w:r w:rsidR="00F753E6" w:rsidRPr="004E5823">
          <w:rPr>
            <w:noProof/>
            <w:webHidden/>
            <w:sz w:val="24"/>
            <w:szCs w:val="24"/>
          </w:rPr>
        </w:r>
        <w:r w:rsidR="00F753E6" w:rsidRPr="004E5823">
          <w:rPr>
            <w:noProof/>
            <w:webHidden/>
            <w:sz w:val="24"/>
            <w:szCs w:val="24"/>
          </w:rPr>
          <w:fldChar w:fldCharType="separate"/>
        </w:r>
        <w:r w:rsidR="00FE719B">
          <w:rPr>
            <w:noProof/>
            <w:webHidden/>
            <w:sz w:val="24"/>
            <w:szCs w:val="24"/>
          </w:rPr>
          <w:t>2</w:t>
        </w:r>
        <w:r w:rsidR="00F753E6" w:rsidRPr="004E5823">
          <w:rPr>
            <w:noProof/>
            <w:webHidden/>
            <w:sz w:val="24"/>
            <w:szCs w:val="24"/>
          </w:rPr>
          <w:fldChar w:fldCharType="end"/>
        </w:r>
      </w:hyperlink>
    </w:p>
    <w:p w14:paraId="2F574907" w14:textId="3BF302C4" w:rsidR="00F753E6" w:rsidRPr="004E5823" w:rsidRDefault="00F753E6">
      <w:pPr>
        <w:pStyle w:val="TOC1"/>
        <w:rPr>
          <w:rFonts w:asciiTheme="minorHAnsi" w:eastAsiaTheme="minorEastAsia" w:hAnsiTheme="minorHAnsi"/>
          <w:bCs w:val="0"/>
          <w:noProof/>
          <w:sz w:val="24"/>
          <w:szCs w:val="24"/>
          <w:lang w:eastAsia="ru-RU"/>
        </w:rPr>
      </w:pPr>
      <w:hyperlink w:anchor="_Toc41921104" w:history="1">
        <w:r w:rsidRPr="004E5823">
          <w:rPr>
            <w:rStyle w:val="Hyperlink"/>
            <w:noProof/>
            <w:sz w:val="24"/>
            <w:szCs w:val="24"/>
          </w:rPr>
          <w:t>SECTION 2</w:t>
        </w:r>
        <w:r w:rsidRPr="004E5823">
          <w:rPr>
            <w:rFonts w:asciiTheme="minorHAnsi" w:eastAsiaTheme="minorEastAsia" w:hAnsiTheme="minorHAnsi"/>
            <w:bCs w:val="0"/>
            <w:noProof/>
            <w:sz w:val="24"/>
            <w:szCs w:val="24"/>
            <w:lang w:eastAsia="ru-RU"/>
          </w:rPr>
          <w:tab/>
        </w:r>
        <w:r w:rsidRPr="004E5823">
          <w:rPr>
            <w:rStyle w:val="Hyperlink"/>
            <w:noProof/>
            <w:sz w:val="24"/>
            <w:szCs w:val="24"/>
          </w:rPr>
          <w:t>GENERAL RECOMMENDATIONS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_Toc41921104 \h </w:instrText>
        </w:r>
        <w:r w:rsidRPr="004E5823">
          <w:rPr>
            <w:noProof/>
            <w:webHidden/>
            <w:sz w:val="24"/>
            <w:szCs w:val="24"/>
          </w:rPr>
        </w:r>
        <w:r w:rsidRPr="004E5823">
          <w:rPr>
            <w:noProof/>
            <w:webHidden/>
            <w:sz w:val="24"/>
            <w:szCs w:val="24"/>
          </w:rPr>
          <w:fldChar w:fldCharType="separate"/>
        </w:r>
        <w:r w:rsidR="00FE719B">
          <w:rPr>
            <w:noProof/>
            <w:webHidden/>
            <w:sz w:val="24"/>
            <w:szCs w:val="24"/>
          </w:rPr>
          <w:t>8</w:t>
        </w:r>
        <w:r w:rsidRPr="004E5823">
          <w:rPr>
            <w:noProof/>
            <w:webHidden/>
            <w:sz w:val="24"/>
            <w:szCs w:val="24"/>
          </w:rPr>
          <w:fldChar w:fldCharType="end"/>
        </w:r>
      </w:hyperlink>
    </w:p>
    <w:p w14:paraId="4299550E" w14:textId="36D116C8" w:rsidR="00F753E6" w:rsidRPr="004E5823" w:rsidRDefault="00F753E6">
      <w:pPr>
        <w:pStyle w:val="TOC1"/>
        <w:rPr>
          <w:rFonts w:asciiTheme="minorHAnsi" w:eastAsiaTheme="minorEastAsia" w:hAnsiTheme="minorHAnsi"/>
          <w:bCs w:val="0"/>
          <w:noProof/>
          <w:sz w:val="24"/>
          <w:szCs w:val="24"/>
          <w:lang w:eastAsia="ru-RU"/>
        </w:rPr>
      </w:pPr>
      <w:hyperlink w:anchor="_Toc41921105" w:history="1">
        <w:r w:rsidRPr="004E5823">
          <w:rPr>
            <w:rStyle w:val="Hyperlink"/>
            <w:noProof/>
            <w:sz w:val="24"/>
            <w:szCs w:val="24"/>
          </w:rPr>
          <w:t>SECTION 3</w:t>
        </w:r>
        <w:r w:rsidRPr="004E5823">
          <w:rPr>
            <w:rFonts w:asciiTheme="minorHAnsi" w:eastAsiaTheme="minorEastAsia" w:hAnsiTheme="minorHAnsi"/>
            <w:bCs w:val="0"/>
            <w:noProof/>
            <w:sz w:val="24"/>
            <w:szCs w:val="24"/>
            <w:lang w:eastAsia="ru-RU"/>
          </w:rPr>
          <w:tab/>
        </w:r>
        <w:r w:rsidRPr="004E5823">
          <w:rPr>
            <w:rStyle w:val="Hyperlink"/>
            <w:noProof/>
            <w:sz w:val="24"/>
            <w:szCs w:val="24"/>
          </w:rPr>
          <w:t>TYPICAL OPERATIONS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_Toc41921105 \h </w:instrText>
        </w:r>
        <w:r w:rsidRPr="004E5823">
          <w:rPr>
            <w:noProof/>
            <w:webHidden/>
            <w:sz w:val="24"/>
            <w:szCs w:val="24"/>
          </w:rPr>
        </w:r>
        <w:r w:rsidRPr="004E5823">
          <w:rPr>
            <w:noProof/>
            <w:webHidden/>
            <w:sz w:val="24"/>
            <w:szCs w:val="24"/>
          </w:rPr>
          <w:fldChar w:fldCharType="separate"/>
        </w:r>
        <w:r w:rsidR="00FE719B">
          <w:rPr>
            <w:noProof/>
            <w:webHidden/>
            <w:sz w:val="24"/>
            <w:szCs w:val="24"/>
          </w:rPr>
          <w:t>14</w:t>
        </w:r>
        <w:r w:rsidRPr="004E5823">
          <w:rPr>
            <w:noProof/>
            <w:webHidden/>
            <w:sz w:val="24"/>
            <w:szCs w:val="24"/>
          </w:rPr>
          <w:fldChar w:fldCharType="end"/>
        </w:r>
      </w:hyperlink>
    </w:p>
    <w:p w14:paraId="0F60D251" w14:textId="23068F0E" w:rsidR="00F753E6" w:rsidRPr="004E5823" w:rsidRDefault="00F753E6">
      <w:pPr>
        <w:pStyle w:val="TOC1"/>
        <w:rPr>
          <w:rFonts w:asciiTheme="minorHAnsi" w:eastAsiaTheme="minorEastAsia" w:hAnsiTheme="minorHAnsi"/>
          <w:bCs w:val="0"/>
          <w:noProof/>
          <w:sz w:val="24"/>
          <w:szCs w:val="24"/>
          <w:lang w:eastAsia="ru-RU"/>
        </w:rPr>
      </w:pPr>
      <w:hyperlink w:anchor="_Toc41921106" w:history="1">
        <w:r w:rsidRPr="004E5823">
          <w:rPr>
            <w:rStyle w:val="Hyperlink"/>
            <w:noProof/>
            <w:sz w:val="24"/>
            <w:szCs w:val="24"/>
          </w:rPr>
          <w:t>SECTION 4</w:t>
        </w:r>
        <w:r w:rsidRPr="004E5823">
          <w:rPr>
            <w:rFonts w:asciiTheme="minorHAnsi" w:eastAsiaTheme="minorEastAsia" w:hAnsiTheme="minorHAnsi"/>
            <w:bCs w:val="0"/>
            <w:noProof/>
            <w:sz w:val="24"/>
            <w:szCs w:val="24"/>
            <w:lang w:eastAsia="ru-RU"/>
          </w:rPr>
          <w:tab/>
        </w:r>
        <w:r w:rsidRPr="004E5823">
          <w:rPr>
            <w:rStyle w:val="Hyperlink"/>
            <w:noProof/>
            <w:sz w:val="24"/>
            <w:szCs w:val="24"/>
          </w:rPr>
          <w:t>CHASSIS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_Toc41921106 \h </w:instrText>
        </w:r>
        <w:r w:rsidRPr="004E5823">
          <w:rPr>
            <w:noProof/>
            <w:webHidden/>
            <w:sz w:val="24"/>
            <w:szCs w:val="24"/>
          </w:rPr>
        </w:r>
        <w:r w:rsidRPr="004E5823">
          <w:rPr>
            <w:noProof/>
            <w:webHidden/>
            <w:sz w:val="24"/>
            <w:szCs w:val="24"/>
          </w:rPr>
          <w:fldChar w:fldCharType="separate"/>
        </w:r>
        <w:r w:rsidR="00FE719B">
          <w:rPr>
            <w:noProof/>
            <w:webHidden/>
            <w:sz w:val="24"/>
            <w:szCs w:val="24"/>
          </w:rPr>
          <w:t>19</w:t>
        </w:r>
        <w:r w:rsidRPr="004E5823">
          <w:rPr>
            <w:noProof/>
            <w:webHidden/>
            <w:sz w:val="24"/>
            <w:szCs w:val="24"/>
          </w:rPr>
          <w:fldChar w:fldCharType="end"/>
        </w:r>
      </w:hyperlink>
    </w:p>
    <w:p w14:paraId="10712F84" w14:textId="2FD64BAF" w:rsidR="00F753E6" w:rsidRPr="004E5823" w:rsidRDefault="00F753E6">
      <w:pPr>
        <w:pStyle w:val="TOC2"/>
        <w:rPr>
          <w:rFonts w:asciiTheme="minorHAnsi" w:eastAsiaTheme="minorEastAsia" w:hAnsiTheme="minorHAnsi"/>
          <w:iCs w:val="0"/>
          <w:noProof/>
          <w:sz w:val="24"/>
          <w:szCs w:val="24"/>
          <w:lang w:eastAsia="ru-RU"/>
        </w:rPr>
      </w:pPr>
      <w:hyperlink w:anchor="_Toc41921107" w:history="1">
        <w:r w:rsidRPr="004E5823">
          <w:rPr>
            <w:rStyle w:val="Hyperlink"/>
            <w:noProof/>
            <w:sz w:val="24"/>
            <w:szCs w:val="24"/>
          </w:rPr>
          <w:t>4.1</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Assembling brake master cylinders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_Toc41921107 \h </w:instrText>
        </w:r>
        <w:r w:rsidRPr="004E5823">
          <w:rPr>
            <w:noProof/>
            <w:webHidden/>
            <w:sz w:val="24"/>
            <w:szCs w:val="24"/>
          </w:rPr>
        </w:r>
        <w:r w:rsidRPr="004E5823">
          <w:rPr>
            <w:noProof/>
            <w:webHidden/>
            <w:sz w:val="24"/>
            <w:szCs w:val="24"/>
          </w:rPr>
          <w:fldChar w:fldCharType="separate"/>
        </w:r>
        <w:r w:rsidR="00FE719B">
          <w:rPr>
            <w:noProof/>
            <w:webHidden/>
            <w:sz w:val="24"/>
            <w:szCs w:val="24"/>
          </w:rPr>
          <w:t>19</w:t>
        </w:r>
        <w:r w:rsidRPr="004E5823">
          <w:rPr>
            <w:noProof/>
            <w:webHidden/>
            <w:sz w:val="24"/>
            <w:szCs w:val="24"/>
          </w:rPr>
          <w:fldChar w:fldCharType="end"/>
        </w:r>
      </w:hyperlink>
    </w:p>
    <w:p w14:paraId="6138965F" w14:textId="7F27F985" w:rsidR="00F753E6" w:rsidRPr="004E5823" w:rsidRDefault="00F753E6">
      <w:pPr>
        <w:pStyle w:val="TOC2"/>
        <w:rPr>
          <w:rFonts w:asciiTheme="minorHAnsi" w:eastAsiaTheme="minorEastAsia" w:hAnsiTheme="minorHAnsi"/>
          <w:iCs w:val="0"/>
          <w:noProof/>
          <w:sz w:val="24"/>
          <w:szCs w:val="24"/>
          <w:lang w:eastAsia="ru-RU"/>
        </w:rPr>
      </w:pPr>
      <w:hyperlink w:anchor="_Toc41921108" w:history="1">
        <w:r w:rsidRPr="004E5823">
          <w:rPr>
            <w:rStyle w:val="Hyperlink"/>
            <w:noProof/>
            <w:sz w:val="24"/>
            <w:szCs w:val="24"/>
          </w:rPr>
          <w:t>4.2</w:t>
        </w:r>
        <w:r w:rsidRPr="004E5823">
          <w:rPr>
            <w:rFonts w:asciiTheme="minorHAnsi" w:eastAsiaTheme="minorEastAsia" w:hAnsiTheme="minorHAnsi"/>
            <w:iCs w:val="0"/>
            <w:noProof/>
            <w:sz w:val="24"/>
            <w:szCs w:val="24"/>
            <w:lang w:eastAsia="ru-RU"/>
          </w:rPr>
          <w:tab/>
        </w:r>
        <w:r w:rsidRPr="004E5823">
          <w:rPr>
            <w:rStyle w:val="Hyperlink"/>
            <w:noProof/>
            <w:sz w:val="24"/>
            <w:szCs w:val="24"/>
          </w:rPr>
          <w:t>Brake caliper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_Toc41921108 \h </w:instrText>
        </w:r>
        <w:r w:rsidRPr="004E5823">
          <w:rPr>
            <w:noProof/>
            <w:webHidden/>
            <w:sz w:val="24"/>
            <w:szCs w:val="24"/>
          </w:rPr>
        </w:r>
        <w:r w:rsidRPr="004E5823">
          <w:rPr>
            <w:noProof/>
            <w:webHidden/>
            <w:sz w:val="24"/>
            <w:szCs w:val="24"/>
          </w:rPr>
          <w:fldChar w:fldCharType="separate"/>
        </w:r>
        <w:r w:rsidR="00FE719B">
          <w:rPr>
            <w:noProof/>
            <w:webHidden/>
            <w:sz w:val="24"/>
            <w:szCs w:val="24"/>
          </w:rPr>
          <w:t>22</w:t>
        </w:r>
        <w:r w:rsidRPr="004E5823">
          <w:rPr>
            <w:noProof/>
            <w:webHidden/>
            <w:sz w:val="24"/>
            <w:szCs w:val="24"/>
          </w:rPr>
          <w:fldChar w:fldCharType="end"/>
        </w:r>
      </w:hyperlink>
    </w:p>
    <w:p w14:paraId="52ED95EC" w14:textId="7A54EF0B" w:rsidR="00F753E6" w:rsidRPr="004E5823" w:rsidRDefault="00F753E6">
      <w:pPr>
        <w:pStyle w:val="TOC2"/>
        <w:rPr>
          <w:rFonts w:asciiTheme="minorHAnsi" w:eastAsiaTheme="minorEastAsia" w:hAnsiTheme="minorHAnsi"/>
          <w:iCs w:val="0"/>
          <w:noProof/>
          <w:sz w:val="24"/>
          <w:szCs w:val="24"/>
          <w:lang w:eastAsia="ru-RU"/>
        </w:rPr>
      </w:pPr>
      <w:hyperlink w:anchor="_Toc41921109" w:history="1">
        <w:r w:rsidRPr="004E5823">
          <w:rPr>
            <w:rStyle w:val="Hyperlink"/>
            <w:noProof/>
            <w:sz w:val="24"/>
            <w:szCs w:val="24"/>
          </w:rPr>
          <w:t>4.3</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of the shock absorbers of the main landing gear supports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_Toc41921109 \h </w:instrText>
        </w:r>
        <w:r w:rsidRPr="004E5823">
          <w:rPr>
            <w:noProof/>
            <w:webHidden/>
            <w:sz w:val="24"/>
            <w:szCs w:val="24"/>
          </w:rPr>
        </w:r>
        <w:r w:rsidRPr="004E5823">
          <w:rPr>
            <w:noProof/>
            <w:webHidden/>
            <w:sz w:val="24"/>
            <w:szCs w:val="24"/>
          </w:rPr>
          <w:fldChar w:fldCharType="separate"/>
        </w:r>
        <w:r w:rsidR="00FE719B">
          <w:rPr>
            <w:noProof/>
            <w:webHidden/>
            <w:sz w:val="24"/>
            <w:szCs w:val="24"/>
          </w:rPr>
          <w:t>25</w:t>
        </w:r>
        <w:r w:rsidRPr="004E5823">
          <w:rPr>
            <w:noProof/>
            <w:webHidden/>
            <w:sz w:val="24"/>
            <w:szCs w:val="24"/>
          </w:rPr>
          <w:fldChar w:fldCharType="end"/>
        </w:r>
      </w:hyperlink>
    </w:p>
    <w:p w14:paraId="7F9D6FA6" w14:textId="2B5BEBA9" w:rsidR="00F753E6" w:rsidRPr="004E5823" w:rsidRDefault="00F753E6">
      <w:pPr>
        <w:pStyle w:val="TOC2"/>
        <w:rPr>
          <w:rFonts w:asciiTheme="minorHAnsi" w:eastAsiaTheme="minorEastAsia" w:hAnsiTheme="minorHAnsi"/>
          <w:iCs w:val="0"/>
          <w:noProof/>
          <w:sz w:val="24"/>
          <w:szCs w:val="24"/>
          <w:lang w:eastAsia="ru-RU"/>
        </w:rPr>
      </w:pPr>
      <w:hyperlink w:anchor="_Toc41921110" w:history="1">
        <w:r w:rsidRPr="004E5823">
          <w:rPr>
            <w:rStyle w:val="Hyperlink"/>
            <w:noProof/>
            <w:sz w:val="24"/>
            <w:szCs w:val="24"/>
          </w:rPr>
          <w:t>4.4</w:t>
        </w:r>
        <w:r w:rsidRPr="004E5823">
          <w:rPr>
            <w:rFonts w:asciiTheme="minorHAnsi" w:eastAsiaTheme="minorEastAsia" w:hAnsiTheme="minorHAnsi"/>
            <w:iCs w:val="0"/>
            <w:noProof/>
            <w:sz w:val="24"/>
            <w:szCs w:val="24"/>
            <w:lang w:eastAsia="ru-RU"/>
          </w:rPr>
          <w:tab/>
        </w:r>
        <w:r w:rsidRPr="004E5823">
          <w:rPr>
            <w:rStyle w:val="Hyperlink"/>
            <w:noProof/>
            <w:sz w:val="24"/>
            <w:szCs w:val="24"/>
          </w:rPr>
          <w:t>Chassis nose strut shock absorber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_Toc41921110 \h </w:instrText>
        </w:r>
        <w:r w:rsidRPr="004E5823">
          <w:rPr>
            <w:noProof/>
            <w:webHidden/>
            <w:sz w:val="24"/>
            <w:szCs w:val="24"/>
          </w:rPr>
        </w:r>
        <w:r w:rsidRPr="004E5823">
          <w:rPr>
            <w:noProof/>
            <w:webHidden/>
            <w:sz w:val="24"/>
            <w:szCs w:val="24"/>
          </w:rPr>
          <w:fldChar w:fldCharType="separate"/>
        </w:r>
        <w:r w:rsidR="00FE719B">
          <w:rPr>
            <w:noProof/>
            <w:webHidden/>
            <w:sz w:val="24"/>
            <w:szCs w:val="24"/>
          </w:rPr>
          <w:t>32</w:t>
        </w:r>
        <w:r w:rsidRPr="004E5823">
          <w:rPr>
            <w:noProof/>
            <w:webHidden/>
            <w:sz w:val="24"/>
            <w:szCs w:val="24"/>
          </w:rPr>
          <w:fldChar w:fldCharType="end"/>
        </w:r>
      </w:hyperlink>
    </w:p>
    <w:p w14:paraId="55D1293E" w14:textId="5F04CEB3" w:rsidR="00F753E6" w:rsidRPr="004E5823" w:rsidRDefault="00F753E6">
      <w:pPr>
        <w:pStyle w:val="TOC2"/>
        <w:rPr>
          <w:rFonts w:asciiTheme="minorHAnsi" w:eastAsiaTheme="minorEastAsia" w:hAnsiTheme="minorHAnsi"/>
          <w:iCs w:val="0"/>
          <w:noProof/>
          <w:sz w:val="24"/>
          <w:szCs w:val="24"/>
          <w:lang w:eastAsia="ru-RU"/>
        </w:rPr>
      </w:pPr>
      <w:hyperlink w:anchor="_Toc41921111" w:history="1">
        <w:r w:rsidRPr="004E5823">
          <w:rPr>
            <w:rStyle w:val="Hyperlink"/>
            <w:noProof/>
            <w:sz w:val="24"/>
            <w:szCs w:val="24"/>
          </w:rPr>
          <w:t>4.5</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of the main chassis struts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_Toc41921111 \h </w:instrText>
        </w:r>
        <w:r w:rsidRPr="004E5823">
          <w:rPr>
            <w:noProof/>
            <w:webHidden/>
            <w:sz w:val="24"/>
            <w:szCs w:val="24"/>
          </w:rPr>
        </w:r>
        <w:r w:rsidRPr="004E5823">
          <w:rPr>
            <w:noProof/>
            <w:webHidden/>
            <w:sz w:val="24"/>
            <w:szCs w:val="24"/>
          </w:rPr>
          <w:fldChar w:fldCharType="separate"/>
        </w:r>
        <w:r w:rsidR="00FE719B">
          <w:rPr>
            <w:noProof/>
            <w:webHidden/>
            <w:sz w:val="24"/>
            <w:szCs w:val="24"/>
          </w:rPr>
          <w:t>39</w:t>
        </w:r>
        <w:r w:rsidRPr="004E5823">
          <w:rPr>
            <w:noProof/>
            <w:webHidden/>
            <w:sz w:val="24"/>
            <w:szCs w:val="24"/>
          </w:rPr>
          <w:fldChar w:fldCharType="end"/>
        </w:r>
      </w:hyperlink>
    </w:p>
    <w:p w14:paraId="542805C4" w14:textId="38DB0F2B" w:rsidR="00F753E6" w:rsidRPr="004E5823" w:rsidRDefault="00F753E6">
      <w:pPr>
        <w:pStyle w:val="TOC2"/>
        <w:rPr>
          <w:rFonts w:asciiTheme="minorHAnsi" w:eastAsiaTheme="minorEastAsia" w:hAnsiTheme="minorHAnsi"/>
          <w:iCs w:val="0"/>
          <w:noProof/>
          <w:sz w:val="24"/>
          <w:szCs w:val="24"/>
          <w:lang w:eastAsia="ru-RU"/>
        </w:rPr>
      </w:pPr>
      <w:hyperlink w:anchor="_Toc41921112" w:history="1">
        <w:r w:rsidRPr="004E5823">
          <w:rPr>
            <w:rStyle w:val="Hyperlink"/>
            <w:noProof/>
            <w:sz w:val="24"/>
            <w:szCs w:val="24"/>
          </w:rPr>
          <w:t>4.6</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of the nose landing gear strut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_Toc41921112 \h </w:instrText>
        </w:r>
        <w:r w:rsidRPr="004E5823">
          <w:rPr>
            <w:noProof/>
            <w:webHidden/>
            <w:sz w:val="24"/>
            <w:szCs w:val="24"/>
          </w:rPr>
        </w:r>
        <w:r w:rsidRPr="004E5823">
          <w:rPr>
            <w:noProof/>
            <w:webHidden/>
            <w:sz w:val="24"/>
            <w:szCs w:val="24"/>
          </w:rPr>
          <w:fldChar w:fldCharType="separate"/>
        </w:r>
        <w:r w:rsidR="00FE719B">
          <w:rPr>
            <w:noProof/>
            <w:webHidden/>
            <w:sz w:val="24"/>
            <w:szCs w:val="24"/>
          </w:rPr>
          <w:t>49</w:t>
        </w:r>
        <w:r w:rsidRPr="004E5823">
          <w:rPr>
            <w:noProof/>
            <w:webHidden/>
            <w:sz w:val="24"/>
            <w:szCs w:val="24"/>
          </w:rPr>
          <w:fldChar w:fldCharType="end"/>
        </w:r>
      </w:hyperlink>
    </w:p>
    <w:p w14:paraId="1E720CAB" w14:textId="5BB69929" w:rsidR="00F753E6" w:rsidRPr="004E5823" w:rsidRDefault="00F753E6">
      <w:pPr>
        <w:pStyle w:val="TOC2"/>
        <w:rPr>
          <w:rFonts w:asciiTheme="minorHAnsi" w:eastAsiaTheme="minorEastAsia" w:hAnsiTheme="minorHAnsi"/>
          <w:iCs w:val="0"/>
          <w:noProof/>
          <w:sz w:val="24"/>
          <w:szCs w:val="24"/>
          <w:lang w:eastAsia="ru-RU"/>
        </w:rPr>
      </w:pPr>
      <w:hyperlink w:anchor="_Toc41921113" w:history="1">
        <w:r w:rsidRPr="004E5823">
          <w:rPr>
            <w:rStyle w:val="Hyperlink"/>
            <w:noProof/>
            <w:sz w:val="24"/>
            <w:szCs w:val="24"/>
          </w:rPr>
          <w:t>4.7</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of landing gear retractor cylinders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_Toc41921113 \h </w:instrText>
        </w:r>
        <w:r w:rsidRPr="004E5823">
          <w:rPr>
            <w:noProof/>
            <w:webHidden/>
            <w:sz w:val="24"/>
            <w:szCs w:val="24"/>
          </w:rPr>
        </w:r>
        <w:r w:rsidRPr="004E5823">
          <w:rPr>
            <w:noProof/>
            <w:webHidden/>
            <w:sz w:val="24"/>
            <w:szCs w:val="24"/>
          </w:rPr>
          <w:fldChar w:fldCharType="separate"/>
        </w:r>
        <w:r w:rsidR="00FE719B">
          <w:rPr>
            <w:noProof/>
            <w:webHidden/>
            <w:sz w:val="24"/>
            <w:szCs w:val="24"/>
          </w:rPr>
          <w:t>58</w:t>
        </w:r>
        <w:r w:rsidRPr="004E5823">
          <w:rPr>
            <w:noProof/>
            <w:webHidden/>
            <w:sz w:val="24"/>
            <w:szCs w:val="24"/>
          </w:rPr>
          <w:fldChar w:fldCharType="end"/>
        </w:r>
      </w:hyperlink>
    </w:p>
    <w:p w14:paraId="185CB525" w14:textId="3DB706B5" w:rsidR="00F753E6" w:rsidRPr="004E5823" w:rsidRDefault="00F753E6">
      <w:pPr>
        <w:pStyle w:val="TOC2"/>
        <w:rPr>
          <w:rFonts w:asciiTheme="minorHAnsi" w:eastAsiaTheme="minorEastAsia" w:hAnsiTheme="minorHAnsi"/>
          <w:iCs w:val="0"/>
          <w:noProof/>
          <w:sz w:val="24"/>
          <w:szCs w:val="24"/>
          <w:lang w:eastAsia="ru-RU"/>
        </w:rPr>
      </w:pPr>
      <w:hyperlink w:anchor="_Toc41921114" w:history="1">
        <w:r w:rsidRPr="004E5823">
          <w:rPr>
            <w:rStyle w:val="Hyperlink"/>
            <w:noProof/>
            <w:sz w:val="24"/>
            <w:szCs w:val="24"/>
          </w:rPr>
          <w:t>4.8</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nose landing gear support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_Toc41921114 \h </w:instrText>
        </w:r>
        <w:r w:rsidRPr="004E5823">
          <w:rPr>
            <w:noProof/>
            <w:webHidden/>
            <w:sz w:val="24"/>
            <w:szCs w:val="24"/>
          </w:rPr>
        </w:r>
        <w:r w:rsidRPr="004E5823">
          <w:rPr>
            <w:noProof/>
            <w:webHidden/>
            <w:sz w:val="24"/>
            <w:szCs w:val="24"/>
          </w:rPr>
          <w:fldChar w:fldCharType="separate"/>
        </w:r>
        <w:r w:rsidR="00FE719B">
          <w:rPr>
            <w:noProof/>
            <w:webHidden/>
            <w:sz w:val="24"/>
            <w:szCs w:val="24"/>
          </w:rPr>
          <w:t>73</w:t>
        </w:r>
        <w:r w:rsidRPr="004E5823">
          <w:rPr>
            <w:noProof/>
            <w:webHidden/>
            <w:sz w:val="24"/>
            <w:szCs w:val="24"/>
          </w:rPr>
          <w:fldChar w:fldCharType="end"/>
        </w:r>
      </w:hyperlink>
    </w:p>
    <w:p w14:paraId="379E08AF" w14:textId="74E64DB7" w:rsidR="00F753E6" w:rsidRPr="004E5823" w:rsidRDefault="00F753E6">
      <w:pPr>
        <w:pStyle w:val="TOC2"/>
        <w:rPr>
          <w:rFonts w:asciiTheme="minorHAnsi" w:eastAsiaTheme="minorEastAsia" w:hAnsiTheme="minorHAnsi"/>
          <w:iCs w:val="0"/>
          <w:noProof/>
          <w:sz w:val="24"/>
          <w:szCs w:val="24"/>
          <w:lang w:eastAsia="ru-RU"/>
        </w:rPr>
      </w:pPr>
      <w:hyperlink w:anchor="_Toc41921115" w:history="1">
        <w:r w:rsidRPr="004E5823">
          <w:rPr>
            <w:rStyle w:val="Hyperlink"/>
            <w:noProof/>
            <w:sz w:val="24"/>
            <w:szCs w:val="24"/>
          </w:rPr>
          <w:t>4.9</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main landing gear supports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_Toc41921115 \h </w:instrText>
        </w:r>
        <w:r w:rsidRPr="004E5823">
          <w:rPr>
            <w:noProof/>
            <w:webHidden/>
            <w:sz w:val="24"/>
            <w:szCs w:val="24"/>
          </w:rPr>
        </w:r>
        <w:r w:rsidRPr="004E5823">
          <w:rPr>
            <w:noProof/>
            <w:webHidden/>
            <w:sz w:val="24"/>
            <w:szCs w:val="24"/>
          </w:rPr>
          <w:fldChar w:fldCharType="separate"/>
        </w:r>
        <w:r w:rsidR="00FE719B">
          <w:rPr>
            <w:noProof/>
            <w:webHidden/>
            <w:sz w:val="24"/>
            <w:szCs w:val="24"/>
          </w:rPr>
          <w:t>76</w:t>
        </w:r>
        <w:r w:rsidRPr="004E5823">
          <w:rPr>
            <w:noProof/>
            <w:webHidden/>
            <w:sz w:val="24"/>
            <w:szCs w:val="24"/>
          </w:rPr>
          <w:fldChar w:fldCharType="end"/>
        </w:r>
      </w:hyperlink>
    </w:p>
    <w:p w14:paraId="44BFFCE9" w14:textId="3C69F23C" w:rsidR="00F753E6" w:rsidRPr="004E5823" w:rsidRDefault="00F753E6">
      <w:pPr>
        <w:pStyle w:val="TOC1"/>
        <w:rPr>
          <w:rFonts w:asciiTheme="minorHAnsi" w:eastAsiaTheme="minorEastAsia" w:hAnsiTheme="minorHAnsi"/>
          <w:bCs w:val="0"/>
          <w:noProof/>
          <w:sz w:val="24"/>
          <w:szCs w:val="24"/>
          <w:lang w:eastAsia="ru-RU"/>
        </w:rPr>
      </w:pPr>
      <w:hyperlink w:anchor="_Toc41921116" w:history="1">
        <w:r w:rsidRPr="004E5823">
          <w:rPr>
            <w:rStyle w:val="Hyperlink"/>
            <w:noProof/>
            <w:sz w:val="24"/>
            <w:szCs w:val="24"/>
          </w:rPr>
          <w:t>SECTION 5</w:t>
        </w:r>
        <w:r w:rsidRPr="004E5823">
          <w:rPr>
            <w:rFonts w:asciiTheme="minorHAnsi" w:eastAsiaTheme="minorEastAsia" w:hAnsiTheme="minorHAnsi"/>
            <w:bCs w:val="0"/>
            <w:noProof/>
            <w:sz w:val="24"/>
            <w:szCs w:val="24"/>
            <w:lang w:eastAsia="ru-RU"/>
          </w:rPr>
          <w:tab/>
        </w:r>
        <w:r w:rsidRPr="004E5823">
          <w:rPr>
            <w:rStyle w:val="Hyperlink"/>
            <w:noProof/>
            <w:sz w:val="24"/>
            <w:szCs w:val="24"/>
          </w:rPr>
          <w:t>CONTROL SYSTEM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_Toc41921116 \h </w:instrText>
        </w:r>
        <w:r w:rsidRPr="004E5823">
          <w:rPr>
            <w:noProof/>
            <w:webHidden/>
            <w:sz w:val="24"/>
            <w:szCs w:val="24"/>
          </w:rPr>
        </w:r>
        <w:r w:rsidRPr="004E5823">
          <w:rPr>
            <w:noProof/>
            <w:webHidden/>
            <w:sz w:val="24"/>
            <w:szCs w:val="24"/>
          </w:rPr>
          <w:fldChar w:fldCharType="separate"/>
        </w:r>
        <w:r w:rsidR="00FE719B">
          <w:rPr>
            <w:noProof/>
            <w:webHidden/>
            <w:sz w:val="24"/>
            <w:szCs w:val="24"/>
          </w:rPr>
          <w:t>89</w:t>
        </w:r>
        <w:r w:rsidRPr="004E5823">
          <w:rPr>
            <w:noProof/>
            <w:webHidden/>
            <w:sz w:val="24"/>
            <w:szCs w:val="24"/>
          </w:rPr>
          <w:fldChar w:fldCharType="end"/>
        </w:r>
      </w:hyperlink>
    </w:p>
    <w:p w14:paraId="14566099" w14:textId="63A3C9B9" w:rsidR="00F753E6" w:rsidRPr="004E5823" w:rsidRDefault="00F753E6">
      <w:pPr>
        <w:pStyle w:val="TOC2"/>
        <w:rPr>
          <w:rFonts w:asciiTheme="minorHAnsi" w:eastAsiaTheme="minorEastAsia" w:hAnsiTheme="minorHAnsi"/>
          <w:iCs w:val="0"/>
          <w:noProof/>
          <w:sz w:val="24"/>
          <w:szCs w:val="24"/>
          <w:lang w:eastAsia="ru-RU"/>
        </w:rPr>
      </w:pPr>
      <w:hyperlink w:anchor="_Toc41921117" w:history="1">
        <w:r w:rsidRPr="004E5823">
          <w:rPr>
            <w:rStyle w:val="Hyperlink"/>
            <w:noProof/>
            <w:sz w:val="24"/>
            <w:szCs w:val="24"/>
            <w:lang w:val="uk-UA"/>
          </w:rPr>
          <w:t>5.1</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Assembling the rudder linkage</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_Toc41921117 \h </w:instrText>
        </w:r>
        <w:r w:rsidRPr="004E5823">
          <w:rPr>
            <w:noProof/>
            <w:webHidden/>
            <w:sz w:val="24"/>
            <w:szCs w:val="24"/>
          </w:rPr>
        </w:r>
        <w:r w:rsidRPr="004E5823">
          <w:rPr>
            <w:noProof/>
            <w:webHidden/>
            <w:sz w:val="24"/>
            <w:szCs w:val="24"/>
          </w:rPr>
          <w:fldChar w:fldCharType="separate"/>
        </w:r>
        <w:r w:rsidR="00FE719B">
          <w:rPr>
            <w:noProof/>
            <w:webHidden/>
            <w:sz w:val="24"/>
            <w:szCs w:val="24"/>
          </w:rPr>
          <w:t>89</w:t>
        </w:r>
        <w:r w:rsidRPr="004E5823">
          <w:rPr>
            <w:noProof/>
            <w:webHidden/>
            <w:sz w:val="24"/>
            <w:szCs w:val="24"/>
          </w:rPr>
          <w:fldChar w:fldCharType="end"/>
        </w:r>
      </w:hyperlink>
    </w:p>
    <w:p w14:paraId="1CAC38BA" w14:textId="1F61D617" w:rsidR="00F753E6" w:rsidRPr="004E5823" w:rsidRDefault="00F753E6">
      <w:pPr>
        <w:pStyle w:val="TOC2"/>
        <w:rPr>
          <w:rFonts w:asciiTheme="minorHAnsi" w:eastAsiaTheme="minorEastAsia" w:hAnsiTheme="minorHAnsi"/>
          <w:iCs w:val="0"/>
          <w:noProof/>
          <w:sz w:val="24"/>
          <w:szCs w:val="24"/>
          <w:lang w:eastAsia="ru-RU"/>
        </w:rPr>
      </w:pPr>
      <w:hyperlink w:anchor="_Toc41921119" w:history="1">
        <w:r w:rsidRPr="004E5823">
          <w:rPr>
            <w:rStyle w:val="Hyperlink"/>
            <w:noProof/>
            <w:sz w:val="24"/>
            <w:szCs w:val="24"/>
            <w:lang w:val="uk-UA"/>
          </w:rPr>
          <w:t>5.3</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Aileron control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_Toc41921119 \h </w:instrText>
        </w:r>
        <w:r w:rsidRPr="004E5823">
          <w:rPr>
            <w:noProof/>
            <w:webHidden/>
            <w:sz w:val="24"/>
            <w:szCs w:val="24"/>
          </w:rPr>
        </w:r>
        <w:r w:rsidRPr="004E5823">
          <w:rPr>
            <w:noProof/>
            <w:webHidden/>
            <w:sz w:val="24"/>
            <w:szCs w:val="24"/>
          </w:rPr>
          <w:fldChar w:fldCharType="separate"/>
        </w:r>
        <w:r w:rsidR="00FE719B">
          <w:rPr>
            <w:noProof/>
            <w:webHidden/>
            <w:sz w:val="24"/>
            <w:szCs w:val="24"/>
          </w:rPr>
          <w:t>91</w:t>
        </w:r>
        <w:r w:rsidRPr="004E5823">
          <w:rPr>
            <w:noProof/>
            <w:webHidden/>
            <w:sz w:val="24"/>
            <w:szCs w:val="24"/>
          </w:rPr>
          <w:fldChar w:fldCharType="end"/>
        </w:r>
      </w:hyperlink>
    </w:p>
    <w:p w14:paraId="1609099F" w14:textId="60F4F5EB" w:rsidR="00F753E6" w:rsidRPr="004E5823" w:rsidRDefault="00F753E6">
      <w:pPr>
        <w:pStyle w:val="TOC2"/>
        <w:rPr>
          <w:rFonts w:asciiTheme="minorHAnsi" w:eastAsiaTheme="minorEastAsia" w:hAnsiTheme="minorHAnsi"/>
          <w:iCs w:val="0"/>
          <w:noProof/>
          <w:sz w:val="24"/>
          <w:szCs w:val="24"/>
          <w:lang w:eastAsia="ru-RU"/>
        </w:rPr>
      </w:pPr>
      <w:hyperlink w:anchor="_Toc41921120" w:history="1">
        <w:r w:rsidRPr="004E5823">
          <w:rPr>
            <w:rStyle w:val="Hyperlink"/>
            <w:noProof/>
            <w:sz w:val="24"/>
            <w:szCs w:val="24"/>
            <w:lang w:val="uk-UA"/>
          </w:rPr>
          <w:t>5.4</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Assembly and installation of the foot control post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_Toc41921120 \h </w:instrText>
        </w:r>
        <w:r w:rsidRPr="004E5823">
          <w:rPr>
            <w:noProof/>
            <w:webHidden/>
            <w:sz w:val="24"/>
            <w:szCs w:val="24"/>
          </w:rPr>
        </w:r>
        <w:r w:rsidRPr="004E5823">
          <w:rPr>
            <w:noProof/>
            <w:webHidden/>
            <w:sz w:val="24"/>
            <w:szCs w:val="24"/>
          </w:rPr>
          <w:fldChar w:fldCharType="separate"/>
        </w:r>
        <w:r w:rsidR="00FE719B">
          <w:rPr>
            <w:noProof/>
            <w:webHidden/>
            <w:sz w:val="24"/>
            <w:szCs w:val="24"/>
          </w:rPr>
          <w:t>96</w:t>
        </w:r>
        <w:r w:rsidRPr="004E5823">
          <w:rPr>
            <w:noProof/>
            <w:webHidden/>
            <w:sz w:val="24"/>
            <w:szCs w:val="24"/>
          </w:rPr>
          <w:fldChar w:fldCharType="end"/>
        </w:r>
      </w:hyperlink>
    </w:p>
    <w:p w14:paraId="73C2C843" w14:textId="620A1601" w:rsidR="00F753E6" w:rsidRPr="004E5823" w:rsidRDefault="00F753E6">
      <w:pPr>
        <w:pStyle w:val="TOC2"/>
        <w:rPr>
          <w:rFonts w:asciiTheme="minorHAnsi" w:eastAsiaTheme="minorEastAsia" w:hAnsiTheme="minorHAnsi"/>
          <w:iCs w:val="0"/>
          <w:noProof/>
          <w:sz w:val="24"/>
          <w:szCs w:val="24"/>
          <w:lang w:eastAsia="ru-RU"/>
        </w:rPr>
      </w:pPr>
      <w:hyperlink w:anchor="_Toc41921121" w:history="1">
        <w:r w:rsidRPr="004E5823">
          <w:rPr>
            <w:rStyle w:val="Hyperlink"/>
            <w:noProof/>
            <w:sz w:val="24"/>
            <w:szCs w:val="24"/>
            <w:lang w:val="uk-UA"/>
          </w:rPr>
          <w:t>5.5</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Assembly and installation of the manual control post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_Toc41921121 \h </w:instrText>
        </w:r>
        <w:r w:rsidRPr="004E5823">
          <w:rPr>
            <w:noProof/>
            <w:webHidden/>
            <w:sz w:val="24"/>
            <w:szCs w:val="24"/>
          </w:rPr>
        </w:r>
        <w:r w:rsidRPr="004E5823">
          <w:rPr>
            <w:noProof/>
            <w:webHidden/>
            <w:sz w:val="24"/>
            <w:szCs w:val="24"/>
          </w:rPr>
          <w:fldChar w:fldCharType="separate"/>
        </w:r>
        <w:r w:rsidR="00FE719B">
          <w:rPr>
            <w:noProof/>
            <w:webHidden/>
            <w:sz w:val="24"/>
            <w:szCs w:val="24"/>
          </w:rPr>
          <w:t>101</w:t>
        </w:r>
        <w:r w:rsidRPr="004E5823">
          <w:rPr>
            <w:noProof/>
            <w:webHidden/>
            <w:sz w:val="24"/>
            <w:szCs w:val="24"/>
          </w:rPr>
          <w:fldChar w:fldCharType="end"/>
        </w:r>
      </w:hyperlink>
    </w:p>
    <w:p w14:paraId="1289B8B0" w14:textId="345E3266" w:rsidR="00F753E6" w:rsidRPr="004E5823" w:rsidRDefault="00F753E6">
      <w:pPr>
        <w:pStyle w:val="TOC2"/>
        <w:rPr>
          <w:rFonts w:asciiTheme="minorHAnsi" w:eastAsiaTheme="minorEastAsia" w:hAnsiTheme="minorHAnsi"/>
          <w:iCs w:val="0"/>
          <w:noProof/>
          <w:sz w:val="24"/>
          <w:szCs w:val="24"/>
          <w:lang w:eastAsia="ru-RU"/>
        </w:rPr>
      </w:pPr>
      <w:hyperlink w:anchor="_Toc41921122" w:history="1">
        <w:r w:rsidRPr="004E5823">
          <w:rPr>
            <w:rStyle w:val="Hyperlink"/>
            <w:noProof/>
            <w:sz w:val="24"/>
            <w:szCs w:val="24"/>
          </w:rPr>
          <w:t>5.6</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Assembling the rudder and rudder control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_Toc41921122 \h </w:instrText>
        </w:r>
        <w:r w:rsidRPr="004E5823">
          <w:rPr>
            <w:noProof/>
            <w:webHidden/>
            <w:sz w:val="24"/>
            <w:szCs w:val="24"/>
          </w:rPr>
        </w:r>
        <w:r w:rsidRPr="004E5823">
          <w:rPr>
            <w:noProof/>
            <w:webHidden/>
            <w:sz w:val="24"/>
            <w:szCs w:val="24"/>
          </w:rPr>
          <w:fldChar w:fldCharType="separate"/>
        </w:r>
        <w:r w:rsidR="00FE719B">
          <w:rPr>
            <w:noProof/>
            <w:webHidden/>
            <w:sz w:val="24"/>
            <w:szCs w:val="24"/>
          </w:rPr>
          <w:t>119</w:t>
        </w:r>
        <w:r w:rsidRPr="004E5823">
          <w:rPr>
            <w:noProof/>
            <w:webHidden/>
            <w:sz w:val="24"/>
            <w:szCs w:val="24"/>
          </w:rPr>
          <w:fldChar w:fldCharType="end"/>
        </w:r>
      </w:hyperlink>
    </w:p>
    <w:p w14:paraId="487F05A3" w14:textId="15CBFBF7" w:rsidR="00F753E6" w:rsidRPr="004E5823" w:rsidRDefault="00F753E6">
      <w:pPr>
        <w:pStyle w:val="TOC2"/>
        <w:rPr>
          <w:rFonts w:asciiTheme="minorHAnsi" w:eastAsiaTheme="minorEastAsia" w:hAnsiTheme="minorHAnsi"/>
          <w:iCs w:val="0"/>
          <w:noProof/>
          <w:sz w:val="24"/>
          <w:szCs w:val="24"/>
          <w:lang w:eastAsia="ru-RU"/>
        </w:rPr>
      </w:pPr>
      <w:hyperlink w:anchor="_Toc41921123" w:history="1">
        <w:r w:rsidRPr="004E5823">
          <w:rPr>
            <w:rStyle w:val="Hyperlink"/>
            <w:noProof/>
            <w:sz w:val="24"/>
            <w:szCs w:val="24"/>
          </w:rPr>
          <w:t>5.7</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Assembling and installing the PDR</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_Toc41921123 \h </w:instrText>
        </w:r>
        <w:r w:rsidRPr="004E5823">
          <w:rPr>
            <w:noProof/>
            <w:webHidden/>
            <w:sz w:val="24"/>
            <w:szCs w:val="24"/>
          </w:rPr>
        </w:r>
        <w:r w:rsidRPr="004E5823">
          <w:rPr>
            <w:noProof/>
            <w:webHidden/>
            <w:sz w:val="24"/>
            <w:szCs w:val="24"/>
          </w:rPr>
          <w:fldChar w:fldCharType="separate"/>
        </w:r>
        <w:r w:rsidR="00FE719B">
          <w:rPr>
            <w:noProof/>
            <w:webHidden/>
            <w:sz w:val="24"/>
            <w:szCs w:val="24"/>
          </w:rPr>
          <w:t>137</w:t>
        </w:r>
        <w:r w:rsidRPr="004E5823">
          <w:rPr>
            <w:noProof/>
            <w:webHidden/>
            <w:sz w:val="24"/>
            <w:szCs w:val="24"/>
          </w:rPr>
          <w:fldChar w:fldCharType="end"/>
        </w:r>
      </w:hyperlink>
    </w:p>
    <w:p w14:paraId="4C0825EA" w14:textId="58AE2673" w:rsidR="00F753E6" w:rsidRPr="004E5823" w:rsidRDefault="00F753E6">
      <w:pPr>
        <w:pStyle w:val="TOC1"/>
        <w:rPr>
          <w:rFonts w:asciiTheme="minorHAnsi" w:eastAsiaTheme="minorEastAsia" w:hAnsiTheme="minorHAnsi"/>
          <w:bCs w:val="0"/>
          <w:noProof/>
          <w:sz w:val="24"/>
          <w:szCs w:val="24"/>
          <w:lang w:eastAsia="ru-RU"/>
        </w:rPr>
      </w:pPr>
      <w:hyperlink w:anchor="_Toc41921124" w:history="1">
        <w:r w:rsidRPr="004E5823">
          <w:rPr>
            <w:rStyle w:val="Hyperlink"/>
            <w:noProof/>
            <w:sz w:val="24"/>
            <w:szCs w:val="24"/>
          </w:rPr>
          <w:t>SECTION 6</w:t>
        </w:r>
        <w:r w:rsidRPr="004E5823">
          <w:rPr>
            <w:rFonts w:asciiTheme="minorHAnsi" w:eastAsiaTheme="minorEastAsia" w:hAnsiTheme="minorHAnsi"/>
            <w:bCs w:val="0"/>
            <w:noProof/>
            <w:sz w:val="24"/>
            <w:szCs w:val="24"/>
            <w:lang w:eastAsia="ru-RU"/>
          </w:rPr>
          <w:tab/>
        </w:r>
        <w:r w:rsidRPr="004E5823">
          <w:rPr>
            <w:rStyle w:val="Hyperlink"/>
            <w:noProof/>
            <w:sz w:val="24"/>
            <w:szCs w:val="24"/>
          </w:rPr>
          <w:t>AIRFRAME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_Toc41921124 \h </w:instrText>
        </w:r>
        <w:r w:rsidRPr="004E5823">
          <w:rPr>
            <w:noProof/>
            <w:webHidden/>
            <w:sz w:val="24"/>
            <w:szCs w:val="24"/>
          </w:rPr>
        </w:r>
        <w:r w:rsidRPr="004E5823">
          <w:rPr>
            <w:noProof/>
            <w:webHidden/>
            <w:sz w:val="24"/>
            <w:szCs w:val="24"/>
          </w:rPr>
          <w:fldChar w:fldCharType="separate"/>
        </w:r>
        <w:r w:rsidR="00FE719B">
          <w:rPr>
            <w:noProof/>
            <w:webHidden/>
            <w:sz w:val="24"/>
            <w:szCs w:val="24"/>
          </w:rPr>
          <w:t>140</w:t>
        </w:r>
        <w:r w:rsidRPr="004E5823">
          <w:rPr>
            <w:noProof/>
            <w:webHidden/>
            <w:sz w:val="24"/>
            <w:szCs w:val="24"/>
          </w:rPr>
          <w:fldChar w:fldCharType="end"/>
        </w:r>
      </w:hyperlink>
    </w:p>
    <w:p w14:paraId="6FA36AD4" w14:textId="7AA0830E" w:rsidR="00F753E6" w:rsidRPr="004E5823" w:rsidRDefault="00F753E6">
      <w:pPr>
        <w:pStyle w:val="TOC2"/>
        <w:rPr>
          <w:rFonts w:asciiTheme="minorHAnsi" w:eastAsiaTheme="minorEastAsia" w:hAnsiTheme="minorHAnsi"/>
          <w:iCs w:val="0"/>
          <w:noProof/>
          <w:sz w:val="24"/>
          <w:szCs w:val="24"/>
          <w:lang w:eastAsia="ru-RU"/>
        </w:rPr>
      </w:pPr>
      <w:hyperlink w:anchor="_Toc41921125" w:history="1">
        <w:r w:rsidRPr="004E5823">
          <w:rPr>
            <w:rStyle w:val="Hyperlink"/>
            <w:noProof/>
            <w:sz w:val="24"/>
            <w:szCs w:val="24"/>
          </w:rPr>
          <w:t>6.1</w:t>
        </w:r>
        <w:r w:rsidRPr="004E5823">
          <w:rPr>
            <w:rFonts w:asciiTheme="minorHAnsi" w:eastAsiaTheme="minorEastAsia" w:hAnsiTheme="minorHAnsi"/>
            <w:iCs w:val="0"/>
            <w:noProof/>
            <w:sz w:val="24"/>
            <w:szCs w:val="24"/>
            <w:lang w:eastAsia="ru-RU"/>
          </w:rPr>
          <w:tab/>
        </w:r>
        <w:r w:rsidRPr="004E5823">
          <w:rPr>
            <w:rStyle w:val="Hyperlink"/>
            <w:noProof/>
            <w:sz w:val="24"/>
            <w:szCs w:val="24"/>
          </w:rPr>
          <w:t>Stabilizer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_Toc41921125 \h </w:instrText>
        </w:r>
        <w:r w:rsidRPr="004E5823">
          <w:rPr>
            <w:noProof/>
            <w:webHidden/>
            <w:sz w:val="24"/>
            <w:szCs w:val="24"/>
          </w:rPr>
        </w:r>
        <w:r w:rsidRPr="004E5823">
          <w:rPr>
            <w:noProof/>
            <w:webHidden/>
            <w:sz w:val="24"/>
            <w:szCs w:val="24"/>
          </w:rPr>
          <w:fldChar w:fldCharType="separate"/>
        </w:r>
        <w:r w:rsidR="00FE719B">
          <w:rPr>
            <w:noProof/>
            <w:webHidden/>
            <w:sz w:val="24"/>
            <w:szCs w:val="24"/>
          </w:rPr>
          <w:t>140</w:t>
        </w:r>
        <w:r w:rsidRPr="004E5823">
          <w:rPr>
            <w:noProof/>
            <w:webHidden/>
            <w:sz w:val="24"/>
            <w:szCs w:val="24"/>
          </w:rPr>
          <w:fldChar w:fldCharType="end"/>
        </w:r>
      </w:hyperlink>
    </w:p>
    <w:p w14:paraId="6B464BA3" w14:textId="342A2B7E" w:rsidR="00F753E6" w:rsidRPr="004E5823" w:rsidRDefault="00F753E6">
      <w:pPr>
        <w:pStyle w:val="TOC2"/>
        <w:rPr>
          <w:rFonts w:asciiTheme="minorHAnsi" w:eastAsiaTheme="minorEastAsia" w:hAnsiTheme="minorHAnsi"/>
          <w:iCs w:val="0"/>
          <w:noProof/>
          <w:sz w:val="24"/>
          <w:szCs w:val="24"/>
          <w:lang w:eastAsia="ru-RU"/>
        </w:rPr>
      </w:pPr>
      <w:hyperlink w:anchor="_Toc41921126" w:history="1">
        <w:r w:rsidRPr="004E5823">
          <w:rPr>
            <w:rStyle w:val="Hyperlink"/>
            <w:noProof/>
            <w:sz w:val="24"/>
            <w:szCs w:val="24"/>
          </w:rPr>
          <w:t>6.2</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the elevator and trimmer</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_Toc41921126 \h </w:instrText>
        </w:r>
        <w:r w:rsidRPr="004E5823">
          <w:rPr>
            <w:noProof/>
            <w:webHidden/>
            <w:sz w:val="24"/>
            <w:szCs w:val="24"/>
          </w:rPr>
        </w:r>
        <w:r w:rsidRPr="004E5823">
          <w:rPr>
            <w:noProof/>
            <w:webHidden/>
            <w:sz w:val="24"/>
            <w:szCs w:val="24"/>
          </w:rPr>
          <w:fldChar w:fldCharType="separate"/>
        </w:r>
        <w:r w:rsidR="00FE719B">
          <w:rPr>
            <w:noProof/>
            <w:webHidden/>
            <w:sz w:val="24"/>
            <w:szCs w:val="24"/>
          </w:rPr>
          <w:t>144</w:t>
        </w:r>
        <w:r w:rsidRPr="004E5823">
          <w:rPr>
            <w:noProof/>
            <w:webHidden/>
            <w:sz w:val="24"/>
            <w:szCs w:val="24"/>
          </w:rPr>
          <w:fldChar w:fldCharType="end"/>
        </w:r>
      </w:hyperlink>
    </w:p>
    <w:p w14:paraId="02D0998A" w14:textId="58170165" w:rsidR="00F753E6" w:rsidRPr="004E5823" w:rsidRDefault="00F753E6">
      <w:pPr>
        <w:pStyle w:val="TOC2"/>
        <w:rPr>
          <w:rFonts w:asciiTheme="minorHAnsi" w:eastAsiaTheme="minorEastAsia" w:hAnsiTheme="minorHAnsi"/>
          <w:iCs w:val="0"/>
          <w:noProof/>
          <w:sz w:val="24"/>
          <w:szCs w:val="24"/>
          <w:lang w:eastAsia="ru-RU"/>
        </w:rPr>
      </w:pPr>
      <w:hyperlink w:anchor="_Toc41921127" w:history="1">
        <w:r w:rsidRPr="004E5823">
          <w:rPr>
            <w:rStyle w:val="Hyperlink"/>
            <w:noProof/>
            <w:sz w:val="24"/>
            <w:szCs w:val="24"/>
          </w:rPr>
          <w:t>6.3</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rudder</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_Toc41921127 \h </w:instrText>
        </w:r>
        <w:r w:rsidRPr="004E5823">
          <w:rPr>
            <w:noProof/>
            <w:webHidden/>
            <w:sz w:val="24"/>
            <w:szCs w:val="24"/>
          </w:rPr>
        </w:r>
        <w:r w:rsidRPr="004E5823">
          <w:rPr>
            <w:noProof/>
            <w:webHidden/>
            <w:sz w:val="24"/>
            <w:szCs w:val="24"/>
          </w:rPr>
          <w:fldChar w:fldCharType="separate"/>
        </w:r>
        <w:r w:rsidR="00FE719B">
          <w:rPr>
            <w:noProof/>
            <w:webHidden/>
            <w:sz w:val="24"/>
            <w:szCs w:val="24"/>
          </w:rPr>
          <w:t>154</w:t>
        </w:r>
        <w:r w:rsidRPr="004E5823">
          <w:rPr>
            <w:noProof/>
            <w:webHidden/>
            <w:sz w:val="24"/>
            <w:szCs w:val="24"/>
          </w:rPr>
          <w:fldChar w:fldCharType="end"/>
        </w:r>
      </w:hyperlink>
    </w:p>
    <w:p w14:paraId="179EF736" w14:textId="01F63745" w:rsidR="00F753E6" w:rsidRPr="004E5823" w:rsidRDefault="00F753E6">
      <w:pPr>
        <w:pStyle w:val="TOC2"/>
        <w:rPr>
          <w:rFonts w:asciiTheme="minorHAnsi" w:eastAsiaTheme="minorEastAsia" w:hAnsiTheme="minorHAnsi"/>
          <w:iCs w:val="0"/>
          <w:noProof/>
          <w:sz w:val="24"/>
          <w:szCs w:val="24"/>
          <w:lang w:eastAsia="ru-RU"/>
        </w:rPr>
      </w:pPr>
      <w:hyperlink w:anchor="_Toc41921128" w:history="1">
        <w:r w:rsidRPr="004E5823">
          <w:rPr>
            <w:rStyle w:val="Hyperlink"/>
            <w:noProof/>
            <w:sz w:val="24"/>
            <w:szCs w:val="24"/>
          </w:rPr>
          <w:t>6.4</w:t>
        </w:r>
        <w:r w:rsidRPr="004E5823">
          <w:rPr>
            <w:rFonts w:asciiTheme="minorHAnsi" w:eastAsiaTheme="minorEastAsia" w:hAnsiTheme="minorHAnsi"/>
            <w:iCs w:val="0"/>
            <w:noProof/>
            <w:sz w:val="24"/>
            <w:szCs w:val="24"/>
            <w:lang w:eastAsia="ru-RU"/>
          </w:rPr>
          <w:tab/>
        </w:r>
        <w:r w:rsidRPr="004E5823">
          <w:rPr>
            <w:rStyle w:val="Hyperlink"/>
            <w:noProof/>
            <w:sz w:val="24"/>
            <w:szCs w:val="24"/>
          </w:rPr>
          <w:t>Aileron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_Toc41921128 \h </w:instrText>
        </w:r>
        <w:r w:rsidRPr="004E5823">
          <w:rPr>
            <w:noProof/>
            <w:webHidden/>
            <w:sz w:val="24"/>
            <w:szCs w:val="24"/>
          </w:rPr>
        </w:r>
        <w:r w:rsidRPr="004E5823">
          <w:rPr>
            <w:noProof/>
            <w:webHidden/>
            <w:sz w:val="24"/>
            <w:szCs w:val="24"/>
          </w:rPr>
          <w:fldChar w:fldCharType="separate"/>
        </w:r>
        <w:r w:rsidR="00FE719B">
          <w:rPr>
            <w:noProof/>
            <w:webHidden/>
            <w:sz w:val="24"/>
            <w:szCs w:val="24"/>
          </w:rPr>
          <w:t>158</w:t>
        </w:r>
        <w:r w:rsidRPr="004E5823">
          <w:rPr>
            <w:noProof/>
            <w:webHidden/>
            <w:sz w:val="24"/>
            <w:szCs w:val="24"/>
          </w:rPr>
          <w:fldChar w:fldCharType="end"/>
        </w:r>
      </w:hyperlink>
    </w:p>
    <w:p w14:paraId="487E8F50" w14:textId="380AF59F" w:rsidR="00F753E6" w:rsidRPr="004E5823" w:rsidRDefault="00F753E6">
      <w:pPr>
        <w:pStyle w:val="TOC2"/>
        <w:rPr>
          <w:rFonts w:asciiTheme="minorHAnsi" w:eastAsiaTheme="minorEastAsia" w:hAnsiTheme="minorHAnsi"/>
          <w:iCs w:val="0"/>
          <w:noProof/>
          <w:sz w:val="24"/>
          <w:szCs w:val="24"/>
          <w:lang w:eastAsia="ru-RU"/>
        </w:rPr>
      </w:pPr>
      <w:hyperlink w:anchor="_Toc41921129" w:history="1">
        <w:r w:rsidRPr="004E5823">
          <w:rPr>
            <w:rStyle w:val="Hyperlink"/>
            <w:noProof/>
            <w:sz w:val="24"/>
            <w:szCs w:val="24"/>
          </w:rPr>
          <w:t>6.5</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flaps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_Toc41921129 \h </w:instrText>
        </w:r>
        <w:r w:rsidRPr="004E5823">
          <w:rPr>
            <w:noProof/>
            <w:webHidden/>
            <w:sz w:val="24"/>
            <w:szCs w:val="24"/>
          </w:rPr>
        </w:r>
        <w:r w:rsidRPr="004E5823">
          <w:rPr>
            <w:noProof/>
            <w:webHidden/>
            <w:sz w:val="24"/>
            <w:szCs w:val="24"/>
          </w:rPr>
          <w:fldChar w:fldCharType="separate"/>
        </w:r>
        <w:r w:rsidR="00FE719B">
          <w:rPr>
            <w:noProof/>
            <w:webHidden/>
            <w:sz w:val="24"/>
            <w:szCs w:val="24"/>
          </w:rPr>
          <w:t>162</w:t>
        </w:r>
        <w:r w:rsidRPr="004E5823">
          <w:rPr>
            <w:noProof/>
            <w:webHidden/>
            <w:sz w:val="24"/>
            <w:szCs w:val="24"/>
          </w:rPr>
          <w:fldChar w:fldCharType="end"/>
        </w:r>
      </w:hyperlink>
    </w:p>
    <w:p w14:paraId="3A4CBF7D" w14:textId="47982A0C" w:rsidR="00F753E6" w:rsidRPr="004E5823" w:rsidRDefault="00F753E6">
      <w:pPr>
        <w:pStyle w:val="TOC2"/>
        <w:rPr>
          <w:rFonts w:asciiTheme="minorHAnsi" w:eastAsiaTheme="minorEastAsia" w:hAnsiTheme="minorHAnsi"/>
          <w:iCs w:val="0"/>
          <w:noProof/>
          <w:sz w:val="24"/>
          <w:szCs w:val="24"/>
          <w:lang w:eastAsia="ru-RU"/>
        </w:rPr>
      </w:pPr>
      <w:hyperlink w:anchor="_Toc41921130" w:history="1">
        <w:r w:rsidRPr="004E5823">
          <w:rPr>
            <w:rStyle w:val="Hyperlink"/>
            <w:noProof/>
            <w:sz w:val="24"/>
            <w:szCs w:val="24"/>
          </w:rPr>
          <w:t>6.6</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glazing</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_Toc41921130 \h </w:instrText>
        </w:r>
        <w:r w:rsidRPr="004E5823">
          <w:rPr>
            <w:noProof/>
            <w:webHidden/>
            <w:sz w:val="24"/>
            <w:szCs w:val="24"/>
          </w:rPr>
        </w:r>
        <w:r w:rsidRPr="004E5823">
          <w:rPr>
            <w:noProof/>
            <w:webHidden/>
            <w:sz w:val="24"/>
            <w:szCs w:val="24"/>
          </w:rPr>
          <w:fldChar w:fldCharType="separate"/>
        </w:r>
        <w:r w:rsidR="00FE719B">
          <w:rPr>
            <w:noProof/>
            <w:webHidden/>
            <w:sz w:val="24"/>
            <w:szCs w:val="24"/>
          </w:rPr>
          <w:t>172</w:t>
        </w:r>
        <w:r w:rsidRPr="004E5823">
          <w:rPr>
            <w:noProof/>
            <w:webHidden/>
            <w:sz w:val="24"/>
            <w:szCs w:val="24"/>
          </w:rPr>
          <w:fldChar w:fldCharType="end"/>
        </w:r>
      </w:hyperlink>
    </w:p>
    <w:p w14:paraId="2D5AE691" w14:textId="7CF37BD0" w:rsidR="00F753E6" w:rsidRPr="004E5823" w:rsidRDefault="00F753E6">
      <w:pPr>
        <w:pStyle w:val="TOC2"/>
        <w:rPr>
          <w:rFonts w:asciiTheme="minorHAnsi" w:eastAsiaTheme="minorEastAsia" w:hAnsiTheme="minorHAnsi"/>
          <w:iCs w:val="0"/>
          <w:noProof/>
          <w:sz w:val="24"/>
          <w:szCs w:val="24"/>
          <w:lang w:eastAsia="ru-RU"/>
        </w:rPr>
      </w:pPr>
      <w:hyperlink w:anchor="_Toc41921131" w:history="1">
        <w:r w:rsidRPr="004E5823">
          <w:rPr>
            <w:rStyle w:val="Hyperlink"/>
            <w:noProof/>
            <w:sz w:val="24"/>
            <w:szCs w:val="24"/>
          </w:rPr>
          <w:t>6.7</w:t>
        </w:r>
        <w:r w:rsidRPr="004E5823">
          <w:rPr>
            <w:rFonts w:asciiTheme="minorHAnsi" w:eastAsiaTheme="minorEastAsia" w:hAnsiTheme="minorHAnsi"/>
            <w:iCs w:val="0"/>
            <w:noProof/>
            <w:sz w:val="24"/>
            <w:szCs w:val="24"/>
            <w:lang w:eastAsia="ru-RU"/>
          </w:rPr>
          <w:tab/>
        </w:r>
        <w:r w:rsidRPr="004E5823">
          <w:rPr>
            <w:rStyle w:val="Hyperlink"/>
            <w:noProof/>
            <w:sz w:val="24"/>
            <w:szCs w:val="24"/>
          </w:rPr>
          <w:t>Door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_Toc41921131 \h </w:instrText>
        </w:r>
        <w:r w:rsidRPr="004E5823">
          <w:rPr>
            <w:noProof/>
            <w:webHidden/>
            <w:sz w:val="24"/>
            <w:szCs w:val="24"/>
          </w:rPr>
        </w:r>
        <w:r w:rsidRPr="004E5823">
          <w:rPr>
            <w:noProof/>
            <w:webHidden/>
            <w:sz w:val="24"/>
            <w:szCs w:val="24"/>
          </w:rPr>
          <w:fldChar w:fldCharType="separate"/>
        </w:r>
        <w:r w:rsidR="00FE719B">
          <w:rPr>
            <w:noProof/>
            <w:webHidden/>
            <w:sz w:val="24"/>
            <w:szCs w:val="24"/>
          </w:rPr>
          <w:t>176</w:t>
        </w:r>
        <w:r w:rsidRPr="004E5823">
          <w:rPr>
            <w:noProof/>
            <w:webHidden/>
            <w:sz w:val="24"/>
            <w:szCs w:val="24"/>
          </w:rPr>
          <w:fldChar w:fldCharType="end"/>
        </w:r>
      </w:hyperlink>
    </w:p>
    <w:p w14:paraId="134C1F72" w14:textId="2833DE2A" w:rsidR="00F753E6" w:rsidRPr="004E5823" w:rsidRDefault="00F753E6">
      <w:pPr>
        <w:pStyle w:val="TOC2"/>
        <w:rPr>
          <w:rFonts w:asciiTheme="minorHAnsi" w:eastAsiaTheme="minorEastAsia" w:hAnsiTheme="minorHAnsi"/>
          <w:iCs w:val="0"/>
          <w:noProof/>
          <w:sz w:val="24"/>
          <w:szCs w:val="24"/>
          <w:lang w:eastAsia="ru-RU"/>
        </w:rPr>
      </w:pPr>
      <w:hyperlink w:anchor="_Toc41921132" w:history="1">
        <w:r w:rsidRPr="004E5823">
          <w:rPr>
            <w:rStyle w:val="Hyperlink"/>
            <w:noProof/>
            <w:sz w:val="24"/>
            <w:szCs w:val="24"/>
          </w:rPr>
          <w:t>6.8</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hatches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_Toc41921132 \h </w:instrText>
        </w:r>
        <w:r w:rsidRPr="004E5823">
          <w:rPr>
            <w:noProof/>
            <w:webHidden/>
            <w:sz w:val="24"/>
            <w:szCs w:val="24"/>
          </w:rPr>
        </w:r>
        <w:r w:rsidRPr="004E5823">
          <w:rPr>
            <w:noProof/>
            <w:webHidden/>
            <w:sz w:val="24"/>
            <w:szCs w:val="24"/>
          </w:rPr>
          <w:fldChar w:fldCharType="separate"/>
        </w:r>
        <w:r w:rsidR="00FE719B">
          <w:rPr>
            <w:noProof/>
            <w:webHidden/>
            <w:sz w:val="24"/>
            <w:szCs w:val="24"/>
          </w:rPr>
          <w:t>181</w:t>
        </w:r>
        <w:r w:rsidRPr="004E5823">
          <w:rPr>
            <w:noProof/>
            <w:webHidden/>
            <w:sz w:val="24"/>
            <w:szCs w:val="24"/>
          </w:rPr>
          <w:fldChar w:fldCharType="end"/>
        </w:r>
      </w:hyperlink>
    </w:p>
    <w:p w14:paraId="6A5F18ED" w14:textId="442586A5" w:rsidR="00F753E6" w:rsidRPr="004E5823" w:rsidRDefault="00F753E6">
      <w:pPr>
        <w:pStyle w:val="TOC2"/>
        <w:rPr>
          <w:rFonts w:asciiTheme="minorHAnsi" w:eastAsiaTheme="minorEastAsia" w:hAnsiTheme="minorHAnsi"/>
          <w:iCs w:val="0"/>
          <w:noProof/>
          <w:sz w:val="24"/>
          <w:szCs w:val="24"/>
          <w:lang w:eastAsia="ru-RU"/>
        </w:rPr>
      </w:pPr>
      <w:hyperlink w:anchor="_Toc41921133" w:history="1">
        <w:r w:rsidRPr="004E5823">
          <w:rPr>
            <w:rStyle w:val="Hyperlink"/>
            <w:noProof/>
            <w:sz w:val="24"/>
            <w:szCs w:val="24"/>
          </w:rPr>
          <w:t>6.9</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sub-motor frame</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_Toc41921133 \h </w:instrText>
        </w:r>
        <w:r w:rsidRPr="004E5823">
          <w:rPr>
            <w:noProof/>
            <w:webHidden/>
            <w:sz w:val="24"/>
            <w:szCs w:val="24"/>
          </w:rPr>
        </w:r>
        <w:r w:rsidRPr="004E5823">
          <w:rPr>
            <w:noProof/>
            <w:webHidden/>
            <w:sz w:val="24"/>
            <w:szCs w:val="24"/>
          </w:rPr>
          <w:fldChar w:fldCharType="separate"/>
        </w:r>
        <w:r w:rsidR="00FE719B">
          <w:rPr>
            <w:noProof/>
            <w:webHidden/>
            <w:sz w:val="24"/>
            <w:szCs w:val="24"/>
          </w:rPr>
          <w:t>185</w:t>
        </w:r>
        <w:r w:rsidRPr="004E5823">
          <w:rPr>
            <w:noProof/>
            <w:webHidden/>
            <w:sz w:val="24"/>
            <w:szCs w:val="24"/>
          </w:rPr>
          <w:fldChar w:fldCharType="end"/>
        </w:r>
      </w:hyperlink>
    </w:p>
    <w:p w14:paraId="5D4C24FF" w14:textId="3B0A4733" w:rsidR="00F753E6" w:rsidRPr="004E5823" w:rsidRDefault="00F753E6">
      <w:pPr>
        <w:pStyle w:val="TOC2"/>
        <w:rPr>
          <w:rFonts w:asciiTheme="minorHAnsi" w:eastAsiaTheme="minorEastAsia" w:hAnsiTheme="minorHAnsi"/>
          <w:iCs w:val="0"/>
          <w:noProof/>
          <w:sz w:val="24"/>
          <w:szCs w:val="24"/>
          <w:lang w:eastAsia="ru-RU"/>
        </w:rPr>
      </w:pPr>
      <w:hyperlink w:anchor="_Toc41921134" w:history="1">
        <w:r w:rsidRPr="004E5823">
          <w:rPr>
            <w:rStyle w:val="Hyperlink"/>
            <w:noProof/>
            <w:sz w:val="24"/>
            <w:szCs w:val="24"/>
          </w:rPr>
          <w:t>6.10</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and installation of hoods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_Toc41921134 \h </w:instrText>
        </w:r>
        <w:r w:rsidRPr="004E5823">
          <w:rPr>
            <w:noProof/>
            <w:webHidden/>
            <w:sz w:val="24"/>
            <w:szCs w:val="24"/>
          </w:rPr>
        </w:r>
        <w:r w:rsidRPr="004E5823">
          <w:rPr>
            <w:noProof/>
            <w:webHidden/>
            <w:sz w:val="24"/>
            <w:szCs w:val="24"/>
          </w:rPr>
          <w:fldChar w:fldCharType="separate"/>
        </w:r>
        <w:r w:rsidR="00FE719B">
          <w:rPr>
            <w:noProof/>
            <w:webHidden/>
            <w:sz w:val="24"/>
            <w:szCs w:val="24"/>
          </w:rPr>
          <w:t>189</w:t>
        </w:r>
        <w:r w:rsidRPr="004E5823">
          <w:rPr>
            <w:noProof/>
            <w:webHidden/>
            <w:sz w:val="24"/>
            <w:szCs w:val="24"/>
          </w:rPr>
          <w:fldChar w:fldCharType="end"/>
        </w:r>
      </w:hyperlink>
    </w:p>
    <w:p w14:paraId="4D342FDD" w14:textId="6610F494" w:rsidR="00F753E6" w:rsidRPr="004E5823" w:rsidRDefault="00F753E6">
      <w:pPr>
        <w:pStyle w:val="TOC2"/>
        <w:rPr>
          <w:rFonts w:asciiTheme="minorHAnsi" w:eastAsiaTheme="minorEastAsia" w:hAnsiTheme="minorHAnsi"/>
          <w:iCs w:val="0"/>
          <w:noProof/>
          <w:sz w:val="24"/>
          <w:szCs w:val="24"/>
          <w:lang w:eastAsia="ru-RU"/>
        </w:rPr>
      </w:pPr>
      <w:hyperlink w:anchor="_Toc41921135" w:history="1">
        <w:r w:rsidRPr="004E5823">
          <w:rPr>
            <w:rStyle w:val="Hyperlink"/>
            <w:noProof/>
            <w:sz w:val="24"/>
            <w:szCs w:val="24"/>
          </w:rPr>
          <w:t>6.11</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wing consoles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_Toc41921135 \h </w:instrText>
        </w:r>
        <w:r w:rsidRPr="004E5823">
          <w:rPr>
            <w:noProof/>
            <w:webHidden/>
            <w:sz w:val="24"/>
            <w:szCs w:val="24"/>
          </w:rPr>
        </w:r>
        <w:r w:rsidRPr="004E5823">
          <w:rPr>
            <w:noProof/>
            <w:webHidden/>
            <w:sz w:val="24"/>
            <w:szCs w:val="24"/>
          </w:rPr>
          <w:fldChar w:fldCharType="separate"/>
        </w:r>
        <w:r w:rsidR="00FE719B">
          <w:rPr>
            <w:noProof/>
            <w:webHidden/>
            <w:sz w:val="24"/>
            <w:szCs w:val="24"/>
          </w:rPr>
          <w:t>198</w:t>
        </w:r>
        <w:r w:rsidRPr="004E5823">
          <w:rPr>
            <w:noProof/>
            <w:webHidden/>
            <w:sz w:val="24"/>
            <w:szCs w:val="24"/>
          </w:rPr>
          <w:fldChar w:fldCharType="end"/>
        </w:r>
      </w:hyperlink>
    </w:p>
    <w:p w14:paraId="661D1A55" w14:textId="5FD94E45" w:rsidR="00F753E6" w:rsidRPr="004E5823" w:rsidRDefault="00F753E6">
      <w:pPr>
        <w:pStyle w:val="TOC1"/>
        <w:rPr>
          <w:rFonts w:asciiTheme="minorHAnsi" w:eastAsiaTheme="minorEastAsia" w:hAnsiTheme="minorHAnsi"/>
          <w:bCs w:val="0"/>
          <w:noProof/>
          <w:sz w:val="24"/>
          <w:szCs w:val="24"/>
          <w:lang w:eastAsia="ru-RU"/>
        </w:rPr>
      </w:pPr>
      <w:hyperlink w:anchor="_Toc41921136" w:history="1">
        <w:r w:rsidRPr="004E5823">
          <w:rPr>
            <w:rStyle w:val="Hyperlink"/>
            <w:noProof/>
            <w:sz w:val="24"/>
            <w:szCs w:val="24"/>
          </w:rPr>
          <w:t>SECTION 7</w:t>
        </w:r>
        <w:r w:rsidRPr="004E5823">
          <w:rPr>
            <w:rFonts w:asciiTheme="minorHAnsi" w:eastAsiaTheme="minorEastAsia" w:hAnsiTheme="minorHAnsi"/>
            <w:bCs w:val="0"/>
            <w:noProof/>
            <w:sz w:val="24"/>
            <w:szCs w:val="24"/>
            <w:lang w:eastAsia="ru-RU"/>
          </w:rPr>
          <w:tab/>
        </w:r>
        <w:r w:rsidRPr="004E5823">
          <w:rPr>
            <w:rStyle w:val="Hyperlink"/>
            <w:noProof/>
            <w:sz w:val="24"/>
            <w:szCs w:val="24"/>
          </w:rPr>
          <w:t>INSTALLATION OF UNITS IN THE ENGINE COMPARTMENT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_Toc41921136 \h </w:instrText>
        </w:r>
        <w:r w:rsidRPr="004E5823">
          <w:rPr>
            <w:noProof/>
            <w:webHidden/>
            <w:sz w:val="24"/>
            <w:szCs w:val="24"/>
          </w:rPr>
        </w:r>
        <w:r w:rsidRPr="004E5823">
          <w:rPr>
            <w:noProof/>
            <w:webHidden/>
            <w:sz w:val="24"/>
            <w:szCs w:val="24"/>
          </w:rPr>
          <w:fldChar w:fldCharType="separate"/>
        </w:r>
        <w:r w:rsidR="00FE719B">
          <w:rPr>
            <w:noProof/>
            <w:webHidden/>
            <w:sz w:val="24"/>
            <w:szCs w:val="24"/>
          </w:rPr>
          <w:t>204</w:t>
        </w:r>
        <w:r w:rsidRPr="004E5823">
          <w:rPr>
            <w:noProof/>
            <w:webHidden/>
            <w:sz w:val="24"/>
            <w:szCs w:val="24"/>
          </w:rPr>
          <w:fldChar w:fldCharType="end"/>
        </w:r>
      </w:hyperlink>
    </w:p>
    <w:p w14:paraId="0588220C" w14:textId="46BF3AA4" w:rsidR="00F753E6" w:rsidRPr="004E5823" w:rsidRDefault="00F753E6">
      <w:pPr>
        <w:pStyle w:val="TOC1"/>
        <w:rPr>
          <w:rFonts w:asciiTheme="minorHAnsi" w:eastAsiaTheme="minorEastAsia" w:hAnsiTheme="minorHAnsi"/>
          <w:bCs w:val="0"/>
          <w:noProof/>
          <w:sz w:val="24"/>
          <w:szCs w:val="24"/>
          <w:lang w:eastAsia="ru-RU"/>
        </w:rPr>
      </w:pPr>
      <w:hyperlink w:anchor="_Toc41921137" w:history="1">
        <w:r w:rsidRPr="004E5823">
          <w:rPr>
            <w:rStyle w:val="Hyperlink"/>
            <w:noProof/>
            <w:sz w:val="24"/>
            <w:szCs w:val="24"/>
          </w:rPr>
          <w:t>SECTION 8</w:t>
        </w:r>
        <w:r w:rsidRPr="004E5823">
          <w:rPr>
            <w:rFonts w:asciiTheme="minorHAnsi" w:eastAsiaTheme="minorEastAsia" w:hAnsiTheme="minorHAnsi"/>
            <w:bCs w:val="0"/>
            <w:noProof/>
            <w:sz w:val="24"/>
            <w:szCs w:val="24"/>
            <w:lang w:eastAsia="ru-RU"/>
          </w:rPr>
          <w:tab/>
        </w:r>
        <w:r w:rsidRPr="004E5823">
          <w:rPr>
            <w:rStyle w:val="Hyperlink"/>
            <w:noProof/>
            <w:sz w:val="24"/>
            <w:szCs w:val="24"/>
          </w:rPr>
          <w:t>POWERTRAIN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_Toc41921137 \h </w:instrText>
        </w:r>
        <w:r w:rsidRPr="004E5823">
          <w:rPr>
            <w:noProof/>
            <w:webHidden/>
            <w:sz w:val="24"/>
            <w:szCs w:val="24"/>
          </w:rPr>
        </w:r>
        <w:r w:rsidRPr="004E5823">
          <w:rPr>
            <w:noProof/>
            <w:webHidden/>
            <w:sz w:val="24"/>
            <w:szCs w:val="24"/>
          </w:rPr>
          <w:fldChar w:fldCharType="separate"/>
        </w:r>
        <w:r w:rsidR="00FE719B">
          <w:rPr>
            <w:noProof/>
            <w:webHidden/>
            <w:sz w:val="24"/>
            <w:szCs w:val="24"/>
          </w:rPr>
          <w:t>213</w:t>
        </w:r>
        <w:r w:rsidRPr="004E5823">
          <w:rPr>
            <w:noProof/>
            <w:webHidden/>
            <w:sz w:val="24"/>
            <w:szCs w:val="24"/>
          </w:rPr>
          <w:fldChar w:fldCharType="end"/>
        </w:r>
      </w:hyperlink>
    </w:p>
    <w:p w14:paraId="528EE0CD" w14:textId="074FACBC" w:rsidR="00F753E6" w:rsidRPr="004E5823" w:rsidRDefault="00F753E6">
      <w:pPr>
        <w:pStyle w:val="TOC2"/>
        <w:rPr>
          <w:rFonts w:asciiTheme="minorHAnsi" w:eastAsiaTheme="minorEastAsia" w:hAnsiTheme="minorHAnsi"/>
          <w:iCs w:val="0"/>
          <w:noProof/>
          <w:sz w:val="24"/>
          <w:szCs w:val="24"/>
          <w:lang w:eastAsia="ru-RU"/>
        </w:rPr>
      </w:pPr>
      <w:hyperlink w:anchor="_Toc41921138" w:history="1">
        <w:r w:rsidRPr="004E5823">
          <w:rPr>
            <w:rStyle w:val="Hyperlink"/>
            <w:noProof/>
            <w:sz w:val="24"/>
            <w:szCs w:val="24"/>
          </w:rPr>
          <w:t>8.1</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and installation of engine units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_Toc41921138 \h </w:instrText>
        </w:r>
        <w:r w:rsidRPr="004E5823">
          <w:rPr>
            <w:noProof/>
            <w:webHidden/>
            <w:sz w:val="24"/>
            <w:szCs w:val="24"/>
          </w:rPr>
        </w:r>
        <w:r w:rsidRPr="004E5823">
          <w:rPr>
            <w:noProof/>
            <w:webHidden/>
            <w:sz w:val="24"/>
            <w:szCs w:val="24"/>
          </w:rPr>
          <w:fldChar w:fldCharType="separate"/>
        </w:r>
        <w:r w:rsidR="00FE719B">
          <w:rPr>
            <w:noProof/>
            <w:webHidden/>
            <w:sz w:val="24"/>
            <w:szCs w:val="24"/>
          </w:rPr>
          <w:t>213</w:t>
        </w:r>
        <w:r w:rsidRPr="004E5823">
          <w:rPr>
            <w:noProof/>
            <w:webHidden/>
            <w:sz w:val="24"/>
            <w:szCs w:val="24"/>
          </w:rPr>
          <w:fldChar w:fldCharType="end"/>
        </w:r>
      </w:hyperlink>
    </w:p>
    <w:p w14:paraId="4E530C63" w14:textId="6DCA0B0C" w:rsidR="00F753E6" w:rsidRPr="004E5823" w:rsidRDefault="00F753E6">
      <w:pPr>
        <w:pStyle w:val="TOC2"/>
        <w:rPr>
          <w:rFonts w:asciiTheme="minorHAnsi" w:eastAsiaTheme="minorEastAsia" w:hAnsiTheme="minorHAnsi"/>
          <w:iCs w:val="0"/>
          <w:noProof/>
          <w:sz w:val="24"/>
          <w:szCs w:val="24"/>
          <w:lang w:eastAsia="ru-RU"/>
        </w:rPr>
      </w:pPr>
      <w:hyperlink w:anchor="_Toc41921139" w:history="1">
        <w:r w:rsidRPr="004E5823">
          <w:rPr>
            <w:rStyle w:val="Hyperlink"/>
            <w:noProof/>
            <w:sz w:val="24"/>
            <w:szCs w:val="24"/>
          </w:rPr>
          <w:t>8.2</w:t>
        </w:r>
        <w:r w:rsidRPr="004E5823">
          <w:rPr>
            <w:rFonts w:asciiTheme="minorHAnsi" w:eastAsiaTheme="minorEastAsia" w:hAnsiTheme="minorHAnsi"/>
            <w:iCs w:val="0"/>
            <w:noProof/>
            <w:sz w:val="24"/>
            <w:szCs w:val="24"/>
            <w:lang w:eastAsia="ru-RU"/>
          </w:rPr>
          <w:tab/>
        </w:r>
        <w:r w:rsidRPr="004E5823">
          <w:rPr>
            <w:rStyle w:val="Hyperlink"/>
            <w:noProof/>
            <w:sz w:val="24"/>
            <w:szCs w:val="24"/>
          </w:rPr>
          <w:t>Air propeller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_Toc41921139 \h </w:instrText>
        </w:r>
        <w:r w:rsidRPr="004E5823">
          <w:rPr>
            <w:noProof/>
            <w:webHidden/>
            <w:sz w:val="24"/>
            <w:szCs w:val="24"/>
          </w:rPr>
        </w:r>
        <w:r w:rsidRPr="004E5823">
          <w:rPr>
            <w:noProof/>
            <w:webHidden/>
            <w:sz w:val="24"/>
            <w:szCs w:val="24"/>
          </w:rPr>
          <w:fldChar w:fldCharType="separate"/>
        </w:r>
        <w:r w:rsidR="00FE719B">
          <w:rPr>
            <w:noProof/>
            <w:webHidden/>
            <w:sz w:val="24"/>
            <w:szCs w:val="24"/>
          </w:rPr>
          <w:t>233</w:t>
        </w:r>
        <w:r w:rsidRPr="004E5823">
          <w:rPr>
            <w:noProof/>
            <w:webHidden/>
            <w:sz w:val="24"/>
            <w:szCs w:val="24"/>
          </w:rPr>
          <w:fldChar w:fldCharType="end"/>
        </w:r>
      </w:hyperlink>
    </w:p>
    <w:p w14:paraId="630F0BBA" w14:textId="32D178FA" w:rsidR="00F753E6" w:rsidRPr="004E5823" w:rsidRDefault="00F753E6">
      <w:pPr>
        <w:pStyle w:val="TOC2"/>
        <w:rPr>
          <w:rFonts w:asciiTheme="minorHAnsi" w:eastAsiaTheme="minorEastAsia" w:hAnsiTheme="minorHAnsi"/>
          <w:iCs w:val="0"/>
          <w:noProof/>
          <w:sz w:val="24"/>
          <w:szCs w:val="24"/>
          <w:lang w:eastAsia="ru-RU"/>
        </w:rPr>
      </w:pPr>
      <w:hyperlink w:anchor="_Toc41921140" w:history="1">
        <w:r w:rsidRPr="004E5823">
          <w:rPr>
            <w:rStyle w:val="Hyperlink"/>
            <w:noProof/>
            <w:sz w:val="24"/>
            <w:szCs w:val="24"/>
          </w:rPr>
          <w:t>8.3</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and installation of flow tanks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_Toc41921140 \h </w:instrText>
        </w:r>
        <w:r w:rsidRPr="004E5823">
          <w:rPr>
            <w:noProof/>
            <w:webHidden/>
            <w:sz w:val="24"/>
            <w:szCs w:val="24"/>
          </w:rPr>
        </w:r>
        <w:r w:rsidRPr="004E5823">
          <w:rPr>
            <w:noProof/>
            <w:webHidden/>
            <w:sz w:val="24"/>
            <w:szCs w:val="24"/>
          </w:rPr>
          <w:fldChar w:fldCharType="separate"/>
        </w:r>
        <w:r w:rsidR="00FE719B">
          <w:rPr>
            <w:noProof/>
            <w:webHidden/>
            <w:sz w:val="24"/>
            <w:szCs w:val="24"/>
          </w:rPr>
          <w:t>238</w:t>
        </w:r>
        <w:r w:rsidRPr="004E5823">
          <w:rPr>
            <w:noProof/>
            <w:webHidden/>
            <w:sz w:val="24"/>
            <w:szCs w:val="24"/>
          </w:rPr>
          <w:fldChar w:fldCharType="end"/>
        </w:r>
      </w:hyperlink>
    </w:p>
    <w:p w14:paraId="5341CFA3" w14:textId="06B8BFF4" w:rsidR="00F753E6" w:rsidRPr="004E5823" w:rsidRDefault="00F753E6">
      <w:pPr>
        <w:pStyle w:val="TOC1"/>
        <w:rPr>
          <w:rFonts w:asciiTheme="minorHAnsi" w:eastAsiaTheme="minorEastAsia" w:hAnsiTheme="minorHAnsi"/>
          <w:bCs w:val="0"/>
          <w:noProof/>
          <w:sz w:val="24"/>
          <w:szCs w:val="24"/>
          <w:lang w:eastAsia="ru-RU"/>
        </w:rPr>
      </w:pPr>
      <w:hyperlink w:anchor="_Toc41921141" w:history="1">
        <w:r w:rsidRPr="004E5823">
          <w:rPr>
            <w:rStyle w:val="Hyperlink"/>
            <w:noProof/>
            <w:sz w:val="24"/>
            <w:szCs w:val="24"/>
          </w:rPr>
          <w:t>SECTION 9</w:t>
        </w:r>
        <w:r w:rsidRPr="004E5823">
          <w:rPr>
            <w:rFonts w:asciiTheme="minorHAnsi" w:eastAsiaTheme="minorEastAsia" w:hAnsiTheme="minorHAnsi"/>
            <w:bCs w:val="0"/>
            <w:noProof/>
            <w:sz w:val="24"/>
            <w:szCs w:val="24"/>
            <w:lang w:eastAsia="ru-RU"/>
          </w:rPr>
          <w:tab/>
        </w:r>
        <w:r w:rsidRPr="004E5823">
          <w:rPr>
            <w:rStyle w:val="Hyperlink"/>
            <w:noProof/>
            <w:sz w:val="24"/>
            <w:szCs w:val="24"/>
          </w:rPr>
          <w:t>ELECTRICAL SYSTEM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_Toc41921141 \h </w:instrText>
        </w:r>
        <w:r w:rsidRPr="004E5823">
          <w:rPr>
            <w:noProof/>
            <w:webHidden/>
            <w:sz w:val="24"/>
            <w:szCs w:val="24"/>
          </w:rPr>
        </w:r>
        <w:r w:rsidRPr="004E5823">
          <w:rPr>
            <w:noProof/>
            <w:webHidden/>
            <w:sz w:val="24"/>
            <w:szCs w:val="24"/>
          </w:rPr>
          <w:fldChar w:fldCharType="separate"/>
        </w:r>
        <w:r w:rsidR="00FE719B">
          <w:rPr>
            <w:noProof/>
            <w:webHidden/>
            <w:sz w:val="24"/>
            <w:szCs w:val="24"/>
          </w:rPr>
          <w:t>238</w:t>
        </w:r>
        <w:r w:rsidRPr="004E5823">
          <w:rPr>
            <w:noProof/>
            <w:webHidden/>
            <w:sz w:val="24"/>
            <w:szCs w:val="24"/>
          </w:rPr>
          <w:fldChar w:fldCharType="end"/>
        </w:r>
      </w:hyperlink>
    </w:p>
    <w:p w14:paraId="377BFC82" w14:textId="773D114B" w:rsidR="00F753E6" w:rsidRPr="004E5823" w:rsidRDefault="00F753E6">
      <w:pPr>
        <w:pStyle w:val="TOC2"/>
        <w:rPr>
          <w:rFonts w:asciiTheme="minorHAnsi" w:eastAsiaTheme="minorEastAsia" w:hAnsiTheme="minorHAnsi"/>
          <w:iCs w:val="0"/>
          <w:noProof/>
          <w:sz w:val="24"/>
          <w:szCs w:val="24"/>
          <w:lang w:eastAsia="ru-RU"/>
        </w:rPr>
      </w:pPr>
      <w:hyperlink w:anchor="_Toc41921144" w:history="1">
        <w:r w:rsidRPr="004E5823">
          <w:rPr>
            <w:rStyle w:val="Hyperlink"/>
            <w:noProof/>
            <w:sz w:val="24"/>
            <w:szCs w:val="24"/>
          </w:rPr>
          <w:t>9.3</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lighting equipment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_Toc41921144 \h </w:instrText>
        </w:r>
        <w:r w:rsidRPr="004E5823">
          <w:rPr>
            <w:noProof/>
            <w:webHidden/>
            <w:sz w:val="24"/>
            <w:szCs w:val="24"/>
          </w:rPr>
        </w:r>
        <w:r w:rsidRPr="004E5823">
          <w:rPr>
            <w:noProof/>
            <w:webHidden/>
            <w:sz w:val="24"/>
            <w:szCs w:val="24"/>
          </w:rPr>
          <w:fldChar w:fldCharType="separate"/>
        </w:r>
        <w:r w:rsidR="00FE719B">
          <w:rPr>
            <w:noProof/>
            <w:webHidden/>
            <w:sz w:val="24"/>
            <w:szCs w:val="24"/>
          </w:rPr>
          <w:t>247</w:t>
        </w:r>
        <w:r w:rsidRPr="004E5823">
          <w:rPr>
            <w:noProof/>
            <w:webHidden/>
            <w:sz w:val="24"/>
            <w:szCs w:val="24"/>
          </w:rPr>
          <w:fldChar w:fldCharType="end"/>
        </w:r>
      </w:hyperlink>
    </w:p>
    <w:p w14:paraId="2A92E7D0" w14:textId="6FB30CEF" w:rsidR="00F753E6" w:rsidRPr="004E5823" w:rsidRDefault="00F753E6">
      <w:pPr>
        <w:pStyle w:val="TOC2"/>
        <w:rPr>
          <w:rFonts w:asciiTheme="minorHAnsi" w:eastAsiaTheme="minorEastAsia" w:hAnsiTheme="minorHAnsi"/>
          <w:iCs w:val="0"/>
          <w:noProof/>
          <w:sz w:val="24"/>
          <w:szCs w:val="24"/>
          <w:lang w:eastAsia="ru-RU"/>
        </w:rPr>
      </w:pPr>
      <w:hyperlink w:anchor="_Toc41921145" w:history="1">
        <w:r w:rsidRPr="004E5823">
          <w:rPr>
            <w:rStyle w:val="Hyperlink"/>
            <w:noProof/>
            <w:sz w:val="24"/>
            <w:szCs w:val="24"/>
          </w:rPr>
          <w:t>9.4</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lighting and signaling equipment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_Toc41921145 \h </w:instrText>
        </w:r>
        <w:r w:rsidRPr="004E5823">
          <w:rPr>
            <w:noProof/>
            <w:webHidden/>
            <w:sz w:val="24"/>
            <w:szCs w:val="24"/>
          </w:rPr>
        </w:r>
        <w:r w:rsidRPr="004E5823">
          <w:rPr>
            <w:noProof/>
            <w:webHidden/>
            <w:sz w:val="24"/>
            <w:szCs w:val="24"/>
          </w:rPr>
          <w:fldChar w:fldCharType="separate"/>
        </w:r>
        <w:r w:rsidR="00FE719B">
          <w:rPr>
            <w:noProof/>
            <w:webHidden/>
            <w:sz w:val="24"/>
            <w:szCs w:val="24"/>
          </w:rPr>
          <w:t>247</w:t>
        </w:r>
        <w:r w:rsidRPr="004E5823">
          <w:rPr>
            <w:noProof/>
            <w:webHidden/>
            <w:sz w:val="24"/>
            <w:szCs w:val="24"/>
          </w:rPr>
          <w:fldChar w:fldCharType="end"/>
        </w:r>
      </w:hyperlink>
    </w:p>
    <w:p w14:paraId="60D3CF35" w14:textId="38C4E6BD" w:rsidR="00F753E6" w:rsidRPr="004E5823" w:rsidRDefault="00F753E6">
      <w:pPr>
        <w:pStyle w:val="TOC2"/>
        <w:rPr>
          <w:rFonts w:asciiTheme="minorHAnsi" w:eastAsiaTheme="minorEastAsia" w:hAnsiTheme="minorHAnsi"/>
          <w:iCs w:val="0"/>
          <w:noProof/>
          <w:sz w:val="24"/>
          <w:szCs w:val="24"/>
          <w:lang w:eastAsia="ru-RU"/>
        </w:rPr>
      </w:pPr>
      <w:hyperlink w:anchor="_Toc41921146" w:history="1">
        <w:r w:rsidRPr="004E5823">
          <w:rPr>
            <w:rStyle w:val="Hyperlink"/>
            <w:noProof/>
            <w:sz w:val="24"/>
            <w:szCs w:val="24"/>
          </w:rPr>
          <w:t>9.5</w:t>
        </w:r>
        <w:r w:rsidRPr="004E5823">
          <w:rPr>
            <w:rFonts w:asciiTheme="minorHAnsi" w:eastAsiaTheme="minorEastAsia" w:hAnsiTheme="minorHAnsi"/>
            <w:iCs w:val="0"/>
            <w:noProof/>
            <w:sz w:val="24"/>
            <w:szCs w:val="24"/>
            <w:lang w:eastAsia="ru-RU"/>
          </w:rPr>
          <w:tab/>
        </w:r>
      </w:hyperlink>
    </w:p>
    <w:p w14:paraId="38C10A62" w14:textId="1262B5BE" w:rsidR="00F753E6" w:rsidRPr="004E5823" w:rsidRDefault="00F753E6">
      <w:pPr>
        <w:pStyle w:val="TOC2"/>
        <w:rPr>
          <w:rFonts w:asciiTheme="minorHAnsi" w:eastAsiaTheme="minorEastAsia" w:hAnsiTheme="minorHAnsi"/>
          <w:iCs w:val="0"/>
          <w:noProof/>
          <w:sz w:val="24"/>
          <w:szCs w:val="24"/>
          <w:lang w:eastAsia="ru-RU"/>
        </w:rPr>
      </w:pPr>
      <w:hyperlink w:anchor="_Toc41921147" w:history="1">
        <w:r w:rsidRPr="004E5823">
          <w:rPr>
            <w:rStyle w:val="Hyperlink"/>
            <w:noProof/>
            <w:sz w:val="24"/>
            <w:szCs w:val="24"/>
          </w:rPr>
          <w:t>9.6</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the seat adjustment system</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_Toc41921147 \h </w:instrText>
        </w:r>
        <w:r w:rsidRPr="004E5823">
          <w:rPr>
            <w:noProof/>
            <w:webHidden/>
            <w:sz w:val="24"/>
            <w:szCs w:val="24"/>
          </w:rPr>
        </w:r>
        <w:r w:rsidRPr="004E5823">
          <w:rPr>
            <w:noProof/>
            <w:webHidden/>
            <w:sz w:val="24"/>
            <w:szCs w:val="24"/>
          </w:rPr>
          <w:fldChar w:fldCharType="separate"/>
        </w:r>
        <w:r w:rsidR="00FE719B">
          <w:rPr>
            <w:noProof/>
            <w:webHidden/>
            <w:sz w:val="24"/>
            <w:szCs w:val="24"/>
          </w:rPr>
          <w:t>257</w:t>
        </w:r>
        <w:r w:rsidRPr="004E5823">
          <w:rPr>
            <w:noProof/>
            <w:webHidden/>
            <w:sz w:val="24"/>
            <w:szCs w:val="24"/>
          </w:rPr>
          <w:fldChar w:fldCharType="end"/>
        </w:r>
      </w:hyperlink>
    </w:p>
    <w:p w14:paraId="60B81B2E" w14:textId="6F0EC10F" w:rsidR="00F753E6" w:rsidRPr="004E5823" w:rsidRDefault="00F753E6">
      <w:pPr>
        <w:pStyle w:val="TOC1"/>
        <w:rPr>
          <w:rFonts w:asciiTheme="minorHAnsi" w:eastAsiaTheme="minorEastAsia" w:hAnsiTheme="minorHAnsi"/>
          <w:bCs w:val="0"/>
          <w:noProof/>
          <w:sz w:val="24"/>
          <w:szCs w:val="24"/>
          <w:lang w:eastAsia="ru-RU"/>
        </w:rPr>
      </w:pPr>
      <w:hyperlink w:anchor="_Toc41921148" w:history="1">
        <w:r w:rsidRPr="004E5823">
          <w:rPr>
            <w:rStyle w:val="Hyperlink"/>
            <w:noProof/>
            <w:sz w:val="24"/>
            <w:szCs w:val="24"/>
          </w:rPr>
          <w:t>SECTION 10</w:t>
        </w:r>
        <w:r w:rsidRPr="004E5823">
          <w:rPr>
            <w:rFonts w:asciiTheme="minorHAnsi" w:eastAsiaTheme="minorEastAsia" w:hAnsiTheme="minorHAnsi"/>
            <w:bCs w:val="0"/>
            <w:noProof/>
            <w:sz w:val="24"/>
            <w:szCs w:val="24"/>
            <w:lang w:eastAsia="ru-RU"/>
          </w:rPr>
          <w:tab/>
        </w:r>
        <w:r w:rsidRPr="004E5823">
          <w:rPr>
            <w:rStyle w:val="Hyperlink"/>
            <w:noProof/>
            <w:sz w:val="24"/>
            <w:szCs w:val="24"/>
          </w:rPr>
          <w:t>INSTALLATION OF INSTRUMENTATION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_Toc41921148 \h </w:instrText>
        </w:r>
        <w:r w:rsidRPr="004E5823">
          <w:rPr>
            <w:noProof/>
            <w:webHidden/>
            <w:sz w:val="24"/>
            <w:szCs w:val="24"/>
          </w:rPr>
        </w:r>
        <w:r w:rsidRPr="004E5823">
          <w:rPr>
            <w:noProof/>
            <w:webHidden/>
            <w:sz w:val="24"/>
            <w:szCs w:val="24"/>
          </w:rPr>
          <w:fldChar w:fldCharType="separate"/>
        </w:r>
        <w:r w:rsidR="00FE719B">
          <w:rPr>
            <w:noProof/>
            <w:webHidden/>
            <w:sz w:val="24"/>
            <w:szCs w:val="24"/>
          </w:rPr>
          <w:t>262</w:t>
        </w:r>
        <w:r w:rsidRPr="004E5823">
          <w:rPr>
            <w:noProof/>
            <w:webHidden/>
            <w:sz w:val="24"/>
            <w:szCs w:val="24"/>
          </w:rPr>
          <w:fldChar w:fldCharType="end"/>
        </w:r>
      </w:hyperlink>
    </w:p>
    <w:p w14:paraId="63205352" w14:textId="467BA2AD" w:rsidR="00F753E6" w:rsidRPr="004E5823" w:rsidRDefault="00F753E6">
      <w:pPr>
        <w:pStyle w:val="TOC2"/>
        <w:rPr>
          <w:rFonts w:asciiTheme="minorHAnsi" w:eastAsiaTheme="minorEastAsia" w:hAnsiTheme="minorHAnsi"/>
          <w:iCs w:val="0"/>
          <w:noProof/>
          <w:sz w:val="24"/>
          <w:szCs w:val="24"/>
          <w:lang w:eastAsia="ru-RU"/>
        </w:rPr>
      </w:pPr>
      <w:hyperlink w:anchor="_Toc41921150" w:history="1">
        <w:r w:rsidRPr="004E5823">
          <w:rPr>
            <w:rStyle w:val="Hyperlink"/>
            <w:noProof/>
            <w:sz w:val="24"/>
            <w:szCs w:val="24"/>
          </w:rPr>
          <w:t>10.2</w:t>
        </w:r>
        <w:r w:rsidRPr="004E5823">
          <w:rPr>
            <w:rFonts w:asciiTheme="minorHAnsi" w:eastAsiaTheme="minorEastAsia" w:hAnsiTheme="minorHAnsi"/>
            <w:iCs w:val="0"/>
            <w:noProof/>
            <w:sz w:val="24"/>
            <w:szCs w:val="24"/>
            <w:lang w:eastAsia="ru-RU"/>
          </w:rPr>
          <w:tab/>
        </w:r>
        <w:r w:rsidRPr="004E5823">
          <w:rPr>
            <w:rStyle w:val="Hyperlink"/>
            <w:noProof/>
            <w:sz w:val="24"/>
            <w:szCs w:val="24"/>
          </w:rPr>
          <w:t>Pitot tube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_Toc41921150 \h </w:instrText>
        </w:r>
        <w:r w:rsidRPr="004E5823">
          <w:rPr>
            <w:noProof/>
            <w:webHidden/>
            <w:sz w:val="24"/>
            <w:szCs w:val="24"/>
          </w:rPr>
        </w:r>
        <w:r w:rsidRPr="004E5823">
          <w:rPr>
            <w:noProof/>
            <w:webHidden/>
            <w:sz w:val="24"/>
            <w:szCs w:val="24"/>
          </w:rPr>
          <w:fldChar w:fldCharType="separate"/>
        </w:r>
        <w:r w:rsidR="00FE719B">
          <w:rPr>
            <w:noProof/>
            <w:webHidden/>
            <w:sz w:val="24"/>
            <w:szCs w:val="24"/>
          </w:rPr>
          <w:t>262</w:t>
        </w:r>
        <w:r w:rsidRPr="004E5823">
          <w:rPr>
            <w:noProof/>
            <w:webHidden/>
            <w:sz w:val="24"/>
            <w:szCs w:val="24"/>
          </w:rPr>
          <w:fldChar w:fldCharType="end"/>
        </w:r>
      </w:hyperlink>
    </w:p>
    <w:p w14:paraId="6A2960CE" w14:textId="37109D4E" w:rsidR="00F753E6" w:rsidRPr="004E5823" w:rsidRDefault="00F753E6">
      <w:pPr>
        <w:pStyle w:val="TOC2"/>
        <w:rPr>
          <w:rFonts w:asciiTheme="minorHAnsi" w:eastAsiaTheme="minorEastAsia" w:hAnsiTheme="minorHAnsi"/>
          <w:iCs w:val="0"/>
          <w:noProof/>
          <w:sz w:val="24"/>
          <w:szCs w:val="24"/>
          <w:lang w:eastAsia="ru-RU"/>
        </w:rPr>
      </w:pPr>
      <w:hyperlink w:anchor="_Toc41921151" w:history="1">
        <w:r w:rsidRPr="004E5823">
          <w:rPr>
            <w:rStyle w:val="Hyperlink"/>
            <w:noProof/>
            <w:sz w:val="24"/>
            <w:szCs w:val="24"/>
          </w:rPr>
          <w:t>10.3</w:t>
        </w:r>
        <w:r w:rsidRPr="004E5823">
          <w:rPr>
            <w:rFonts w:asciiTheme="minorHAnsi" w:eastAsiaTheme="minorEastAsia" w:hAnsiTheme="minorHAnsi"/>
            <w:iCs w:val="0"/>
            <w:noProof/>
            <w:sz w:val="24"/>
            <w:szCs w:val="24"/>
            <w:lang w:eastAsia="ru-RU"/>
          </w:rPr>
          <w:tab/>
        </w:r>
        <w:r w:rsidRPr="004E5823">
          <w:rPr>
            <w:rStyle w:val="Hyperlink"/>
            <w:noProof/>
            <w:sz w:val="24"/>
            <w:szCs w:val="24"/>
            <w:lang w:val="en-US"/>
          </w:rPr>
          <w:t xml:space="preserve">Dynon SW 1100 </w:t>
        </w:r>
        <w:r w:rsidRPr="004E5823">
          <w:rPr>
            <w:rStyle w:val="Hyperlink"/>
            <w:noProof/>
            <w:sz w:val="24"/>
            <w:szCs w:val="24"/>
          </w:rPr>
          <w:t>system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_Toc41921151 \h </w:instrText>
        </w:r>
        <w:r w:rsidRPr="004E5823">
          <w:rPr>
            <w:noProof/>
            <w:webHidden/>
            <w:sz w:val="24"/>
            <w:szCs w:val="24"/>
          </w:rPr>
        </w:r>
        <w:r w:rsidRPr="004E5823">
          <w:rPr>
            <w:noProof/>
            <w:webHidden/>
            <w:sz w:val="24"/>
            <w:szCs w:val="24"/>
          </w:rPr>
          <w:fldChar w:fldCharType="separate"/>
        </w:r>
        <w:r w:rsidR="00FE719B">
          <w:rPr>
            <w:noProof/>
            <w:webHidden/>
            <w:sz w:val="24"/>
            <w:szCs w:val="24"/>
          </w:rPr>
          <w:t>262</w:t>
        </w:r>
        <w:r w:rsidRPr="004E5823">
          <w:rPr>
            <w:noProof/>
            <w:webHidden/>
            <w:sz w:val="24"/>
            <w:szCs w:val="24"/>
          </w:rPr>
          <w:fldChar w:fldCharType="end"/>
        </w:r>
      </w:hyperlink>
    </w:p>
    <w:p w14:paraId="5073ADE1" w14:textId="3B230EDF" w:rsidR="00F753E6" w:rsidRPr="004E5823" w:rsidRDefault="00F753E6">
      <w:pPr>
        <w:pStyle w:val="TOC2"/>
        <w:rPr>
          <w:rFonts w:asciiTheme="minorHAnsi" w:eastAsiaTheme="minorEastAsia" w:hAnsiTheme="minorHAnsi"/>
          <w:iCs w:val="0"/>
          <w:noProof/>
          <w:sz w:val="24"/>
          <w:szCs w:val="24"/>
          <w:lang w:eastAsia="ru-RU"/>
        </w:rPr>
      </w:pPr>
      <w:hyperlink w:anchor="_Toc41921152" w:history="1">
        <w:r w:rsidRPr="004E5823">
          <w:rPr>
            <w:rStyle w:val="Hyperlink"/>
            <w:noProof/>
            <w:sz w:val="24"/>
            <w:szCs w:val="24"/>
          </w:rPr>
          <w:t>10.4</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redundant pilot instruments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_Toc41921152 \h </w:instrText>
        </w:r>
        <w:r w:rsidRPr="004E5823">
          <w:rPr>
            <w:noProof/>
            <w:webHidden/>
            <w:sz w:val="24"/>
            <w:szCs w:val="24"/>
          </w:rPr>
        </w:r>
        <w:r w:rsidRPr="004E5823">
          <w:rPr>
            <w:noProof/>
            <w:webHidden/>
            <w:sz w:val="24"/>
            <w:szCs w:val="24"/>
          </w:rPr>
          <w:fldChar w:fldCharType="separate"/>
        </w:r>
        <w:r w:rsidR="00FE719B">
          <w:rPr>
            <w:noProof/>
            <w:webHidden/>
            <w:sz w:val="24"/>
            <w:szCs w:val="24"/>
          </w:rPr>
          <w:t>284</w:t>
        </w:r>
        <w:r w:rsidRPr="004E5823">
          <w:rPr>
            <w:noProof/>
            <w:webHidden/>
            <w:sz w:val="24"/>
            <w:szCs w:val="24"/>
          </w:rPr>
          <w:fldChar w:fldCharType="end"/>
        </w:r>
      </w:hyperlink>
    </w:p>
    <w:p w14:paraId="0A3934C4" w14:textId="1C350041" w:rsidR="00F753E6" w:rsidRPr="004E5823" w:rsidRDefault="00F753E6">
      <w:pPr>
        <w:pStyle w:val="TOC2"/>
        <w:rPr>
          <w:rFonts w:asciiTheme="minorHAnsi" w:eastAsiaTheme="minorEastAsia" w:hAnsiTheme="minorHAnsi"/>
          <w:iCs w:val="0"/>
          <w:noProof/>
          <w:sz w:val="24"/>
          <w:szCs w:val="24"/>
          <w:lang w:eastAsia="ru-RU"/>
        </w:rPr>
      </w:pPr>
      <w:hyperlink w:anchor="_Toc41921154" w:history="1">
        <w:r w:rsidRPr="004E5823">
          <w:rPr>
            <w:rStyle w:val="Hyperlink"/>
            <w:noProof/>
            <w:sz w:val="24"/>
            <w:szCs w:val="24"/>
          </w:rPr>
          <w:t>10.6</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intercom system</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_Toc41921154 \h </w:instrText>
        </w:r>
        <w:r w:rsidRPr="004E5823">
          <w:rPr>
            <w:noProof/>
            <w:webHidden/>
            <w:sz w:val="24"/>
            <w:szCs w:val="24"/>
          </w:rPr>
        </w:r>
        <w:r w:rsidRPr="004E5823">
          <w:rPr>
            <w:noProof/>
            <w:webHidden/>
            <w:sz w:val="24"/>
            <w:szCs w:val="24"/>
          </w:rPr>
          <w:fldChar w:fldCharType="separate"/>
        </w:r>
        <w:r w:rsidR="00FE719B">
          <w:rPr>
            <w:noProof/>
            <w:webHidden/>
            <w:sz w:val="24"/>
            <w:szCs w:val="24"/>
          </w:rPr>
          <w:t>286</w:t>
        </w:r>
        <w:r w:rsidRPr="004E5823">
          <w:rPr>
            <w:noProof/>
            <w:webHidden/>
            <w:sz w:val="24"/>
            <w:szCs w:val="24"/>
          </w:rPr>
          <w:fldChar w:fldCharType="end"/>
        </w:r>
      </w:hyperlink>
    </w:p>
    <w:p w14:paraId="4FAA085D" w14:textId="127CB8C6" w:rsidR="00F753E6" w:rsidRPr="004E5823" w:rsidRDefault="00F753E6">
      <w:pPr>
        <w:pStyle w:val="TOC1"/>
        <w:rPr>
          <w:rFonts w:asciiTheme="minorHAnsi" w:eastAsiaTheme="minorEastAsia" w:hAnsiTheme="minorHAnsi"/>
          <w:bCs w:val="0"/>
          <w:noProof/>
          <w:sz w:val="24"/>
          <w:szCs w:val="24"/>
          <w:lang w:eastAsia="ru-RU"/>
        </w:rPr>
      </w:pPr>
      <w:hyperlink w:anchor="_Toc41921155" w:history="1">
        <w:r w:rsidRPr="004E5823">
          <w:rPr>
            <w:rStyle w:val="Hyperlink"/>
            <w:noProof/>
            <w:sz w:val="24"/>
            <w:szCs w:val="24"/>
          </w:rPr>
          <w:t>SECTION 11</w:t>
        </w:r>
        <w:r w:rsidRPr="004E5823">
          <w:rPr>
            <w:rFonts w:asciiTheme="minorHAnsi" w:eastAsiaTheme="minorEastAsia" w:hAnsiTheme="minorHAnsi"/>
            <w:bCs w:val="0"/>
            <w:noProof/>
            <w:sz w:val="24"/>
            <w:szCs w:val="24"/>
            <w:lang w:eastAsia="ru-RU"/>
          </w:rPr>
          <w:tab/>
        </w:r>
        <w:r w:rsidRPr="004E5823">
          <w:rPr>
            <w:rStyle w:val="Hyperlink"/>
            <w:noProof/>
            <w:sz w:val="24"/>
            <w:szCs w:val="24"/>
          </w:rPr>
          <w:t>SPASSYSTEM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_Toc41921155 \h </w:instrText>
        </w:r>
        <w:r w:rsidRPr="004E5823">
          <w:rPr>
            <w:noProof/>
            <w:webHidden/>
            <w:sz w:val="24"/>
            <w:szCs w:val="24"/>
          </w:rPr>
        </w:r>
        <w:r w:rsidRPr="004E5823">
          <w:rPr>
            <w:noProof/>
            <w:webHidden/>
            <w:sz w:val="24"/>
            <w:szCs w:val="24"/>
          </w:rPr>
          <w:fldChar w:fldCharType="separate"/>
        </w:r>
        <w:r w:rsidR="00FE719B">
          <w:rPr>
            <w:noProof/>
            <w:webHidden/>
            <w:sz w:val="24"/>
            <w:szCs w:val="24"/>
          </w:rPr>
          <w:t>289</w:t>
        </w:r>
        <w:r w:rsidRPr="004E5823">
          <w:rPr>
            <w:noProof/>
            <w:webHidden/>
            <w:sz w:val="24"/>
            <w:szCs w:val="24"/>
          </w:rPr>
          <w:fldChar w:fldCharType="end"/>
        </w:r>
      </w:hyperlink>
    </w:p>
    <w:p w14:paraId="490FAFDD" w14:textId="24DDB141" w:rsidR="00F753E6" w:rsidRPr="004E5823" w:rsidRDefault="00F753E6">
      <w:pPr>
        <w:pStyle w:val="TOC1"/>
        <w:rPr>
          <w:rFonts w:asciiTheme="minorHAnsi" w:eastAsiaTheme="minorEastAsia" w:hAnsiTheme="minorHAnsi"/>
          <w:bCs w:val="0"/>
          <w:noProof/>
          <w:sz w:val="24"/>
          <w:szCs w:val="24"/>
          <w:lang w:eastAsia="ru-RU"/>
        </w:rPr>
      </w:pPr>
      <w:hyperlink w:anchor="_Toc41921156" w:history="1">
        <w:r w:rsidRPr="004E5823">
          <w:rPr>
            <w:rStyle w:val="Hyperlink"/>
            <w:noProof/>
            <w:sz w:val="24"/>
            <w:szCs w:val="24"/>
          </w:rPr>
          <w:t>SECTION 12.</w:t>
        </w:r>
        <w:r w:rsidRPr="004E5823">
          <w:rPr>
            <w:rFonts w:asciiTheme="minorHAnsi" w:eastAsiaTheme="minorEastAsia" w:hAnsiTheme="minorHAnsi"/>
            <w:bCs w:val="0"/>
            <w:noProof/>
            <w:sz w:val="24"/>
            <w:szCs w:val="24"/>
            <w:lang w:eastAsia="ru-RU"/>
          </w:rPr>
          <w:tab/>
        </w:r>
        <w:r w:rsidRPr="004E5823">
          <w:rPr>
            <w:rStyle w:val="Hyperlink"/>
            <w:noProof/>
            <w:sz w:val="24"/>
            <w:szCs w:val="24"/>
          </w:rPr>
          <w:t>Installation of the INTERIOR</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_Toc41921156 \h </w:instrText>
        </w:r>
        <w:r w:rsidRPr="004E5823">
          <w:rPr>
            <w:noProof/>
            <w:webHidden/>
            <w:sz w:val="24"/>
            <w:szCs w:val="24"/>
          </w:rPr>
        </w:r>
        <w:r w:rsidRPr="004E5823">
          <w:rPr>
            <w:noProof/>
            <w:webHidden/>
            <w:sz w:val="24"/>
            <w:szCs w:val="24"/>
          </w:rPr>
          <w:fldChar w:fldCharType="separate"/>
        </w:r>
        <w:r w:rsidR="00FE719B">
          <w:rPr>
            <w:noProof/>
            <w:webHidden/>
            <w:sz w:val="24"/>
            <w:szCs w:val="24"/>
          </w:rPr>
          <w:t>290</w:t>
        </w:r>
        <w:r w:rsidRPr="004E5823">
          <w:rPr>
            <w:noProof/>
            <w:webHidden/>
            <w:sz w:val="24"/>
            <w:szCs w:val="24"/>
          </w:rPr>
          <w:fldChar w:fldCharType="end"/>
        </w:r>
      </w:hyperlink>
    </w:p>
    <w:p w14:paraId="79DA8BCC" w14:textId="77C23B99" w:rsidR="00F753E6" w:rsidRPr="004E5823" w:rsidRDefault="00F753E6">
      <w:pPr>
        <w:pStyle w:val="TOC2"/>
        <w:rPr>
          <w:rFonts w:asciiTheme="minorHAnsi" w:eastAsiaTheme="minorEastAsia" w:hAnsiTheme="minorHAnsi"/>
          <w:iCs w:val="0"/>
          <w:noProof/>
          <w:sz w:val="24"/>
          <w:szCs w:val="24"/>
          <w:lang w:eastAsia="ru-RU"/>
        </w:rPr>
      </w:pPr>
      <w:hyperlink w:anchor="_Toc41921157" w:history="1">
        <w:r w:rsidRPr="004E5823">
          <w:rPr>
            <w:rStyle w:val="Hyperlink"/>
            <w:noProof/>
            <w:sz w:val="24"/>
            <w:szCs w:val="24"/>
            <w:lang w:val="uk-UA"/>
          </w:rPr>
          <w:t>12.1</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Cab upholstery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_Toc41921157 \h </w:instrText>
        </w:r>
        <w:r w:rsidRPr="004E5823">
          <w:rPr>
            <w:noProof/>
            <w:webHidden/>
            <w:sz w:val="24"/>
            <w:szCs w:val="24"/>
          </w:rPr>
        </w:r>
        <w:r w:rsidRPr="004E5823">
          <w:rPr>
            <w:noProof/>
            <w:webHidden/>
            <w:sz w:val="24"/>
            <w:szCs w:val="24"/>
          </w:rPr>
          <w:fldChar w:fldCharType="separate"/>
        </w:r>
        <w:r w:rsidR="00FE719B">
          <w:rPr>
            <w:noProof/>
            <w:webHidden/>
            <w:sz w:val="24"/>
            <w:szCs w:val="24"/>
          </w:rPr>
          <w:t>290</w:t>
        </w:r>
        <w:r w:rsidRPr="004E5823">
          <w:rPr>
            <w:noProof/>
            <w:webHidden/>
            <w:sz w:val="24"/>
            <w:szCs w:val="24"/>
          </w:rPr>
          <w:fldChar w:fldCharType="end"/>
        </w:r>
      </w:hyperlink>
    </w:p>
    <w:p w14:paraId="5031FB22" w14:textId="3B2562D8" w:rsidR="00F753E6" w:rsidRPr="004E5823" w:rsidRDefault="00F753E6">
      <w:pPr>
        <w:pStyle w:val="TOC2"/>
        <w:rPr>
          <w:rFonts w:asciiTheme="minorHAnsi" w:eastAsiaTheme="minorEastAsia" w:hAnsiTheme="minorHAnsi"/>
          <w:iCs w:val="0"/>
          <w:noProof/>
          <w:sz w:val="24"/>
          <w:szCs w:val="24"/>
          <w:lang w:eastAsia="ru-RU"/>
        </w:rPr>
      </w:pPr>
      <w:hyperlink w:anchor="_Toc41921158" w:history="1">
        <w:r w:rsidRPr="004E5823">
          <w:rPr>
            <w:rStyle w:val="Hyperlink"/>
            <w:noProof/>
            <w:sz w:val="24"/>
            <w:szCs w:val="24"/>
            <w:lang w:val="uk-UA"/>
          </w:rPr>
          <w:t>12.2</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Trunk lining</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_Toc41921158 \h </w:instrText>
        </w:r>
        <w:r w:rsidRPr="004E5823">
          <w:rPr>
            <w:noProof/>
            <w:webHidden/>
            <w:sz w:val="24"/>
            <w:szCs w:val="24"/>
          </w:rPr>
        </w:r>
        <w:r w:rsidRPr="004E5823">
          <w:rPr>
            <w:noProof/>
            <w:webHidden/>
            <w:sz w:val="24"/>
            <w:szCs w:val="24"/>
          </w:rPr>
          <w:fldChar w:fldCharType="separate"/>
        </w:r>
        <w:r w:rsidR="00FE719B">
          <w:rPr>
            <w:noProof/>
            <w:webHidden/>
            <w:sz w:val="24"/>
            <w:szCs w:val="24"/>
          </w:rPr>
          <w:t>290</w:t>
        </w:r>
        <w:r w:rsidRPr="004E5823">
          <w:rPr>
            <w:noProof/>
            <w:webHidden/>
            <w:sz w:val="24"/>
            <w:szCs w:val="24"/>
          </w:rPr>
          <w:fldChar w:fldCharType="end"/>
        </w:r>
      </w:hyperlink>
    </w:p>
    <w:p w14:paraId="3D34A4EC" w14:textId="56B28794" w:rsidR="00F753E6" w:rsidRPr="004E5823" w:rsidRDefault="00F753E6">
      <w:pPr>
        <w:pStyle w:val="TOC1"/>
        <w:rPr>
          <w:rFonts w:asciiTheme="minorHAnsi" w:eastAsiaTheme="minorEastAsia" w:hAnsiTheme="minorHAnsi"/>
          <w:bCs w:val="0"/>
          <w:noProof/>
          <w:sz w:val="24"/>
          <w:szCs w:val="24"/>
          <w:lang w:eastAsia="ru-RU"/>
        </w:rPr>
      </w:pPr>
      <w:hyperlink w:anchor="_Toc41921160" w:history="1">
        <w:r w:rsidRPr="004E5823">
          <w:rPr>
            <w:rStyle w:val="Hyperlink"/>
            <w:noProof/>
            <w:sz w:val="24"/>
            <w:szCs w:val="24"/>
          </w:rPr>
          <w:t>SECTION 13</w:t>
        </w:r>
        <w:r w:rsidRPr="004E5823">
          <w:rPr>
            <w:rFonts w:asciiTheme="minorHAnsi" w:eastAsiaTheme="minorEastAsia" w:hAnsiTheme="minorHAnsi"/>
            <w:bCs w:val="0"/>
            <w:noProof/>
            <w:sz w:val="24"/>
            <w:szCs w:val="24"/>
            <w:lang w:eastAsia="ru-RU"/>
          </w:rPr>
          <w:tab/>
        </w:r>
        <w:r w:rsidRPr="004E5823">
          <w:rPr>
            <w:rStyle w:val="Hyperlink"/>
            <w:noProof/>
            <w:sz w:val="24"/>
            <w:szCs w:val="24"/>
          </w:rPr>
          <w:t>AIRCRAFT PAINTING</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_Toc41921160 \h </w:instrText>
        </w:r>
        <w:r w:rsidRPr="004E5823">
          <w:rPr>
            <w:noProof/>
            <w:webHidden/>
            <w:sz w:val="24"/>
            <w:szCs w:val="24"/>
          </w:rPr>
        </w:r>
        <w:r w:rsidRPr="004E5823">
          <w:rPr>
            <w:noProof/>
            <w:webHidden/>
            <w:sz w:val="24"/>
            <w:szCs w:val="24"/>
          </w:rPr>
          <w:fldChar w:fldCharType="separate"/>
        </w:r>
        <w:r w:rsidR="00FE719B">
          <w:rPr>
            <w:noProof/>
            <w:webHidden/>
            <w:sz w:val="24"/>
            <w:szCs w:val="24"/>
          </w:rPr>
          <w:t>293</w:t>
        </w:r>
        <w:r w:rsidRPr="004E5823">
          <w:rPr>
            <w:noProof/>
            <w:webHidden/>
            <w:sz w:val="24"/>
            <w:szCs w:val="24"/>
          </w:rPr>
          <w:fldChar w:fldCharType="end"/>
        </w:r>
      </w:hyperlink>
    </w:p>
    <w:p w14:paraId="27A7C009" w14:textId="4639ADE4" w:rsidR="00F753E6" w:rsidRPr="004E5823" w:rsidRDefault="00F753E6">
      <w:pPr>
        <w:pStyle w:val="TOC2"/>
        <w:rPr>
          <w:rFonts w:asciiTheme="minorHAnsi" w:eastAsiaTheme="minorEastAsia" w:hAnsiTheme="minorHAnsi"/>
          <w:iCs w:val="0"/>
          <w:noProof/>
          <w:sz w:val="24"/>
          <w:szCs w:val="24"/>
          <w:lang w:eastAsia="ru-RU"/>
        </w:rPr>
      </w:pPr>
      <w:hyperlink w:anchor="_Toc41921161" w:history="1">
        <w:r w:rsidRPr="004E5823">
          <w:rPr>
            <w:rStyle w:val="Hyperlink"/>
            <w:noProof/>
            <w:sz w:val="24"/>
            <w:szCs w:val="24"/>
          </w:rPr>
          <w:t>13.1</w:t>
        </w:r>
        <w:r w:rsidRPr="004E5823">
          <w:rPr>
            <w:rFonts w:asciiTheme="minorHAnsi" w:eastAsiaTheme="minorEastAsia" w:hAnsiTheme="minorHAnsi"/>
            <w:iCs w:val="0"/>
            <w:noProof/>
            <w:sz w:val="24"/>
            <w:szCs w:val="24"/>
            <w:lang w:eastAsia="ru-RU"/>
          </w:rPr>
          <w:tab/>
        </w:r>
        <w:r w:rsidRPr="004E5823">
          <w:rPr>
            <w:rStyle w:val="Hyperlink"/>
            <w:noProof/>
            <w:sz w:val="24"/>
            <w:szCs w:val="24"/>
          </w:rPr>
          <w:t>Painting of external surfaces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_Toc41921161 \h </w:instrText>
        </w:r>
        <w:r w:rsidRPr="004E5823">
          <w:rPr>
            <w:noProof/>
            <w:webHidden/>
            <w:sz w:val="24"/>
            <w:szCs w:val="24"/>
          </w:rPr>
        </w:r>
        <w:r w:rsidRPr="004E5823">
          <w:rPr>
            <w:noProof/>
            <w:webHidden/>
            <w:sz w:val="24"/>
            <w:szCs w:val="24"/>
          </w:rPr>
          <w:fldChar w:fldCharType="separate"/>
        </w:r>
        <w:r w:rsidR="00FE719B">
          <w:rPr>
            <w:noProof/>
            <w:webHidden/>
            <w:sz w:val="24"/>
            <w:szCs w:val="24"/>
          </w:rPr>
          <w:t>293</w:t>
        </w:r>
        <w:r w:rsidRPr="004E5823">
          <w:rPr>
            <w:noProof/>
            <w:webHidden/>
            <w:sz w:val="24"/>
            <w:szCs w:val="24"/>
          </w:rPr>
          <w:fldChar w:fldCharType="end"/>
        </w:r>
      </w:hyperlink>
    </w:p>
    <w:p w14:paraId="697EEBFD" w14:textId="74D4A391" w:rsidR="00F753E6" w:rsidRPr="003A5721" w:rsidRDefault="00F753E6">
      <w:pPr>
        <w:pStyle w:val="TOC2"/>
        <w:rPr>
          <w:rFonts w:asciiTheme="minorHAnsi" w:eastAsiaTheme="minorEastAsia" w:hAnsiTheme="minorHAnsi"/>
          <w:iCs w:val="0"/>
          <w:noProof/>
          <w:sz w:val="24"/>
          <w:szCs w:val="24"/>
          <w:lang w:eastAsia="ru-RU"/>
        </w:rPr>
      </w:pPr>
      <w:hyperlink w:anchor="_Toc41921162" w:history="1">
        <w:r w:rsidRPr="004E5823">
          <w:rPr>
            <w:rStyle w:val="Hyperlink"/>
            <w:noProof/>
            <w:sz w:val="24"/>
            <w:szCs w:val="24"/>
          </w:rPr>
          <w:t>13.2</w:t>
        </w:r>
        <w:r w:rsidRPr="004E5823">
          <w:rPr>
            <w:rFonts w:asciiTheme="minorHAnsi" w:eastAsiaTheme="minorEastAsia" w:hAnsiTheme="minorHAnsi"/>
            <w:iCs w:val="0"/>
            <w:noProof/>
            <w:sz w:val="24"/>
            <w:szCs w:val="24"/>
            <w:lang w:eastAsia="ru-RU"/>
          </w:rPr>
          <w:tab/>
        </w:r>
      </w:hyperlink>
    </w:p>
    <w:p w14:paraId="45303721" w14:textId="3F08CF7C" w:rsidR="00F753E6" w:rsidRPr="004E5823" w:rsidRDefault="00F753E6">
      <w:pPr>
        <w:pStyle w:val="TOC2"/>
        <w:rPr>
          <w:rFonts w:asciiTheme="minorHAnsi" w:eastAsiaTheme="minorEastAsia" w:hAnsiTheme="minorHAnsi"/>
          <w:iCs w:val="0"/>
          <w:noProof/>
          <w:sz w:val="24"/>
          <w:szCs w:val="24"/>
          <w:lang w:eastAsia="ru-RU"/>
        </w:rPr>
      </w:pPr>
      <w:hyperlink w:anchor="_Toc41921163" w:history="1">
        <w:r w:rsidRPr="004E5823">
          <w:rPr>
            <w:rStyle w:val="Hyperlink"/>
            <w:noProof/>
            <w:sz w:val="24"/>
            <w:szCs w:val="24"/>
          </w:rPr>
          <w:t>13.3</w:t>
        </w:r>
        <w:r w:rsidRPr="004E5823">
          <w:rPr>
            <w:rFonts w:asciiTheme="minorHAnsi" w:eastAsiaTheme="minorEastAsia" w:hAnsiTheme="minorHAnsi"/>
            <w:iCs w:val="0"/>
            <w:noProof/>
            <w:sz w:val="24"/>
            <w:szCs w:val="24"/>
            <w:lang w:eastAsia="ru-RU"/>
          </w:rPr>
          <w:tab/>
        </w:r>
        <w:r w:rsidRPr="004E5823">
          <w:rPr>
            <w:rStyle w:val="Hyperlink"/>
            <w:noProof/>
            <w:sz w:val="24"/>
            <w:szCs w:val="24"/>
          </w:rPr>
          <w:t>Stencil application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_Toc41921163 \h </w:instrText>
        </w:r>
        <w:r w:rsidRPr="004E5823">
          <w:rPr>
            <w:noProof/>
            <w:webHidden/>
            <w:sz w:val="24"/>
            <w:szCs w:val="24"/>
          </w:rPr>
        </w:r>
        <w:r w:rsidRPr="004E5823">
          <w:rPr>
            <w:noProof/>
            <w:webHidden/>
            <w:sz w:val="24"/>
            <w:szCs w:val="24"/>
          </w:rPr>
          <w:fldChar w:fldCharType="separate"/>
        </w:r>
        <w:r w:rsidR="00FE719B">
          <w:rPr>
            <w:noProof/>
            <w:webHidden/>
            <w:sz w:val="24"/>
            <w:szCs w:val="24"/>
          </w:rPr>
          <w:t>294</w:t>
        </w:r>
        <w:r w:rsidRPr="004E5823">
          <w:rPr>
            <w:noProof/>
            <w:webHidden/>
            <w:sz w:val="24"/>
            <w:szCs w:val="24"/>
          </w:rPr>
          <w:fldChar w:fldCharType="end"/>
        </w:r>
      </w:hyperlink>
    </w:p>
    <w:p w14:paraId="65BFCE3E" w14:textId="10AE0780" w:rsidR="00F753E6" w:rsidRPr="004E5823" w:rsidRDefault="00F753E6">
      <w:pPr>
        <w:pStyle w:val="TOC2"/>
        <w:rPr>
          <w:rFonts w:asciiTheme="minorHAnsi" w:eastAsiaTheme="minorEastAsia" w:hAnsiTheme="minorHAnsi"/>
          <w:iCs w:val="0"/>
          <w:noProof/>
          <w:sz w:val="24"/>
          <w:szCs w:val="24"/>
          <w:lang w:eastAsia="ru-RU"/>
        </w:rPr>
      </w:pPr>
      <w:hyperlink w:anchor="_Toc41921164" w:history="1">
        <w:r w:rsidRPr="004E5823">
          <w:rPr>
            <w:rStyle w:val="Hyperlink"/>
            <w:noProof/>
            <w:sz w:val="24"/>
            <w:szCs w:val="24"/>
          </w:rPr>
          <w:t>13.4</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signs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_Toc41921164 \h </w:instrText>
        </w:r>
        <w:r w:rsidRPr="004E5823">
          <w:rPr>
            <w:noProof/>
            <w:webHidden/>
            <w:sz w:val="24"/>
            <w:szCs w:val="24"/>
          </w:rPr>
        </w:r>
        <w:r w:rsidRPr="004E5823">
          <w:rPr>
            <w:noProof/>
            <w:webHidden/>
            <w:sz w:val="24"/>
            <w:szCs w:val="24"/>
          </w:rPr>
          <w:fldChar w:fldCharType="separate"/>
        </w:r>
        <w:r w:rsidR="00FE719B">
          <w:rPr>
            <w:noProof/>
            <w:webHidden/>
            <w:sz w:val="24"/>
            <w:szCs w:val="24"/>
          </w:rPr>
          <w:t>294</w:t>
        </w:r>
        <w:r w:rsidRPr="004E5823">
          <w:rPr>
            <w:noProof/>
            <w:webHidden/>
            <w:sz w:val="24"/>
            <w:szCs w:val="24"/>
          </w:rPr>
          <w:fldChar w:fldCharType="end"/>
        </w:r>
      </w:hyperlink>
    </w:p>
    <w:p w14:paraId="0A5817E3" w14:textId="7FD2EF47" w:rsidR="00F753E6" w:rsidRPr="004E5823" w:rsidRDefault="00F753E6">
      <w:pPr>
        <w:pStyle w:val="TOC1"/>
        <w:rPr>
          <w:rFonts w:asciiTheme="minorHAnsi" w:eastAsiaTheme="minorEastAsia" w:hAnsiTheme="minorHAnsi"/>
          <w:bCs w:val="0"/>
          <w:noProof/>
          <w:sz w:val="24"/>
          <w:szCs w:val="24"/>
          <w:lang w:eastAsia="ru-RU"/>
        </w:rPr>
      </w:pPr>
      <w:hyperlink w:anchor="_Toc41921165" w:history="1">
        <w:r w:rsidRPr="004E5823">
          <w:rPr>
            <w:rStyle w:val="Hyperlink"/>
            <w:noProof/>
            <w:sz w:val="24"/>
            <w:szCs w:val="24"/>
          </w:rPr>
          <w:t>SECTION 14</w:t>
        </w:r>
        <w:r w:rsidRPr="004E5823">
          <w:rPr>
            <w:rFonts w:asciiTheme="minorHAnsi" w:eastAsiaTheme="minorEastAsia" w:hAnsiTheme="minorHAnsi"/>
            <w:bCs w:val="0"/>
            <w:noProof/>
            <w:sz w:val="24"/>
            <w:szCs w:val="24"/>
            <w:lang w:eastAsia="ru-RU"/>
          </w:rPr>
          <w:tab/>
        </w:r>
        <w:r w:rsidRPr="004E5823">
          <w:rPr>
            <w:rStyle w:val="Hyperlink"/>
            <w:noProof/>
            <w:sz w:val="24"/>
            <w:szCs w:val="24"/>
          </w:rPr>
          <w:t>COMMISSIONING</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_Toc41921165 \h </w:instrText>
        </w:r>
        <w:r w:rsidRPr="004E5823">
          <w:rPr>
            <w:noProof/>
            <w:webHidden/>
            <w:sz w:val="24"/>
            <w:szCs w:val="24"/>
          </w:rPr>
        </w:r>
        <w:r w:rsidRPr="004E5823">
          <w:rPr>
            <w:noProof/>
            <w:webHidden/>
            <w:sz w:val="24"/>
            <w:szCs w:val="24"/>
          </w:rPr>
          <w:fldChar w:fldCharType="separate"/>
        </w:r>
        <w:r w:rsidR="00FE719B">
          <w:rPr>
            <w:noProof/>
            <w:webHidden/>
            <w:sz w:val="24"/>
            <w:szCs w:val="24"/>
          </w:rPr>
          <w:t>297</w:t>
        </w:r>
        <w:r w:rsidRPr="004E5823">
          <w:rPr>
            <w:noProof/>
            <w:webHidden/>
            <w:sz w:val="24"/>
            <w:szCs w:val="24"/>
          </w:rPr>
          <w:fldChar w:fldCharType="end"/>
        </w:r>
      </w:hyperlink>
    </w:p>
    <w:p w14:paraId="70992080" w14:textId="5F33CD8D" w:rsidR="00F753E6" w:rsidRPr="004E5823" w:rsidRDefault="00F753E6">
      <w:pPr>
        <w:pStyle w:val="TOC2"/>
        <w:rPr>
          <w:rFonts w:asciiTheme="minorHAnsi" w:eastAsiaTheme="minorEastAsia" w:hAnsiTheme="minorHAnsi"/>
          <w:iCs w:val="0"/>
          <w:noProof/>
          <w:sz w:val="24"/>
          <w:szCs w:val="24"/>
          <w:lang w:eastAsia="ru-RU"/>
        </w:rPr>
      </w:pPr>
      <w:hyperlink w:anchor="_Toc41921166" w:history="1">
        <w:r w:rsidRPr="004E5823">
          <w:rPr>
            <w:rStyle w:val="Hyperlink"/>
            <w:noProof/>
            <w:sz w:val="24"/>
            <w:szCs w:val="24"/>
          </w:rPr>
          <w:t>14.1</w:t>
        </w:r>
        <w:r w:rsidRPr="004E5823">
          <w:rPr>
            <w:rFonts w:asciiTheme="minorHAnsi" w:eastAsiaTheme="minorEastAsia" w:hAnsiTheme="minorHAnsi"/>
            <w:iCs w:val="0"/>
            <w:noProof/>
            <w:sz w:val="24"/>
            <w:szCs w:val="24"/>
            <w:lang w:eastAsia="ru-RU"/>
          </w:rPr>
          <w:tab/>
        </w:r>
        <w:r w:rsidRPr="004E5823">
          <w:rPr>
            <w:rStyle w:val="Hyperlink"/>
            <w:noProof/>
            <w:sz w:val="24"/>
            <w:szCs w:val="24"/>
          </w:rPr>
          <w:t>General Provisions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_Toc41921166 \h </w:instrText>
        </w:r>
        <w:r w:rsidRPr="004E5823">
          <w:rPr>
            <w:noProof/>
            <w:webHidden/>
            <w:sz w:val="24"/>
            <w:szCs w:val="24"/>
          </w:rPr>
        </w:r>
        <w:r w:rsidRPr="004E5823">
          <w:rPr>
            <w:noProof/>
            <w:webHidden/>
            <w:sz w:val="24"/>
            <w:szCs w:val="24"/>
          </w:rPr>
          <w:fldChar w:fldCharType="separate"/>
        </w:r>
        <w:r w:rsidR="00FE719B">
          <w:rPr>
            <w:noProof/>
            <w:webHidden/>
            <w:sz w:val="24"/>
            <w:szCs w:val="24"/>
          </w:rPr>
          <w:t>297</w:t>
        </w:r>
        <w:r w:rsidRPr="004E5823">
          <w:rPr>
            <w:noProof/>
            <w:webHidden/>
            <w:sz w:val="24"/>
            <w:szCs w:val="24"/>
          </w:rPr>
          <w:fldChar w:fldCharType="end"/>
        </w:r>
      </w:hyperlink>
    </w:p>
    <w:p w14:paraId="3D80C1D1" w14:textId="75D05766" w:rsidR="00F753E6" w:rsidRPr="004E5823" w:rsidRDefault="00F753E6">
      <w:pPr>
        <w:pStyle w:val="TOC2"/>
        <w:rPr>
          <w:rFonts w:asciiTheme="minorHAnsi" w:eastAsiaTheme="minorEastAsia" w:hAnsiTheme="minorHAnsi"/>
          <w:iCs w:val="0"/>
          <w:noProof/>
          <w:sz w:val="24"/>
          <w:szCs w:val="24"/>
          <w:lang w:eastAsia="ru-RU"/>
        </w:rPr>
      </w:pPr>
      <w:hyperlink w:anchor="_Toc41921167" w:history="1">
        <w:r w:rsidRPr="004E5823">
          <w:rPr>
            <w:rStyle w:val="Hyperlink"/>
            <w:noProof/>
            <w:sz w:val="24"/>
            <w:szCs w:val="24"/>
          </w:rPr>
          <w:t>14.2</w:t>
        </w:r>
        <w:r w:rsidRPr="004E5823">
          <w:rPr>
            <w:rFonts w:asciiTheme="minorHAnsi" w:eastAsiaTheme="minorEastAsia" w:hAnsiTheme="minorHAnsi"/>
            <w:iCs w:val="0"/>
            <w:noProof/>
            <w:sz w:val="24"/>
            <w:szCs w:val="24"/>
            <w:lang w:eastAsia="ru-RU"/>
          </w:rPr>
          <w:tab/>
        </w:r>
        <w:r w:rsidRPr="004E5823">
          <w:rPr>
            <w:rStyle w:val="Hyperlink"/>
            <w:noProof/>
            <w:sz w:val="24"/>
            <w:szCs w:val="24"/>
          </w:rPr>
          <w:t>Safety measures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_Toc41921167 \h </w:instrText>
        </w:r>
        <w:r w:rsidRPr="004E5823">
          <w:rPr>
            <w:noProof/>
            <w:webHidden/>
            <w:sz w:val="24"/>
            <w:szCs w:val="24"/>
          </w:rPr>
        </w:r>
        <w:r w:rsidRPr="004E5823">
          <w:rPr>
            <w:noProof/>
            <w:webHidden/>
            <w:sz w:val="24"/>
            <w:szCs w:val="24"/>
          </w:rPr>
          <w:fldChar w:fldCharType="separate"/>
        </w:r>
        <w:r w:rsidR="00FE719B">
          <w:rPr>
            <w:noProof/>
            <w:webHidden/>
            <w:sz w:val="24"/>
            <w:szCs w:val="24"/>
          </w:rPr>
          <w:t>297</w:t>
        </w:r>
        <w:r w:rsidRPr="004E5823">
          <w:rPr>
            <w:noProof/>
            <w:webHidden/>
            <w:sz w:val="24"/>
            <w:szCs w:val="24"/>
          </w:rPr>
          <w:fldChar w:fldCharType="end"/>
        </w:r>
      </w:hyperlink>
    </w:p>
    <w:p w14:paraId="0F983762" w14:textId="611C687C" w:rsidR="00F753E6" w:rsidRPr="004E5823" w:rsidRDefault="00F753E6">
      <w:pPr>
        <w:pStyle w:val="TOC2"/>
        <w:rPr>
          <w:rFonts w:asciiTheme="minorHAnsi" w:eastAsiaTheme="minorEastAsia" w:hAnsiTheme="minorHAnsi"/>
          <w:iCs w:val="0"/>
          <w:noProof/>
          <w:sz w:val="24"/>
          <w:szCs w:val="24"/>
          <w:lang w:eastAsia="ru-RU"/>
        </w:rPr>
      </w:pPr>
      <w:hyperlink w:anchor="_Toc41921168" w:history="1">
        <w:r w:rsidRPr="004E5823">
          <w:rPr>
            <w:rStyle w:val="Hyperlink"/>
            <w:noProof/>
            <w:sz w:val="24"/>
            <w:szCs w:val="24"/>
          </w:rPr>
          <w:t>14.3</w:t>
        </w:r>
        <w:r w:rsidRPr="004E5823">
          <w:rPr>
            <w:rFonts w:asciiTheme="minorHAnsi" w:eastAsiaTheme="minorEastAsia" w:hAnsiTheme="minorHAnsi"/>
            <w:iCs w:val="0"/>
            <w:noProof/>
            <w:sz w:val="24"/>
            <w:szCs w:val="24"/>
            <w:lang w:eastAsia="ru-RU"/>
          </w:rPr>
          <w:tab/>
        </w:r>
        <w:r w:rsidRPr="004E5823">
          <w:rPr>
            <w:rStyle w:val="Hyperlink"/>
            <w:noProof/>
            <w:sz w:val="24"/>
            <w:szCs w:val="24"/>
          </w:rPr>
          <w:t>Check list of commissioning works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_Toc41921168 \h </w:instrText>
        </w:r>
        <w:r w:rsidRPr="004E5823">
          <w:rPr>
            <w:noProof/>
            <w:webHidden/>
            <w:sz w:val="24"/>
            <w:szCs w:val="24"/>
          </w:rPr>
        </w:r>
        <w:r w:rsidRPr="004E5823">
          <w:rPr>
            <w:noProof/>
            <w:webHidden/>
            <w:sz w:val="24"/>
            <w:szCs w:val="24"/>
          </w:rPr>
          <w:fldChar w:fldCharType="separate"/>
        </w:r>
        <w:r w:rsidR="00FE719B">
          <w:rPr>
            <w:noProof/>
            <w:webHidden/>
            <w:sz w:val="24"/>
            <w:szCs w:val="24"/>
          </w:rPr>
          <w:t>298</w:t>
        </w:r>
        <w:r w:rsidRPr="004E5823">
          <w:rPr>
            <w:noProof/>
            <w:webHidden/>
            <w:sz w:val="24"/>
            <w:szCs w:val="24"/>
          </w:rPr>
          <w:fldChar w:fldCharType="end"/>
        </w:r>
      </w:hyperlink>
    </w:p>
    <w:p w14:paraId="5D9176E1" w14:textId="702312B6" w:rsidR="00F753E6" w:rsidRPr="004E5823" w:rsidRDefault="00F753E6">
      <w:pPr>
        <w:pStyle w:val="TOC1"/>
        <w:rPr>
          <w:rFonts w:asciiTheme="minorHAnsi" w:eastAsiaTheme="minorEastAsia" w:hAnsiTheme="minorHAnsi"/>
          <w:bCs w:val="0"/>
          <w:noProof/>
          <w:sz w:val="24"/>
          <w:szCs w:val="24"/>
          <w:lang w:eastAsia="ru-RU"/>
        </w:rPr>
      </w:pPr>
      <w:hyperlink w:anchor="_Toc41921169" w:history="1">
        <w:r w:rsidRPr="004E5823">
          <w:rPr>
            <w:rStyle w:val="Hyperlink"/>
            <w:noProof/>
            <w:sz w:val="24"/>
            <w:szCs w:val="24"/>
          </w:rPr>
          <w:t>SECTION 15</w:t>
        </w:r>
        <w:r w:rsidRPr="004E5823">
          <w:rPr>
            <w:rFonts w:asciiTheme="minorHAnsi" w:eastAsiaTheme="minorEastAsia" w:hAnsiTheme="minorHAnsi"/>
            <w:bCs w:val="0"/>
            <w:noProof/>
            <w:sz w:val="24"/>
            <w:szCs w:val="24"/>
            <w:lang w:eastAsia="ru-RU"/>
          </w:rPr>
          <w:tab/>
        </w:r>
        <w:r w:rsidRPr="004E5823">
          <w:rPr>
            <w:rStyle w:val="Hyperlink"/>
            <w:noProof/>
            <w:sz w:val="24"/>
            <w:szCs w:val="24"/>
          </w:rPr>
          <w:t>FLIGHT PROGRAM</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_Toc41921169 \h </w:instrText>
        </w:r>
        <w:r w:rsidRPr="004E5823">
          <w:rPr>
            <w:noProof/>
            <w:webHidden/>
            <w:sz w:val="24"/>
            <w:szCs w:val="24"/>
          </w:rPr>
        </w:r>
        <w:r w:rsidRPr="004E5823">
          <w:rPr>
            <w:noProof/>
            <w:webHidden/>
            <w:sz w:val="24"/>
            <w:szCs w:val="24"/>
          </w:rPr>
          <w:fldChar w:fldCharType="separate"/>
        </w:r>
        <w:r w:rsidR="00FE719B">
          <w:rPr>
            <w:noProof/>
            <w:webHidden/>
            <w:sz w:val="24"/>
            <w:szCs w:val="24"/>
          </w:rPr>
          <w:t>306</w:t>
        </w:r>
        <w:r w:rsidRPr="004E5823">
          <w:rPr>
            <w:noProof/>
            <w:webHidden/>
            <w:sz w:val="24"/>
            <w:szCs w:val="24"/>
          </w:rPr>
          <w:fldChar w:fldCharType="end"/>
        </w:r>
      </w:hyperlink>
    </w:p>
    <w:p w14:paraId="308A6C22" w14:textId="4FD51843" w:rsidR="00F753E6" w:rsidRPr="004E5823" w:rsidRDefault="00F753E6">
      <w:pPr>
        <w:pStyle w:val="TOC2"/>
        <w:rPr>
          <w:rFonts w:asciiTheme="minorHAnsi" w:eastAsiaTheme="minorEastAsia" w:hAnsiTheme="minorHAnsi"/>
          <w:iCs w:val="0"/>
          <w:noProof/>
          <w:sz w:val="24"/>
          <w:szCs w:val="24"/>
          <w:lang w:eastAsia="ru-RU"/>
        </w:rPr>
      </w:pPr>
      <w:hyperlink w:anchor="_Toc41921170" w:history="1">
        <w:r w:rsidRPr="004E5823">
          <w:rPr>
            <w:rStyle w:val="Hyperlink"/>
            <w:noProof/>
            <w:sz w:val="24"/>
            <w:szCs w:val="24"/>
          </w:rPr>
          <w:t>15.1</w:t>
        </w:r>
        <w:r w:rsidRPr="004E5823">
          <w:rPr>
            <w:rFonts w:asciiTheme="minorHAnsi" w:eastAsiaTheme="minorEastAsia" w:hAnsiTheme="minorHAnsi"/>
            <w:iCs w:val="0"/>
            <w:noProof/>
            <w:sz w:val="24"/>
            <w:szCs w:val="24"/>
            <w:lang w:eastAsia="ru-RU"/>
          </w:rPr>
          <w:tab/>
        </w:r>
        <w:r w:rsidRPr="004E5823">
          <w:rPr>
            <w:rStyle w:val="Hyperlink"/>
            <w:noProof/>
            <w:sz w:val="24"/>
            <w:szCs w:val="24"/>
          </w:rPr>
          <w:t>Conditions and procedures for performing overflights, safety measures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_Toc41921170 \h </w:instrText>
        </w:r>
        <w:r w:rsidRPr="004E5823">
          <w:rPr>
            <w:noProof/>
            <w:webHidden/>
            <w:sz w:val="24"/>
            <w:szCs w:val="24"/>
          </w:rPr>
        </w:r>
        <w:r w:rsidRPr="004E5823">
          <w:rPr>
            <w:noProof/>
            <w:webHidden/>
            <w:sz w:val="24"/>
            <w:szCs w:val="24"/>
          </w:rPr>
          <w:fldChar w:fldCharType="separate"/>
        </w:r>
        <w:r w:rsidR="00FE719B">
          <w:rPr>
            <w:noProof/>
            <w:webHidden/>
            <w:sz w:val="24"/>
            <w:szCs w:val="24"/>
          </w:rPr>
          <w:t>306</w:t>
        </w:r>
        <w:r w:rsidRPr="004E5823">
          <w:rPr>
            <w:noProof/>
            <w:webHidden/>
            <w:sz w:val="24"/>
            <w:szCs w:val="24"/>
          </w:rPr>
          <w:fldChar w:fldCharType="end"/>
        </w:r>
      </w:hyperlink>
    </w:p>
    <w:p w14:paraId="49631863" w14:textId="44D95921" w:rsidR="00F753E6" w:rsidRPr="004E5823" w:rsidRDefault="00F753E6">
      <w:pPr>
        <w:pStyle w:val="TOC2"/>
        <w:rPr>
          <w:rFonts w:asciiTheme="minorHAnsi" w:eastAsiaTheme="minorEastAsia" w:hAnsiTheme="minorHAnsi"/>
          <w:iCs w:val="0"/>
          <w:noProof/>
          <w:sz w:val="24"/>
          <w:szCs w:val="24"/>
          <w:lang w:eastAsia="ru-RU"/>
        </w:rPr>
      </w:pPr>
      <w:hyperlink w:anchor="_Toc41921171" w:history="1">
        <w:r w:rsidRPr="004E5823">
          <w:rPr>
            <w:rStyle w:val="Hyperlink"/>
            <w:noProof/>
            <w:sz w:val="24"/>
            <w:szCs w:val="24"/>
          </w:rPr>
          <w:t>15.2</w:t>
        </w:r>
        <w:r w:rsidRPr="004E5823">
          <w:rPr>
            <w:rFonts w:asciiTheme="minorHAnsi" w:eastAsiaTheme="minorEastAsia" w:hAnsiTheme="minorHAnsi"/>
            <w:iCs w:val="0"/>
            <w:noProof/>
            <w:sz w:val="24"/>
            <w:szCs w:val="24"/>
            <w:lang w:eastAsia="ru-RU"/>
          </w:rPr>
          <w:tab/>
        </w:r>
        <w:r w:rsidRPr="004E5823">
          <w:rPr>
            <w:rStyle w:val="Hyperlink"/>
            <w:noProof/>
            <w:sz w:val="24"/>
            <w:szCs w:val="24"/>
          </w:rPr>
          <w:t>SCOPE AND METHODOLOGY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_Toc41921171 \h </w:instrText>
        </w:r>
        <w:r w:rsidRPr="004E5823">
          <w:rPr>
            <w:noProof/>
            <w:webHidden/>
            <w:sz w:val="24"/>
            <w:szCs w:val="24"/>
          </w:rPr>
        </w:r>
        <w:r w:rsidRPr="004E5823">
          <w:rPr>
            <w:noProof/>
            <w:webHidden/>
            <w:sz w:val="24"/>
            <w:szCs w:val="24"/>
          </w:rPr>
          <w:fldChar w:fldCharType="separate"/>
        </w:r>
        <w:r w:rsidR="00FE719B">
          <w:rPr>
            <w:noProof/>
            <w:webHidden/>
            <w:sz w:val="24"/>
            <w:szCs w:val="24"/>
          </w:rPr>
          <w:t>307</w:t>
        </w:r>
        <w:r w:rsidRPr="004E5823">
          <w:rPr>
            <w:noProof/>
            <w:webHidden/>
            <w:sz w:val="24"/>
            <w:szCs w:val="24"/>
          </w:rPr>
          <w:fldChar w:fldCharType="end"/>
        </w:r>
      </w:hyperlink>
    </w:p>
    <w:p w14:paraId="79AB651A" w14:textId="77777777" w:rsidR="00605B20" w:rsidRPr="0070651B" w:rsidRDefault="00982201" w:rsidP="0070651B">
      <w:pPr>
        <w:pStyle w:val="TOC2"/>
        <w:rPr>
          <w:lang w:val="uk-UA"/>
        </w:rPr>
      </w:pPr>
      <w:r w:rsidRPr="004E5823">
        <w:rPr>
          <w:iCs w:val="0"/>
          <w:sz w:val="24"/>
          <w:szCs w:val="24"/>
          <w:lang w:val="uk-UA" w:eastAsia="de-DE"/>
        </w:rPr>
        <w:fldChar w:fldCharType="end"/>
      </w:r>
      <w:bookmarkEnd w:id="14"/>
    </w:p>
    <w:p w14:paraId="3F52A02A" w14:textId="77777777" w:rsidR="00D11E3B" w:rsidRPr="00605B20" w:rsidRDefault="00D11E3B" w:rsidP="00605B20">
      <w:pPr>
        <w:rPr>
          <w:rFonts w:ascii="Arial" w:hAnsi="Arial" w:cs="Arial"/>
          <w:sz w:val="28"/>
          <w:szCs w:val="32"/>
          <w:lang w:val="uk-UA" w:eastAsia="de-DE"/>
        </w:rPr>
        <w:sectPr w:rsidR="00D11E3B" w:rsidRPr="00605B20" w:rsidSect="004D3C97">
          <w:headerReference w:type="even" r:id="rId9"/>
          <w:headerReference w:type="default" r:id="rId10"/>
          <w:footerReference w:type="even" r:id="rId11"/>
          <w:footerReference w:type="default" r:id="rId12"/>
          <w:pgSz w:w="11906" w:h="16838" w:code="9"/>
          <w:pgMar w:top="284" w:right="1134" w:bottom="567" w:left="1134" w:header="709" w:footer="533" w:gutter="284"/>
          <w:pgNumType w:start="1"/>
          <w:cols w:space="708"/>
          <w:titlePg/>
          <w:docGrid w:linePitch="360"/>
        </w:sectPr>
      </w:pPr>
    </w:p>
    <w:p w14:paraId="5FD73FB3" w14:textId="77777777" w:rsidR="000A7C35" w:rsidRPr="009641FA" w:rsidRDefault="002546E5" w:rsidP="00F040A2">
      <w:pPr>
        <w:pStyle w:val="15"/>
      </w:pPr>
      <w:bookmarkStart w:id="49" w:name="_Ref41317233"/>
      <w:bookmarkStart w:id="50" w:name="_Toc41921104"/>
      <w:r>
        <w:lastRenderedPageBreak/>
        <w:t>GENERAL GUIDELINES</w:t>
      </w:r>
      <w:bookmarkEnd w:id="49"/>
      <w:bookmarkEnd w:id="50"/>
    </w:p>
    <w:p w14:paraId="5FB3AB10" w14:textId="77777777" w:rsidR="008D4AFA" w:rsidRPr="006D3422" w:rsidRDefault="008D4AFA" w:rsidP="001718A7">
      <w:pPr>
        <w:pStyle w:val="a4"/>
      </w:pPr>
      <w:r w:rsidRPr="006D3422">
        <w:t>It is recommended to assemble airplane parts and the airplane as a whole on a platform with dimensions of at least 11 m in length, 14 m in width, with a height from floor to ceiling of at least 3 m. It is recommended that the site be located in a well-ventilated (or climate-controlled) room with a hard floor and good lighting.</w:t>
      </w:r>
    </w:p>
    <w:p w14:paraId="0AB67A61" w14:textId="77777777" w:rsidR="008D4AFA" w:rsidRPr="006D3422" w:rsidRDefault="008D4AFA" w:rsidP="001718A7">
      <w:pPr>
        <w:pStyle w:val="a4"/>
      </w:pPr>
      <w:r w:rsidRPr="006D3422">
        <w:t>The work is recommended to be performed at ambient air temperatures from 16°C to 30°C, and relative humidity not exceeding 75%.</w:t>
      </w:r>
    </w:p>
    <w:p w14:paraId="15818E7E" w14:textId="77777777" w:rsidR="008D4AFA" w:rsidRDefault="008D4AFA" w:rsidP="001718A7">
      <w:pPr>
        <w:pStyle w:val="a4"/>
      </w:pPr>
      <w:r w:rsidRPr="006D3422">
        <w:t xml:space="preserve"> For work on the assembly of aircraft parts, we recommend placing a mobile table 1.5 meters wide, 3 meters long, and 0.75 to 1 meter high from the floor near the aircraft assembly area. Provide a removable soft cover on the working surface of the table to avoid accidental damage and scratches to the airplane parts placed on the table.</w:t>
      </w:r>
    </w:p>
    <w:p w14:paraId="2644348B" w14:textId="77777777" w:rsidR="003C2FC4" w:rsidRDefault="003C2FC4" w:rsidP="001718A7">
      <w:pPr>
        <w:pStyle w:val="a4"/>
      </w:pPr>
      <w:r>
        <w:t xml:space="preserve"> Do not damage or touch the pipelines during stripping, sanding or trimming work. On hoses, this can lead to fluid leakage and subsequently hose rupture. On metal piping, this will inevitably lead to rapid corrosion and destruction of the piping. Pipelines are coated with colorless anodizing and it is impossible to visually identify the damaged area. Use </w:t>
      </w:r>
      <w:r w:rsidR="002746B4">
        <w:t xml:space="preserve">temporary </w:t>
      </w:r>
      <w:r>
        <w:t xml:space="preserve">protection </w:t>
      </w:r>
      <w:r w:rsidR="002746B4">
        <w:t xml:space="preserve">against accidental damage </w:t>
      </w:r>
      <w:r>
        <w:t>at such locations-plywood, board or thin metal.</w:t>
      </w:r>
    </w:p>
    <w:p w14:paraId="21A077E3" w14:textId="77777777" w:rsidR="003C2FC4" w:rsidRDefault="003C2FC4" w:rsidP="001718A7">
      <w:pPr>
        <w:pStyle w:val="a4"/>
      </w:pPr>
      <w:r>
        <w:t xml:space="preserve">All uncoated metal parts of the airplane can be </w:t>
      </w:r>
      <w:r w:rsidR="002746B4">
        <w:t>protected after all work is completed with paints and varnishes or by contacting an appropriate specialist.</w:t>
      </w:r>
    </w:p>
    <w:p w14:paraId="24240C91" w14:textId="77777777" w:rsidR="003678DF" w:rsidRDefault="003678DF" w:rsidP="001718A7">
      <w:pPr>
        <w:pStyle w:val="a4"/>
        <w:rPr>
          <w:shd w:val="clear" w:color="auto" w:fill="FFFFFF"/>
        </w:rPr>
      </w:pPr>
      <w:r>
        <w:rPr>
          <w:shd w:val="clear" w:color="auto" w:fill="FFFFFF"/>
        </w:rPr>
        <w:t>The rudders, ailerons and flaps</w:t>
      </w:r>
      <w:r w:rsidR="00596E8B">
        <w:rPr>
          <w:shd w:val="clear" w:color="auto" w:fill="FFFFFF"/>
        </w:rPr>
        <w:t xml:space="preserve">, and the skin ends in the unit area </w:t>
      </w:r>
      <w:r>
        <w:rPr>
          <w:shd w:val="clear" w:color="auto" w:fill="FFFFFF"/>
        </w:rPr>
        <w:t>may be curved and not straight along the trailing edge along the entire span. The permissible curvature deviation does not exceed 3 mm per one meter of length at any measured point. The permissible deviation in trailing edge straightness does not exceed 3 mm per one meter of length at any measured point.</w:t>
      </w:r>
    </w:p>
    <w:p w14:paraId="1602ECFF" w14:textId="77777777" w:rsidR="00B14390" w:rsidRDefault="00B14390" w:rsidP="001718A7">
      <w:pPr>
        <w:pStyle w:val="a4"/>
        <w:rPr>
          <w:shd w:val="clear" w:color="auto" w:fill="FFFFFF"/>
        </w:rPr>
      </w:pPr>
      <w:r>
        <w:rPr>
          <w:shd w:val="clear" w:color="auto" w:fill="FFFFFF"/>
        </w:rPr>
        <w:t xml:space="preserve">It is permissible to have bare areas of the sandwich structure filler </w:t>
      </w:r>
      <w:r w:rsidR="00E87775">
        <w:rPr>
          <w:shd w:val="clear" w:color="auto" w:fill="FFFFFF"/>
        </w:rPr>
        <w:t xml:space="preserve">in non-force </w:t>
      </w:r>
      <w:r>
        <w:rPr>
          <w:shd w:val="clear" w:color="auto" w:fill="FFFFFF"/>
        </w:rPr>
        <w:t xml:space="preserve">areas. Such areas </w:t>
      </w:r>
      <w:r w:rsidR="00E87775">
        <w:rPr>
          <w:shd w:val="clear" w:color="auto" w:fill="FFFFFF"/>
        </w:rPr>
        <w:t>may be glued during assembly, painted or left as is. Such locations include:</w:t>
      </w:r>
    </w:p>
    <w:p w14:paraId="094AAFB5" w14:textId="77777777" w:rsidR="00E87775" w:rsidRDefault="00E87775" w:rsidP="001718A7">
      <w:pPr>
        <w:pStyle w:val="a4"/>
        <w:numPr>
          <w:ilvl w:val="0"/>
          <w:numId w:val="26"/>
        </w:numPr>
      </w:pPr>
      <w:r>
        <w:t>Rear parts of the horizontal stabilizer ribs in the spar area;</w:t>
      </w:r>
    </w:p>
    <w:p w14:paraId="114367A8" w14:textId="77777777" w:rsidR="00E87775" w:rsidRDefault="00E87775" w:rsidP="001718A7">
      <w:pPr>
        <w:pStyle w:val="a4"/>
        <w:numPr>
          <w:ilvl w:val="0"/>
          <w:numId w:val="26"/>
        </w:numPr>
      </w:pPr>
      <w:r>
        <w:t>Front ends of the wing spars;</w:t>
      </w:r>
    </w:p>
    <w:p w14:paraId="61EC54A6" w14:textId="77777777" w:rsidR="00E87775" w:rsidRDefault="00E87775" w:rsidP="001718A7">
      <w:pPr>
        <w:pStyle w:val="a4"/>
        <w:numPr>
          <w:ilvl w:val="0"/>
          <w:numId w:val="26"/>
        </w:numPr>
      </w:pPr>
      <w:r>
        <w:t>Fuselage ends in the cowl attachment area, provided they are treated with three coats of fire retardant;</w:t>
      </w:r>
    </w:p>
    <w:p w14:paraId="42783C1F" w14:textId="77777777" w:rsidR="00FA35BC" w:rsidRDefault="00E87775" w:rsidP="001718A7">
      <w:pPr>
        <w:pStyle w:val="a4"/>
        <w:numPr>
          <w:ilvl w:val="0"/>
          <w:numId w:val="26"/>
        </w:numPr>
      </w:pPr>
      <w:r>
        <w:t xml:space="preserve">Aileron </w:t>
      </w:r>
      <w:r w:rsidR="00FA35BC">
        <w:t>linkage holes in wing consoles and fuselage bays;</w:t>
      </w:r>
    </w:p>
    <w:p w14:paraId="19A7469C" w14:textId="77777777" w:rsidR="007F79E5" w:rsidRDefault="007F79E5" w:rsidP="001718A7">
      <w:pPr>
        <w:pStyle w:val="a4"/>
        <w:numPr>
          <w:ilvl w:val="0"/>
          <w:numId w:val="26"/>
        </w:numPr>
      </w:pPr>
      <w:r>
        <w:t>Openings for piping and electrical harnesses in wing consoles and fuselage bays;</w:t>
      </w:r>
    </w:p>
    <w:p w14:paraId="414C7DE0" w14:textId="77777777" w:rsidR="007F79E5" w:rsidRDefault="007F79E5" w:rsidP="001718A7">
      <w:pPr>
        <w:pStyle w:val="a4"/>
        <w:numPr>
          <w:ilvl w:val="0"/>
          <w:numId w:val="26"/>
        </w:numPr>
      </w:pPr>
      <w:r>
        <w:t>Contour of the recesses of the main chassis struts;</w:t>
      </w:r>
    </w:p>
    <w:p w14:paraId="2E85E4D9" w14:textId="77777777" w:rsidR="00E34812" w:rsidRDefault="00E34812" w:rsidP="001718A7">
      <w:pPr>
        <w:pStyle w:val="a4"/>
        <w:numPr>
          <w:ilvl w:val="0"/>
          <w:numId w:val="26"/>
        </w:numPr>
      </w:pPr>
      <w:r>
        <w:t>End portions of the spar box that are in the plane of the fuselage skid;</w:t>
      </w:r>
    </w:p>
    <w:p w14:paraId="61A936F1" w14:textId="77777777" w:rsidR="00E34812" w:rsidRDefault="00E34812" w:rsidP="001718A7">
      <w:pPr>
        <w:pStyle w:val="a4"/>
        <w:numPr>
          <w:ilvl w:val="0"/>
          <w:numId w:val="26"/>
        </w:numPr>
      </w:pPr>
      <w:r>
        <w:t>Rear parts of the vertical stabilizer nervures in the area of spar 3;</w:t>
      </w:r>
    </w:p>
    <w:p w14:paraId="33AD9AC9" w14:textId="77777777" w:rsidR="00B44CE2" w:rsidRDefault="00B44CE2" w:rsidP="001718A7">
      <w:pPr>
        <w:pStyle w:val="a4"/>
        <w:numPr>
          <w:ilvl w:val="0"/>
          <w:numId w:val="26"/>
        </w:numPr>
      </w:pPr>
      <w:r>
        <w:t xml:space="preserve">Inside the windows </w:t>
      </w:r>
      <w:r w:rsidR="00EA130B">
        <w:t>and lightening of the spandrels and nervures;</w:t>
      </w:r>
    </w:p>
    <w:p w14:paraId="2617E5B1" w14:textId="77777777" w:rsidR="008D4AFA" w:rsidRDefault="008D4AFA" w:rsidP="00CB50CE">
      <w:pPr>
        <w:pStyle w:val="afd"/>
        <w:spacing w:before="0" w:after="0"/>
      </w:pPr>
      <w:r w:rsidRPr="006E32C3">
        <w:rPr>
          <w:b/>
        </w:rPr>
        <w:t>IMPORTANT</w:t>
      </w:r>
      <w:r w:rsidRPr="006E32C3">
        <w:t>: Do not expose unpainted (unprotected) composite aircraft parts to direct sunlight for extended periods of time. Ultraviolet radiation from sunlight will degrade the epoxy resin and in some cases render the aircraft parts unusable. Please cover aircraft parts with opaque fabric materials in such cases.</w:t>
      </w:r>
    </w:p>
    <w:p w14:paraId="7DD37484" w14:textId="77777777" w:rsidR="005C347A" w:rsidRDefault="005C347A" w:rsidP="00CB50CE">
      <w:pPr>
        <w:pStyle w:val="afd"/>
        <w:spacing w:before="0" w:after="0"/>
        <w:rPr>
          <w:lang w:val="ru-RU"/>
        </w:rPr>
      </w:pPr>
      <w:r>
        <w:rPr>
          <w:b/>
          <w:lang w:val="ru-RU"/>
        </w:rPr>
        <w:t xml:space="preserve">             </w:t>
      </w:r>
      <w:r w:rsidRPr="005C347A">
        <w:rPr>
          <w:lang w:val="ru-RU"/>
        </w:rPr>
        <w:t xml:space="preserve">    It is recommended to </w:t>
      </w:r>
      <w:r>
        <w:rPr>
          <w:lang w:val="ru-RU"/>
        </w:rPr>
        <w:t>store the finished airplane inside the hangar, without access to direct sunlight</w:t>
      </w:r>
    </w:p>
    <w:p w14:paraId="3429D527" w14:textId="77777777" w:rsidR="00E864F4" w:rsidRDefault="00E864F4" w:rsidP="00CB50CE">
      <w:pPr>
        <w:pStyle w:val="afd"/>
        <w:spacing w:before="0" w:after="0"/>
        <w:rPr>
          <w:lang w:val="ru-RU"/>
        </w:rPr>
      </w:pPr>
      <w:r>
        <w:rPr>
          <w:lang w:val="ru-RU"/>
        </w:rPr>
        <w:t xml:space="preserve">                 When storing the airplane in an open area, all parts of the airplane must be covered with white-colored covers.  </w:t>
      </w:r>
    </w:p>
    <w:p w14:paraId="43E313E8" w14:textId="77777777" w:rsidR="00475A2E" w:rsidRPr="005C347A" w:rsidRDefault="00475A2E" w:rsidP="00CB50CE">
      <w:pPr>
        <w:pStyle w:val="afd"/>
        <w:spacing w:before="0" w:after="0"/>
        <w:rPr>
          <w:lang w:val="ru-RU"/>
        </w:rPr>
      </w:pPr>
      <w:r>
        <w:rPr>
          <w:lang w:val="ru-RU"/>
        </w:rPr>
        <w:t xml:space="preserve">                 It is unacceptable to store the airplane and its parts at surface temperatures above 60°C.</w:t>
      </w:r>
    </w:p>
    <w:p w14:paraId="797F83D8" w14:textId="77777777" w:rsidR="008D4AFA" w:rsidRPr="006D3422" w:rsidRDefault="008D4AFA" w:rsidP="001718A7">
      <w:pPr>
        <w:pStyle w:val="a4"/>
      </w:pPr>
      <w:r w:rsidRPr="006D3422">
        <w:t xml:space="preserve"> We recommend using tools to assemble the airplane:</w:t>
      </w:r>
    </w:p>
    <w:p w14:paraId="2BF1EA22" w14:textId="77777777" w:rsidR="008D4AFA" w:rsidRPr="006D3422" w:rsidRDefault="008D4AFA" w:rsidP="001718A7">
      <w:pPr>
        <w:pStyle w:val="a0"/>
      </w:pPr>
      <w:r w:rsidRPr="006D3422">
        <w:t>Hexagon set 1.5-10 mm - 1 set;</w:t>
      </w:r>
    </w:p>
    <w:p w14:paraId="7AAFED25" w14:textId="77777777" w:rsidR="008D4AFA" w:rsidRPr="006D3422" w:rsidRDefault="008D4AFA" w:rsidP="001718A7">
      <w:pPr>
        <w:pStyle w:val="a0"/>
      </w:pPr>
      <w:r w:rsidRPr="006D3422">
        <w:t>Set of combination wrenches from 5 to 19 mm - 1 set;</w:t>
      </w:r>
    </w:p>
    <w:p w14:paraId="4A2999A1" w14:textId="77777777" w:rsidR="008D4AFA" w:rsidRPr="006D3422" w:rsidRDefault="008D4AFA" w:rsidP="001718A7">
      <w:pPr>
        <w:pStyle w:val="a0"/>
      </w:pPr>
      <w:r w:rsidRPr="006D3422">
        <w:lastRenderedPageBreak/>
        <w:t>Set of socket heads from 5 to 19 mm - 1 set;</w:t>
      </w:r>
    </w:p>
    <w:p w14:paraId="38F792A0" w14:textId="77777777" w:rsidR="008D4AFA" w:rsidRPr="006D3422" w:rsidRDefault="008D4AFA" w:rsidP="001718A7">
      <w:pPr>
        <w:pStyle w:val="a0"/>
      </w:pPr>
      <w:r w:rsidRPr="006D3422">
        <w:t>Set of screwdrivers with Phillips blade PH1 and PH2 - 1 set;</w:t>
      </w:r>
    </w:p>
    <w:p w14:paraId="0CC0D580" w14:textId="77777777" w:rsidR="008D4AFA" w:rsidRPr="006D3422" w:rsidRDefault="008D4AFA" w:rsidP="001718A7">
      <w:pPr>
        <w:pStyle w:val="a0"/>
      </w:pPr>
      <w:r w:rsidRPr="006D3422">
        <w:t>Straight blade screwdriver set - 2 tools;</w:t>
      </w:r>
    </w:p>
    <w:p w14:paraId="5CCB4D04" w14:textId="77777777" w:rsidR="008D4AFA" w:rsidRPr="006D3422" w:rsidRDefault="008D4AFA" w:rsidP="001718A7">
      <w:pPr>
        <w:pStyle w:val="a0"/>
      </w:pPr>
      <w:r w:rsidRPr="006D3422">
        <w:t>Pliers, long-nose pliers, side cutters - 1 set;</w:t>
      </w:r>
    </w:p>
    <w:p w14:paraId="7E567129" w14:textId="77777777" w:rsidR="008D4AFA" w:rsidRPr="006D3422" w:rsidRDefault="008D4AFA" w:rsidP="001718A7">
      <w:pPr>
        <w:pStyle w:val="a0"/>
      </w:pPr>
      <w:r w:rsidRPr="006D3422">
        <w:t>Open-ended wrench from 10 to 32 mm - 1 tool;</w:t>
      </w:r>
    </w:p>
    <w:p w14:paraId="55402283" w14:textId="77777777" w:rsidR="008D4AFA" w:rsidRPr="006D3422" w:rsidRDefault="008D4AFA" w:rsidP="001718A7">
      <w:pPr>
        <w:pStyle w:val="a0"/>
      </w:pPr>
      <w:r w:rsidRPr="006D3422">
        <w:t>Locksmith hammer 600 g 1 tool;</w:t>
      </w:r>
    </w:p>
    <w:p w14:paraId="1878D5BB" w14:textId="77777777" w:rsidR="008D4AFA" w:rsidRPr="006D3422" w:rsidRDefault="008D4AFA" w:rsidP="001718A7">
      <w:pPr>
        <w:pStyle w:val="a0"/>
      </w:pPr>
      <w:r w:rsidRPr="006D3422">
        <w:t>Set of clamps from 50 to 100 mm - 1 set;</w:t>
      </w:r>
    </w:p>
    <w:p w14:paraId="6EAC2E1D" w14:textId="77777777" w:rsidR="008D4AFA" w:rsidRPr="006D3422" w:rsidRDefault="008D4AFA" w:rsidP="001718A7">
      <w:pPr>
        <w:pStyle w:val="a0"/>
      </w:pPr>
      <w:r w:rsidRPr="006D3422">
        <w:t>Metal drill bits from 1 to 10 mm-1 set;</w:t>
      </w:r>
    </w:p>
    <w:p w14:paraId="5E71FDCD" w14:textId="77777777" w:rsidR="008D4AFA" w:rsidRPr="006D3422" w:rsidRDefault="008D4AFA" w:rsidP="001718A7">
      <w:pPr>
        <w:pStyle w:val="a0"/>
      </w:pPr>
      <w:r w:rsidRPr="006D3422">
        <w:t>Electric drill 750Watt- 1 tool;</w:t>
      </w:r>
    </w:p>
    <w:p w14:paraId="562297A2" w14:textId="77777777" w:rsidR="008D4AFA" w:rsidRPr="006D3422" w:rsidRDefault="008D4AFA" w:rsidP="001718A7">
      <w:pPr>
        <w:pStyle w:val="a0"/>
      </w:pPr>
      <w:r w:rsidRPr="006D3422">
        <w:t>Caliper with depth gauge 150 mm-1 tool;</w:t>
      </w:r>
    </w:p>
    <w:p w14:paraId="08200CDA" w14:textId="77777777" w:rsidR="008D4AFA" w:rsidRPr="006D3422" w:rsidRDefault="008D4AFA" w:rsidP="001718A7">
      <w:pPr>
        <w:pStyle w:val="a0"/>
      </w:pPr>
      <w:r w:rsidRPr="006D3422">
        <w:t>Hand-held non-ferrous metal pipe cutter from 4 to 12 mm - 1 tool;</w:t>
      </w:r>
    </w:p>
    <w:p w14:paraId="5099C95B" w14:textId="77777777" w:rsidR="008D4AFA" w:rsidRPr="006D3422" w:rsidRDefault="008D4AFA" w:rsidP="001718A7">
      <w:pPr>
        <w:pStyle w:val="a0"/>
      </w:pPr>
      <w:r w:rsidRPr="006D3422">
        <w:t>Locking ring pliers - 1 set;</w:t>
      </w:r>
    </w:p>
    <w:p w14:paraId="36CE90CF" w14:textId="77777777" w:rsidR="008D4AFA" w:rsidRPr="006D3422" w:rsidRDefault="008D4AFA" w:rsidP="001718A7">
      <w:pPr>
        <w:pStyle w:val="a0"/>
      </w:pPr>
      <w:r w:rsidRPr="006D3422">
        <w:t>Ruler 500 mm - 1 tool;</w:t>
      </w:r>
    </w:p>
    <w:p w14:paraId="2D962C7E" w14:textId="77777777" w:rsidR="008D4AFA" w:rsidRPr="006D3422" w:rsidRDefault="008D4AFA" w:rsidP="001718A7">
      <w:pPr>
        <w:pStyle w:val="a0"/>
      </w:pPr>
      <w:r w:rsidRPr="006D3422">
        <w:t>10 meter tape measure - 1 tool;</w:t>
      </w:r>
    </w:p>
    <w:p w14:paraId="7535A8B3" w14:textId="77777777" w:rsidR="008D4AFA" w:rsidRPr="006D3422" w:rsidRDefault="008D4AFA" w:rsidP="001718A7">
      <w:pPr>
        <w:pStyle w:val="a0"/>
      </w:pPr>
      <w:r w:rsidRPr="006D3422">
        <w:t>Tool for laying electrical wires - 1 tool;</w:t>
      </w:r>
    </w:p>
    <w:p w14:paraId="2695CD72" w14:textId="77777777" w:rsidR="008D4AFA" w:rsidRPr="006D3422" w:rsidRDefault="008D4AFA" w:rsidP="001718A7">
      <w:pPr>
        <w:pStyle w:val="a0"/>
      </w:pPr>
      <w:r w:rsidRPr="006D3422">
        <w:t>Crimper for crimping terminals - 1 tool;</w:t>
      </w:r>
    </w:p>
    <w:p w14:paraId="5BF74FFA" w14:textId="77777777" w:rsidR="008D4AFA" w:rsidRPr="006D3422" w:rsidRDefault="008D4AFA" w:rsidP="001718A7">
      <w:pPr>
        <w:pStyle w:val="a0"/>
      </w:pPr>
      <w:r w:rsidRPr="006D3422">
        <w:t>40 Watt electric soldering iron - 1 tool;</w:t>
      </w:r>
    </w:p>
    <w:p w14:paraId="39C40130" w14:textId="77777777" w:rsidR="008D4AFA" w:rsidRPr="006D3422" w:rsidRDefault="008D4AFA" w:rsidP="001718A7">
      <w:pPr>
        <w:pStyle w:val="a0"/>
      </w:pPr>
      <w:r w:rsidRPr="006D3422">
        <w:t>Forceps 100 mm- 1 instrument;</w:t>
      </w:r>
    </w:p>
    <w:p w14:paraId="2F6E6056" w14:textId="77777777" w:rsidR="008D4AFA" w:rsidRPr="006D3422" w:rsidRDefault="008D4AFA" w:rsidP="001718A7">
      <w:pPr>
        <w:pStyle w:val="a0"/>
      </w:pPr>
      <w:r w:rsidRPr="006D3422">
        <w:t>Digital kitchen scales up to 5 kg in 2 gram increments - 1 instrument.</w:t>
      </w:r>
    </w:p>
    <w:p w14:paraId="38728B2D" w14:textId="77777777" w:rsidR="008D4AFA" w:rsidRPr="006D3422" w:rsidRDefault="008D4AFA" w:rsidP="001718A7">
      <w:pPr>
        <w:pStyle w:val="a0"/>
      </w:pPr>
      <w:r w:rsidRPr="006D3422">
        <w:t>Torque wrench 1-25Nm- 1 tool.</w:t>
      </w:r>
    </w:p>
    <w:p w14:paraId="1D51FF36" w14:textId="77777777" w:rsidR="008D4AFA" w:rsidRPr="006D3422" w:rsidRDefault="008D4AFA" w:rsidP="001718A7">
      <w:pPr>
        <w:pStyle w:val="a0"/>
      </w:pPr>
      <w:r w:rsidRPr="006D3422">
        <w:t>Set of hexagonal socket bits 1.5-10mm - 1 set.</w:t>
      </w:r>
    </w:p>
    <w:p w14:paraId="6DB8877E" w14:textId="77777777" w:rsidR="008D4AFA" w:rsidRDefault="008D4AFA" w:rsidP="00CB50CE">
      <w:pPr>
        <w:pStyle w:val="afd"/>
        <w:spacing w:before="0" w:after="0"/>
      </w:pPr>
      <w:r w:rsidRPr="006E32C3">
        <w:rPr>
          <w:b/>
        </w:rPr>
        <w:t>IMPORTANT</w:t>
      </w:r>
      <w:r w:rsidRPr="006E32C3">
        <w:t>: Always use personal protective equipment. Always use safety glasses with transparent glasses, respirator, cloth gloves, latex gloves.</w:t>
      </w:r>
    </w:p>
    <w:p w14:paraId="5B32D48C" w14:textId="77777777" w:rsidR="00605DE1" w:rsidRDefault="00605DE1" w:rsidP="00605DE1">
      <w:pPr>
        <w:pStyle w:val="a4"/>
      </w:pPr>
      <w:r w:rsidRPr="00605DE1">
        <w:t xml:space="preserve">Before you start assembling the airplane, you need to unpack its parts.You </w:t>
      </w:r>
      <w:r w:rsidR="007B6670">
        <w:t xml:space="preserve">will need 3 helpers for this job. </w:t>
      </w:r>
      <w:r w:rsidR="00EB4D14">
        <w:t>Remove the packing materials.</w:t>
      </w:r>
    </w:p>
    <w:p w14:paraId="4810EEBA" w14:textId="77777777" w:rsidR="007B6670" w:rsidRDefault="007B6670" w:rsidP="00605DE1">
      <w:pPr>
        <w:pStyle w:val="a4"/>
      </w:pPr>
      <w:r>
        <w:t xml:space="preserve">Disconnect the upper spar and remove from the console. Hold the front of the spar by hand and remove the pin. Raise </w:t>
      </w:r>
      <w:r w:rsidR="00EC5C67">
        <w:t>the console and move it back along the fuselage. Take it outside the airplane and place it on a table or stands.</w:t>
      </w:r>
    </w:p>
    <w:p w14:paraId="4CA336AD" w14:textId="77777777" w:rsidR="00EC5C67" w:rsidRDefault="00EC5C67" w:rsidP="00605DE1">
      <w:pPr>
        <w:pStyle w:val="a4"/>
      </w:pPr>
      <w:r>
        <w:t xml:space="preserve">Unlock the second spar, remove it </w:t>
      </w:r>
      <w:r w:rsidR="009519BC">
        <w:t>from the console. Hold the front of the spar by hand and remove the pin. Raise the console and move it back along the fuselage. Take it outside the airplane and place it on a table or stands.</w:t>
      </w:r>
    </w:p>
    <w:p w14:paraId="2C757446" w14:textId="77777777" w:rsidR="009519BC" w:rsidRDefault="009519BC" w:rsidP="00605DE1">
      <w:pPr>
        <w:pStyle w:val="a4"/>
      </w:pPr>
      <w:r>
        <w:t xml:space="preserve">Remove rudders, trimmer, pilot seats from the cabin. Place on table or stands. Remove the ailerons, aileron and component containers from the luggage compartment. Place on a table. </w:t>
      </w:r>
      <w:r w:rsidR="00EB4D14">
        <w:t>Remove the control system parts from the fuselage</w:t>
      </w:r>
      <w:r>
        <w:t>.</w:t>
      </w:r>
    </w:p>
    <w:p w14:paraId="30FA6AB6" w14:textId="77777777" w:rsidR="003D5B9E" w:rsidRDefault="003D5B9E" w:rsidP="00605DE1">
      <w:pPr>
        <w:pStyle w:val="a4"/>
      </w:pPr>
      <w:r>
        <w:lastRenderedPageBreak/>
        <w:drawing>
          <wp:inline distT="0" distB="0" distL="0" distR="0" wp14:anchorId="275EFAAD" wp14:editId="01C38882">
            <wp:extent cx="6120130" cy="4637312"/>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5-15_131356.jpg"/>
                    <pic:cNvPicPr/>
                  </pic:nvPicPr>
                  <pic:blipFill>
                    <a:blip r:embed="rId13">
                      <a:extLst>
                        <a:ext uri="{28A0092B-C50C-407E-A947-70E740481C1C}">
                          <a14:useLocalDpi xmlns:a14="http://schemas.microsoft.com/office/drawing/2010/main" val="0"/>
                        </a:ext>
                      </a:extLst>
                    </a:blip>
                    <a:stretch>
                      <a:fillRect/>
                    </a:stretch>
                  </pic:blipFill>
                  <pic:spPr>
                    <a:xfrm>
                      <a:off x="0" y="0"/>
                      <a:ext cx="6120130" cy="4637312"/>
                    </a:xfrm>
                    <a:prstGeom prst="rect">
                      <a:avLst/>
                    </a:prstGeom>
                  </pic:spPr>
                </pic:pic>
              </a:graphicData>
            </a:graphic>
          </wp:inline>
        </w:drawing>
      </w:r>
    </w:p>
    <w:p w14:paraId="11DC9453" w14:textId="77777777" w:rsidR="008371D0" w:rsidRDefault="00EB4D14" w:rsidP="00EB4D14">
      <w:pPr>
        <w:pStyle w:val="a4"/>
      </w:pPr>
      <w:r>
        <w:t>Unlock the fuselage stands.</w:t>
      </w:r>
      <w:r w:rsidR="008371D0">
        <w:t>Remove the fuselage from the transportation stands.</w:t>
      </w:r>
    </w:p>
    <w:p w14:paraId="5632DD36" w14:textId="77777777" w:rsidR="00FD543F" w:rsidRDefault="00FD543F" w:rsidP="00EB4D14">
      <w:pPr>
        <w:pStyle w:val="a4"/>
        <w:rPr>
          <w:lang w:val="uk-UA" w:eastAsia="de-DE"/>
        </w:rPr>
      </w:pPr>
      <w:r>
        <w:rPr>
          <w:lang w:val="uk-UA" w:eastAsia="de-DE"/>
        </w:rPr>
        <w:t xml:space="preserve">It is recommended to remove the fuselage from the stands after all work in it, before installing the engine. </w:t>
      </w:r>
      <w:r w:rsidR="0097073F">
        <w:rPr>
          <w:lang w:val="uk-UA" w:eastAsia="de-DE"/>
        </w:rPr>
        <w:t xml:space="preserve">Take the fuselage by the lower part of the fuselage in the stabilizer mounting area, on the right and left side of the spar opening and the caulk. Lift and carry it to the platform. </w:t>
      </w:r>
    </w:p>
    <w:p w14:paraId="785D4F22" w14:textId="77777777" w:rsidR="00D92A6B" w:rsidRDefault="0047451A" w:rsidP="00CB50CE">
      <w:pPr>
        <w:spacing w:after="0"/>
        <w:jc w:val="both"/>
        <w:rPr>
          <w:rFonts w:ascii="Arial" w:hAnsi="Arial" w:cs="Arial"/>
          <w:lang w:val="uk-UA" w:eastAsia="de-DE"/>
        </w:rPr>
      </w:pPr>
      <w:r>
        <w:rPr>
          <w:rFonts w:ascii="Arial" w:hAnsi="Arial" w:cs="Arial"/>
          <w:lang w:val="uk-UA" w:eastAsia="de-DE"/>
        </w:rPr>
        <w:t>Insert the fingers of the stands forward into the fuselage skin at the location shown in the diagram.</w:t>
      </w:r>
    </w:p>
    <w:p w14:paraId="2EB1C87C" w14:textId="77777777" w:rsidR="00D92A6B" w:rsidRPr="0047451A" w:rsidRDefault="00D92A6B" w:rsidP="00D92A6B">
      <w:pPr>
        <w:spacing w:after="0"/>
        <w:jc w:val="both"/>
        <w:rPr>
          <w:rFonts w:ascii="Arial" w:hAnsi="Arial" w:cs="Arial"/>
          <w:color w:val="00B050"/>
          <w:lang w:val="uk-UA" w:eastAsia="de-DE"/>
        </w:rPr>
      </w:pPr>
      <w:r w:rsidRPr="0047451A">
        <w:rPr>
          <w:rFonts w:ascii="Arial" w:hAnsi="Arial" w:cs="Arial"/>
          <w:color w:val="00B050"/>
          <w:lang w:val="uk-UA" w:eastAsia="de-DE"/>
        </w:rPr>
        <w:t>Note.If the stand pin does not fit into the hole, the hole must be reamed to a diameter of 9.0 mm.</w:t>
      </w:r>
    </w:p>
    <w:p w14:paraId="7564FDB5" w14:textId="77777777" w:rsidR="00D92A6B" w:rsidRDefault="00FE2967" w:rsidP="00CB50CE">
      <w:pPr>
        <w:spacing w:after="0"/>
        <w:jc w:val="both"/>
        <w:rPr>
          <w:rFonts w:ascii="Arial" w:hAnsi="Arial" w:cs="Arial"/>
          <w:lang w:val="uk-UA" w:eastAsia="de-DE"/>
        </w:rPr>
      </w:pPr>
      <w:r>
        <w:rPr>
          <w:rFonts w:ascii="Arial" w:hAnsi="Arial" w:cs="Arial"/>
          <w:lang w:val="uk-UA" w:eastAsia="de-DE"/>
        </w:rPr>
        <w:t>Gently lower the fuselage while holding the stand until the stand touches the floor. Install the second stand in the same way.</w:t>
      </w:r>
    </w:p>
    <w:p w14:paraId="3E65FF97" w14:textId="77777777" w:rsidR="0047451A" w:rsidRDefault="0047451A" w:rsidP="00CB50CE">
      <w:pPr>
        <w:spacing w:after="0"/>
        <w:jc w:val="both"/>
        <w:rPr>
          <w:rFonts w:ascii="Arial" w:hAnsi="Arial" w:cs="Arial"/>
          <w:lang w:val="uk-UA" w:eastAsia="de-DE"/>
        </w:rPr>
      </w:pPr>
      <w:r>
        <w:rPr>
          <w:rFonts w:ascii="Arial" w:hAnsi="Arial" w:cs="Arial"/>
          <w:noProof/>
          <w:lang w:eastAsia="ru-RU"/>
        </w:rPr>
        <w:lastRenderedPageBreak/>
        <w:drawing>
          <wp:inline distT="0" distB="0" distL="0" distR="0" wp14:anchorId="4558858B" wp14:editId="700806AE">
            <wp:extent cx="4929808" cy="3639301"/>
            <wp:effectExtent l="0" t="0" r="444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2021-07-31_101547.jpg"/>
                    <pic:cNvPicPr/>
                  </pic:nvPicPr>
                  <pic:blipFill>
                    <a:blip r:embed="rId14">
                      <a:extLst>
                        <a:ext uri="{28A0092B-C50C-407E-A947-70E740481C1C}">
                          <a14:useLocalDpi xmlns:a14="http://schemas.microsoft.com/office/drawing/2010/main"/>
                        </a:ext>
                      </a:extLst>
                    </a:blip>
                    <a:stretch>
                      <a:fillRect/>
                    </a:stretch>
                  </pic:blipFill>
                  <pic:spPr>
                    <a:xfrm>
                      <a:off x="0" y="0"/>
                      <a:ext cx="4937066" cy="3644659"/>
                    </a:xfrm>
                    <a:prstGeom prst="rect">
                      <a:avLst/>
                    </a:prstGeom>
                  </pic:spPr>
                </pic:pic>
              </a:graphicData>
            </a:graphic>
          </wp:inline>
        </w:drawing>
      </w:r>
    </w:p>
    <w:p w14:paraId="6A0B20FD" w14:textId="77777777" w:rsidR="00FD543F" w:rsidRDefault="00FE2967" w:rsidP="00CB50CE">
      <w:pPr>
        <w:spacing w:after="0"/>
        <w:jc w:val="both"/>
        <w:rPr>
          <w:rFonts w:ascii="Arial" w:hAnsi="Arial" w:cs="Arial"/>
          <w:lang w:val="uk-UA" w:eastAsia="de-DE"/>
        </w:rPr>
      </w:pPr>
      <w:r>
        <w:rPr>
          <w:rFonts w:ascii="Arial" w:hAnsi="Arial" w:cs="Arial"/>
          <w:noProof/>
          <w:lang w:eastAsia="ru-RU"/>
        </w:rPr>
        <w:drawing>
          <wp:inline distT="0" distB="0" distL="0" distR="0" wp14:anchorId="7EF5223D" wp14:editId="1D2F870E">
            <wp:extent cx="4635610" cy="2383698"/>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2021-07-30_093757.jpg"/>
                    <pic:cNvPicPr/>
                  </pic:nvPicPr>
                  <pic:blipFill>
                    <a:blip r:embed="rId15" cstate="screen">
                      <a:extLst>
                        <a:ext uri="{28A0092B-C50C-407E-A947-70E740481C1C}">
                          <a14:useLocalDpi xmlns:a14="http://schemas.microsoft.com/office/drawing/2010/main"/>
                        </a:ext>
                      </a:extLst>
                    </a:blip>
                    <a:stretch>
                      <a:fillRect/>
                    </a:stretch>
                  </pic:blipFill>
                  <pic:spPr>
                    <a:xfrm>
                      <a:off x="0" y="0"/>
                      <a:ext cx="4646820" cy="2389462"/>
                    </a:xfrm>
                    <a:prstGeom prst="rect">
                      <a:avLst/>
                    </a:prstGeom>
                  </pic:spPr>
                </pic:pic>
              </a:graphicData>
            </a:graphic>
          </wp:inline>
        </w:drawing>
      </w:r>
    </w:p>
    <w:p w14:paraId="47FD81A5" w14:textId="77777777" w:rsidR="00FD543F" w:rsidRDefault="00FD543F" w:rsidP="00CB50CE">
      <w:pPr>
        <w:spacing w:after="0"/>
        <w:jc w:val="both"/>
        <w:rPr>
          <w:rFonts w:ascii="Arial" w:hAnsi="Arial" w:cs="Arial"/>
          <w:lang w:val="uk-UA" w:eastAsia="de-DE"/>
        </w:rPr>
      </w:pPr>
    </w:p>
    <w:p w14:paraId="63637AD2" w14:textId="77777777" w:rsidR="00FE2967" w:rsidRDefault="00FE2967" w:rsidP="00CB50CE">
      <w:pPr>
        <w:spacing w:after="0"/>
        <w:jc w:val="both"/>
        <w:rPr>
          <w:rFonts w:ascii="Arial" w:hAnsi="Arial" w:cs="Arial"/>
          <w:lang w:val="uk-UA" w:eastAsia="de-DE"/>
        </w:rPr>
      </w:pPr>
      <w:r>
        <w:rPr>
          <w:rFonts w:ascii="Arial" w:hAnsi="Arial" w:cs="Arial"/>
          <w:lang w:val="uk-UA" w:eastAsia="de-DE"/>
        </w:rPr>
        <w:t>Locate the rear stand behind the main landing gear recesses according to the diagram.Put your finger in the hole, gently lower the fuselage, holding the stand until the stand touches the floor.</w:t>
      </w:r>
    </w:p>
    <w:p w14:paraId="7A6BA8FF" w14:textId="77777777" w:rsidR="00FE2967" w:rsidRDefault="00FE2967" w:rsidP="00CB50CE">
      <w:pPr>
        <w:spacing w:after="0"/>
        <w:jc w:val="both"/>
        <w:rPr>
          <w:rFonts w:ascii="Arial" w:hAnsi="Arial" w:cs="Arial"/>
          <w:lang w:val="uk-UA" w:eastAsia="de-DE"/>
        </w:rPr>
      </w:pPr>
    </w:p>
    <w:p w14:paraId="0F3F2F42" w14:textId="77777777" w:rsidR="00FE2967" w:rsidRDefault="00FE2967" w:rsidP="00CB50CE">
      <w:pPr>
        <w:spacing w:after="0"/>
        <w:jc w:val="both"/>
        <w:rPr>
          <w:rFonts w:ascii="Arial" w:hAnsi="Arial" w:cs="Arial"/>
          <w:lang w:val="uk-UA" w:eastAsia="de-DE"/>
        </w:rPr>
      </w:pPr>
      <w:r>
        <w:rPr>
          <w:rFonts w:ascii="Arial" w:hAnsi="Arial" w:cs="Arial"/>
          <w:noProof/>
          <w:lang w:eastAsia="ru-RU"/>
        </w:rPr>
        <w:lastRenderedPageBreak/>
        <w:drawing>
          <wp:inline distT="0" distB="0" distL="0" distR="0" wp14:anchorId="435CF888" wp14:editId="60B74814">
            <wp:extent cx="3914775" cy="3771900"/>
            <wp:effectExtent l="0" t="0" r="9525"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2021-07-31_101627.jpg"/>
                    <pic:cNvPicPr/>
                  </pic:nvPicPr>
                  <pic:blipFill>
                    <a:blip r:embed="rId16">
                      <a:extLst>
                        <a:ext uri="{28A0092B-C50C-407E-A947-70E740481C1C}">
                          <a14:useLocalDpi xmlns:a14="http://schemas.microsoft.com/office/drawing/2010/main"/>
                        </a:ext>
                      </a:extLst>
                    </a:blip>
                    <a:stretch>
                      <a:fillRect/>
                    </a:stretch>
                  </pic:blipFill>
                  <pic:spPr>
                    <a:xfrm>
                      <a:off x="0" y="0"/>
                      <a:ext cx="3914775" cy="3771900"/>
                    </a:xfrm>
                    <a:prstGeom prst="rect">
                      <a:avLst/>
                    </a:prstGeom>
                  </pic:spPr>
                </pic:pic>
              </a:graphicData>
            </a:graphic>
          </wp:inline>
        </w:drawing>
      </w:r>
    </w:p>
    <w:p w14:paraId="0604AAC2" w14:textId="77777777" w:rsidR="00FE2967" w:rsidRDefault="00FE2967" w:rsidP="00CB50CE">
      <w:pPr>
        <w:spacing w:after="0"/>
        <w:jc w:val="both"/>
        <w:rPr>
          <w:rFonts w:ascii="Arial" w:hAnsi="Arial" w:cs="Arial"/>
          <w:lang w:val="uk-UA" w:eastAsia="de-DE"/>
        </w:rPr>
      </w:pPr>
    </w:p>
    <w:p w14:paraId="7C17754B" w14:textId="77777777" w:rsidR="00FE2967" w:rsidRDefault="00FE2967" w:rsidP="00CB50CE">
      <w:pPr>
        <w:spacing w:after="0"/>
        <w:jc w:val="both"/>
        <w:rPr>
          <w:rFonts w:ascii="Arial" w:hAnsi="Arial" w:cs="Arial"/>
          <w:lang w:val="uk-UA" w:eastAsia="de-DE"/>
        </w:rPr>
      </w:pPr>
      <w:r>
        <w:rPr>
          <w:rFonts w:ascii="Arial" w:hAnsi="Arial" w:cs="Arial"/>
          <w:noProof/>
          <w:lang w:eastAsia="ru-RU"/>
        </w:rPr>
        <w:drawing>
          <wp:inline distT="0" distB="0" distL="0" distR="0" wp14:anchorId="72551CD3" wp14:editId="463FCAA1">
            <wp:extent cx="6120130" cy="2929890"/>
            <wp:effectExtent l="0" t="0" r="0" b="381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2021-07-30_093544.jpg"/>
                    <pic:cNvPicPr/>
                  </pic:nvPicPr>
                  <pic:blipFill>
                    <a:blip r:embed="rId17" cstate="screen">
                      <a:extLst>
                        <a:ext uri="{28A0092B-C50C-407E-A947-70E740481C1C}">
                          <a14:useLocalDpi xmlns:a14="http://schemas.microsoft.com/office/drawing/2010/main"/>
                        </a:ext>
                      </a:extLst>
                    </a:blip>
                    <a:stretch>
                      <a:fillRect/>
                    </a:stretch>
                  </pic:blipFill>
                  <pic:spPr>
                    <a:xfrm>
                      <a:off x="0" y="0"/>
                      <a:ext cx="6120130" cy="2929890"/>
                    </a:xfrm>
                    <a:prstGeom prst="rect">
                      <a:avLst/>
                    </a:prstGeom>
                  </pic:spPr>
                </pic:pic>
              </a:graphicData>
            </a:graphic>
          </wp:inline>
        </w:drawing>
      </w:r>
    </w:p>
    <w:p w14:paraId="2AFBAD84" w14:textId="77777777" w:rsidR="003C47D4" w:rsidRDefault="003C47D4" w:rsidP="00CB50CE">
      <w:pPr>
        <w:spacing w:after="0"/>
        <w:jc w:val="both"/>
        <w:rPr>
          <w:rFonts w:ascii="Arial" w:hAnsi="Arial" w:cs="Arial"/>
          <w:lang w:val="uk-UA" w:eastAsia="de-DE"/>
        </w:rPr>
      </w:pPr>
    </w:p>
    <w:p w14:paraId="143C70C1" w14:textId="77777777" w:rsidR="003C47D4" w:rsidRDefault="003C47D4" w:rsidP="00CB50CE">
      <w:pPr>
        <w:spacing w:after="0"/>
        <w:jc w:val="both"/>
        <w:rPr>
          <w:rFonts w:ascii="Arial" w:hAnsi="Arial" w:cs="Arial"/>
          <w:lang w:val="uk-UA" w:eastAsia="de-DE"/>
        </w:rPr>
      </w:pPr>
      <w:r>
        <w:rPr>
          <w:rFonts w:ascii="Arial" w:hAnsi="Arial" w:cs="Arial"/>
          <w:noProof/>
          <w:lang w:eastAsia="ru-RU"/>
        </w:rPr>
        <w:lastRenderedPageBreak/>
        <w:drawing>
          <wp:inline distT="0" distB="0" distL="0" distR="0" wp14:anchorId="184D659F" wp14:editId="6C404426">
            <wp:extent cx="5088834" cy="3476332"/>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2021-07-31_101652.jpg"/>
                    <pic:cNvPicPr/>
                  </pic:nvPicPr>
                  <pic:blipFill>
                    <a:blip r:embed="rId18" cstate="screen">
                      <a:extLst>
                        <a:ext uri="{28A0092B-C50C-407E-A947-70E740481C1C}">
                          <a14:useLocalDpi xmlns:a14="http://schemas.microsoft.com/office/drawing/2010/main"/>
                        </a:ext>
                      </a:extLst>
                    </a:blip>
                    <a:stretch>
                      <a:fillRect/>
                    </a:stretch>
                  </pic:blipFill>
                  <pic:spPr>
                    <a:xfrm>
                      <a:off x="0" y="0"/>
                      <a:ext cx="5099648" cy="3483720"/>
                    </a:xfrm>
                    <a:prstGeom prst="rect">
                      <a:avLst/>
                    </a:prstGeom>
                  </pic:spPr>
                </pic:pic>
              </a:graphicData>
            </a:graphic>
          </wp:inline>
        </w:drawing>
      </w:r>
    </w:p>
    <w:p w14:paraId="6DBE60BF" w14:textId="77777777" w:rsidR="003C47D4" w:rsidRDefault="003C47D4" w:rsidP="00CB50CE">
      <w:pPr>
        <w:spacing w:after="0"/>
        <w:jc w:val="both"/>
        <w:rPr>
          <w:rFonts w:ascii="Arial" w:hAnsi="Arial" w:cs="Arial"/>
          <w:lang w:val="uk-UA" w:eastAsia="de-DE"/>
        </w:rPr>
      </w:pPr>
    </w:p>
    <w:p w14:paraId="3B9267EA" w14:textId="77777777" w:rsidR="003C47D4" w:rsidRDefault="003C47D4" w:rsidP="00CB50CE">
      <w:pPr>
        <w:spacing w:after="0"/>
        <w:jc w:val="both"/>
        <w:rPr>
          <w:rFonts w:ascii="Arial" w:hAnsi="Arial" w:cs="Arial"/>
          <w:lang w:val="uk-UA" w:eastAsia="de-DE"/>
        </w:rPr>
      </w:pPr>
      <w:r>
        <w:rPr>
          <w:rFonts w:ascii="Arial" w:hAnsi="Arial" w:cs="Arial"/>
          <w:lang w:val="uk-UA" w:eastAsia="de-DE"/>
        </w:rPr>
        <w:t>To carry out the work and to avoid tipping the fuselage, place weights of 25 kg each on the right and left side of the pilots' floors. The load can be a sandbag.</w:t>
      </w:r>
    </w:p>
    <w:p w14:paraId="7AA93E77" w14:textId="77777777" w:rsidR="00F163DA" w:rsidRPr="00F163DA" w:rsidRDefault="00F163DA" w:rsidP="00CB50CE">
      <w:pPr>
        <w:spacing w:after="0"/>
        <w:jc w:val="both"/>
        <w:rPr>
          <w:rFonts w:ascii="Arial" w:hAnsi="Arial" w:cs="Arial"/>
          <w:color w:val="00B050"/>
          <w:lang w:val="uk-UA" w:eastAsia="de-DE"/>
        </w:rPr>
      </w:pPr>
      <w:r w:rsidRPr="00F163DA">
        <w:rPr>
          <w:rFonts w:ascii="Arial" w:hAnsi="Arial" w:cs="Arial"/>
          <w:color w:val="00B050"/>
          <w:lang w:val="uk-UA" w:eastAsia="de-DE"/>
        </w:rPr>
        <w:t>Note.The weight is required to balance the fuselage without the engine.</w:t>
      </w:r>
    </w:p>
    <w:p w14:paraId="49CE5FDA" w14:textId="77777777" w:rsidR="00F2071A" w:rsidRDefault="00F2071A" w:rsidP="00CB50CE">
      <w:pPr>
        <w:spacing w:after="0"/>
        <w:jc w:val="both"/>
        <w:rPr>
          <w:rFonts w:ascii="Arial" w:hAnsi="Arial" w:cs="Arial"/>
          <w:lang w:val="uk-UA" w:eastAsia="de-DE"/>
        </w:rPr>
      </w:pPr>
      <w:r>
        <w:rPr>
          <w:rFonts w:ascii="Arial" w:hAnsi="Arial" w:cs="Arial"/>
          <w:lang w:val="uk-UA" w:eastAsia="de-DE"/>
        </w:rPr>
        <w:t>Check that each pad is fully touching the floor.All pads should be touching the floor</w:t>
      </w:r>
      <w:r w:rsidR="00F150B2">
        <w:rPr>
          <w:rFonts w:ascii="Arial" w:hAnsi="Arial" w:cs="Arial"/>
          <w:lang w:val="uk-UA" w:eastAsia="de-DE"/>
        </w:rPr>
        <w:t>.Check for secure installation by slightly loosening the fuselage.The fuselage should be stable.</w:t>
      </w:r>
    </w:p>
    <w:p w14:paraId="0D401B85" w14:textId="77777777" w:rsidR="00F150B2" w:rsidRPr="00F150B2" w:rsidRDefault="00F150B2" w:rsidP="00CB50CE">
      <w:pPr>
        <w:spacing w:after="0"/>
        <w:jc w:val="both"/>
        <w:rPr>
          <w:rFonts w:ascii="Arial" w:hAnsi="Arial" w:cs="Arial"/>
          <w:color w:val="00B050"/>
          <w:lang w:val="uk-UA" w:eastAsia="de-DE"/>
        </w:rPr>
        <w:sectPr w:rsidR="00F150B2" w:rsidRPr="00F150B2" w:rsidSect="004D3C97">
          <w:headerReference w:type="default" r:id="rId19"/>
          <w:footerReference w:type="even" r:id="rId20"/>
          <w:footerReference w:type="default" r:id="rId21"/>
          <w:pgSz w:w="11906" w:h="16838" w:code="9"/>
          <w:pgMar w:top="284" w:right="1134" w:bottom="567" w:left="1134" w:header="709" w:footer="709" w:gutter="284"/>
          <w:cols w:space="708"/>
          <w:docGrid w:linePitch="360"/>
        </w:sectPr>
      </w:pPr>
      <w:r w:rsidRPr="00F150B2">
        <w:rPr>
          <w:rFonts w:ascii="Arial" w:hAnsi="Arial" w:cs="Arial"/>
          <w:color w:val="00B050"/>
          <w:lang w:val="uk-UA" w:eastAsia="de-DE"/>
        </w:rPr>
        <w:t>Note.After removal from the stands, the holes may not be plugged, they will be additional drainage.</w:t>
      </w:r>
    </w:p>
    <w:p w14:paraId="6F6C7150" w14:textId="77777777" w:rsidR="00700456" w:rsidRDefault="00700456" w:rsidP="00F040A2">
      <w:pPr>
        <w:pStyle w:val="15"/>
      </w:pPr>
      <w:bookmarkStart w:id="51" w:name="_Toc488313990"/>
      <w:bookmarkStart w:id="52" w:name="_Toc488314686"/>
      <w:bookmarkStart w:id="53" w:name="_Toc488314880"/>
      <w:bookmarkStart w:id="54" w:name="_Toc488315028"/>
      <w:bookmarkStart w:id="55" w:name="_Toc488315258"/>
      <w:bookmarkStart w:id="56" w:name="_Toc488315316"/>
      <w:bookmarkStart w:id="57" w:name="_Toc41921105"/>
      <w:bookmarkStart w:id="58" w:name="_Ref41317222"/>
      <w:bookmarkStart w:id="59" w:name="_Ref488317128"/>
      <w:bookmarkEnd w:id="51"/>
      <w:bookmarkEnd w:id="52"/>
      <w:bookmarkEnd w:id="53"/>
      <w:bookmarkEnd w:id="54"/>
      <w:bookmarkEnd w:id="55"/>
      <w:bookmarkEnd w:id="56"/>
      <w:r>
        <w:lastRenderedPageBreak/>
        <w:t>STANDARD OPERATIONS</w:t>
      </w:r>
      <w:bookmarkEnd w:id="57"/>
    </w:p>
    <w:p w14:paraId="2E440C84" w14:textId="77777777" w:rsidR="00387E37" w:rsidRPr="00F513AC" w:rsidRDefault="00387E37" w:rsidP="00523A7C">
      <w:pPr>
        <w:spacing w:after="0"/>
        <w:rPr>
          <w:rFonts w:cs="Times New Roman"/>
          <w:b/>
          <w:sz w:val="28"/>
          <w:szCs w:val="28"/>
        </w:rPr>
      </w:pPr>
      <w:r w:rsidRPr="00F513AC">
        <w:rPr>
          <w:rFonts w:cs="Times New Roman"/>
          <w:b/>
          <w:sz w:val="28"/>
          <w:szCs w:val="28"/>
        </w:rPr>
        <w:t>Type Action 1.</w:t>
      </w:r>
    </w:p>
    <w:p w14:paraId="03A0E093" w14:textId="77777777" w:rsidR="00387E37" w:rsidRDefault="00387E37" w:rsidP="00523A7C">
      <w:pPr>
        <w:spacing w:after="0"/>
        <w:rPr>
          <w:rFonts w:cs="Times New Roman"/>
          <w:b/>
          <w:i/>
          <w:sz w:val="28"/>
          <w:szCs w:val="28"/>
        </w:rPr>
      </w:pPr>
      <w:r w:rsidRPr="00F513AC">
        <w:rPr>
          <w:rFonts w:cs="Times New Roman"/>
          <w:b/>
          <w:i/>
          <w:sz w:val="28"/>
          <w:szCs w:val="28"/>
        </w:rPr>
        <w:t>Preparation of epoxy adhesive from Larit L285 resin and H287 hardener.</w:t>
      </w:r>
    </w:p>
    <w:p w14:paraId="4DD418DB" w14:textId="77777777" w:rsidR="00387E37" w:rsidRPr="00CC54F2" w:rsidRDefault="00387E37"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5CCA5EE7" w14:textId="77777777" w:rsidR="00387E37" w:rsidRPr="00946FEA" w:rsidRDefault="00387E37" w:rsidP="00523A7C">
      <w:pPr>
        <w:pStyle w:val="ListParagraph"/>
        <w:numPr>
          <w:ilvl w:val="0"/>
          <w:numId w:val="27"/>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5AA7997C" w14:textId="77777777" w:rsidR="00387E37" w:rsidRDefault="00387E37" w:rsidP="00523A7C">
      <w:pPr>
        <w:pStyle w:val="ListParagraph"/>
        <w:numPr>
          <w:ilvl w:val="0"/>
          <w:numId w:val="27"/>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6AB81485" w14:textId="77777777" w:rsidR="00387E37" w:rsidRDefault="00387E37" w:rsidP="00523A7C">
      <w:pPr>
        <w:pStyle w:val="ListParagraph"/>
        <w:numPr>
          <w:ilvl w:val="0"/>
          <w:numId w:val="27"/>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32F8106D" w14:textId="77777777" w:rsidR="00387E37" w:rsidRDefault="00387E37" w:rsidP="00523A7C">
      <w:pPr>
        <w:pStyle w:val="ListParagraph"/>
        <w:numPr>
          <w:ilvl w:val="0"/>
          <w:numId w:val="27"/>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719B04D4" w14:textId="77777777" w:rsidR="00387E37" w:rsidRDefault="00387E37" w:rsidP="00523A7C">
      <w:pPr>
        <w:pStyle w:val="ListParagraph"/>
        <w:numPr>
          <w:ilvl w:val="0"/>
          <w:numId w:val="27"/>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In case of contact with eyes, rinse with water for 10 minutes and seek medical attention immediately.</w:t>
      </w:r>
    </w:p>
    <w:p w14:paraId="6315340C" w14:textId="77777777" w:rsidR="00387E37" w:rsidRPr="00946FEA" w:rsidRDefault="00387E37" w:rsidP="00523A7C">
      <w:pPr>
        <w:pStyle w:val="ListParagraph"/>
        <w:numPr>
          <w:ilvl w:val="0"/>
          <w:numId w:val="27"/>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3F7A9417" w14:textId="77777777" w:rsidR="00387E37" w:rsidRPr="00F513AC" w:rsidRDefault="00387E37" w:rsidP="00523A7C">
      <w:pPr>
        <w:spacing w:after="0"/>
        <w:rPr>
          <w:rFonts w:cs="Times New Roman"/>
          <w:sz w:val="28"/>
          <w:szCs w:val="28"/>
          <w:u w:val="single"/>
        </w:rPr>
      </w:pPr>
      <w:r w:rsidRPr="00F513AC">
        <w:rPr>
          <w:rFonts w:cs="Times New Roman"/>
          <w:sz w:val="28"/>
          <w:szCs w:val="28"/>
          <w:u w:val="single"/>
        </w:rPr>
        <w:t>The proportion for mixing is 100:40 in weight parts.</w:t>
      </w:r>
    </w:p>
    <w:p w14:paraId="5C900720"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Prepare epoxy adhesive from Larit L285 resin and hardener H287. To do this, proceed as follows:</w:t>
      </w:r>
    </w:p>
    <w:p w14:paraId="1C6E4F7D"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1.Turn on the scale;</w:t>
      </w:r>
    </w:p>
    <w:p w14:paraId="4EEC215C" w14:textId="77777777" w:rsidR="00387E37" w:rsidRPr="00F513AC" w:rsidRDefault="00387E37" w:rsidP="00523A7C">
      <w:pPr>
        <w:pStyle w:val="BodyText"/>
        <w:spacing w:after="0"/>
        <w:rPr>
          <w:rFonts w:cs="Times New Roman"/>
          <w:sz w:val="28"/>
          <w:szCs w:val="28"/>
          <w:lang w:val="uk-UA"/>
        </w:rPr>
      </w:pPr>
      <w:r w:rsidRPr="00F513AC">
        <w:rPr>
          <w:rFonts w:cs="Times New Roman"/>
          <w:sz w:val="28"/>
          <w:szCs w:val="28"/>
        </w:rPr>
        <w:t xml:space="preserve">2.Place a paper cup on the scale and zero the scale </w:t>
      </w:r>
      <w:r>
        <w:rPr>
          <w:rFonts w:cs="Times New Roman"/>
          <w:sz w:val="28"/>
          <w:szCs w:val="28"/>
        </w:rPr>
        <w:t xml:space="preserve">by pressing the button </w:t>
      </w:r>
      <w:r>
        <w:rPr>
          <w:rFonts w:cs="Times New Roman"/>
          <w:sz w:val="28"/>
          <w:szCs w:val="28"/>
          <w:lang w:val="uk-UA"/>
        </w:rPr>
        <w:t>,,0, or ,,TARE,;</w:t>
      </w:r>
    </w:p>
    <w:p w14:paraId="53C8B40B"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 xml:space="preserve">3.Pour Larit L285 </w:t>
      </w:r>
      <w:r>
        <w:rPr>
          <w:rFonts w:cs="Times New Roman"/>
          <w:sz w:val="28"/>
          <w:szCs w:val="28"/>
        </w:rPr>
        <w:t>resin</w:t>
      </w:r>
      <w:r w:rsidRPr="00F513AC">
        <w:rPr>
          <w:rFonts w:cs="Times New Roman"/>
          <w:sz w:val="28"/>
          <w:szCs w:val="28"/>
        </w:rPr>
        <w:t xml:space="preserve"> into the beaker on the scale</w:t>
      </w:r>
      <w:r>
        <w:rPr>
          <w:rFonts w:cs="Times New Roman"/>
          <w:sz w:val="28"/>
          <w:szCs w:val="28"/>
        </w:rPr>
        <w:t>, in the amount complete for the job</w:t>
      </w:r>
      <w:r w:rsidRPr="00F513AC">
        <w:rPr>
          <w:rFonts w:cs="Times New Roman"/>
          <w:sz w:val="28"/>
          <w:szCs w:val="28"/>
        </w:rPr>
        <w:t>;</w:t>
      </w:r>
    </w:p>
    <w:p w14:paraId="55AFD9DE"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 xml:space="preserve">4.Zero the scale </w:t>
      </w:r>
      <w:r>
        <w:rPr>
          <w:rFonts w:cs="Times New Roman"/>
          <w:sz w:val="28"/>
          <w:szCs w:val="28"/>
        </w:rPr>
        <w:t xml:space="preserve">by pressing the button </w:t>
      </w:r>
      <w:r>
        <w:rPr>
          <w:rFonts w:cs="Times New Roman"/>
          <w:sz w:val="28"/>
          <w:szCs w:val="28"/>
          <w:lang w:val="uk-UA"/>
        </w:rPr>
        <w:t>,,0,,, or ,,TARE,,;</w:t>
      </w:r>
    </w:p>
    <w:p w14:paraId="56460B9D"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 xml:space="preserve">5.Pour </w:t>
      </w:r>
      <w:r>
        <w:rPr>
          <w:rFonts w:cs="Times New Roman"/>
          <w:sz w:val="28"/>
          <w:szCs w:val="28"/>
        </w:rPr>
        <w:t xml:space="preserve">the amount of hardener </w:t>
      </w:r>
      <w:r w:rsidRPr="00F513AC">
        <w:rPr>
          <w:rFonts w:cs="Times New Roman"/>
          <w:sz w:val="28"/>
          <w:szCs w:val="28"/>
        </w:rPr>
        <w:t xml:space="preserve">H287 in the resin beaker with the resin </w:t>
      </w:r>
      <w:r>
        <w:rPr>
          <w:rFonts w:cs="Times New Roman"/>
          <w:sz w:val="28"/>
          <w:szCs w:val="28"/>
        </w:rPr>
        <w:t>in the amount required for the work;</w:t>
      </w:r>
    </w:p>
    <w:p w14:paraId="58386A70"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6.Remove the beaker from the scale and mix the composition thoroughly. Stirring time is about 2 - 3 minutes.</w:t>
      </w:r>
      <w:r>
        <w:rPr>
          <w:rFonts w:cs="Times New Roman"/>
          <w:sz w:val="28"/>
          <w:szCs w:val="28"/>
        </w:rPr>
        <w:t xml:space="preserve"> Pay special attention to the walls and bottom of the container. </w:t>
      </w:r>
    </w:p>
    <w:p w14:paraId="075833D1" w14:textId="77777777" w:rsidR="00387E37" w:rsidRPr="00F513AC" w:rsidRDefault="00387E37"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2</w:t>
      </w:r>
      <w:r w:rsidRPr="00F513AC">
        <w:rPr>
          <w:rFonts w:cs="Times New Roman"/>
          <w:b/>
          <w:sz w:val="28"/>
          <w:szCs w:val="28"/>
        </w:rPr>
        <w:t>.</w:t>
      </w:r>
    </w:p>
    <w:p w14:paraId="5DC88655" w14:textId="77777777" w:rsidR="00387E37" w:rsidRDefault="00387E37" w:rsidP="00523A7C">
      <w:pPr>
        <w:spacing w:after="0"/>
        <w:rPr>
          <w:rFonts w:cs="Times New Roman"/>
          <w:b/>
          <w:i/>
          <w:sz w:val="28"/>
          <w:szCs w:val="28"/>
        </w:rPr>
      </w:pPr>
      <w:r w:rsidRPr="00F513AC">
        <w:rPr>
          <w:rFonts w:cs="Times New Roman"/>
          <w:b/>
          <w:i/>
          <w:sz w:val="28"/>
          <w:szCs w:val="28"/>
        </w:rPr>
        <w:t xml:space="preserve">Preparation of </w:t>
      </w:r>
      <w:r>
        <w:rPr>
          <w:rFonts w:cs="Times New Roman"/>
          <w:b/>
          <w:i/>
          <w:sz w:val="28"/>
          <w:szCs w:val="28"/>
        </w:rPr>
        <w:t xml:space="preserve">adhesive composition with aerosil from </w:t>
      </w:r>
      <w:r w:rsidRPr="00F513AC">
        <w:rPr>
          <w:rFonts w:cs="Times New Roman"/>
          <w:b/>
          <w:i/>
          <w:sz w:val="28"/>
          <w:szCs w:val="28"/>
        </w:rPr>
        <w:t>Larit L285 epoxy resin adhesive and H287 hardener.</w:t>
      </w:r>
    </w:p>
    <w:p w14:paraId="70D64790" w14:textId="77777777" w:rsidR="00387E37" w:rsidRPr="00CC54F2" w:rsidRDefault="00387E37"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67845399" w14:textId="77777777" w:rsidR="00387E37" w:rsidRPr="00946FEA" w:rsidRDefault="00387E37" w:rsidP="00523A7C">
      <w:pPr>
        <w:pStyle w:val="ListParagraph"/>
        <w:numPr>
          <w:ilvl w:val="0"/>
          <w:numId w:val="28"/>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5A881130" w14:textId="77777777" w:rsidR="00387E37" w:rsidRDefault="00387E37" w:rsidP="00523A7C">
      <w:pPr>
        <w:pStyle w:val="ListParagraph"/>
        <w:numPr>
          <w:ilvl w:val="0"/>
          <w:numId w:val="28"/>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31083AE6" w14:textId="77777777" w:rsidR="00387E37" w:rsidRDefault="00387E37" w:rsidP="00523A7C">
      <w:pPr>
        <w:pStyle w:val="ListParagraph"/>
        <w:numPr>
          <w:ilvl w:val="0"/>
          <w:numId w:val="28"/>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23C868F1" w14:textId="77777777" w:rsidR="00387E37" w:rsidRDefault="00387E37" w:rsidP="00523A7C">
      <w:pPr>
        <w:pStyle w:val="ListParagraph"/>
        <w:numPr>
          <w:ilvl w:val="0"/>
          <w:numId w:val="28"/>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5A6EA1CB" w14:textId="77777777" w:rsidR="00387E37" w:rsidRDefault="00387E37" w:rsidP="00523A7C">
      <w:pPr>
        <w:pStyle w:val="ListParagraph"/>
        <w:numPr>
          <w:ilvl w:val="0"/>
          <w:numId w:val="28"/>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In case of contact with eyes, rinse with water for 10 minutes and seek medical attention immediately.</w:t>
      </w:r>
    </w:p>
    <w:p w14:paraId="6141C415" w14:textId="77777777" w:rsidR="00387E37" w:rsidRPr="00946FEA" w:rsidRDefault="00387E37" w:rsidP="00523A7C">
      <w:pPr>
        <w:pStyle w:val="ListParagraph"/>
        <w:numPr>
          <w:ilvl w:val="0"/>
          <w:numId w:val="28"/>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330C4394" w14:textId="77777777" w:rsidR="00387E37" w:rsidRDefault="00387E37" w:rsidP="00523A7C">
      <w:pPr>
        <w:spacing w:after="0"/>
        <w:rPr>
          <w:rFonts w:cs="Times New Roman"/>
          <w:sz w:val="28"/>
          <w:szCs w:val="28"/>
          <w:u w:val="single"/>
        </w:rPr>
      </w:pPr>
      <w:r w:rsidRPr="00E776AF">
        <w:rPr>
          <w:rFonts w:cs="Times New Roman"/>
          <w:sz w:val="28"/>
          <w:szCs w:val="28"/>
          <w:u w:val="single"/>
        </w:rPr>
        <w:lastRenderedPageBreak/>
        <w:t xml:space="preserve">The proportion for mixing </w:t>
      </w:r>
      <w:r>
        <w:rPr>
          <w:rFonts w:cs="Times New Roman"/>
          <w:sz w:val="28"/>
          <w:szCs w:val="28"/>
          <w:u w:val="single"/>
        </w:rPr>
        <w:t>is determined during the preparation process, while stirring.</w:t>
      </w:r>
    </w:p>
    <w:p w14:paraId="78895875" w14:textId="77777777" w:rsidR="00387E37" w:rsidRDefault="00387E37" w:rsidP="00523A7C">
      <w:pPr>
        <w:spacing w:after="0"/>
        <w:rPr>
          <w:rFonts w:cs="Times New Roman"/>
          <w:sz w:val="28"/>
          <w:szCs w:val="28"/>
        </w:rPr>
      </w:pPr>
      <w:r>
        <w:rPr>
          <w:rFonts w:cs="Times New Roman"/>
          <w:sz w:val="28"/>
          <w:szCs w:val="28"/>
        </w:rPr>
        <w:t>1.Add Aerosil to the adhesive approximately equal to the volume of the adhesive.</w:t>
      </w:r>
    </w:p>
    <w:p w14:paraId="48137C96" w14:textId="77777777" w:rsidR="00387E37" w:rsidRDefault="00387E37" w:rsidP="00523A7C">
      <w:pPr>
        <w:spacing w:after="0"/>
        <w:rPr>
          <w:rFonts w:cs="Times New Roman"/>
          <w:sz w:val="28"/>
          <w:szCs w:val="28"/>
        </w:rPr>
      </w:pPr>
      <w:r>
        <w:rPr>
          <w:rFonts w:cs="Times New Roman"/>
          <w:sz w:val="28"/>
          <w:szCs w:val="28"/>
        </w:rPr>
        <w:t>2.Mix thoroughly. There should be no dry parts, no lumps.</w:t>
      </w:r>
    </w:p>
    <w:p w14:paraId="2E9F588A" w14:textId="77777777" w:rsidR="00387E37" w:rsidRDefault="00387E37" w:rsidP="00523A7C">
      <w:pPr>
        <w:spacing w:after="0"/>
        <w:rPr>
          <w:rFonts w:cs="Times New Roman"/>
          <w:sz w:val="28"/>
          <w:szCs w:val="28"/>
        </w:rPr>
      </w:pPr>
      <w:r>
        <w:rPr>
          <w:rFonts w:cs="Times New Roman"/>
          <w:sz w:val="28"/>
          <w:szCs w:val="28"/>
        </w:rPr>
        <w:t>3.Check the consistency of the compound. It should resemble thick putty.</w:t>
      </w:r>
    </w:p>
    <w:p w14:paraId="32147C00" w14:textId="77777777" w:rsidR="00387E37" w:rsidRDefault="00387E37" w:rsidP="00523A7C">
      <w:pPr>
        <w:spacing w:after="0"/>
        <w:rPr>
          <w:rFonts w:cs="Times New Roman"/>
          <w:sz w:val="28"/>
          <w:szCs w:val="28"/>
        </w:rPr>
      </w:pPr>
      <w:r>
        <w:rPr>
          <w:rFonts w:cs="Times New Roman"/>
          <w:sz w:val="28"/>
          <w:szCs w:val="28"/>
        </w:rPr>
        <w:t>If the composition is not thick enough, repeat steps 1,2,3 in a proportion of aerosil ¼ of the available volume, until the desired consistency is obtained.</w:t>
      </w:r>
    </w:p>
    <w:p w14:paraId="56E5EBFB" w14:textId="77777777" w:rsidR="00387E37" w:rsidRPr="00F513AC" w:rsidRDefault="00387E37"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3</w:t>
      </w:r>
      <w:r w:rsidRPr="00F513AC">
        <w:rPr>
          <w:rFonts w:cs="Times New Roman"/>
          <w:b/>
          <w:sz w:val="28"/>
          <w:szCs w:val="28"/>
        </w:rPr>
        <w:t>.</w:t>
      </w:r>
    </w:p>
    <w:p w14:paraId="4D9AF02C" w14:textId="77777777" w:rsidR="00387E37" w:rsidRDefault="00387E37" w:rsidP="00523A7C">
      <w:pPr>
        <w:spacing w:after="0"/>
        <w:rPr>
          <w:rFonts w:cs="Times New Roman"/>
          <w:sz w:val="28"/>
          <w:szCs w:val="28"/>
        </w:rPr>
      </w:pPr>
      <w:r>
        <w:rPr>
          <w:rFonts w:cs="Times New Roman"/>
          <w:b/>
          <w:i/>
          <w:sz w:val="28"/>
          <w:szCs w:val="28"/>
        </w:rPr>
        <w:t>Cleaning of the parts adhesion areas before gluing on composite parts.</w:t>
      </w:r>
    </w:p>
    <w:p w14:paraId="4BFCA8B7" w14:textId="77777777" w:rsidR="00387E37" w:rsidRPr="00CC54F2" w:rsidRDefault="00387E37"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36E1616D" w14:textId="77777777" w:rsidR="00387E37" w:rsidRPr="00946FEA" w:rsidRDefault="00387E37" w:rsidP="00523A7C">
      <w:pPr>
        <w:pStyle w:val="ListParagraph"/>
        <w:numPr>
          <w:ilvl w:val="0"/>
          <w:numId w:val="29"/>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7F63707B" w14:textId="77777777" w:rsidR="00387E37" w:rsidRDefault="00387E37" w:rsidP="00523A7C">
      <w:pPr>
        <w:pStyle w:val="ListParagraph"/>
        <w:numPr>
          <w:ilvl w:val="0"/>
          <w:numId w:val="29"/>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24DF0F61" w14:textId="77777777" w:rsidR="00387E37" w:rsidRDefault="00387E37" w:rsidP="00523A7C">
      <w:pPr>
        <w:pStyle w:val="ListParagraph"/>
        <w:numPr>
          <w:ilvl w:val="0"/>
          <w:numId w:val="29"/>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1C5DB6E9" w14:textId="77777777" w:rsidR="00387E37" w:rsidRDefault="00387E37" w:rsidP="00523A7C">
      <w:pPr>
        <w:pStyle w:val="ListParagraph"/>
        <w:numPr>
          <w:ilvl w:val="0"/>
          <w:numId w:val="29"/>
        </w:numPr>
        <w:rPr>
          <w:rFonts w:ascii="Times New Roman" w:eastAsia="Calibri" w:hAnsi="Times New Roman" w:cs="Times New Roman"/>
          <w:szCs w:val="28"/>
          <w:lang w:bidi="en-US"/>
        </w:rPr>
      </w:pPr>
      <w:r>
        <w:rPr>
          <w:rFonts w:ascii="Times New Roman" w:eastAsia="Calibri" w:hAnsi="Times New Roman" w:cs="Times New Roman"/>
          <w:szCs w:val="28"/>
          <w:lang w:bidi="en-US"/>
        </w:rPr>
        <w:t>Do not blow off the dust generated during stripping with compressed air.</w:t>
      </w:r>
    </w:p>
    <w:p w14:paraId="523EC4BC" w14:textId="77777777" w:rsidR="00387E37" w:rsidRDefault="00387E37" w:rsidP="00523A7C">
      <w:pPr>
        <w:pStyle w:val="ListParagraph"/>
        <w:numPr>
          <w:ilvl w:val="0"/>
          <w:numId w:val="29"/>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In case of </w:t>
      </w:r>
      <w:r>
        <w:rPr>
          <w:rFonts w:ascii="Times New Roman" w:eastAsia="Calibri" w:hAnsi="Times New Roman" w:cs="Times New Roman"/>
          <w:szCs w:val="28"/>
          <w:lang w:bidi="en-US"/>
        </w:rPr>
        <w:t xml:space="preserve">dust </w:t>
      </w:r>
      <w:r w:rsidRPr="00946FEA">
        <w:rPr>
          <w:rFonts w:ascii="Times New Roman" w:eastAsia="Calibri" w:hAnsi="Times New Roman" w:cs="Times New Roman"/>
          <w:szCs w:val="28"/>
          <w:lang w:bidi="en-US"/>
        </w:rPr>
        <w:t>contact with eyes, rinse with water for 10 min and seek medical attention immediately.</w:t>
      </w:r>
    </w:p>
    <w:p w14:paraId="4D0E5410" w14:textId="77777777" w:rsidR="00387E37" w:rsidRPr="00946FEA" w:rsidRDefault="00387E37" w:rsidP="00523A7C">
      <w:pPr>
        <w:pStyle w:val="ListParagraph"/>
        <w:numPr>
          <w:ilvl w:val="0"/>
          <w:numId w:val="29"/>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39BBB5A4" w14:textId="77777777" w:rsidR="00387E37" w:rsidRDefault="00387E37" w:rsidP="00523A7C">
      <w:pPr>
        <w:spacing w:after="0"/>
        <w:rPr>
          <w:rFonts w:cs="Times New Roman"/>
          <w:sz w:val="28"/>
          <w:szCs w:val="28"/>
          <w:u w:val="single"/>
        </w:rPr>
      </w:pPr>
      <w:r w:rsidRPr="0099672F">
        <w:rPr>
          <w:rFonts w:cs="Times New Roman"/>
          <w:sz w:val="28"/>
          <w:szCs w:val="28"/>
          <w:u w:val="single"/>
        </w:rPr>
        <w:t xml:space="preserve">Scrubbing </w:t>
      </w:r>
      <w:r>
        <w:rPr>
          <w:rFonts w:cs="Times New Roman"/>
          <w:sz w:val="28"/>
          <w:szCs w:val="28"/>
          <w:u w:val="single"/>
        </w:rPr>
        <w:t>should</w:t>
      </w:r>
      <w:r w:rsidRPr="0099672F">
        <w:rPr>
          <w:rFonts w:cs="Times New Roman"/>
          <w:sz w:val="28"/>
          <w:szCs w:val="28"/>
          <w:u w:val="single"/>
        </w:rPr>
        <w:t xml:space="preserve"> be carried out with sandpaper with grit not less than P400.</w:t>
      </w:r>
    </w:p>
    <w:p w14:paraId="71342785" w14:textId="77777777" w:rsidR="00387E37" w:rsidRDefault="00387E37" w:rsidP="00523A7C">
      <w:pPr>
        <w:pStyle w:val="ListParagraph"/>
        <w:numPr>
          <w:ilvl w:val="0"/>
          <w:numId w:val="30"/>
        </w:numPr>
        <w:rPr>
          <w:rFonts w:ascii="Times New Roman" w:hAnsi="Times New Roman" w:cs="Times New Roman"/>
          <w:szCs w:val="28"/>
        </w:rPr>
      </w:pPr>
      <w:r>
        <w:rPr>
          <w:rFonts w:ascii="Times New Roman" w:hAnsi="Times New Roman" w:cs="Times New Roman"/>
          <w:szCs w:val="28"/>
        </w:rPr>
        <w:t>Mark the stripping area with a marker, 10-15 mm larger in each direction.</w:t>
      </w:r>
    </w:p>
    <w:p w14:paraId="78DD1C70" w14:textId="77777777" w:rsidR="00387E37" w:rsidRDefault="00387E37" w:rsidP="00523A7C">
      <w:pPr>
        <w:pStyle w:val="ListParagraph"/>
        <w:numPr>
          <w:ilvl w:val="0"/>
          <w:numId w:val="30"/>
        </w:numPr>
        <w:rPr>
          <w:rFonts w:ascii="Times New Roman" w:hAnsi="Times New Roman" w:cs="Times New Roman"/>
          <w:szCs w:val="28"/>
        </w:rPr>
      </w:pPr>
      <w:r>
        <w:rPr>
          <w:rFonts w:ascii="Times New Roman" w:hAnsi="Times New Roman" w:cs="Times New Roman"/>
          <w:szCs w:val="28"/>
        </w:rPr>
        <w:t>Rub the marked area with sandpaper until a matte surface appears.</w:t>
      </w:r>
    </w:p>
    <w:p w14:paraId="5598F018" w14:textId="77777777" w:rsidR="00387E37" w:rsidRPr="0099672F" w:rsidRDefault="00387E37" w:rsidP="00523A7C">
      <w:pPr>
        <w:pStyle w:val="ListParagraph"/>
        <w:numPr>
          <w:ilvl w:val="0"/>
          <w:numId w:val="30"/>
        </w:numPr>
        <w:rPr>
          <w:rFonts w:ascii="Times New Roman" w:hAnsi="Times New Roman" w:cs="Times New Roman"/>
          <w:szCs w:val="28"/>
        </w:rPr>
      </w:pPr>
      <w:r>
        <w:rPr>
          <w:rFonts w:ascii="Times New Roman" w:hAnsi="Times New Roman" w:cs="Times New Roman"/>
          <w:szCs w:val="28"/>
        </w:rPr>
        <w:t xml:space="preserve">Wipe the scraping area with a clean rag.   </w:t>
      </w:r>
    </w:p>
    <w:p w14:paraId="673FA8DA" w14:textId="77777777" w:rsidR="00387E37" w:rsidRPr="00F513AC" w:rsidRDefault="00387E37"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4</w:t>
      </w:r>
      <w:r w:rsidRPr="00F513AC">
        <w:rPr>
          <w:rFonts w:cs="Times New Roman"/>
          <w:b/>
          <w:sz w:val="28"/>
          <w:szCs w:val="28"/>
        </w:rPr>
        <w:t>.</w:t>
      </w:r>
    </w:p>
    <w:p w14:paraId="103D8EC3" w14:textId="77777777" w:rsidR="00387E37" w:rsidRDefault="00387E37" w:rsidP="00523A7C">
      <w:pPr>
        <w:spacing w:after="0"/>
        <w:rPr>
          <w:rFonts w:cs="Times New Roman"/>
          <w:sz w:val="28"/>
          <w:szCs w:val="28"/>
        </w:rPr>
      </w:pPr>
      <w:r>
        <w:rPr>
          <w:rFonts w:cs="Times New Roman"/>
          <w:b/>
          <w:i/>
          <w:sz w:val="28"/>
          <w:szCs w:val="28"/>
        </w:rPr>
        <w:t>Scraping of the adhesion points of the parts before gluing on metal parts.</w:t>
      </w:r>
    </w:p>
    <w:p w14:paraId="249A80F8" w14:textId="77777777" w:rsidR="00387E37" w:rsidRPr="00CC54F2" w:rsidRDefault="00387E37"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5652716D" w14:textId="77777777" w:rsidR="00387E37" w:rsidRPr="0029367C" w:rsidRDefault="00387E37" w:rsidP="00523A7C">
      <w:pPr>
        <w:pStyle w:val="ListParagraph"/>
        <w:numPr>
          <w:ilvl w:val="0"/>
          <w:numId w:val="31"/>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The place of work must be well ventilated.</w:t>
      </w:r>
    </w:p>
    <w:p w14:paraId="33D63971" w14:textId="77777777" w:rsidR="00387E37" w:rsidRPr="0029367C" w:rsidRDefault="00387E37" w:rsidP="00523A7C">
      <w:pPr>
        <w:pStyle w:val="ListParagraph"/>
        <w:numPr>
          <w:ilvl w:val="0"/>
          <w:numId w:val="31"/>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Smoking is prohibited in the place of work.</w:t>
      </w:r>
    </w:p>
    <w:p w14:paraId="3C666B88" w14:textId="77777777" w:rsidR="00387E37" w:rsidRPr="0029367C" w:rsidRDefault="00387E37" w:rsidP="00523A7C">
      <w:pPr>
        <w:pStyle w:val="ListParagraph"/>
        <w:numPr>
          <w:ilvl w:val="0"/>
          <w:numId w:val="31"/>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Closed toed shoes and safety glasses are recommended.</w:t>
      </w:r>
    </w:p>
    <w:p w14:paraId="4038252F" w14:textId="77777777" w:rsidR="00387E37" w:rsidRPr="0029367C" w:rsidRDefault="00387E37" w:rsidP="00523A7C">
      <w:pPr>
        <w:pStyle w:val="ListParagraph"/>
        <w:numPr>
          <w:ilvl w:val="0"/>
          <w:numId w:val="31"/>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Do not blow off the dust generated during stripping with compressed air.</w:t>
      </w:r>
    </w:p>
    <w:p w14:paraId="44F761AD" w14:textId="77777777" w:rsidR="00387E37" w:rsidRPr="0029367C" w:rsidRDefault="00387E37" w:rsidP="00523A7C">
      <w:pPr>
        <w:pStyle w:val="ListParagraph"/>
        <w:numPr>
          <w:ilvl w:val="0"/>
          <w:numId w:val="31"/>
        </w:numPr>
        <w:spacing w:line="240" w:lineRule="auto"/>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In case of dust contact with eyes, rinse with water for 10 min and seek medical attention immediately.</w:t>
      </w:r>
    </w:p>
    <w:p w14:paraId="616B0F60" w14:textId="77777777" w:rsidR="00387E37" w:rsidRPr="0029367C" w:rsidRDefault="00387E37" w:rsidP="00523A7C">
      <w:pPr>
        <w:pStyle w:val="ListParagraph"/>
        <w:numPr>
          <w:ilvl w:val="0"/>
          <w:numId w:val="31"/>
        </w:numPr>
        <w:spacing w:line="240" w:lineRule="auto"/>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Fire extinguishing means - carbon dioxide and powder fire extinguishers, water, inert gas, asbestos cloth, sand.</w:t>
      </w:r>
    </w:p>
    <w:p w14:paraId="6339B46F" w14:textId="77777777" w:rsidR="00387E37" w:rsidRDefault="00387E37" w:rsidP="00523A7C">
      <w:pPr>
        <w:spacing w:after="0"/>
        <w:rPr>
          <w:rFonts w:cs="Times New Roman"/>
          <w:sz w:val="28"/>
          <w:szCs w:val="28"/>
          <w:u w:val="single"/>
        </w:rPr>
      </w:pPr>
      <w:r w:rsidRPr="0099672F">
        <w:rPr>
          <w:rFonts w:cs="Times New Roman"/>
          <w:sz w:val="28"/>
          <w:szCs w:val="28"/>
          <w:u w:val="single"/>
        </w:rPr>
        <w:t xml:space="preserve">Scrubbing </w:t>
      </w:r>
      <w:r>
        <w:rPr>
          <w:rFonts w:cs="Times New Roman"/>
          <w:sz w:val="28"/>
          <w:szCs w:val="28"/>
          <w:u w:val="single"/>
        </w:rPr>
        <w:t>should</w:t>
      </w:r>
      <w:r w:rsidRPr="0099672F">
        <w:rPr>
          <w:rFonts w:cs="Times New Roman"/>
          <w:sz w:val="28"/>
          <w:szCs w:val="28"/>
          <w:u w:val="single"/>
        </w:rPr>
        <w:t xml:space="preserve"> be carried out with sandpaper with grit not less than P240.</w:t>
      </w:r>
    </w:p>
    <w:p w14:paraId="37CBE901" w14:textId="77777777" w:rsidR="00387E37" w:rsidRPr="0029367C" w:rsidRDefault="00387E37" w:rsidP="00523A7C">
      <w:pPr>
        <w:pStyle w:val="ListParagraph"/>
        <w:numPr>
          <w:ilvl w:val="0"/>
          <w:numId w:val="32"/>
        </w:numPr>
        <w:rPr>
          <w:rFonts w:ascii="Times New Roman" w:hAnsi="Times New Roman" w:cs="Times New Roman"/>
          <w:szCs w:val="28"/>
        </w:rPr>
      </w:pPr>
      <w:r w:rsidRPr="0029367C">
        <w:rPr>
          <w:rFonts w:ascii="Times New Roman" w:hAnsi="Times New Roman" w:cs="Times New Roman"/>
          <w:szCs w:val="28"/>
        </w:rPr>
        <w:t>Mark the stripping area with a marker</w:t>
      </w:r>
    </w:p>
    <w:p w14:paraId="24B6ADAC" w14:textId="77777777" w:rsidR="00387E37" w:rsidRPr="0029367C" w:rsidRDefault="00387E37" w:rsidP="00523A7C">
      <w:pPr>
        <w:pStyle w:val="ListParagraph"/>
        <w:numPr>
          <w:ilvl w:val="0"/>
          <w:numId w:val="32"/>
        </w:numPr>
        <w:rPr>
          <w:rFonts w:ascii="Times New Roman" w:hAnsi="Times New Roman" w:cs="Times New Roman"/>
          <w:szCs w:val="28"/>
        </w:rPr>
      </w:pPr>
      <w:r w:rsidRPr="0029367C">
        <w:rPr>
          <w:rFonts w:ascii="Times New Roman" w:hAnsi="Times New Roman" w:cs="Times New Roman"/>
          <w:szCs w:val="28"/>
        </w:rPr>
        <w:t xml:space="preserve">Rub with sandpaper </w:t>
      </w:r>
      <w:r>
        <w:rPr>
          <w:rFonts w:ascii="Times New Roman" w:hAnsi="Times New Roman" w:cs="Times New Roman"/>
          <w:szCs w:val="28"/>
        </w:rPr>
        <w:t xml:space="preserve">on the adjoining </w:t>
      </w:r>
      <w:r w:rsidRPr="0029367C">
        <w:rPr>
          <w:rFonts w:ascii="Times New Roman" w:hAnsi="Times New Roman" w:cs="Times New Roman"/>
          <w:szCs w:val="28"/>
        </w:rPr>
        <w:t xml:space="preserve">area until </w:t>
      </w:r>
      <w:r>
        <w:rPr>
          <w:rFonts w:ascii="Times New Roman" w:hAnsi="Times New Roman" w:cs="Times New Roman"/>
          <w:szCs w:val="28"/>
        </w:rPr>
        <w:t xml:space="preserve">light </w:t>
      </w:r>
      <w:r w:rsidRPr="0029367C">
        <w:rPr>
          <w:rFonts w:ascii="Times New Roman" w:hAnsi="Times New Roman" w:cs="Times New Roman"/>
          <w:szCs w:val="28"/>
        </w:rPr>
        <w:t>surface ridges appear.</w:t>
      </w:r>
    </w:p>
    <w:p w14:paraId="0F315EF4" w14:textId="77777777" w:rsidR="008D4AFA" w:rsidRDefault="00387E37" w:rsidP="001718A7">
      <w:pPr>
        <w:pStyle w:val="a4"/>
      </w:pPr>
      <w:r w:rsidRPr="0029367C">
        <w:t xml:space="preserve">Wipe the scraping area with a clean rag.   </w:t>
      </w:r>
    </w:p>
    <w:p w14:paraId="74146458" w14:textId="77777777" w:rsidR="00EA130B" w:rsidRDefault="00EA130B" w:rsidP="001718A7">
      <w:pPr>
        <w:pStyle w:val="a4"/>
      </w:pPr>
    </w:p>
    <w:p w14:paraId="4D5A7C87" w14:textId="77777777" w:rsidR="00EA130B" w:rsidRPr="0044489D" w:rsidRDefault="00EA130B" w:rsidP="00523A7C">
      <w:pPr>
        <w:spacing w:after="0"/>
        <w:rPr>
          <w:rFonts w:cs="Times New Roman"/>
          <w:b/>
          <w:sz w:val="28"/>
          <w:szCs w:val="28"/>
        </w:rPr>
      </w:pPr>
      <w:r w:rsidRPr="0044489D">
        <w:rPr>
          <w:rFonts w:cs="Times New Roman"/>
          <w:b/>
          <w:sz w:val="28"/>
          <w:szCs w:val="28"/>
        </w:rPr>
        <w:t xml:space="preserve">Model Action </w:t>
      </w:r>
      <w:r>
        <w:rPr>
          <w:rFonts w:cs="Times New Roman"/>
          <w:b/>
          <w:sz w:val="28"/>
          <w:szCs w:val="28"/>
        </w:rPr>
        <w:t>5</w:t>
      </w:r>
      <w:r w:rsidRPr="0044489D">
        <w:rPr>
          <w:rFonts w:cs="Times New Roman"/>
          <w:b/>
          <w:sz w:val="28"/>
          <w:szCs w:val="28"/>
        </w:rPr>
        <w:t>.</w:t>
      </w:r>
    </w:p>
    <w:p w14:paraId="23682AED" w14:textId="77777777" w:rsidR="00EA130B" w:rsidRDefault="00EA130B" w:rsidP="00523A7C">
      <w:pPr>
        <w:spacing w:after="0"/>
        <w:rPr>
          <w:rFonts w:cs="Times New Roman"/>
          <w:b/>
          <w:i/>
          <w:sz w:val="28"/>
          <w:szCs w:val="28"/>
        </w:rPr>
      </w:pPr>
      <w:r>
        <w:rPr>
          <w:rFonts w:cs="Times New Roman"/>
          <w:b/>
          <w:i/>
          <w:sz w:val="28"/>
          <w:szCs w:val="28"/>
        </w:rPr>
        <w:lastRenderedPageBreak/>
        <w:t>Application of aerosil adhesive prior to installing parts.</w:t>
      </w:r>
    </w:p>
    <w:p w14:paraId="6E437E71" w14:textId="77777777" w:rsidR="00EA130B" w:rsidRPr="00CC54F2" w:rsidRDefault="00EA130B"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2E56A5AB" w14:textId="77777777" w:rsidR="00EA130B" w:rsidRPr="00946FEA" w:rsidRDefault="00EA130B" w:rsidP="00523A7C">
      <w:pPr>
        <w:pStyle w:val="ListParagraph"/>
        <w:numPr>
          <w:ilvl w:val="0"/>
          <w:numId w:val="35"/>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4D1E6B42" w14:textId="77777777" w:rsidR="00EA130B" w:rsidRDefault="00EA130B" w:rsidP="00523A7C">
      <w:pPr>
        <w:pStyle w:val="ListParagraph"/>
        <w:numPr>
          <w:ilvl w:val="0"/>
          <w:numId w:val="35"/>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2305B086" w14:textId="77777777" w:rsidR="00EA130B" w:rsidRDefault="00EA130B" w:rsidP="00523A7C">
      <w:pPr>
        <w:pStyle w:val="ListParagraph"/>
        <w:numPr>
          <w:ilvl w:val="0"/>
          <w:numId w:val="35"/>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2C51CD96" w14:textId="77777777" w:rsidR="00EA130B" w:rsidRDefault="00EA130B" w:rsidP="00523A7C">
      <w:pPr>
        <w:pStyle w:val="ListParagraph"/>
        <w:numPr>
          <w:ilvl w:val="0"/>
          <w:numId w:val="35"/>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5948C337" w14:textId="77777777" w:rsidR="00EA130B" w:rsidRDefault="00EA130B" w:rsidP="00523A7C">
      <w:pPr>
        <w:pStyle w:val="ListParagraph"/>
        <w:numPr>
          <w:ilvl w:val="0"/>
          <w:numId w:val="35"/>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In case of contact with eyes, rinse with water for 10 </w:t>
      </w:r>
      <w:r>
        <w:rPr>
          <w:rFonts w:ascii="Times New Roman" w:eastAsia="Calibri" w:hAnsi="Times New Roman" w:cs="Times New Roman"/>
          <w:szCs w:val="28"/>
          <w:lang w:bidi="en-US"/>
        </w:rPr>
        <w:t xml:space="preserve">minutes </w:t>
      </w:r>
      <w:r w:rsidRPr="00946FEA">
        <w:rPr>
          <w:rFonts w:ascii="Times New Roman" w:eastAsia="Calibri" w:hAnsi="Times New Roman" w:cs="Times New Roman"/>
          <w:szCs w:val="28"/>
          <w:lang w:bidi="en-US"/>
        </w:rPr>
        <w:t>and seek medical attention immediately.</w:t>
      </w:r>
    </w:p>
    <w:p w14:paraId="5775F902" w14:textId="77777777" w:rsidR="00EA130B" w:rsidRPr="00946FEA" w:rsidRDefault="00EA130B" w:rsidP="00523A7C">
      <w:pPr>
        <w:pStyle w:val="ListParagraph"/>
        <w:numPr>
          <w:ilvl w:val="0"/>
          <w:numId w:val="35"/>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63DEAE5F" w14:textId="77777777" w:rsidR="00EA130B" w:rsidRDefault="00EA130B" w:rsidP="00523A7C">
      <w:pPr>
        <w:spacing w:after="0"/>
        <w:rPr>
          <w:rFonts w:cs="Times New Roman"/>
          <w:b/>
          <w:sz w:val="28"/>
          <w:szCs w:val="28"/>
        </w:rPr>
      </w:pPr>
      <w:r w:rsidRPr="00FB3773">
        <w:rPr>
          <w:rFonts w:cs="Times New Roman"/>
          <w:b/>
          <w:sz w:val="28"/>
          <w:szCs w:val="28"/>
        </w:rPr>
        <w:t>Model Action 5.1.</w:t>
      </w:r>
    </w:p>
    <w:p w14:paraId="70D45AE2" w14:textId="77777777" w:rsidR="00EA130B" w:rsidRPr="00FB3773" w:rsidRDefault="00EA130B" w:rsidP="00523A7C">
      <w:pPr>
        <w:spacing w:after="0"/>
        <w:rPr>
          <w:rFonts w:cs="Times New Roman"/>
          <w:b/>
          <w:i/>
          <w:sz w:val="28"/>
          <w:szCs w:val="28"/>
        </w:rPr>
      </w:pPr>
      <w:r w:rsidRPr="00FB3773">
        <w:rPr>
          <w:rFonts w:cs="Times New Roman"/>
          <w:b/>
          <w:i/>
          <w:sz w:val="28"/>
          <w:szCs w:val="28"/>
        </w:rPr>
        <w:t>Apply the adhesive to a degreased surface.</w:t>
      </w:r>
    </w:p>
    <w:p w14:paraId="1DAF9148" w14:textId="77777777" w:rsidR="00EA130B" w:rsidRDefault="00EA130B" w:rsidP="00523A7C">
      <w:pPr>
        <w:pStyle w:val="ListParagraph"/>
        <w:numPr>
          <w:ilvl w:val="0"/>
          <w:numId w:val="36"/>
        </w:numPr>
        <w:rPr>
          <w:rFonts w:ascii="Times New Roman" w:hAnsi="Times New Roman" w:cs="Times New Roman"/>
          <w:szCs w:val="28"/>
        </w:rPr>
      </w:pPr>
      <w:r>
        <w:rPr>
          <w:rFonts w:ascii="Times New Roman" w:hAnsi="Times New Roman" w:cs="Times New Roman"/>
          <w:szCs w:val="28"/>
        </w:rPr>
        <w:t>Brush a thin layer of adhesive onto the degreased surface of the part to be installed.</w:t>
      </w:r>
    </w:p>
    <w:p w14:paraId="73653053" w14:textId="77777777" w:rsidR="00EA130B" w:rsidRDefault="00EA130B" w:rsidP="00523A7C">
      <w:pPr>
        <w:pStyle w:val="ListParagraph"/>
        <w:numPr>
          <w:ilvl w:val="0"/>
          <w:numId w:val="36"/>
        </w:numPr>
        <w:rPr>
          <w:rFonts w:ascii="Times New Roman" w:hAnsi="Times New Roman" w:cs="Times New Roman"/>
          <w:szCs w:val="28"/>
        </w:rPr>
      </w:pPr>
      <w:r>
        <w:rPr>
          <w:rFonts w:ascii="Times New Roman" w:hAnsi="Times New Roman" w:cs="Times New Roman"/>
          <w:szCs w:val="28"/>
        </w:rPr>
        <w:t>Place the piece on the table with the glue surface facing up or to the side.</w:t>
      </w:r>
    </w:p>
    <w:p w14:paraId="0BFBD0B3" w14:textId="77777777" w:rsidR="00EA130B" w:rsidRDefault="00EA130B" w:rsidP="00523A7C">
      <w:pPr>
        <w:pStyle w:val="ListParagraph"/>
        <w:numPr>
          <w:ilvl w:val="0"/>
          <w:numId w:val="36"/>
        </w:numPr>
        <w:rPr>
          <w:rFonts w:ascii="Times New Roman" w:hAnsi="Times New Roman" w:cs="Times New Roman"/>
          <w:szCs w:val="28"/>
        </w:rPr>
      </w:pPr>
      <w:r>
        <w:rPr>
          <w:rFonts w:ascii="Times New Roman" w:hAnsi="Times New Roman" w:cs="Times New Roman"/>
          <w:szCs w:val="28"/>
        </w:rPr>
        <w:t>Brush a thin layer of adhesive onto the degreased surface of the part to be installed.</w:t>
      </w:r>
    </w:p>
    <w:p w14:paraId="56820FE9" w14:textId="77777777" w:rsidR="00EA130B" w:rsidRPr="00FB3773" w:rsidRDefault="00EA130B" w:rsidP="00523A7C">
      <w:pPr>
        <w:spacing w:after="0"/>
        <w:rPr>
          <w:rFonts w:cs="Times New Roman"/>
          <w:b/>
          <w:sz w:val="28"/>
          <w:szCs w:val="28"/>
        </w:rPr>
      </w:pPr>
      <w:r w:rsidRPr="00FB3773">
        <w:rPr>
          <w:rFonts w:cs="Times New Roman"/>
          <w:b/>
          <w:sz w:val="28"/>
          <w:szCs w:val="28"/>
        </w:rPr>
        <w:t>Model Action 5.</w:t>
      </w:r>
      <w:r>
        <w:rPr>
          <w:rFonts w:cs="Times New Roman"/>
          <w:b/>
          <w:sz w:val="28"/>
          <w:szCs w:val="28"/>
        </w:rPr>
        <w:t>2</w:t>
      </w:r>
      <w:r w:rsidRPr="00FB3773">
        <w:rPr>
          <w:rFonts w:cs="Times New Roman"/>
          <w:b/>
          <w:sz w:val="28"/>
          <w:szCs w:val="28"/>
        </w:rPr>
        <w:t>.</w:t>
      </w:r>
    </w:p>
    <w:p w14:paraId="56A92FEA" w14:textId="77777777" w:rsidR="00EA130B" w:rsidRDefault="00EA130B" w:rsidP="00523A7C">
      <w:pPr>
        <w:spacing w:after="0"/>
        <w:rPr>
          <w:rFonts w:cs="Times New Roman"/>
          <w:b/>
          <w:i/>
          <w:sz w:val="28"/>
          <w:szCs w:val="28"/>
        </w:rPr>
      </w:pPr>
      <w:r w:rsidRPr="00FB3773">
        <w:rPr>
          <w:rFonts w:cs="Times New Roman"/>
          <w:b/>
          <w:i/>
          <w:sz w:val="28"/>
          <w:szCs w:val="28"/>
        </w:rPr>
        <w:t xml:space="preserve">Application of adhesive </w:t>
      </w:r>
      <w:r>
        <w:rPr>
          <w:rFonts w:cs="Times New Roman"/>
          <w:b/>
          <w:i/>
          <w:sz w:val="28"/>
          <w:szCs w:val="28"/>
        </w:rPr>
        <w:t xml:space="preserve">composition with Aerosil </w:t>
      </w:r>
      <w:r w:rsidRPr="00FB3773">
        <w:rPr>
          <w:rFonts w:cs="Times New Roman"/>
          <w:b/>
          <w:i/>
          <w:sz w:val="28"/>
          <w:szCs w:val="28"/>
        </w:rPr>
        <w:t xml:space="preserve">on the </w:t>
      </w:r>
      <w:r>
        <w:rPr>
          <w:rFonts w:cs="Times New Roman"/>
          <w:b/>
          <w:i/>
          <w:sz w:val="28"/>
          <w:szCs w:val="28"/>
        </w:rPr>
        <w:t xml:space="preserve">prepared </w:t>
      </w:r>
      <w:r w:rsidRPr="00FB3773">
        <w:rPr>
          <w:rFonts w:cs="Times New Roman"/>
          <w:b/>
          <w:i/>
          <w:sz w:val="28"/>
          <w:szCs w:val="28"/>
        </w:rPr>
        <w:t>surface.</w:t>
      </w:r>
    </w:p>
    <w:p w14:paraId="33A00EC8" w14:textId="77777777" w:rsidR="00EA130B" w:rsidRPr="005E17CC" w:rsidRDefault="00EA130B" w:rsidP="00523A7C">
      <w:pPr>
        <w:pStyle w:val="ListParagraph"/>
        <w:numPr>
          <w:ilvl w:val="0"/>
          <w:numId w:val="37"/>
        </w:numPr>
        <w:rPr>
          <w:rFonts w:ascii="Times New Roman" w:hAnsi="Times New Roman" w:cs="Times New Roman"/>
          <w:szCs w:val="28"/>
        </w:rPr>
      </w:pPr>
      <w:r w:rsidRPr="005E17CC">
        <w:rPr>
          <w:rFonts w:ascii="Times New Roman" w:eastAsia="Calibri" w:hAnsi="Times New Roman" w:cs="Times New Roman"/>
          <w:szCs w:val="28"/>
          <w:lang w:bidi="en-US"/>
        </w:rPr>
        <w:t xml:space="preserve">Apply a layer </w:t>
      </w:r>
      <w:r>
        <w:rPr>
          <w:rFonts w:ascii="Times New Roman" w:eastAsia="Calibri" w:hAnsi="Times New Roman" w:cs="Times New Roman"/>
          <w:szCs w:val="28"/>
          <w:lang w:bidi="en-US"/>
        </w:rPr>
        <w:t>of</w:t>
      </w:r>
      <w:r w:rsidRPr="005E17CC">
        <w:rPr>
          <w:rFonts w:ascii="Times New Roman" w:eastAsia="Calibri" w:hAnsi="Times New Roman" w:cs="Times New Roman"/>
          <w:szCs w:val="28"/>
          <w:lang w:bidi="en-US"/>
        </w:rPr>
        <w:t xml:space="preserve"> adhesive to the surface </w:t>
      </w:r>
      <w:r>
        <w:rPr>
          <w:rFonts w:ascii="Times New Roman" w:hAnsi="Times New Roman" w:cs="Times New Roman"/>
          <w:sz w:val="20"/>
        </w:rPr>
        <w:t>with</w:t>
      </w:r>
      <w:r w:rsidRPr="005E17CC">
        <w:rPr>
          <w:rFonts w:ascii="Times New Roman" w:eastAsia="Calibri" w:hAnsi="Times New Roman" w:cs="Times New Roman"/>
          <w:szCs w:val="28"/>
          <w:lang w:bidi="en-US"/>
        </w:rPr>
        <w:t xml:space="preserve"> the adhesive applied, about 1.5-2 mm.</w:t>
      </w:r>
    </w:p>
    <w:p w14:paraId="1E63E247" w14:textId="77777777" w:rsidR="00EA130B" w:rsidRDefault="00EA130B" w:rsidP="00523A7C">
      <w:pPr>
        <w:pStyle w:val="ListParagraph"/>
        <w:numPr>
          <w:ilvl w:val="0"/>
          <w:numId w:val="37"/>
        </w:numPr>
        <w:rPr>
          <w:rFonts w:ascii="Times New Roman" w:hAnsi="Times New Roman" w:cs="Times New Roman"/>
          <w:szCs w:val="28"/>
        </w:rPr>
      </w:pPr>
      <w:r>
        <w:rPr>
          <w:rFonts w:ascii="Times New Roman" w:hAnsi="Times New Roman" w:cs="Times New Roman"/>
          <w:szCs w:val="28"/>
        </w:rPr>
        <w:t>Spread the compound evenly over the surface with a trowel.</w:t>
      </w:r>
    </w:p>
    <w:p w14:paraId="78EC8C8A" w14:textId="77777777" w:rsidR="00EA130B" w:rsidRPr="00A22F18" w:rsidRDefault="00EA130B" w:rsidP="00523A7C">
      <w:pPr>
        <w:pStyle w:val="ListParagraph"/>
        <w:numPr>
          <w:ilvl w:val="0"/>
          <w:numId w:val="37"/>
        </w:numPr>
        <w:rPr>
          <w:rFonts w:ascii="Times New Roman" w:hAnsi="Times New Roman" w:cs="Times New Roman"/>
          <w:szCs w:val="28"/>
        </w:rPr>
      </w:pPr>
      <w:r>
        <w:rPr>
          <w:rFonts w:ascii="Times New Roman" w:hAnsi="Times New Roman" w:cs="Times New Roman"/>
          <w:szCs w:val="28"/>
        </w:rPr>
        <w:t>Remove any excess compound that protrudes beyond the contour of the part when smoothing over the surface.</w:t>
      </w:r>
    </w:p>
    <w:p w14:paraId="25D886AA" w14:textId="77777777" w:rsidR="00EA130B" w:rsidRPr="00F513AC" w:rsidRDefault="00EA130B"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6</w:t>
      </w:r>
      <w:r w:rsidRPr="00F513AC">
        <w:rPr>
          <w:rFonts w:cs="Times New Roman"/>
          <w:b/>
          <w:sz w:val="28"/>
          <w:szCs w:val="28"/>
        </w:rPr>
        <w:t>.</w:t>
      </w:r>
    </w:p>
    <w:p w14:paraId="7EB2FD66" w14:textId="77777777" w:rsidR="00EA130B" w:rsidRDefault="00EA130B" w:rsidP="00523A7C">
      <w:pPr>
        <w:spacing w:after="0"/>
        <w:rPr>
          <w:rFonts w:cs="Times New Roman"/>
          <w:b/>
          <w:i/>
          <w:sz w:val="28"/>
          <w:szCs w:val="28"/>
        </w:rPr>
      </w:pPr>
      <w:r w:rsidRPr="009705FC">
        <w:rPr>
          <w:rFonts w:cs="Times New Roman"/>
          <w:b/>
          <w:i/>
          <w:sz w:val="28"/>
          <w:szCs w:val="28"/>
        </w:rPr>
        <w:t xml:space="preserve">Checking threaded holes </w:t>
      </w:r>
      <w:r>
        <w:rPr>
          <w:rFonts w:cs="Times New Roman"/>
          <w:b/>
          <w:i/>
          <w:sz w:val="28"/>
          <w:szCs w:val="28"/>
        </w:rPr>
        <w:t>in parts.</w:t>
      </w:r>
    </w:p>
    <w:p w14:paraId="33B0237F" w14:textId="77777777" w:rsidR="00EA130B" w:rsidRPr="00CC54F2" w:rsidRDefault="00EA130B"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074E9947" w14:textId="77777777" w:rsidR="00EA130B" w:rsidRPr="0029367C" w:rsidRDefault="00EA130B" w:rsidP="00523A7C">
      <w:pPr>
        <w:pStyle w:val="ListParagraph"/>
        <w:numPr>
          <w:ilvl w:val="0"/>
          <w:numId w:val="33"/>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 xml:space="preserve">The place of work must be well ventilated </w:t>
      </w:r>
      <w:r>
        <w:rPr>
          <w:rFonts w:ascii="Times New Roman" w:eastAsia="Calibri" w:hAnsi="Times New Roman" w:cs="Times New Roman"/>
          <w:szCs w:val="28"/>
          <w:lang w:bidi="en-US"/>
        </w:rPr>
        <w:t>and lighted</w:t>
      </w:r>
      <w:r w:rsidRPr="0029367C">
        <w:rPr>
          <w:rFonts w:ascii="Times New Roman" w:eastAsia="Calibri" w:hAnsi="Times New Roman" w:cs="Times New Roman"/>
          <w:szCs w:val="28"/>
          <w:lang w:bidi="en-US"/>
        </w:rPr>
        <w:t>.</w:t>
      </w:r>
    </w:p>
    <w:p w14:paraId="6D5AFFF9" w14:textId="77777777" w:rsidR="00EA130B" w:rsidRDefault="00EA130B" w:rsidP="00523A7C">
      <w:pPr>
        <w:pStyle w:val="ListParagraph"/>
        <w:numPr>
          <w:ilvl w:val="0"/>
          <w:numId w:val="33"/>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Smoking is prohibited in the place of work.</w:t>
      </w:r>
    </w:p>
    <w:p w14:paraId="571AE2B9" w14:textId="77777777" w:rsidR="00EA130B" w:rsidRPr="0029367C" w:rsidRDefault="00EA130B" w:rsidP="00523A7C">
      <w:pPr>
        <w:pStyle w:val="ListParagraph"/>
        <w:numPr>
          <w:ilvl w:val="0"/>
          <w:numId w:val="33"/>
        </w:numPr>
        <w:rPr>
          <w:rFonts w:ascii="Times New Roman" w:eastAsia="Calibri" w:hAnsi="Times New Roman" w:cs="Times New Roman"/>
          <w:szCs w:val="28"/>
          <w:lang w:bidi="en-US"/>
        </w:rPr>
      </w:pPr>
      <w:r>
        <w:rPr>
          <w:rFonts w:ascii="Times New Roman" w:eastAsia="Calibri" w:hAnsi="Times New Roman" w:cs="Times New Roman"/>
          <w:szCs w:val="28"/>
          <w:lang w:bidi="en-US"/>
        </w:rPr>
        <w:t>It is recommended to use a magnetized tool.</w:t>
      </w:r>
    </w:p>
    <w:p w14:paraId="3D78C95F" w14:textId="77777777" w:rsidR="00EA130B" w:rsidRPr="0029367C" w:rsidRDefault="00EA130B" w:rsidP="00523A7C">
      <w:pPr>
        <w:pStyle w:val="ListParagraph"/>
        <w:numPr>
          <w:ilvl w:val="0"/>
          <w:numId w:val="33"/>
        </w:numPr>
        <w:spacing w:line="240" w:lineRule="auto"/>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Fire extinguishing means - carbon dioxide and powder fire extinguishers, water, inert gas, asbestos cloth, sand.</w:t>
      </w:r>
    </w:p>
    <w:p w14:paraId="5DD20625" w14:textId="77777777" w:rsidR="00EA130B" w:rsidRPr="009705FC" w:rsidRDefault="00EA130B" w:rsidP="00523A7C">
      <w:pPr>
        <w:spacing w:after="0"/>
        <w:rPr>
          <w:rFonts w:cs="Times New Roman"/>
          <w:sz w:val="28"/>
          <w:szCs w:val="28"/>
          <w:u w:val="single"/>
        </w:rPr>
      </w:pPr>
      <w:r w:rsidRPr="009705FC">
        <w:rPr>
          <w:rFonts w:cs="Times New Roman"/>
          <w:sz w:val="28"/>
          <w:szCs w:val="28"/>
          <w:u w:val="single"/>
        </w:rPr>
        <w:t xml:space="preserve">Checking </w:t>
      </w:r>
      <w:r>
        <w:rPr>
          <w:rFonts w:cs="Times New Roman"/>
          <w:sz w:val="28"/>
          <w:szCs w:val="28"/>
          <w:u w:val="single"/>
        </w:rPr>
        <w:t>should</w:t>
      </w:r>
      <w:r w:rsidRPr="009705FC">
        <w:rPr>
          <w:rFonts w:cs="Times New Roman"/>
          <w:sz w:val="28"/>
          <w:szCs w:val="28"/>
          <w:u w:val="single"/>
        </w:rPr>
        <w:t xml:space="preserve"> be carried out with hardware of the same size as the hole (M3, M4, M5, M6).</w:t>
      </w:r>
    </w:p>
    <w:p w14:paraId="5D42A1F7" w14:textId="77777777" w:rsidR="00EA130B" w:rsidRDefault="00EA130B" w:rsidP="00523A7C">
      <w:pPr>
        <w:pStyle w:val="ListParagraph"/>
        <w:numPr>
          <w:ilvl w:val="0"/>
          <w:numId w:val="34"/>
        </w:numPr>
        <w:rPr>
          <w:rFonts w:ascii="Times New Roman" w:hAnsi="Times New Roman" w:cs="Times New Roman"/>
          <w:szCs w:val="28"/>
        </w:rPr>
      </w:pPr>
      <w:r w:rsidRPr="009705FC">
        <w:rPr>
          <w:rFonts w:ascii="Times New Roman" w:hAnsi="Times New Roman" w:cs="Times New Roman"/>
          <w:szCs w:val="28"/>
        </w:rPr>
        <w:t>Determine the size of the threaded hole to be checked (M3,M4,M5,M6).</w:t>
      </w:r>
    </w:p>
    <w:p w14:paraId="604C697B" w14:textId="77777777" w:rsidR="00EA130B" w:rsidRDefault="00EA130B" w:rsidP="00523A7C">
      <w:pPr>
        <w:pStyle w:val="ListParagraph"/>
        <w:numPr>
          <w:ilvl w:val="0"/>
          <w:numId w:val="34"/>
        </w:numPr>
        <w:rPr>
          <w:rFonts w:ascii="Times New Roman" w:hAnsi="Times New Roman" w:cs="Times New Roman"/>
          <w:szCs w:val="28"/>
        </w:rPr>
      </w:pPr>
      <w:r>
        <w:rPr>
          <w:rFonts w:ascii="Times New Roman" w:hAnsi="Times New Roman" w:cs="Times New Roman"/>
          <w:szCs w:val="28"/>
        </w:rPr>
        <w:t xml:space="preserve">Select the appropriate size </w:t>
      </w:r>
      <w:r w:rsidRPr="0071572B">
        <w:rPr>
          <w:rFonts w:ascii="Times New Roman" w:hAnsi="Times New Roman" w:cs="Times New Roman"/>
          <w:szCs w:val="28"/>
        </w:rPr>
        <w:t>(M3,M4,M5,M6)</w:t>
      </w:r>
      <w:r>
        <w:rPr>
          <w:rFonts w:ascii="Times New Roman" w:hAnsi="Times New Roman" w:cs="Times New Roman"/>
          <w:szCs w:val="28"/>
        </w:rPr>
        <w:t>.</w:t>
      </w:r>
    </w:p>
    <w:p w14:paraId="6E776AF9" w14:textId="77777777" w:rsidR="00EA130B" w:rsidRDefault="00EA130B" w:rsidP="00523A7C">
      <w:pPr>
        <w:pStyle w:val="ListParagraph"/>
        <w:numPr>
          <w:ilvl w:val="0"/>
          <w:numId w:val="34"/>
        </w:numPr>
        <w:rPr>
          <w:rFonts w:ascii="Times New Roman" w:hAnsi="Times New Roman" w:cs="Times New Roman"/>
          <w:szCs w:val="28"/>
        </w:rPr>
      </w:pPr>
      <w:r>
        <w:rPr>
          <w:rFonts w:ascii="Times New Roman" w:hAnsi="Times New Roman" w:cs="Times New Roman"/>
          <w:szCs w:val="28"/>
        </w:rPr>
        <w:t>Use a tool (wrench or screwdriver) to screw the fastener into the hole; the fastener should screw into the hole easily without sticking.</w:t>
      </w:r>
    </w:p>
    <w:p w14:paraId="764FC3BF" w14:textId="77777777" w:rsidR="00EA130B" w:rsidRPr="009705FC" w:rsidRDefault="00EA130B" w:rsidP="00523A7C">
      <w:pPr>
        <w:pStyle w:val="ListParagraph"/>
        <w:numPr>
          <w:ilvl w:val="0"/>
          <w:numId w:val="34"/>
        </w:numPr>
        <w:rPr>
          <w:rFonts w:ascii="Times New Roman" w:hAnsi="Times New Roman" w:cs="Times New Roman"/>
          <w:szCs w:val="28"/>
        </w:rPr>
      </w:pPr>
      <w:r>
        <w:rPr>
          <w:rFonts w:ascii="Times New Roman" w:hAnsi="Times New Roman" w:cs="Times New Roman"/>
          <w:szCs w:val="28"/>
        </w:rPr>
        <w:lastRenderedPageBreak/>
        <w:t>Use a tool (wrench or screwdriver) to unscrew the hardware from the hole; the hardware should unscrew from the hole easily without sticking.</w:t>
      </w:r>
    </w:p>
    <w:p w14:paraId="6D1568CD" w14:textId="77777777" w:rsidR="00EA130B" w:rsidRPr="00F513AC" w:rsidRDefault="00EA130B"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7</w:t>
      </w:r>
      <w:r w:rsidRPr="00F513AC">
        <w:rPr>
          <w:rFonts w:cs="Times New Roman"/>
          <w:b/>
          <w:sz w:val="28"/>
          <w:szCs w:val="28"/>
        </w:rPr>
        <w:t>.</w:t>
      </w:r>
    </w:p>
    <w:p w14:paraId="69626865" w14:textId="77777777" w:rsidR="00EA130B" w:rsidRDefault="00EA130B" w:rsidP="00523A7C">
      <w:pPr>
        <w:spacing w:after="0"/>
        <w:rPr>
          <w:rFonts w:cs="Times New Roman"/>
          <w:b/>
          <w:i/>
          <w:sz w:val="28"/>
          <w:szCs w:val="28"/>
        </w:rPr>
      </w:pPr>
      <w:r>
        <w:rPr>
          <w:rFonts w:cs="Times New Roman"/>
          <w:b/>
          <w:i/>
          <w:sz w:val="28"/>
          <w:szCs w:val="28"/>
        </w:rPr>
        <w:t>Removal of excess materials after installation</w:t>
      </w:r>
      <w:r w:rsidRPr="00F513AC">
        <w:rPr>
          <w:rFonts w:cs="Times New Roman"/>
          <w:b/>
          <w:i/>
          <w:sz w:val="28"/>
          <w:szCs w:val="28"/>
        </w:rPr>
        <w:t>.</w:t>
      </w:r>
    </w:p>
    <w:p w14:paraId="7F4BE87E" w14:textId="77777777" w:rsidR="00EA130B" w:rsidRPr="00CC54F2" w:rsidRDefault="00EA130B"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1E232901" w14:textId="77777777" w:rsidR="00EA130B" w:rsidRPr="00946FEA" w:rsidRDefault="00EA130B" w:rsidP="00523A7C">
      <w:pPr>
        <w:pStyle w:val="ListParagraph"/>
        <w:numPr>
          <w:ilvl w:val="0"/>
          <w:numId w:val="38"/>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45E8CF53" w14:textId="77777777" w:rsidR="00EA130B" w:rsidRDefault="00EA130B" w:rsidP="00523A7C">
      <w:pPr>
        <w:pStyle w:val="ListParagraph"/>
        <w:numPr>
          <w:ilvl w:val="0"/>
          <w:numId w:val="38"/>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0F667354" w14:textId="77777777" w:rsidR="00EA130B" w:rsidRDefault="00EA130B" w:rsidP="00523A7C">
      <w:pPr>
        <w:pStyle w:val="ListParagraph"/>
        <w:numPr>
          <w:ilvl w:val="0"/>
          <w:numId w:val="38"/>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68631EA0" w14:textId="77777777" w:rsidR="00EA130B" w:rsidRDefault="00EA130B" w:rsidP="00523A7C">
      <w:pPr>
        <w:pStyle w:val="ListParagraph"/>
        <w:numPr>
          <w:ilvl w:val="0"/>
          <w:numId w:val="38"/>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3D9ADA69" w14:textId="77777777" w:rsidR="00EA130B" w:rsidRDefault="00EA130B" w:rsidP="00523A7C">
      <w:pPr>
        <w:pStyle w:val="ListParagraph"/>
        <w:numPr>
          <w:ilvl w:val="0"/>
          <w:numId w:val="38"/>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In case of contact with eyes, rinse with water for 10 </w:t>
      </w:r>
      <w:r>
        <w:rPr>
          <w:rFonts w:ascii="Times New Roman" w:eastAsia="Calibri" w:hAnsi="Times New Roman" w:cs="Times New Roman"/>
          <w:szCs w:val="28"/>
          <w:lang w:bidi="en-US"/>
        </w:rPr>
        <w:t xml:space="preserve">minutes </w:t>
      </w:r>
      <w:r w:rsidRPr="00946FEA">
        <w:rPr>
          <w:rFonts w:ascii="Times New Roman" w:eastAsia="Calibri" w:hAnsi="Times New Roman" w:cs="Times New Roman"/>
          <w:szCs w:val="28"/>
          <w:lang w:bidi="en-US"/>
        </w:rPr>
        <w:t>and seek medical attention immediately.</w:t>
      </w:r>
    </w:p>
    <w:p w14:paraId="78B9B267" w14:textId="77777777" w:rsidR="00EA130B" w:rsidRDefault="00EA130B" w:rsidP="00523A7C">
      <w:pPr>
        <w:pStyle w:val="ListParagraph"/>
        <w:numPr>
          <w:ilvl w:val="0"/>
          <w:numId w:val="38"/>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06FE0578" w14:textId="77777777" w:rsidR="00EA130B" w:rsidRPr="009A5551" w:rsidRDefault="00EA130B" w:rsidP="00523A7C">
      <w:pPr>
        <w:spacing w:after="0" w:line="240" w:lineRule="auto"/>
        <w:rPr>
          <w:rFonts w:eastAsia="Calibri" w:cs="Times New Roman"/>
          <w:sz w:val="28"/>
          <w:szCs w:val="28"/>
          <w:lang w:bidi="en-US"/>
        </w:rPr>
      </w:pPr>
    </w:p>
    <w:p w14:paraId="5A247D5F" w14:textId="77777777" w:rsidR="00EA130B" w:rsidRDefault="00EA130B" w:rsidP="00523A7C">
      <w:pPr>
        <w:spacing w:after="0"/>
        <w:rPr>
          <w:rFonts w:cs="Times New Roman"/>
          <w:sz w:val="28"/>
          <w:szCs w:val="28"/>
          <w:u w:val="single"/>
        </w:rPr>
      </w:pPr>
      <w:r w:rsidRPr="00887BBB">
        <w:rPr>
          <w:rFonts w:cs="Times New Roman"/>
          <w:sz w:val="28"/>
          <w:szCs w:val="28"/>
          <w:u w:val="single"/>
        </w:rPr>
        <w:t>Do not dip rags in solvent!!!! Pour the solvent on the rags!!!!</w:t>
      </w:r>
    </w:p>
    <w:p w14:paraId="44EA88DE" w14:textId="77777777" w:rsidR="00EA130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Wear latex gloves.</w:t>
      </w:r>
    </w:p>
    <w:p w14:paraId="749180F1" w14:textId="77777777" w:rsidR="00EA130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Moisten the rag with solvent.</w:t>
      </w:r>
    </w:p>
    <w:p w14:paraId="0D0C84A8" w14:textId="77777777" w:rsidR="00EA130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Use a rag to remove any excess material that has been squeezed out in the process.</w:t>
      </w:r>
    </w:p>
    <w:p w14:paraId="3449D21C" w14:textId="77777777" w:rsidR="00EA130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Moisten the rag with solvent.</w:t>
      </w:r>
    </w:p>
    <w:p w14:paraId="0F0E550A" w14:textId="77777777" w:rsidR="00EA130B" w:rsidRPr="00887BB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Clean the tools used in the work (trowel, keys, screwdrivers).</w:t>
      </w:r>
    </w:p>
    <w:p w14:paraId="33E12472" w14:textId="77777777" w:rsidR="00EA130B" w:rsidRPr="00F513AC" w:rsidRDefault="00EA130B"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8</w:t>
      </w:r>
      <w:r w:rsidRPr="00F513AC">
        <w:rPr>
          <w:rFonts w:cs="Times New Roman"/>
          <w:b/>
          <w:sz w:val="28"/>
          <w:szCs w:val="28"/>
        </w:rPr>
        <w:t>.</w:t>
      </w:r>
    </w:p>
    <w:p w14:paraId="5F3FEBA6" w14:textId="77777777" w:rsidR="00EA130B" w:rsidRDefault="00EA130B" w:rsidP="00523A7C">
      <w:pPr>
        <w:spacing w:after="0"/>
        <w:rPr>
          <w:rFonts w:cs="Times New Roman"/>
          <w:b/>
          <w:i/>
          <w:sz w:val="28"/>
          <w:szCs w:val="28"/>
        </w:rPr>
      </w:pPr>
      <w:r>
        <w:rPr>
          <w:rFonts w:cs="Times New Roman"/>
          <w:b/>
          <w:i/>
          <w:sz w:val="28"/>
          <w:szCs w:val="28"/>
        </w:rPr>
        <w:t xml:space="preserve">Installing the bearing on the shaft sleeve retainer in the bore </w:t>
      </w:r>
      <w:r w:rsidRPr="00F513AC">
        <w:rPr>
          <w:rFonts w:cs="Times New Roman"/>
          <w:b/>
          <w:i/>
          <w:sz w:val="28"/>
          <w:szCs w:val="28"/>
        </w:rPr>
        <w:t>.</w:t>
      </w:r>
    </w:p>
    <w:p w14:paraId="32402F06" w14:textId="77777777" w:rsidR="00EA130B" w:rsidRPr="00CC54F2" w:rsidRDefault="00EA130B"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6358CC59" w14:textId="77777777" w:rsidR="00EA130B" w:rsidRPr="00946FEA" w:rsidRDefault="00EA130B" w:rsidP="00523A7C">
      <w:pPr>
        <w:pStyle w:val="ListParagraph"/>
        <w:numPr>
          <w:ilvl w:val="0"/>
          <w:numId w:val="40"/>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The place of work must be well ventilated </w:t>
      </w:r>
      <w:r>
        <w:rPr>
          <w:rFonts w:ascii="Times New Roman" w:eastAsia="Calibri" w:hAnsi="Times New Roman" w:cs="Times New Roman"/>
          <w:szCs w:val="28"/>
          <w:lang w:bidi="en-US"/>
        </w:rPr>
        <w:t>and lighted</w:t>
      </w:r>
      <w:r w:rsidRPr="0029367C">
        <w:rPr>
          <w:rFonts w:ascii="Times New Roman" w:eastAsia="Calibri" w:hAnsi="Times New Roman" w:cs="Times New Roman"/>
          <w:szCs w:val="28"/>
          <w:lang w:bidi="en-US"/>
        </w:rPr>
        <w:t>.</w:t>
      </w:r>
    </w:p>
    <w:p w14:paraId="60A463FF" w14:textId="77777777" w:rsidR="00EA130B" w:rsidRDefault="00EA130B" w:rsidP="00523A7C">
      <w:pPr>
        <w:pStyle w:val="ListParagraph"/>
        <w:numPr>
          <w:ilvl w:val="0"/>
          <w:numId w:val="40"/>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1D9D1C88" w14:textId="77777777" w:rsidR="00EA130B" w:rsidRDefault="00EA130B" w:rsidP="00523A7C">
      <w:pPr>
        <w:pStyle w:val="ListParagraph"/>
        <w:numPr>
          <w:ilvl w:val="0"/>
          <w:numId w:val="40"/>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2F5C60A7" w14:textId="77777777" w:rsidR="00EA130B" w:rsidRDefault="00EA130B" w:rsidP="00523A7C">
      <w:pPr>
        <w:pStyle w:val="ListParagraph"/>
        <w:numPr>
          <w:ilvl w:val="0"/>
          <w:numId w:val="40"/>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05F4B8F1" w14:textId="77777777" w:rsidR="00EA130B" w:rsidRDefault="00EA130B" w:rsidP="00523A7C">
      <w:pPr>
        <w:pStyle w:val="ListParagraph"/>
        <w:numPr>
          <w:ilvl w:val="0"/>
          <w:numId w:val="40"/>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In case of contact with eyes, rinse with water for 10 </w:t>
      </w:r>
      <w:r>
        <w:rPr>
          <w:rFonts w:ascii="Times New Roman" w:eastAsia="Calibri" w:hAnsi="Times New Roman" w:cs="Times New Roman"/>
          <w:szCs w:val="28"/>
          <w:lang w:bidi="en-US"/>
        </w:rPr>
        <w:t xml:space="preserve">minutes </w:t>
      </w:r>
      <w:r w:rsidRPr="00946FEA">
        <w:rPr>
          <w:rFonts w:ascii="Times New Roman" w:eastAsia="Calibri" w:hAnsi="Times New Roman" w:cs="Times New Roman"/>
          <w:szCs w:val="28"/>
          <w:lang w:bidi="en-US"/>
        </w:rPr>
        <w:t>and seek medical attention immediately.</w:t>
      </w:r>
    </w:p>
    <w:p w14:paraId="1867B9F7" w14:textId="77777777" w:rsidR="00EA130B" w:rsidRDefault="00EA130B" w:rsidP="00523A7C">
      <w:pPr>
        <w:pStyle w:val="ListParagraph"/>
        <w:numPr>
          <w:ilvl w:val="0"/>
          <w:numId w:val="40"/>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5E55E5FC" w14:textId="77777777" w:rsidR="00EA130B" w:rsidRDefault="00EA130B" w:rsidP="00523A7C">
      <w:pPr>
        <w:spacing w:after="0"/>
        <w:rPr>
          <w:rFonts w:cs="Times New Roman"/>
          <w:sz w:val="28"/>
          <w:szCs w:val="28"/>
          <w:u w:val="single"/>
        </w:rPr>
      </w:pPr>
      <w:r w:rsidRPr="00D37612">
        <w:rPr>
          <w:rFonts w:cs="Times New Roman"/>
          <w:sz w:val="28"/>
          <w:szCs w:val="28"/>
          <w:u w:val="single"/>
        </w:rPr>
        <w:t>The bearing designation is indicated in the job description.</w:t>
      </w:r>
    </w:p>
    <w:p w14:paraId="2064E9A9" w14:textId="77777777" w:rsidR="00EA130B" w:rsidRPr="00D37612" w:rsidRDefault="00EA130B" w:rsidP="00523A7C">
      <w:pPr>
        <w:spacing w:after="0"/>
        <w:rPr>
          <w:rFonts w:cs="Times New Roman"/>
          <w:sz w:val="28"/>
          <w:szCs w:val="28"/>
          <w:u w:val="single"/>
        </w:rPr>
      </w:pPr>
      <w:r w:rsidRPr="00D37612">
        <w:rPr>
          <w:rFonts w:cs="Times New Roman"/>
          <w:sz w:val="28"/>
          <w:szCs w:val="28"/>
          <w:u w:val="single"/>
        </w:rPr>
        <w:t>Do not apply shaft and bushing retainer to a surface that has been degreased immediately. The fixative can be applied 5-10 minutes after degreasing.</w:t>
      </w:r>
    </w:p>
    <w:p w14:paraId="5A64CE90" w14:textId="77777777" w:rsidR="00EA130B" w:rsidRPr="00D37612" w:rsidRDefault="00EA130B" w:rsidP="00523A7C">
      <w:pPr>
        <w:spacing w:after="0"/>
        <w:rPr>
          <w:rFonts w:cs="Times New Roman"/>
          <w:sz w:val="28"/>
          <w:szCs w:val="28"/>
          <w:u w:val="single"/>
        </w:rPr>
      </w:pPr>
      <w:r w:rsidRPr="00D37612">
        <w:rPr>
          <w:rFonts w:cs="Times New Roman"/>
          <w:sz w:val="28"/>
          <w:szCs w:val="28"/>
          <w:u w:val="single"/>
        </w:rPr>
        <w:t>Do not allow the retainer to get into the inside of the bearing. This will render the bearing unusable.</w:t>
      </w:r>
    </w:p>
    <w:p w14:paraId="68553FCE" w14:textId="77777777" w:rsidR="00EA130B" w:rsidRPr="00D37612" w:rsidRDefault="00EA130B" w:rsidP="00523A7C">
      <w:pPr>
        <w:spacing w:after="0"/>
        <w:rPr>
          <w:rFonts w:cs="Times New Roman"/>
          <w:sz w:val="28"/>
          <w:szCs w:val="28"/>
          <w:u w:val="single"/>
        </w:rPr>
      </w:pPr>
      <w:r w:rsidRPr="00D37612">
        <w:rPr>
          <w:rFonts w:cs="Times New Roman"/>
          <w:sz w:val="28"/>
          <w:szCs w:val="28"/>
          <w:u w:val="single"/>
        </w:rPr>
        <w:t>Do not strike any part of the bearing other than the outer ring (cage).</w:t>
      </w:r>
    </w:p>
    <w:p w14:paraId="297DA558" w14:textId="77777777" w:rsidR="00EA130B" w:rsidRDefault="00EA130B" w:rsidP="00523A7C">
      <w:pPr>
        <w:pStyle w:val="ListParagraph"/>
        <w:numPr>
          <w:ilvl w:val="0"/>
          <w:numId w:val="41"/>
        </w:numPr>
        <w:rPr>
          <w:rFonts w:ascii="Times New Roman" w:hAnsi="Times New Roman" w:cs="Times New Roman"/>
          <w:szCs w:val="28"/>
        </w:rPr>
      </w:pPr>
      <w:r>
        <w:rPr>
          <w:rFonts w:ascii="Times New Roman" w:hAnsi="Times New Roman" w:cs="Times New Roman"/>
          <w:szCs w:val="28"/>
        </w:rPr>
        <w:t>Wear latex gloves.</w:t>
      </w:r>
    </w:p>
    <w:p w14:paraId="543CDCD6" w14:textId="77777777" w:rsidR="00EA130B" w:rsidRDefault="00EA130B" w:rsidP="00523A7C">
      <w:pPr>
        <w:pStyle w:val="ListParagraph"/>
        <w:numPr>
          <w:ilvl w:val="0"/>
          <w:numId w:val="41"/>
        </w:numPr>
        <w:rPr>
          <w:rFonts w:ascii="Times New Roman" w:hAnsi="Times New Roman" w:cs="Times New Roman"/>
          <w:szCs w:val="28"/>
        </w:rPr>
      </w:pPr>
      <w:r>
        <w:rPr>
          <w:rFonts w:ascii="Times New Roman" w:hAnsi="Times New Roman" w:cs="Times New Roman"/>
          <w:szCs w:val="28"/>
        </w:rPr>
        <w:lastRenderedPageBreak/>
        <w:t>Moisten the rag with solvent.</w:t>
      </w:r>
    </w:p>
    <w:p w14:paraId="3DF0DC9A" w14:textId="77777777" w:rsidR="00EA130B" w:rsidRDefault="00EA130B" w:rsidP="00523A7C">
      <w:pPr>
        <w:pStyle w:val="ListParagraph"/>
        <w:numPr>
          <w:ilvl w:val="0"/>
          <w:numId w:val="41"/>
        </w:numPr>
        <w:rPr>
          <w:rFonts w:ascii="Times New Roman" w:hAnsi="Times New Roman" w:cs="Times New Roman"/>
          <w:szCs w:val="28"/>
        </w:rPr>
      </w:pPr>
      <w:r>
        <w:rPr>
          <w:rFonts w:ascii="Times New Roman" w:hAnsi="Times New Roman" w:cs="Times New Roman"/>
          <w:szCs w:val="28"/>
        </w:rPr>
        <w:t>Degrease the outer surface of the bearing.</w:t>
      </w:r>
    </w:p>
    <w:p w14:paraId="5C4BD822" w14:textId="77777777" w:rsidR="00EA130B" w:rsidRDefault="00EA130B" w:rsidP="00523A7C">
      <w:pPr>
        <w:pStyle w:val="ListParagraph"/>
        <w:numPr>
          <w:ilvl w:val="0"/>
          <w:numId w:val="41"/>
        </w:numPr>
        <w:rPr>
          <w:rFonts w:ascii="Times New Roman" w:hAnsi="Times New Roman" w:cs="Times New Roman"/>
          <w:szCs w:val="28"/>
        </w:rPr>
      </w:pPr>
      <w:r>
        <w:rPr>
          <w:rFonts w:ascii="Times New Roman" w:hAnsi="Times New Roman" w:cs="Times New Roman"/>
          <w:szCs w:val="28"/>
        </w:rPr>
        <w:t>Degrease the inner bearing seat in the part.</w:t>
      </w:r>
    </w:p>
    <w:p w14:paraId="64AF8889" w14:textId="77777777" w:rsidR="00EA130B" w:rsidRDefault="00EA130B" w:rsidP="00523A7C">
      <w:pPr>
        <w:pStyle w:val="ListParagraph"/>
        <w:numPr>
          <w:ilvl w:val="0"/>
          <w:numId w:val="41"/>
        </w:numPr>
        <w:rPr>
          <w:rFonts w:ascii="Times New Roman" w:hAnsi="Times New Roman" w:cs="Times New Roman"/>
          <w:szCs w:val="28"/>
        </w:rPr>
      </w:pPr>
      <w:r w:rsidRPr="00B87360">
        <w:rPr>
          <w:rFonts w:ascii="Times New Roman" w:hAnsi="Times New Roman" w:cs="Times New Roman"/>
          <w:szCs w:val="28"/>
        </w:rPr>
        <w:t>Apply an even, thin layer of shaft bushing retainer to the degreased bearing surface</w:t>
      </w:r>
      <w:r>
        <w:rPr>
          <w:rFonts w:ascii="Times New Roman" w:hAnsi="Times New Roman" w:cs="Times New Roman"/>
          <w:szCs w:val="28"/>
        </w:rPr>
        <w:t>.</w:t>
      </w:r>
    </w:p>
    <w:p w14:paraId="3D15D719" w14:textId="77777777" w:rsidR="00EA130B" w:rsidRDefault="00EA130B" w:rsidP="00523A7C">
      <w:pPr>
        <w:pStyle w:val="ListParagraph"/>
        <w:numPr>
          <w:ilvl w:val="0"/>
          <w:numId w:val="41"/>
        </w:numPr>
        <w:rPr>
          <w:rFonts w:ascii="Times New Roman" w:hAnsi="Times New Roman" w:cs="Times New Roman"/>
          <w:szCs w:val="28"/>
        </w:rPr>
      </w:pPr>
      <w:r w:rsidRPr="00835220">
        <w:rPr>
          <w:rFonts w:ascii="Times New Roman" w:hAnsi="Times New Roman" w:cs="Times New Roman"/>
          <w:szCs w:val="28"/>
        </w:rPr>
        <w:t xml:space="preserve">Place the bearing in the bore and install with light hammer blows through the mandrel. The bearing must be level with the bushing </w:t>
      </w:r>
      <w:r>
        <w:rPr>
          <w:rFonts w:ascii="Times New Roman" w:hAnsi="Times New Roman" w:cs="Times New Roman"/>
          <w:szCs w:val="28"/>
        </w:rPr>
        <w:t>(for control rods to a depth of 0.5 mm from the plane)</w:t>
      </w:r>
      <w:r w:rsidRPr="00835220">
        <w:rPr>
          <w:rFonts w:ascii="Times New Roman" w:hAnsi="Times New Roman" w:cs="Times New Roman"/>
          <w:szCs w:val="28"/>
        </w:rPr>
        <w:t>.</w:t>
      </w:r>
    </w:p>
    <w:p w14:paraId="09E9A012" w14:textId="77777777" w:rsidR="00EA130B" w:rsidRDefault="00EA130B" w:rsidP="00523A7C">
      <w:pPr>
        <w:pStyle w:val="ListParagraph"/>
        <w:numPr>
          <w:ilvl w:val="0"/>
          <w:numId w:val="41"/>
        </w:numPr>
        <w:rPr>
          <w:rFonts w:ascii="Times New Roman" w:hAnsi="Times New Roman" w:cs="Times New Roman"/>
          <w:szCs w:val="28"/>
        </w:rPr>
      </w:pPr>
      <w:r w:rsidRPr="00835220">
        <w:rPr>
          <w:rFonts w:ascii="Times New Roman" w:hAnsi="Times New Roman" w:cs="Times New Roman"/>
          <w:szCs w:val="28"/>
        </w:rPr>
        <w:t>Use a rag to remove any residue of bushing shaft retainer that has been squeezed out.</w:t>
      </w:r>
    </w:p>
    <w:p w14:paraId="62AE78AD" w14:textId="77777777" w:rsidR="00EA130B" w:rsidRPr="00033231" w:rsidRDefault="00EA130B" w:rsidP="001718A7">
      <w:pPr>
        <w:pStyle w:val="a4"/>
      </w:pPr>
    </w:p>
    <w:p w14:paraId="5A587025" w14:textId="77777777" w:rsidR="00700456" w:rsidRPr="00DF5EA7" w:rsidRDefault="00700456" w:rsidP="001718A7">
      <w:pPr>
        <w:pStyle w:val="a4"/>
        <w:sectPr w:rsidR="00700456" w:rsidRPr="00DF5EA7" w:rsidSect="004D3C97">
          <w:headerReference w:type="default" r:id="rId22"/>
          <w:footerReference w:type="even" r:id="rId23"/>
          <w:footerReference w:type="default" r:id="rId24"/>
          <w:pgSz w:w="11906" w:h="16838" w:code="9"/>
          <w:pgMar w:top="284" w:right="1134" w:bottom="567" w:left="1134" w:header="709" w:footer="709" w:gutter="284"/>
          <w:cols w:space="708"/>
          <w:docGrid w:linePitch="360"/>
        </w:sectPr>
      </w:pPr>
    </w:p>
    <w:p w14:paraId="0DD3197B" w14:textId="77777777" w:rsidR="000D2696" w:rsidRPr="004974EB" w:rsidRDefault="000D2696" w:rsidP="00F040A2">
      <w:pPr>
        <w:pStyle w:val="15"/>
      </w:pPr>
      <w:bookmarkStart w:id="60" w:name="_Ref41397266"/>
      <w:bookmarkStart w:id="61" w:name="_Toc41921106"/>
      <w:bookmarkStart w:id="62" w:name="_Ref41319577"/>
      <w:r>
        <w:lastRenderedPageBreak/>
        <w:t>CHASSIS ASSEMBLY</w:t>
      </w:r>
      <w:bookmarkEnd w:id="60"/>
      <w:bookmarkEnd w:id="61"/>
    </w:p>
    <w:p w14:paraId="76853595" w14:textId="77777777" w:rsidR="000D2696" w:rsidRDefault="000D2696" w:rsidP="000D2696">
      <w:pPr>
        <w:pStyle w:val="2"/>
      </w:pPr>
      <w:bookmarkStart w:id="63" w:name="_Ref41397519"/>
      <w:bookmarkStart w:id="64" w:name="_Toc41921107"/>
      <w:r w:rsidRPr="00513E53">
        <w:t>Assembling brake master cylinders</w:t>
      </w:r>
      <w:bookmarkEnd w:id="63"/>
      <w:bookmarkEnd w:id="64"/>
    </w:p>
    <w:p w14:paraId="6F659448" w14:textId="77777777" w:rsidR="007638E2" w:rsidRPr="00DB2415" w:rsidRDefault="007638E2" w:rsidP="00DB2415">
      <w:pPr>
        <w:pStyle w:val="Heading3"/>
      </w:pPr>
      <w:r w:rsidRPr="00DB2415">
        <w:t xml:space="preserve">IMPORTANT: </w:t>
      </w:r>
      <w:r w:rsidR="007937CC" w:rsidRPr="00DB2415">
        <w:t xml:space="preserve">Use only one brand of </w:t>
      </w:r>
      <w:r w:rsidR="007937CC" w:rsidRPr="00523E19">
        <w:t xml:space="preserve">DOT-4 </w:t>
      </w:r>
      <w:r w:rsidR="007937CC" w:rsidRPr="00DB2415">
        <w:t xml:space="preserve">or </w:t>
      </w:r>
      <w:r w:rsidR="007937CC" w:rsidRPr="00523E19">
        <w:t xml:space="preserve">DOT-5 </w:t>
      </w:r>
      <w:r w:rsidR="007937CC" w:rsidRPr="00DB2415">
        <w:t>brake fluid. Mixing of fluids is strictly prohibited. When working on the brake system, use only the type of fluid used during assembly.</w:t>
      </w:r>
    </w:p>
    <w:p w14:paraId="26F67170" w14:textId="77777777" w:rsidR="000D2696" w:rsidRPr="006D3422" w:rsidRDefault="000D2696" w:rsidP="001718A7">
      <w:pPr>
        <w:pStyle w:val="a4"/>
      </w:pPr>
      <w:r w:rsidRPr="006D3422">
        <w:t>Objectives of this work: to assemble brake master cylinders.</w:t>
      </w:r>
    </w:p>
    <w:p w14:paraId="576AA316" w14:textId="77777777" w:rsidR="000D2696" w:rsidRPr="006D3422" w:rsidRDefault="000D2696" w:rsidP="001718A7">
      <w:pPr>
        <w:pStyle w:val="a4"/>
      </w:pPr>
      <w:r w:rsidRPr="006D3422">
        <w:t>To complete this work you will need:</w:t>
      </w:r>
    </w:p>
    <w:p w14:paraId="30FF752F" w14:textId="77777777" w:rsidR="000D2696" w:rsidRPr="006D3422" w:rsidRDefault="000D2696" w:rsidP="001718A7">
      <w:pPr>
        <w:pStyle w:val="a4"/>
      </w:pPr>
      <w:r w:rsidRPr="006D3422">
        <w:t>Mobile desk;</w:t>
      </w:r>
    </w:p>
    <w:p w14:paraId="533F5F05" w14:textId="77777777" w:rsidR="000D2696" w:rsidRPr="006D3422" w:rsidRDefault="000D2696" w:rsidP="001718A7">
      <w:pPr>
        <w:pStyle w:val="a4"/>
      </w:pPr>
      <w:r w:rsidRPr="006D3422">
        <w:t>DOT-4 brake fluid 30 grams;</w:t>
      </w:r>
    </w:p>
    <w:p w14:paraId="412D1F94" w14:textId="77777777" w:rsidR="000D2696" w:rsidRPr="006D3422" w:rsidRDefault="000D2696" w:rsidP="001718A7">
      <w:pPr>
        <w:pStyle w:val="a4"/>
      </w:pPr>
      <w:r w:rsidRPr="006D3422">
        <w:t>Plastic beaker 100 ml;</w:t>
      </w:r>
    </w:p>
    <w:p w14:paraId="7B2145A8" w14:textId="77777777" w:rsidR="000D2696" w:rsidRPr="006D3422" w:rsidRDefault="000D2696" w:rsidP="001718A7">
      <w:pPr>
        <w:pStyle w:val="a4"/>
      </w:pPr>
      <w:r w:rsidRPr="006D3422">
        <w:t>Latex gloves 1 pair;</w:t>
      </w:r>
    </w:p>
    <w:p w14:paraId="467A3684" w14:textId="77777777" w:rsidR="000D2696" w:rsidRPr="006D3422" w:rsidRDefault="000D2696" w:rsidP="001718A7">
      <w:pPr>
        <w:pStyle w:val="a4"/>
      </w:pPr>
      <w:r w:rsidRPr="006D3422">
        <w:t xml:space="preserve">Welding wire 0,8mm 150mm 2 pieces. </w:t>
      </w:r>
    </w:p>
    <w:p w14:paraId="598A42CA" w14:textId="77777777" w:rsidR="000D2696" w:rsidRPr="006D3422" w:rsidRDefault="000D2696" w:rsidP="001718A7">
      <w:pPr>
        <w:pStyle w:val="a4"/>
      </w:pPr>
      <w:r w:rsidRPr="006D3422">
        <w:t>Combination wrench 12 mm.</w:t>
      </w:r>
    </w:p>
    <w:p w14:paraId="28311B3F" w14:textId="77777777" w:rsidR="000D2696" w:rsidRPr="006D3422" w:rsidRDefault="000D2696" w:rsidP="001718A7">
      <w:pPr>
        <w:pStyle w:val="a4"/>
      </w:pPr>
      <w:r w:rsidRPr="006D3422">
        <w:t xml:space="preserve">Shift the soft covering on the table about 1 </w:t>
      </w:r>
      <w:r w:rsidRPr="00AE2C7C">
        <w:t>m2</w:t>
      </w:r>
      <w:r w:rsidRPr="006D3422">
        <w:t>. Place 0.5x0.5m polyethylene film on the vacated space, fix the edges of the film with small pieces of painter's tape.</w:t>
      </w:r>
    </w:p>
    <w:p w14:paraId="7EEF0DE2" w14:textId="77777777" w:rsidR="000D2696" w:rsidRPr="00AE2C7C" w:rsidRDefault="000D2696" w:rsidP="00DB2415">
      <w:pPr>
        <w:pStyle w:val="Heading3"/>
      </w:pPr>
      <w:r w:rsidRPr="00AE2C7C">
        <w:t xml:space="preserve">IMPORTANT: Do not allow foreign materials or liquids to get on the rubber and metal parts. Doing so will result in loss of function or inability to reassemble the product. </w:t>
      </w:r>
    </w:p>
    <w:p w14:paraId="33F49AAD" w14:textId="77777777" w:rsidR="000D2696" w:rsidRPr="006D3422" w:rsidRDefault="000D2696" w:rsidP="001718A7">
      <w:pPr>
        <w:pStyle w:val="a4"/>
      </w:pPr>
      <w:r w:rsidRPr="006D3422">
        <w:t>Unpack it and stack it on the table:</w:t>
      </w:r>
    </w:p>
    <w:p w14:paraId="49DEB730" w14:textId="77777777" w:rsidR="000D2696" w:rsidRPr="006D3422" w:rsidRDefault="000D2696" w:rsidP="001718A7">
      <w:pPr>
        <w:pStyle w:val="a0"/>
      </w:pPr>
      <w:r w:rsidRPr="006D3422">
        <w:t>4 cases 00145524;</w:t>
      </w:r>
    </w:p>
    <w:p w14:paraId="00268C33" w14:textId="77777777" w:rsidR="000D2696" w:rsidRPr="006D3422" w:rsidRDefault="000D2696" w:rsidP="001718A7">
      <w:pPr>
        <w:pStyle w:val="a0"/>
      </w:pPr>
      <w:r w:rsidRPr="006D3422">
        <w:t>4 stems 00145525;</w:t>
      </w:r>
    </w:p>
    <w:p w14:paraId="61DD393F" w14:textId="77777777" w:rsidR="000D2696" w:rsidRDefault="000D2696" w:rsidP="001718A7">
      <w:pPr>
        <w:pStyle w:val="a0"/>
      </w:pPr>
      <w:r w:rsidRPr="006D3422">
        <w:t>4 covers 00145527;</w:t>
      </w:r>
    </w:p>
    <w:p w14:paraId="7EEA12FB" w14:textId="77777777" w:rsidR="001F3BD7" w:rsidRPr="006D3422" w:rsidRDefault="001F3BD7" w:rsidP="001718A7">
      <w:pPr>
        <w:pStyle w:val="a0"/>
      </w:pPr>
      <w:r>
        <w:t>4 rings 00136144</w:t>
      </w:r>
    </w:p>
    <w:p w14:paraId="74E72164" w14:textId="77777777" w:rsidR="000D2696" w:rsidRPr="006D3422" w:rsidRDefault="000D2696" w:rsidP="001718A7">
      <w:pPr>
        <w:pStyle w:val="a4"/>
      </w:pPr>
      <w:r w:rsidRPr="006D3422">
        <w:t>Count it out and stack it on the table:</w:t>
      </w:r>
    </w:p>
    <w:p w14:paraId="61F8DD0E" w14:textId="77777777" w:rsidR="000D2696" w:rsidRPr="006D3422" w:rsidRDefault="000D2696" w:rsidP="001718A7">
      <w:pPr>
        <w:pStyle w:val="a0"/>
      </w:pPr>
      <w:r w:rsidRPr="006D3422">
        <w:t>4 T1 cuffs;</w:t>
      </w:r>
    </w:p>
    <w:p w14:paraId="2345594D" w14:textId="77777777" w:rsidR="000D2696" w:rsidRPr="006D3422" w:rsidRDefault="000D2696" w:rsidP="001718A7">
      <w:pPr>
        <w:pStyle w:val="a0"/>
      </w:pPr>
      <w:r w:rsidRPr="006D3422">
        <w:t>4 T2 cuffs;</w:t>
      </w:r>
    </w:p>
    <w:p w14:paraId="367F9213" w14:textId="77777777" w:rsidR="000D2696" w:rsidRPr="006D3422" w:rsidRDefault="000D2696" w:rsidP="001718A7">
      <w:pPr>
        <w:pStyle w:val="a0"/>
      </w:pPr>
      <w:r w:rsidRPr="006D3422">
        <w:t>4 springs prch-00032013;</w:t>
      </w:r>
    </w:p>
    <w:p w14:paraId="5713B818" w14:textId="77777777" w:rsidR="000D2696" w:rsidRPr="006D3422" w:rsidRDefault="000D2696" w:rsidP="001718A7">
      <w:pPr>
        <w:pStyle w:val="a0"/>
      </w:pPr>
      <w:r w:rsidRPr="006D3422">
        <w:t>2 S6520-6 1/8 fittings;</w:t>
      </w:r>
    </w:p>
    <w:p w14:paraId="2A8A5EB7" w14:textId="77777777" w:rsidR="000D2696" w:rsidRPr="006D3422" w:rsidRDefault="000D2696" w:rsidP="001718A7">
      <w:pPr>
        <w:pStyle w:val="a0"/>
      </w:pPr>
      <w:r w:rsidRPr="006D3422">
        <w:t>6 S6520-4 1/8 fittings.</w:t>
      </w:r>
    </w:p>
    <w:p w14:paraId="19605ED6" w14:textId="77777777" w:rsidR="000D2696" w:rsidRPr="006D3422" w:rsidRDefault="000D2696" w:rsidP="001718A7">
      <w:pPr>
        <w:pStyle w:val="a4"/>
      </w:pPr>
      <w:r w:rsidRPr="006D3422">
        <w:t>Place the collars T1 and T2 in the beaker. Pour 30 grams of brake fluid into the beaker. Leave the cuffs in the beaker with brake fluid for 30 minutes.</w:t>
      </w:r>
    </w:p>
    <w:p w14:paraId="2122EEBE" w14:textId="77777777" w:rsidR="000D2696" w:rsidRPr="006E32C3" w:rsidRDefault="000D2696" w:rsidP="005526E2">
      <w:pPr>
        <w:pStyle w:val="afd"/>
        <w:spacing w:before="0" w:after="0"/>
      </w:pPr>
      <w:r w:rsidRPr="006E32C3">
        <w:t>IMPORTANT: Do not confuse the location and placement of the collars. This will cause the system to become inoperable. Do not allow sharp parts and collars to touch.</w:t>
      </w:r>
    </w:p>
    <w:p w14:paraId="542DAEF0" w14:textId="77777777" w:rsidR="000D2696" w:rsidRPr="006D3422" w:rsidRDefault="000D2696" w:rsidP="001718A7">
      <w:pPr>
        <w:pStyle w:val="a4"/>
      </w:pPr>
      <w:r w:rsidRPr="006D3422">
        <w:t xml:space="preserve">Thread the wire through the hole in the collar T1.Take the stem </w:t>
      </w:r>
      <w:r w:rsidR="00AE2C7C" w:rsidRPr="00AE2C7C">
        <w:t xml:space="preserve">00145525 </w:t>
      </w:r>
      <w:r w:rsidRPr="006D3422">
        <w:t>put the collar T1 on, pressing the wire against the stem, from the thin end, pull it into the far groove. Pull out the wires one by one. Straighten collar T1 in the groove. Put on collar T2, pull it into the near groove. Spread collar T2 in the groove.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0"/>
        <w:gridCol w:w="3042"/>
        <w:gridCol w:w="2972"/>
      </w:tblGrid>
      <w:tr w:rsidR="006D3422" w:rsidRPr="006D3422" w14:paraId="12460053" w14:textId="77777777" w:rsidTr="000D2696">
        <w:tc>
          <w:tcPr>
            <w:tcW w:w="3284" w:type="dxa"/>
          </w:tcPr>
          <w:p w14:paraId="779D04B3" w14:textId="77777777" w:rsidR="000D2696" w:rsidRPr="006D3422" w:rsidRDefault="000D2696" w:rsidP="001718A7">
            <w:pPr>
              <w:pStyle w:val="a4"/>
            </w:pPr>
            <w:r w:rsidRPr="006D3422">
              <w:drawing>
                <wp:inline distT="0" distB="0" distL="0" distR="0" wp14:anchorId="78835944" wp14:editId="62048275">
                  <wp:extent cx="2186691" cy="2066925"/>
                  <wp:effectExtent l="0" t="0" r="4445"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2020-04-24_154142.jpg"/>
                          <pic:cNvPicPr/>
                        </pic:nvPicPr>
                        <pic:blipFill>
                          <a:blip r:embed="rId25" cstate="screen">
                            <a:extLst>
                              <a:ext uri="{28A0092B-C50C-407E-A947-70E740481C1C}">
                                <a14:useLocalDpi xmlns:a14="http://schemas.microsoft.com/office/drawing/2010/main"/>
                              </a:ext>
                            </a:extLst>
                          </a:blip>
                          <a:stretch>
                            <a:fillRect/>
                          </a:stretch>
                        </pic:blipFill>
                        <pic:spPr>
                          <a:xfrm>
                            <a:off x="0" y="0"/>
                            <a:ext cx="2205980" cy="2085158"/>
                          </a:xfrm>
                          <a:prstGeom prst="rect">
                            <a:avLst/>
                          </a:prstGeom>
                        </pic:spPr>
                      </pic:pic>
                    </a:graphicData>
                  </a:graphic>
                </wp:inline>
              </w:drawing>
            </w:r>
          </w:p>
        </w:tc>
        <w:tc>
          <w:tcPr>
            <w:tcW w:w="3285" w:type="dxa"/>
          </w:tcPr>
          <w:p w14:paraId="5DCA4D39" w14:textId="77777777" w:rsidR="000D2696" w:rsidRPr="006D3422" w:rsidRDefault="000D2696" w:rsidP="001718A7">
            <w:pPr>
              <w:pStyle w:val="a4"/>
            </w:pPr>
            <w:r w:rsidRPr="006D3422">
              <w:drawing>
                <wp:inline distT="0" distB="0" distL="0" distR="0" wp14:anchorId="620DACFA" wp14:editId="41B1D0EE">
                  <wp:extent cx="1981200" cy="2080467"/>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2020-04-24_154217.jpg"/>
                          <pic:cNvPicPr/>
                        </pic:nvPicPr>
                        <pic:blipFill>
                          <a:blip r:embed="rId26" cstate="screen">
                            <a:extLst>
                              <a:ext uri="{28A0092B-C50C-407E-A947-70E740481C1C}">
                                <a14:useLocalDpi xmlns:a14="http://schemas.microsoft.com/office/drawing/2010/main"/>
                              </a:ext>
                            </a:extLst>
                          </a:blip>
                          <a:stretch>
                            <a:fillRect/>
                          </a:stretch>
                        </pic:blipFill>
                        <pic:spPr>
                          <a:xfrm flipH="1">
                            <a:off x="0" y="0"/>
                            <a:ext cx="1999652" cy="2099843"/>
                          </a:xfrm>
                          <a:prstGeom prst="rect">
                            <a:avLst/>
                          </a:prstGeom>
                        </pic:spPr>
                      </pic:pic>
                    </a:graphicData>
                  </a:graphic>
                </wp:inline>
              </w:drawing>
            </w:r>
          </w:p>
        </w:tc>
        <w:tc>
          <w:tcPr>
            <w:tcW w:w="3285" w:type="dxa"/>
          </w:tcPr>
          <w:p w14:paraId="350169D6" w14:textId="77777777" w:rsidR="000D2696" w:rsidRPr="006D3422" w:rsidRDefault="000D2696" w:rsidP="001718A7">
            <w:pPr>
              <w:pStyle w:val="a4"/>
            </w:pPr>
            <w:r w:rsidRPr="006D3422">
              <w:drawing>
                <wp:inline distT="0" distB="0" distL="0" distR="0" wp14:anchorId="5DA919B1" wp14:editId="3B4B9655">
                  <wp:extent cx="1932686" cy="1990725"/>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2020-04-24_154241.jpg"/>
                          <pic:cNvPicPr/>
                        </pic:nvPicPr>
                        <pic:blipFill>
                          <a:blip r:embed="rId27" cstate="screen">
                            <a:extLst>
                              <a:ext uri="{28A0092B-C50C-407E-A947-70E740481C1C}">
                                <a14:useLocalDpi xmlns:a14="http://schemas.microsoft.com/office/drawing/2010/main"/>
                              </a:ext>
                            </a:extLst>
                          </a:blip>
                          <a:stretch>
                            <a:fillRect/>
                          </a:stretch>
                        </pic:blipFill>
                        <pic:spPr>
                          <a:xfrm>
                            <a:off x="0" y="0"/>
                            <a:ext cx="1951958" cy="2010576"/>
                          </a:xfrm>
                          <a:prstGeom prst="rect">
                            <a:avLst/>
                          </a:prstGeom>
                        </pic:spPr>
                      </pic:pic>
                    </a:graphicData>
                  </a:graphic>
                </wp:inline>
              </w:drawing>
            </w:r>
          </w:p>
        </w:tc>
      </w:tr>
    </w:tbl>
    <w:p w14:paraId="228731DE" w14:textId="77777777" w:rsidR="000D2696" w:rsidRPr="006E32C3" w:rsidRDefault="000D2696" w:rsidP="001F3BD7">
      <w:pPr>
        <w:pStyle w:val="afd"/>
        <w:spacing w:before="0" w:after="0"/>
      </w:pPr>
      <w:r w:rsidRPr="006E32C3">
        <w:lastRenderedPageBreak/>
        <w:t>IMPORTANT: Do not allow foreign objects or liquids to enter the internal cavity. This will result in loss of function or inability to reassemble the product.</w:t>
      </w:r>
    </w:p>
    <w:p w14:paraId="3790D097" w14:textId="77777777" w:rsidR="000D2696" w:rsidRPr="006D3422" w:rsidRDefault="000D2696" w:rsidP="001718A7">
      <w:pPr>
        <w:pStyle w:val="a4"/>
      </w:pPr>
      <w:r w:rsidRPr="006D3422">
        <w:t xml:space="preserve">Slide the spring from the thin end of the stem </w:t>
      </w:r>
      <w:r w:rsidR="00AE2C7C" w:rsidRPr="00AE2C7C">
        <w:t xml:space="preserve">00145525 </w:t>
      </w:r>
      <w:r w:rsidRPr="006D3422">
        <w:t xml:space="preserve">with the smaller diameter onto the stem Insert the assembled stem into the body </w:t>
      </w:r>
      <w:r w:rsidR="00AE2C7C" w:rsidRPr="00AE2C7C">
        <w:t xml:space="preserve">00145524 </w:t>
      </w:r>
      <w:r w:rsidRPr="006D3422">
        <w:t>until the T2 collar stops.</w:t>
      </w:r>
    </w:p>
    <w:p w14:paraId="499EFA82" w14:textId="77777777" w:rsidR="000D2696" w:rsidRPr="006D3422" w:rsidRDefault="000D2696" w:rsidP="001718A7">
      <w:pPr>
        <w:pStyle w:val="a4"/>
      </w:pPr>
      <w:r w:rsidRPr="006D3422">
        <w:drawing>
          <wp:inline distT="0" distB="0" distL="0" distR="0" wp14:anchorId="5DD31E75" wp14:editId="074457B5">
            <wp:extent cx="1755648" cy="1847840"/>
            <wp:effectExtent l="0" t="0" r="0" b="635"/>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2020-04-24_154303.jpg"/>
                    <pic:cNvPicPr/>
                  </pic:nvPicPr>
                  <pic:blipFill>
                    <a:blip r:embed="rId28" cstate="screen">
                      <a:extLst>
                        <a:ext uri="{28A0092B-C50C-407E-A947-70E740481C1C}">
                          <a14:useLocalDpi xmlns:a14="http://schemas.microsoft.com/office/drawing/2010/main"/>
                        </a:ext>
                      </a:extLst>
                    </a:blip>
                    <a:stretch>
                      <a:fillRect/>
                    </a:stretch>
                  </pic:blipFill>
                  <pic:spPr>
                    <a:xfrm>
                      <a:off x="0" y="0"/>
                      <a:ext cx="1772286" cy="1865352"/>
                    </a:xfrm>
                    <a:prstGeom prst="rect">
                      <a:avLst/>
                    </a:prstGeom>
                  </pic:spPr>
                </pic:pic>
              </a:graphicData>
            </a:graphic>
          </wp:inline>
        </w:drawing>
      </w:r>
      <w:r w:rsidRPr="006D3422">
        <w:drawing>
          <wp:inline distT="0" distB="0" distL="0" distR="0" wp14:anchorId="63E56F20" wp14:editId="73E51D8D">
            <wp:extent cx="1975104" cy="1796829"/>
            <wp:effectExtent l="0" t="0" r="635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2020-04-24_154321.jpg"/>
                    <pic:cNvPicPr/>
                  </pic:nvPicPr>
                  <pic:blipFill>
                    <a:blip r:embed="rId29" cstate="screen">
                      <a:extLst>
                        <a:ext uri="{28A0092B-C50C-407E-A947-70E740481C1C}">
                          <a14:useLocalDpi xmlns:a14="http://schemas.microsoft.com/office/drawing/2010/main"/>
                        </a:ext>
                      </a:extLst>
                    </a:blip>
                    <a:stretch>
                      <a:fillRect/>
                    </a:stretch>
                  </pic:blipFill>
                  <pic:spPr>
                    <a:xfrm>
                      <a:off x="0" y="0"/>
                      <a:ext cx="1999933" cy="1819417"/>
                    </a:xfrm>
                    <a:prstGeom prst="rect">
                      <a:avLst/>
                    </a:prstGeom>
                  </pic:spPr>
                </pic:pic>
              </a:graphicData>
            </a:graphic>
          </wp:inline>
        </w:drawing>
      </w:r>
      <w:r w:rsidRPr="006D3422">
        <w:drawing>
          <wp:inline distT="0" distB="0" distL="0" distR="0" wp14:anchorId="37AB9EE3" wp14:editId="4DFB3D43">
            <wp:extent cx="2066304" cy="210502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2020-04-24_154358.jpg"/>
                    <pic:cNvPicPr/>
                  </pic:nvPicPr>
                  <pic:blipFill>
                    <a:blip r:embed="rId30" cstate="screen">
                      <a:extLst>
                        <a:ext uri="{28A0092B-C50C-407E-A947-70E740481C1C}">
                          <a14:useLocalDpi xmlns:a14="http://schemas.microsoft.com/office/drawing/2010/main"/>
                        </a:ext>
                      </a:extLst>
                    </a:blip>
                    <a:stretch>
                      <a:fillRect/>
                    </a:stretch>
                  </pic:blipFill>
                  <pic:spPr>
                    <a:xfrm>
                      <a:off x="0" y="0"/>
                      <a:ext cx="2074682" cy="2113560"/>
                    </a:xfrm>
                    <a:prstGeom prst="rect">
                      <a:avLst/>
                    </a:prstGeom>
                  </pic:spPr>
                </pic:pic>
              </a:graphicData>
            </a:graphic>
          </wp:inline>
        </w:drawing>
      </w:r>
    </w:p>
    <w:p w14:paraId="72FD3C44" w14:textId="77777777" w:rsidR="000D2696" w:rsidRPr="006D3422" w:rsidRDefault="000D2696" w:rsidP="001718A7">
      <w:pPr>
        <w:pStyle w:val="a4"/>
      </w:pPr>
      <w:r w:rsidRPr="006D3422">
        <w:t xml:space="preserve">Slightly push the stem </w:t>
      </w:r>
      <w:r w:rsidR="00AE2C7C" w:rsidRPr="00AE2C7C">
        <w:t xml:space="preserve">00145525 </w:t>
      </w:r>
      <w:r w:rsidRPr="006D3422">
        <w:t xml:space="preserve">into the housing </w:t>
      </w:r>
      <w:r w:rsidR="00AE2C7C" w:rsidRPr="00AE2C7C">
        <w:t xml:space="preserve">00145524 </w:t>
      </w:r>
      <w:r w:rsidRPr="006D3422">
        <w:t xml:space="preserve">by tilting the stem to the left and right by a small angle. As soon as the collar T1 enters the housing, push the stem to the stop. Place the cover </w:t>
      </w:r>
      <w:r w:rsidR="00AE2C7C" w:rsidRPr="00AE2C7C">
        <w:t xml:space="preserve">00145527 </w:t>
      </w:r>
      <w:r w:rsidRPr="006D3422">
        <w:t>on the stem, bring it to the stop. Press the cover against the housing and press the stem to the stop a few times. The stem should move easily without sticking and return easily.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3023"/>
        <w:gridCol w:w="3339"/>
      </w:tblGrid>
      <w:tr w:rsidR="006D3422" w:rsidRPr="006D3422" w14:paraId="207069C4" w14:textId="77777777" w:rsidTr="000D2696">
        <w:tc>
          <w:tcPr>
            <w:tcW w:w="3284" w:type="dxa"/>
          </w:tcPr>
          <w:p w14:paraId="77FE043F" w14:textId="77777777" w:rsidR="000D2696" w:rsidRPr="006D3422" w:rsidRDefault="000D2696" w:rsidP="001718A7">
            <w:pPr>
              <w:pStyle w:val="a4"/>
            </w:pPr>
            <w:r w:rsidRPr="006D3422">
              <w:drawing>
                <wp:inline distT="0" distB="0" distL="0" distR="0" wp14:anchorId="3A6A022A" wp14:editId="0FE1E266">
                  <wp:extent cx="1975104" cy="1993879"/>
                  <wp:effectExtent l="0" t="0" r="6350" b="698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2020-04-24_154432.jpg"/>
                          <pic:cNvPicPr/>
                        </pic:nvPicPr>
                        <pic:blipFill>
                          <a:blip r:embed="rId31" cstate="screen">
                            <a:extLst>
                              <a:ext uri="{28A0092B-C50C-407E-A947-70E740481C1C}">
                                <a14:useLocalDpi xmlns:a14="http://schemas.microsoft.com/office/drawing/2010/main"/>
                              </a:ext>
                            </a:extLst>
                          </a:blip>
                          <a:stretch>
                            <a:fillRect/>
                          </a:stretch>
                        </pic:blipFill>
                        <pic:spPr>
                          <a:xfrm>
                            <a:off x="0" y="0"/>
                            <a:ext cx="1993823" cy="2012776"/>
                          </a:xfrm>
                          <a:prstGeom prst="rect">
                            <a:avLst/>
                          </a:prstGeom>
                        </pic:spPr>
                      </pic:pic>
                    </a:graphicData>
                  </a:graphic>
                </wp:inline>
              </w:drawing>
            </w:r>
          </w:p>
        </w:tc>
        <w:tc>
          <w:tcPr>
            <w:tcW w:w="3285" w:type="dxa"/>
          </w:tcPr>
          <w:p w14:paraId="66F5D55A" w14:textId="77777777" w:rsidR="000D2696" w:rsidRPr="006D3422" w:rsidRDefault="000D2696" w:rsidP="001718A7">
            <w:pPr>
              <w:pStyle w:val="a4"/>
            </w:pPr>
            <w:r w:rsidRPr="006D3422">
              <w:drawing>
                <wp:inline distT="0" distB="0" distL="0" distR="0" wp14:anchorId="67B70E10" wp14:editId="74A35FB0">
                  <wp:extent cx="2004028" cy="2128723"/>
                  <wp:effectExtent l="0" t="0" r="0" b="508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2020-04-24_154452.jpg"/>
                          <pic:cNvPicPr/>
                        </pic:nvPicPr>
                        <pic:blipFill>
                          <a:blip r:embed="rId32" cstate="screen">
                            <a:extLst>
                              <a:ext uri="{28A0092B-C50C-407E-A947-70E740481C1C}">
                                <a14:useLocalDpi xmlns:a14="http://schemas.microsoft.com/office/drawing/2010/main"/>
                              </a:ext>
                            </a:extLst>
                          </a:blip>
                          <a:stretch>
                            <a:fillRect/>
                          </a:stretch>
                        </pic:blipFill>
                        <pic:spPr>
                          <a:xfrm>
                            <a:off x="0" y="0"/>
                            <a:ext cx="2014052" cy="2139371"/>
                          </a:xfrm>
                          <a:prstGeom prst="rect">
                            <a:avLst/>
                          </a:prstGeom>
                        </pic:spPr>
                      </pic:pic>
                    </a:graphicData>
                  </a:graphic>
                </wp:inline>
              </w:drawing>
            </w:r>
          </w:p>
        </w:tc>
        <w:tc>
          <w:tcPr>
            <w:tcW w:w="3285" w:type="dxa"/>
          </w:tcPr>
          <w:p w14:paraId="0006D044" w14:textId="77777777" w:rsidR="000D2696" w:rsidRPr="006D3422" w:rsidRDefault="000D2696" w:rsidP="001718A7">
            <w:pPr>
              <w:pStyle w:val="a4"/>
            </w:pPr>
            <w:r w:rsidRPr="006D3422">
              <w:drawing>
                <wp:inline distT="0" distB="0" distL="0" distR="0" wp14:anchorId="3A9AE803" wp14:editId="63C38558">
                  <wp:extent cx="2221720" cy="2194560"/>
                  <wp:effectExtent l="0" t="0" r="762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2020-04-24_155812.jpg"/>
                          <pic:cNvPicPr/>
                        </pic:nvPicPr>
                        <pic:blipFill>
                          <a:blip r:embed="rId33" cstate="screen">
                            <a:extLst>
                              <a:ext uri="{28A0092B-C50C-407E-A947-70E740481C1C}">
                                <a14:useLocalDpi xmlns:a14="http://schemas.microsoft.com/office/drawing/2010/main"/>
                              </a:ext>
                            </a:extLst>
                          </a:blip>
                          <a:stretch>
                            <a:fillRect/>
                          </a:stretch>
                        </pic:blipFill>
                        <pic:spPr>
                          <a:xfrm>
                            <a:off x="0" y="0"/>
                            <a:ext cx="2230173" cy="2202910"/>
                          </a:xfrm>
                          <a:prstGeom prst="rect">
                            <a:avLst/>
                          </a:prstGeom>
                        </pic:spPr>
                      </pic:pic>
                    </a:graphicData>
                  </a:graphic>
                </wp:inline>
              </w:drawing>
            </w:r>
          </w:p>
        </w:tc>
      </w:tr>
    </w:tbl>
    <w:p w14:paraId="13964C5D" w14:textId="77777777" w:rsidR="000D2696" w:rsidRPr="006D3422" w:rsidRDefault="000D2696" w:rsidP="001718A7">
      <w:pPr>
        <w:pStyle w:val="a4"/>
      </w:pPr>
      <w:r w:rsidRPr="006D3422">
        <w:t xml:space="preserve">Locate the </w:t>
      </w:r>
      <w:r w:rsidR="001F3BD7">
        <w:t xml:space="preserve">00136144 </w:t>
      </w:r>
      <w:r w:rsidRPr="006D3422">
        <w:t xml:space="preserve">ring and install it in the hole of the cover </w:t>
      </w:r>
      <w:r w:rsidR="00AE2C7C" w:rsidRPr="00AE2C7C">
        <w:t xml:space="preserve">00145527 </w:t>
      </w:r>
      <w:r w:rsidRPr="006D3422">
        <w:t xml:space="preserve">pressed against the housing. Push the rod in a few times until it stops. The rod should move easily without sticking and return easily.  </w:t>
      </w:r>
    </w:p>
    <w:p w14:paraId="07FC49D4" w14:textId="77777777" w:rsidR="000D2696" w:rsidRPr="006D3422" w:rsidRDefault="000D2696" w:rsidP="001718A7">
      <w:pPr>
        <w:pStyle w:val="a4"/>
      </w:pPr>
      <w:r w:rsidRPr="006D3422">
        <w:t xml:space="preserve">Locate the S6520-6 1/8 fitting. Screw by hand into the hole closest to the rod in the housing 00145524. Locate fitting S6520-4 1/8. Hand screw into the hole farthest from the stem in the </w:t>
      </w:r>
      <w:r w:rsidR="00AE2C7C" w:rsidRPr="00AE2C7C">
        <w:t xml:space="preserve">00145524 </w:t>
      </w:r>
      <w:r w:rsidRPr="006D3422">
        <w:t>housing. Tighten the fittings with a 12mm wrench until the fitting skirt stops against the housing seat Locate fitting S6520-6 1/8. Screw by hand into the hole closest to the stem in the housing.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3061"/>
        <w:gridCol w:w="3061"/>
      </w:tblGrid>
      <w:tr w:rsidR="006D3422" w:rsidRPr="006D3422" w14:paraId="1B34482B" w14:textId="77777777" w:rsidTr="000D2696">
        <w:tc>
          <w:tcPr>
            <w:tcW w:w="3284" w:type="dxa"/>
          </w:tcPr>
          <w:p w14:paraId="74A90CC6" w14:textId="77777777" w:rsidR="000D2696" w:rsidRPr="006D3422" w:rsidRDefault="000D2696" w:rsidP="001718A7">
            <w:pPr>
              <w:pStyle w:val="a4"/>
            </w:pPr>
            <w:r w:rsidRPr="006D3422">
              <w:drawing>
                <wp:inline distT="0" distB="0" distL="0" distR="0" wp14:anchorId="5EDF5B08" wp14:editId="39B4287C">
                  <wp:extent cx="2085975" cy="1564531"/>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DSCN0274.JPG"/>
                          <pic:cNvPicPr/>
                        </pic:nvPicPr>
                        <pic:blipFill>
                          <a:blip r:embed="rId34" cstate="screen">
                            <a:extLst>
                              <a:ext uri="{28A0092B-C50C-407E-A947-70E740481C1C}">
                                <a14:useLocalDpi xmlns:a14="http://schemas.microsoft.com/office/drawing/2010/main"/>
                              </a:ext>
                            </a:extLst>
                          </a:blip>
                          <a:stretch>
                            <a:fillRect/>
                          </a:stretch>
                        </pic:blipFill>
                        <pic:spPr>
                          <a:xfrm>
                            <a:off x="0" y="0"/>
                            <a:ext cx="2098298" cy="1573774"/>
                          </a:xfrm>
                          <a:prstGeom prst="rect">
                            <a:avLst/>
                          </a:prstGeom>
                        </pic:spPr>
                      </pic:pic>
                    </a:graphicData>
                  </a:graphic>
                </wp:inline>
              </w:drawing>
            </w:r>
          </w:p>
        </w:tc>
        <w:tc>
          <w:tcPr>
            <w:tcW w:w="3285" w:type="dxa"/>
          </w:tcPr>
          <w:p w14:paraId="145C0211" w14:textId="77777777" w:rsidR="000D2696" w:rsidRPr="006D3422" w:rsidRDefault="000D2696" w:rsidP="001718A7">
            <w:pPr>
              <w:pStyle w:val="a4"/>
            </w:pPr>
            <w:r w:rsidRPr="006D3422">
              <w:drawing>
                <wp:inline distT="0" distB="0" distL="0" distR="0" wp14:anchorId="4F81EA13" wp14:editId="45FDAA40">
                  <wp:extent cx="1968438" cy="147637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DSCN0275.JPG"/>
                          <pic:cNvPicPr/>
                        </pic:nvPicPr>
                        <pic:blipFill>
                          <a:blip r:embed="rId35" cstate="screen">
                            <a:extLst>
                              <a:ext uri="{28A0092B-C50C-407E-A947-70E740481C1C}">
                                <a14:useLocalDpi xmlns:a14="http://schemas.microsoft.com/office/drawing/2010/main"/>
                              </a:ext>
                            </a:extLst>
                          </a:blip>
                          <a:stretch>
                            <a:fillRect/>
                          </a:stretch>
                        </pic:blipFill>
                        <pic:spPr>
                          <a:xfrm>
                            <a:off x="0" y="0"/>
                            <a:ext cx="1990827" cy="1493167"/>
                          </a:xfrm>
                          <a:prstGeom prst="rect">
                            <a:avLst/>
                          </a:prstGeom>
                        </pic:spPr>
                      </pic:pic>
                    </a:graphicData>
                  </a:graphic>
                </wp:inline>
              </w:drawing>
            </w:r>
          </w:p>
        </w:tc>
        <w:tc>
          <w:tcPr>
            <w:tcW w:w="3285" w:type="dxa"/>
          </w:tcPr>
          <w:p w14:paraId="28C7FCA7" w14:textId="77777777" w:rsidR="000D2696" w:rsidRPr="006D3422" w:rsidRDefault="000D2696" w:rsidP="001718A7">
            <w:pPr>
              <w:pStyle w:val="a4"/>
            </w:pPr>
            <w:r w:rsidRPr="006D3422">
              <w:drawing>
                <wp:inline distT="0" distB="0" distL="0" distR="0" wp14:anchorId="2F7940CD" wp14:editId="59B7D35C">
                  <wp:extent cx="1968438" cy="147637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SCN0277.JPG"/>
                          <pic:cNvPicPr/>
                        </pic:nvPicPr>
                        <pic:blipFill>
                          <a:blip r:embed="rId36" cstate="screen">
                            <a:extLst>
                              <a:ext uri="{28A0092B-C50C-407E-A947-70E740481C1C}">
                                <a14:useLocalDpi xmlns:a14="http://schemas.microsoft.com/office/drawing/2010/main"/>
                              </a:ext>
                            </a:extLst>
                          </a:blip>
                          <a:stretch>
                            <a:fillRect/>
                          </a:stretch>
                        </pic:blipFill>
                        <pic:spPr>
                          <a:xfrm>
                            <a:off x="0" y="0"/>
                            <a:ext cx="1973463" cy="1480144"/>
                          </a:xfrm>
                          <a:prstGeom prst="rect">
                            <a:avLst/>
                          </a:prstGeom>
                        </pic:spPr>
                      </pic:pic>
                    </a:graphicData>
                  </a:graphic>
                </wp:inline>
              </w:drawing>
            </w:r>
          </w:p>
        </w:tc>
      </w:tr>
    </w:tbl>
    <w:p w14:paraId="3FC1679F" w14:textId="77777777" w:rsidR="000D2696" w:rsidRPr="006D3422" w:rsidRDefault="000D2696" w:rsidP="001718A7">
      <w:pPr>
        <w:pStyle w:val="a4"/>
      </w:pPr>
      <w:r w:rsidRPr="006D3422">
        <w:lastRenderedPageBreak/>
        <w:t>Repeat the steps above to reassemble the remaining brake master cylinders.</w:t>
      </w:r>
    </w:p>
    <w:p w14:paraId="79B11BF8" w14:textId="77777777" w:rsidR="000D2696" w:rsidRPr="006E32C3" w:rsidRDefault="000D2696" w:rsidP="000D2696">
      <w:pPr>
        <w:pStyle w:val="afb"/>
      </w:pPr>
      <w:r w:rsidRPr="003D6600">
        <w:rPr>
          <w:b/>
        </w:rPr>
        <w:t>Note</w:t>
      </w:r>
      <w:r w:rsidRPr="006E32C3">
        <w:t>. Two master cylinders install S6520-4 1/8 fittings in all threaded holes.</w:t>
      </w:r>
    </w:p>
    <w:p w14:paraId="1A8AF7CD" w14:textId="77777777" w:rsidR="000D2696" w:rsidRPr="00A94C64" w:rsidRDefault="000D2696" w:rsidP="001718A7">
      <w:pPr>
        <w:pStyle w:val="a4"/>
      </w:pPr>
      <w:r>
        <w:br w:type="page"/>
      </w:r>
    </w:p>
    <w:p w14:paraId="60512CF1" w14:textId="77777777" w:rsidR="000D2696" w:rsidRDefault="000D2696" w:rsidP="000D2696">
      <w:pPr>
        <w:pStyle w:val="2"/>
      </w:pPr>
      <w:bookmarkStart w:id="65" w:name="_Toc41921108"/>
      <w:r w:rsidRPr="0037379D">
        <w:lastRenderedPageBreak/>
        <w:t>Brake caliper assembly</w:t>
      </w:r>
      <w:bookmarkEnd w:id="65"/>
    </w:p>
    <w:p w14:paraId="2535FF9B" w14:textId="77777777" w:rsidR="007937CC" w:rsidRPr="007937CC" w:rsidRDefault="007937CC" w:rsidP="00DB2415">
      <w:pPr>
        <w:pStyle w:val="Heading3"/>
      </w:pPr>
      <w:r w:rsidRPr="007937CC">
        <w:t xml:space="preserve">IMPORTANT: Use only one brand of </w:t>
      </w:r>
      <w:r w:rsidRPr="00523E19">
        <w:t xml:space="preserve">DOT-4 </w:t>
      </w:r>
      <w:r w:rsidRPr="007937CC">
        <w:t xml:space="preserve">or </w:t>
      </w:r>
      <w:r w:rsidRPr="00523E19">
        <w:t xml:space="preserve">DOT-5 </w:t>
      </w:r>
      <w:r w:rsidRPr="007937CC">
        <w:t>brake fluid. Mixing of fluids is strictly prohibited. When working on the brake system, use only the type of fluid used during assembly.</w:t>
      </w:r>
    </w:p>
    <w:p w14:paraId="239B9FEC" w14:textId="77777777" w:rsidR="000D2696" w:rsidRPr="006D3422" w:rsidRDefault="000D2696" w:rsidP="001718A7">
      <w:pPr>
        <w:pStyle w:val="a4"/>
      </w:pPr>
      <w:r w:rsidRPr="006D3422">
        <w:t>To complete this work you will need:</w:t>
      </w:r>
    </w:p>
    <w:p w14:paraId="2452E692" w14:textId="77777777" w:rsidR="000D2696" w:rsidRPr="006D3422" w:rsidRDefault="000D2696" w:rsidP="001718A7">
      <w:pPr>
        <w:pStyle w:val="a0"/>
      </w:pPr>
      <w:r w:rsidRPr="006D3422">
        <w:t>Mobile desk;</w:t>
      </w:r>
    </w:p>
    <w:p w14:paraId="1B642D9B" w14:textId="77777777" w:rsidR="000D2696" w:rsidRPr="006D3422" w:rsidRDefault="000D2696" w:rsidP="001718A7">
      <w:pPr>
        <w:pStyle w:val="a0"/>
      </w:pPr>
      <w:r w:rsidRPr="006D3422">
        <w:t>DOT-4 brake fluid 30 grams;</w:t>
      </w:r>
    </w:p>
    <w:p w14:paraId="6D36607B" w14:textId="77777777" w:rsidR="000D2696" w:rsidRPr="006D3422" w:rsidRDefault="000D2696" w:rsidP="001718A7">
      <w:pPr>
        <w:pStyle w:val="a0"/>
      </w:pPr>
      <w:r w:rsidRPr="006D3422">
        <w:t>Plastic glass 100 ml;</w:t>
      </w:r>
    </w:p>
    <w:p w14:paraId="5A205255" w14:textId="77777777" w:rsidR="000D2696" w:rsidRPr="006D3422" w:rsidRDefault="000D2696" w:rsidP="001718A7">
      <w:pPr>
        <w:pStyle w:val="a0"/>
      </w:pPr>
      <w:r w:rsidRPr="006D3422">
        <w:t>Locksmith hammer weighing 600 grams;</w:t>
      </w:r>
    </w:p>
    <w:p w14:paraId="25036644" w14:textId="77777777" w:rsidR="000D2696" w:rsidRPr="006D3422" w:rsidRDefault="000D2696" w:rsidP="001718A7">
      <w:pPr>
        <w:pStyle w:val="a0"/>
      </w:pPr>
      <w:r w:rsidRPr="006D3422">
        <w:t>LOCTITE 648 bushing shaft retainer;</w:t>
      </w:r>
    </w:p>
    <w:p w14:paraId="0E76FAF3" w14:textId="77777777" w:rsidR="000D2696" w:rsidRPr="006D3422" w:rsidRDefault="000D2696" w:rsidP="001718A7">
      <w:pPr>
        <w:pStyle w:val="a0"/>
      </w:pPr>
      <w:r w:rsidRPr="006D3422">
        <w:t>Solvent methyl acetate 50 grams;</w:t>
      </w:r>
    </w:p>
    <w:p w14:paraId="0585F141" w14:textId="77777777" w:rsidR="000D2696" w:rsidRPr="006D3422" w:rsidRDefault="000D2696" w:rsidP="001718A7">
      <w:pPr>
        <w:pStyle w:val="a0"/>
      </w:pPr>
      <w:r w:rsidRPr="006D3422">
        <w:t>Clean rags 100x100 mm 1 piece;</w:t>
      </w:r>
    </w:p>
    <w:p w14:paraId="7E850E32" w14:textId="77777777" w:rsidR="000D2696" w:rsidRPr="006D3422" w:rsidRDefault="000D2696" w:rsidP="001718A7">
      <w:pPr>
        <w:pStyle w:val="a0"/>
      </w:pPr>
      <w:r w:rsidRPr="006D3422">
        <w:t>Combination wrench 12 mm;</w:t>
      </w:r>
    </w:p>
    <w:p w14:paraId="517E8E39" w14:textId="77777777" w:rsidR="000D2696" w:rsidRPr="006D3422" w:rsidRDefault="000D2696" w:rsidP="001718A7">
      <w:pPr>
        <w:pStyle w:val="a0"/>
      </w:pPr>
      <w:r w:rsidRPr="006D3422">
        <w:t>Combination wrench 10 mm;</w:t>
      </w:r>
    </w:p>
    <w:p w14:paraId="7F22F67F" w14:textId="77777777" w:rsidR="000D2696" w:rsidRPr="006D3422" w:rsidRDefault="000D2696" w:rsidP="001718A7">
      <w:pPr>
        <w:pStyle w:val="a0"/>
      </w:pPr>
      <w:r w:rsidRPr="006D3422">
        <w:t>Combination wrench 8 mm;</w:t>
      </w:r>
    </w:p>
    <w:p w14:paraId="7B576583" w14:textId="77777777" w:rsidR="000D2696" w:rsidRPr="006D3422" w:rsidRDefault="000D2696" w:rsidP="001718A7">
      <w:pPr>
        <w:pStyle w:val="a0"/>
      </w:pPr>
      <w:r w:rsidRPr="006D3422">
        <w:t>Latex gloves 1 pair;</w:t>
      </w:r>
    </w:p>
    <w:p w14:paraId="62DE4AB3" w14:textId="77777777" w:rsidR="000D2696" w:rsidRPr="006D3422" w:rsidRDefault="000D2696" w:rsidP="001718A7">
      <w:pPr>
        <w:pStyle w:val="a4"/>
      </w:pPr>
      <w:r w:rsidRPr="006D3422">
        <w:t>Unpack it and stack it on the table:</w:t>
      </w:r>
    </w:p>
    <w:p w14:paraId="04E49577" w14:textId="77777777" w:rsidR="000D2696" w:rsidRPr="006D3422" w:rsidRDefault="000D2696" w:rsidP="001718A7">
      <w:pPr>
        <w:pStyle w:val="a0"/>
      </w:pPr>
      <w:r w:rsidRPr="006D3422">
        <w:t>2 brake calipers 00133914;</w:t>
      </w:r>
    </w:p>
    <w:p w14:paraId="5046A0F0" w14:textId="77777777" w:rsidR="000D2696" w:rsidRPr="006D3422" w:rsidRDefault="000D2696" w:rsidP="001718A7">
      <w:pPr>
        <w:pStyle w:val="a0"/>
      </w:pPr>
      <w:r w:rsidRPr="006D3422">
        <w:t>4 heat insulating bushings 00133917;</w:t>
      </w:r>
    </w:p>
    <w:p w14:paraId="4099058F" w14:textId="77777777" w:rsidR="000D2696" w:rsidRPr="006D3422" w:rsidRDefault="000D2696" w:rsidP="001718A7">
      <w:pPr>
        <w:pStyle w:val="a0"/>
      </w:pPr>
      <w:r w:rsidRPr="006D3422">
        <w:t>4 pistons 00133916;</w:t>
      </w:r>
    </w:p>
    <w:p w14:paraId="497707C7" w14:textId="77777777" w:rsidR="000D2696" w:rsidRDefault="000D2696" w:rsidP="001718A7">
      <w:pPr>
        <w:pStyle w:val="a0"/>
      </w:pPr>
      <w:r w:rsidRPr="006D3422">
        <w:t xml:space="preserve">4 piston seals </w:t>
      </w:r>
      <w:r w:rsidR="00302EFF">
        <w:t>00087913;</w:t>
      </w:r>
    </w:p>
    <w:p w14:paraId="76724C69" w14:textId="77777777" w:rsidR="00302EFF" w:rsidRDefault="00302EFF" w:rsidP="001718A7">
      <w:pPr>
        <w:pStyle w:val="a0"/>
      </w:pPr>
      <w:r>
        <w:t>2 pumping connections 00087916;</w:t>
      </w:r>
    </w:p>
    <w:p w14:paraId="19EA404C" w14:textId="77777777" w:rsidR="00302EFF" w:rsidRPr="006D3422" w:rsidRDefault="00302EFF" w:rsidP="001718A7">
      <w:pPr>
        <w:pStyle w:val="a0"/>
      </w:pPr>
      <w:r>
        <w:t xml:space="preserve">2 fittings </w:t>
      </w:r>
      <w:r w:rsidRPr="00302EFF">
        <w:t>6522 4-M5</w:t>
      </w:r>
      <w:r>
        <w:t>;</w:t>
      </w:r>
    </w:p>
    <w:p w14:paraId="4AB169AB" w14:textId="77777777" w:rsidR="000D2696" w:rsidRPr="006D3422" w:rsidRDefault="000D2696" w:rsidP="001718A7">
      <w:pPr>
        <w:pStyle w:val="a4"/>
      </w:pPr>
      <w:r w:rsidRPr="006D3422">
        <w:t xml:space="preserve"> Place the piston seals in the beaker 00087913. Pour 30 grams of brake fluid into the cup. Leave the collars in the beaker with brake fluid for 30 minutes.</w:t>
      </w:r>
    </w:p>
    <w:p w14:paraId="132F9898" w14:textId="77777777" w:rsidR="000D2696" w:rsidRPr="006D3422" w:rsidRDefault="000D2696" w:rsidP="001718A7">
      <w:pPr>
        <w:pStyle w:val="a4"/>
      </w:pPr>
      <w:r w:rsidRPr="006D3422">
        <w:t xml:space="preserve">Locate the brake caliper 00133914. Lubricate the inside of the caliper with brake fluid. </w:t>
      </w:r>
    </w:p>
    <w:p w14:paraId="23FDC009" w14:textId="77777777" w:rsidR="000D2696" w:rsidRPr="006D3422" w:rsidRDefault="000D2696" w:rsidP="001718A7">
      <w:pPr>
        <w:pStyle w:val="a4"/>
      </w:pPr>
      <w:r w:rsidRPr="006D3422">
        <w:t xml:space="preserve">Insert the </w:t>
      </w:r>
      <w:r w:rsidR="005B5A3F" w:rsidRPr="005B5A3F">
        <w:t xml:space="preserve">00133914 </w:t>
      </w:r>
      <w:r w:rsidRPr="006D3422">
        <w:t xml:space="preserve">part of the piston seal </w:t>
      </w:r>
      <w:r w:rsidR="00302EFF" w:rsidRPr="00302EFF">
        <w:t xml:space="preserve">00087913 </w:t>
      </w:r>
      <w:r w:rsidRPr="006D3422">
        <w:t>into the inner groove of the brake caliper and spread it in the groove.</w:t>
      </w:r>
    </w:p>
    <w:p w14:paraId="58BCD151" w14:textId="77777777" w:rsidR="000D2696" w:rsidRPr="006D3422" w:rsidRDefault="000D2696" w:rsidP="001718A7">
      <w:pPr>
        <w:pStyle w:val="a4"/>
      </w:pPr>
      <w:r w:rsidRPr="006D3422">
        <w:t xml:space="preserve">Sequentially spread the remaining part of the piston seal </w:t>
      </w:r>
      <w:r w:rsidR="00302EFF" w:rsidRPr="00302EFF">
        <w:t xml:space="preserve">00087913 </w:t>
      </w:r>
      <w:r w:rsidRPr="006D3422">
        <w:t xml:space="preserve">in the brake caliper groove 00133914. Repeat the above steps to install the second piston seal </w:t>
      </w:r>
      <w:r w:rsidR="00302EFF" w:rsidRPr="00302EFF">
        <w:t xml:space="preserve">00087913 </w:t>
      </w:r>
      <w:r w:rsidRPr="006D3422">
        <w:t>into the brake caliper groove 00133914.</w:t>
      </w:r>
    </w:p>
    <w:p w14:paraId="5EB6E52B" w14:textId="77777777" w:rsidR="000D2696" w:rsidRPr="006E32C3" w:rsidRDefault="000D2696" w:rsidP="000D2696">
      <w:pPr>
        <w:pStyle w:val="BodyText"/>
        <w:rPr>
          <w:rFonts w:cs="Times New Roman"/>
          <w:szCs w:val="24"/>
        </w:rPr>
      </w:pPr>
      <w:r w:rsidRPr="006E32C3">
        <w:rPr>
          <w:rFonts w:cs="Times New Roman"/>
          <w:noProof/>
          <w:szCs w:val="24"/>
          <w:lang w:eastAsia="ru-RU"/>
        </w:rPr>
        <w:drawing>
          <wp:inline distT="0" distB="0" distL="0" distR="0" wp14:anchorId="7C3456EC" wp14:editId="7EF78827">
            <wp:extent cx="2619375" cy="2251671"/>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051.jpg"/>
                    <pic:cNvPicPr/>
                  </pic:nvPicPr>
                  <pic:blipFill>
                    <a:blip r:embed="rId37" cstate="screen">
                      <a:extLst>
                        <a:ext uri="{28A0092B-C50C-407E-A947-70E740481C1C}">
                          <a14:useLocalDpi xmlns:a14="http://schemas.microsoft.com/office/drawing/2010/main"/>
                        </a:ext>
                      </a:extLst>
                    </a:blip>
                    <a:stretch>
                      <a:fillRect/>
                    </a:stretch>
                  </pic:blipFill>
                  <pic:spPr>
                    <a:xfrm>
                      <a:off x="0" y="0"/>
                      <a:ext cx="2620471" cy="2252613"/>
                    </a:xfrm>
                    <a:prstGeom prst="rect">
                      <a:avLst/>
                    </a:prstGeom>
                  </pic:spPr>
                </pic:pic>
              </a:graphicData>
            </a:graphic>
          </wp:inline>
        </w:drawing>
      </w:r>
      <w:r w:rsidRPr="006E32C3">
        <w:rPr>
          <w:rFonts w:cs="Times New Roman"/>
          <w:noProof/>
          <w:szCs w:val="24"/>
          <w:lang w:eastAsia="ru-RU"/>
        </w:rPr>
        <w:drawing>
          <wp:inline distT="0" distB="0" distL="0" distR="0" wp14:anchorId="792F3A13" wp14:editId="23D3D920">
            <wp:extent cx="2228850" cy="2255867"/>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126.jpg"/>
                    <pic:cNvPicPr/>
                  </pic:nvPicPr>
                  <pic:blipFill>
                    <a:blip r:embed="rId38" cstate="screen">
                      <a:extLst>
                        <a:ext uri="{28A0092B-C50C-407E-A947-70E740481C1C}">
                          <a14:useLocalDpi xmlns:a14="http://schemas.microsoft.com/office/drawing/2010/main"/>
                        </a:ext>
                      </a:extLst>
                    </a:blip>
                    <a:stretch>
                      <a:fillRect/>
                    </a:stretch>
                  </pic:blipFill>
                  <pic:spPr>
                    <a:xfrm>
                      <a:off x="0" y="0"/>
                      <a:ext cx="2224559" cy="2251524"/>
                    </a:xfrm>
                    <a:prstGeom prst="rect">
                      <a:avLst/>
                    </a:prstGeom>
                  </pic:spPr>
                </pic:pic>
              </a:graphicData>
            </a:graphic>
          </wp:inline>
        </w:drawing>
      </w:r>
    </w:p>
    <w:p w14:paraId="29828D2C" w14:textId="77777777" w:rsidR="000D2696" w:rsidRPr="006D3422" w:rsidRDefault="000D2696" w:rsidP="001718A7">
      <w:pPr>
        <w:pStyle w:val="a4"/>
      </w:pPr>
      <w:r w:rsidRPr="006D3422">
        <w:t xml:space="preserve">Locate the piston 00133916. Lubricate the outside of the piston with DOT-4 brake fluid. Install the </w:t>
      </w:r>
      <w:r w:rsidR="005B5A3F" w:rsidRPr="005B5A3F">
        <w:t xml:space="preserve">00133916 </w:t>
      </w:r>
      <w:r w:rsidRPr="006D3422">
        <w:t xml:space="preserve">piston, guiding the hollow part from the caliper, into the bore. </w:t>
      </w:r>
    </w:p>
    <w:p w14:paraId="106E8FB4" w14:textId="77777777" w:rsidR="000D2696" w:rsidRPr="006D3422" w:rsidRDefault="000D2696" w:rsidP="001718A7">
      <w:pPr>
        <w:pStyle w:val="a4"/>
      </w:pPr>
      <w:r w:rsidRPr="006D3422">
        <w:t xml:space="preserve">Move the piston </w:t>
      </w:r>
      <w:r w:rsidR="005B5A3F" w:rsidRPr="005B5A3F">
        <w:t xml:space="preserve">00133916 </w:t>
      </w:r>
      <w:r w:rsidRPr="006D3422">
        <w:t>all the way down. The force may be great. Repeat the steps above to install the second piston in the brake caliper 00133914.</w:t>
      </w:r>
    </w:p>
    <w:p w14:paraId="7C8BA123" w14:textId="77777777" w:rsidR="000D2696" w:rsidRPr="006D3422" w:rsidRDefault="000D2696" w:rsidP="00A47897">
      <w:pPr>
        <w:pStyle w:val="BodyText"/>
        <w:spacing w:after="0"/>
        <w:rPr>
          <w:rFonts w:cs="Times New Roman"/>
          <w:szCs w:val="24"/>
        </w:rPr>
      </w:pPr>
      <w:r w:rsidRPr="006D3422">
        <w:rPr>
          <w:rFonts w:cs="Times New Roman"/>
          <w:noProof/>
          <w:szCs w:val="24"/>
          <w:lang w:eastAsia="ru-RU"/>
        </w:rPr>
        <w:lastRenderedPageBreak/>
        <w:drawing>
          <wp:inline distT="0" distB="0" distL="0" distR="0" wp14:anchorId="113D5B99" wp14:editId="79EFAE2E">
            <wp:extent cx="2895600" cy="2603113"/>
            <wp:effectExtent l="0" t="0" r="0" b="6985"/>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230.jpg"/>
                    <pic:cNvPicPr/>
                  </pic:nvPicPr>
                  <pic:blipFill>
                    <a:blip r:embed="rId39" cstate="screen">
                      <a:extLst>
                        <a:ext uri="{28A0092B-C50C-407E-A947-70E740481C1C}">
                          <a14:useLocalDpi xmlns:a14="http://schemas.microsoft.com/office/drawing/2010/main"/>
                        </a:ext>
                      </a:extLst>
                    </a:blip>
                    <a:stretch>
                      <a:fillRect/>
                    </a:stretch>
                  </pic:blipFill>
                  <pic:spPr>
                    <a:xfrm>
                      <a:off x="0" y="0"/>
                      <a:ext cx="2902560" cy="2609370"/>
                    </a:xfrm>
                    <a:prstGeom prst="rect">
                      <a:avLst/>
                    </a:prstGeom>
                  </pic:spPr>
                </pic:pic>
              </a:graphicData>
            </a:graphic>
          </wp:inline>
        </w:drawing>
      </w:r>
      <w:r w:rsidRPr="006D3422">
        <w:rPr>
          <w:rFonts w:cs="Times New Roman"/>
          <w:noProof/>
          <w:szCs w:val="24"/>
          <w:lang w:eastAsia="ru-RU"/>
        </w:rPr>
        <w:drawing>
          <wp:inline distT="0" distB="0" distL="0" distR="0" wp14:anchorId="7AFA245A" wp14:editId="69518475">
            <wp:extent cx="2857500" cy="2609021"/>
            <wp:effectExtent l="0" t="0" r="0" b="127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254.jpg"/>
                    <pic:cNvPicPr/>
                  </pic:nvPicPr>
                  <pic:blipFill>
                    <a:blip r:embed="rId40" cstate="screen">
                      <a:extLst>
                        <a:ext uri="{28A0092B-C50C-407E-A947-70E740481C1C}">
                          <a14:useLocalDpi xmlns:a14="http://schemas.microsoft.com/office/drawing/2010/main"/>
                        </a:ext>
                      </a:extLst>
                    </a:blip>
                    <a:stretch>
                      <a:fillRect/>
                    </a:stretch>
                  </pic:blipFill>
                  <pic:spPr>
                    <a:xfrm>
                      <a:off x="0" y="0"/>
                      <a:ext cx="2866938" cy="2617638"/>
                    </a:xfrm>
                    <a:prstGeom prst="rect">
                      <a:avLst/>
                    </a:prstGeom>
                  </pic:spPr>
                </pic:pic>
              </a:graphicData>
            </a:graphic>
          </wp:inline>
        </w:drawing>
      </w:r>
    </w:p>
    <w:p w14:paraId="13B1B720" w14:textId="77777777" w:rsidR="000D2696" w:rsidRPr="006D3422" w:rsidRDefault="000D2696" w:rsidP="001718A7">
      <w:pPr>
        <w:pStyle w:val="a4"/>
      </w:pPr>
      <w:r w:rsidRPr="006D3422">
        <w:t xml:space="preserve">Locate the heat insulating bushing 00133917. Place the heat seal bushing </w:t>
      </w:r>
      <w:r w:rsidR="005B5A3F" w:rsidRPr="005B5A3F">
        <w:t xml:space="preserve">00133917 </w:t>
      </w:r>
      <w:r w:rsidRPr="006D3422">
        <w:t>on the piston with the recess facing outward from the caliper and press down by hand. Hammer the bushing into the piston using a mandrel.</w:t>
      </w:r>
    </w:p>
    <w:p w14:paraId="23CB0066" w14:textId="77777777" w:rsidR="000D2696" w:rsidRPr="006E32C3" w:rsidRDefault="000D2696" w:rsidP="00A47897">
      <w:pPr>
        <w:pStyle w:val="BodyText"/>
        <w:spacing w:after="0"/>
        <w:rPr>
          <w:rFonts w:cs="Times New Roman"/>
          <w:szCs w:val="24"/>
        </w:rPr>
      </w:pPr>
      <w:r w:rsidRPr="006E32C3">
        <w:rPr>
          <w:rFonts w:cs="Times New Roman"/>
          <w:noProof/>
          <w:szCs w:val="24"/>
          <w:lang w:eastAsia="ru-RU"/>
        </w:rPr>
        <w:drawing>
          <wp:inline distT="0" distB="0" distL="0" distR="0" wp14:anchorId="77536EC4" wp14:editId="56CD557B">
            <wp:extent cx="2838450" cy="2706044"/>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339.jpg"/>
                    <pic:cNvPicPr/>
                  </pic:nvPicPr>
                  <pic:blipFill>
                    <a:blip r:embed="rId41" cstate="screen">
                      <a:extLst>
                        <a:ext uri="{28A0092B-C50C-407E-A947-70E740481C1C}">
                          <a14:useLocalDpi xmlns:a14="http://schemas.microsoft.com/office/drawing/2010/main"/>
                        </a:ext>
                      </a:extLst>
                    </a:blip>
                    <a:stretch>
                      <a:fillRect/>
                    </a:stretch>
                  </pic:blipFill>
                  <pic:spPr>
                    <a:xfrm>
                      <a:off x="0" y="0"/>
                      <a:ext cx="2840825" cy="2708308"/>
                    </a:xfrm>
                    <a:prstGeom prst="rect">
                      <a:avLst/>
                    </a:prstGeom>
                  </pic:spPr>
                </pic:pic>
              </a:graphicData>
            </a:graphic>
          </wp:inline>
        </w:drawing>
      </w:r>
      <w:r w:rsidRPr="006E32C3">
        <w:rPr>
          <w:rFonts w:cs="Times New Roman"/>
          <w:noProof/>
          <w:szCs w:val="24"/>
          <w:lang w:eastAsia="ru-RU"/>
        </w:rPr>
        <w:drawing>
          <wp:inline distT="0" distB="0" distL="0" distR="0" wp14:anchorId="1E552853" wp14:editId="43F8CD6C">
            <wp:extent cx="3019425" cy="2711758"/>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412.jpg"/>
                    <pic:cNvPicPr/>
                  </pic:nvPicPr>
                  <pic:blipFill>
                    <a:blip r:embed="rId42" cstate="screen">
                      <a:extLst>
                        <a:ext uri="{28A0092B-C50C-407E-A947-70E740481C1C}">
                          <a14:useLocalDpi xmlns:a14="http://schemas.microsoft.com/office/drawing/2010/main"/>
                        </a:ext>
                      </a:extLst>
                    </a:blip>
                    <a:stretch>
                      <a:fillRect/>
                    </a:stretch>
                  </pic:blipFill>
                  <pic:spPr>
                    <a:xfrm>
                      <a:off x="0" y="0"/>
                      <a:ext cx="3027830" cy="2719306"/>
                    </a:xfrm>
                    <a:prstGeom prst="rect">
                      <a:avLst/>
                    </a:prstGeom>
                  </pic:spPr>
                </pic:pic>
              </a:graphicData>
            </a:graphic>
          </wp:inline>
        </w:drawing>
      </w:r>
    </w:p>
    <w:p w14:paraId="3DDAFE41" w14:textId="77777777" w:rsidR="000D2696" w:rsidRPr="006E32C3" w:rsidRDefault="000D2696" w:rsidP="001718A7">
      <w:pPr>
        <w:pStyle w:val="a4"/>
      </w:pPr>
      <w:r w:rsidRPr="006E32C3">
        <w:t xml:space="preserve">Repeat the steps above to install the second bushing of the heat insulating </w:t>
      </w:r>
      <w:r w:rsidR="005B5A3F" w:rsidRPr="005B5A3F">
        <w:t>00133917.</w:t>
      </w:r>
      <w:r w:rsidRPr="006E32C3">
        <w:t xml:space="preserve"> Set the assembled caliper aside and reassemble the second caliper by repeating the steps above.</w:t>
      </w:r>
    </w:p>
    <w:p w14:paraId="1558DC1B" w14:textId="77777777" w:rsidR="000D2696" w:rsidRDefault="000D2696" w:rsidP="001718A7">
      <w:pPr>
        <w:pStyle w:val="a4"/>
      </w:pPr>
      <w:r w:rsidRPr="006E32C3">
        <w:t xml:space="preserve">Lay the calipers on the table with the pistons facing each other, equal parts down. Locate 2 </w:t>
      </w:r>
      <w:r w:rsidR="00302EFF" w:rsidRPr="00302EFF">
        <w:t xml:space="preserve">6522 4-M5 </w:t>
      </w:r>
      <w:r w:rsidRPr="006E32C3">
        <w:t xml:space="preserve">fittings. Install the </w:t>
      </w:r>
      <w:r w:rsidR="00302EFF" w:rsidRPr="00302EFF">
        <w:t xml:space="preserve">6522 4-M5 </w:t>
      </w:r>
      <w:r w:rsidRPr="006E32C3">
        <w:t>fittings into the two holes next to each other, screw in hand tight. Tighten, on each caliper, using a 12mm combination wrench until the fitting skirt stops in the caliper seat.</w:t>
      </w:r>
    </w:p>
    <w:p w14:paraId="0D00BF25" w14:textId="77777777" w:rsidR="00302EFF" w:rsidRDefault="00302EFF" w:rsidP="001718A7">
      <w:pPr>
        <w:pStyle w:val="a4"/>
      </w:pPr>
      <w:r>
        <w:t>Install 2 pumping fittings in the remaining holes, tighten with an 8 mm wrench.</w:t>
      </w:r>
    </w:p>
    <w:p w14:paraId="70B19EEB" w14:textId="77777777" w:rsidR="00302EFF" w:rsidRDefault="00302EFF" w:rsidP="001718A7">
      <w:pPr>
        <w:pStyle w:val="a4"/>
      </w:pPr>
      <w:r>
        <w:lastRenderedPageBreak/>
        <w:drawing>
          <wp:inline distT="0" distB="0" distL="0" distR="0" wp14:anchorId="3AED76D6" wp14:editId="42F4B7F9">
            <wp:extent cx="2208077" cy="2530747"/>
            <wp:effectExtent l="0" t="0" r="190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1-07-01_151005.jpg"/>
                    <pic:cNvPicPr/>
                  </pic:nvPicPr>
                  <pic:blipFill>
                    <a:blip r:embed="rId43">
                      <a:extLst>
                        <a:ext uri="{28A0092B-C50C-407E-A947-70E740481C1C}">
                          <a14:useLocalDpi xmlns:a14="http://schemas.microsoft.com/office/drawing/2010/main"/>
                        </a:ext>
                      </a:extLst>
                    </a:blip>
                    <a:stretch>
                      <a:fillRect/>
                    </a:stretch>
                  </pic:blipFill>
                  <pic:spPr>
                    <a:xfrm>
                      <a:off x="0" y="0"/>
                      <a:ext cx="2220729" cy="2545248"/>
                    </a:xfrm>
                    <a:prstGeom prst="rect">
                      <a:avLst/>
                    </a:prstGeom>
                  </pic:spPr>
                </pic:pic>
              </a:graphicData>
            </a:graphic>
          </wp:inline>
        </w:drawing>
      </w:r>
      <w:r>
        <w:drawing>
          <wp:inline distT="0" distB="0" distL="0" distR="0" wp14:anchorId="4142A931" wp14:editId="35619F8F">
            <wp:extent cx="1963002" cy="3138221"/>
            <wp:effectExtent l="0" t="0" r="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1-07-01_151150.jpg"/>
                    <pic:cNvPicPr/>
                  </pic:nvPicPr>
                  <pic:blipFill>
                    <a:blip r:embed="rId44">
                      <a:extLst>
                        <a:ext uri="{28A0092B-C50C-407E-A947-70E740481C1C}">
                          <a14:useLocalDpi xmlns:a14="http://schemas.microsoft.com/office/drawing/2010/main"/>
                        </a:ext>
                      </a:extLst>
                    </a:blip>
                    <a:stretch>
                      <a:fillRect/>
                    </a:stretch>
                  </pic:blipFill>
                  <pic:spPr>
                    <a:xfrm>
                      <a:off x="0" y="0"/>
                      <a:ext cx="1970943" cy="3150916"/>
                    </a:xfrm>
                    <a:prstGeom prst="rect">
                      <a:avLst/>
                    </a:prstGeom>
                  </pic:spPr>
                </pic:pic>
              </a:graphicData>
            </a:graphic>
          </wp:inline>
        </w:drawing>
      </w:r>
      <w:r>
        <w:drawing>
          <wp:inline distT="0" distB="0" distL="0" distR="0" wp14:anchorId="7D32F3DB" wp14:editId="26C220A1">
            <wp:extent cx="2055571" cy="2690006"/>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1-07-01_151216.jpg"/>
                    <pic:cNvPicPr/>
                  </pic:nvPicPr>
                  <pic:blipFill>
                    <a:blip r:embed="rId45">
                      <a:extLst>
                        <a:ext uri="{28A0092B-C50C-407E-A947-70E740481C1C}">
                          <a14:useLocalDpi xmlns:a14="http://schemas.microsoft.com/office/drawing/2010/main"/>
                        </a:ext>
                      </a:extLst>
                    </a:blip>
                    <a:stretch>
                      <a:fillRect/>
                    </a:stretch>
                  </pic:blipFill>
                  <pic:spPr>
                    <a:xfrm>
                      <a:off x="0" y="0"/>
                      <a:ext cx="2061836" cy="2698204"/>
                    </a:xfrm>
                    <a:prstGeom prst="rect">
                      <a:avLst/>
                    </a:prstGeom>
                  </pic:spPr>
                </pic:pic>
              </a:graphicData>
            </a:graphic>
          </wp:inline>
        </w:drawing>
      </w:r>
    </w:p>
    <w:p w14:paraId="692A8B37" w14:textId="77777777" w:rsidR="000D2696" w:rsidRDefault="000D2696" w:rsidP="000D2696">
      <w:pPr>
        <w:rPr>
          <w:lang w:eastAsia="uk-UA"/>
        </w:rPr>
      </w:pPr>
      <w:r>
        <w:rPr>
          <w:lang w:eastAsia="uk-UA"/>
        </w:rPr>
        <w:br w:type="page"/>
      </w:r>
    </w:p>
    <w:p w14:paraId="202BA1E9" w14:textId="77777777" w:rsidR="000D2696" w:rsidRPr="007E73B4" w:rsidRDefault="000D2696" w:rsidP="000D2696">
      <w:pPr>
        <w:pStyle w:val="2"/>
      </w:pPr>
      <w:bookmarkStart w:id="66" w:name="_Toc41921109"/>
      <w:r w:rsidRPr="007E73B4">
        <w:lastRenderedPageBreak/>
        <w:t xml:space="preserve">Assembly of the shock absorbers of the </w:t>
      </w:r>
      <w:r>
        <w:t xml:space="preserve">main </w:t>
      </w:r>
      <w:r w:rsidRPr="007E73B4">
        <w:t xml:space="preserve">landing gear </w:t>
      </w:r>
      <w:r>
        <w:t>supports</w:t>
      </w:r>
      <w:bookmarkEnd w:id="66"/>
    </w:p>
    <w:p w14:paraId="44EF34D2" w14:textId="77777777" w:rsidR="000D2696" w:rsidRDefault="000D2696" w:rsidP="00DB2415">
      <w:pPr>
        <w:pStyle w:val="3"/>
      </w:pPr>
      <w:r>
        <w:t>Shock absorber assembly</w:t>
      </w:r>
    </w:p>
    <w:p w14:paraId="27CA3994" w14:textId="77777777" w:rsidR="000D2696" w:rsidRPr="006E32C3" w:rsidRDefault="000D2696" w:rsidP="00D6276A">
      <w:pPr>
        <w:pStyle w:val="afb"/>
        <w:spacing w:before="0" w:after="0"/>
      </w:pPr>
      <w:r w:rsidRPr="007E73B4">
        <w:rPr>
          <w:b/>
        </w:rPr>
        <w:t>Note.</w:t>
      </w:r>
      <w:r w:rsidRPr="006E32C3">
        <w:t xml:space="preserve"> The work described below is for one of the shock absorbers. </w:t>
      </w:r>
    </w:p>
    <w:p w14:paraId="140F9BB7" w14:textId="77777777" w:rsidR="000D2696" w:rsidRPr="006E32C3" w:rsidRDefault="000D2696" w:rsidP="001718A7">
      <w:pPr>
        <w:pStyle w:val="a4"/>
      </w:pPr>
      <w:r w:rsidRPr="006E32C3">
        <w:t>To complete this work you will need:</w:t>
      </w:r>
    </w:p>
    <w:p w14:paraId="35D570C1" w14:textId="77777777" w:rsidR="000D2696" w:rsidRPr="006E32C3" w:rsidRDefault="000D2696" w:rsidP="001718A7">
      <w:pPr>
        <w:pStyle w:val="a0"/>
      </w:pPr>
      <w:r w:rsidRPr="006E32C3">
        <w:t>Mobile desk;</w:t>
      </w:r>
    </w:p>
    <w:p w14:paraId="58537B92" w14:textId="77777777" w:rsidR="000D2696" w:rsidRPr="006E32C3" w:rsidRDefault="000D2696" w:rsidP="001718A7">
      <w:pPr>
        <w:pStyle w:val="a0"/>
      </w:pPr>
      <w:r w:rsidRPr="006E32C3">
        <w:t>Angled pliers for removing circlips;</w:t>
      </w:r>
    </w:p>
    <w:p w14:paraId="15B8799E" w14:textId="77777777" w:rsidR="000D2696" w:rsidRPr="006E32C3" w:rsidRDefault="000D2696" w:rsidP="001718A7">
      <w:pPr>
        <w:pStyle w:val="a0"/>
      </w:pPr>
      <w:r w:rsidRPr="006E32C3">
        <w:t>Combination wrench 11 mm;</w:t>
      </w:r>
    </w:p>
    <w:p w14:paraId="611E5340" w14:textId="77777777" w:rsidR="000D2696" w:rsidRPr="006E32C3" w:rsidRDefault="000D2696" w:rsidP="001718A7">
      <w:pPr>
        <w:pStyle w:val="a0"/>
      </w:pPr>
      <w:r w:rsidRPr="006E32C3">
        <w:t>LOCTITE 648 bushing shaft retainer;</w:t>
      </w:r>
    </w:p>
    <w:p w14:paraId="636CA892" w14:textId="77777777" w:rsidR="000D2696" w:rsidRPr="006E32C3" w:rsidRDefault="000D2696" w:rsidP="001718A7">
      <w:pPr>
        <w:pStyle w:val="a0"/>
      </w:pPr>
      <w:r w:rsidRPr="006E32C3">
        <w:t>Solvent methyl acetate 100 grams;</w:t>
      </w:r>
    </w:p>
    <w:p w14:paraId="5A8BDF93" w14:textId="77777777" w:rsidR="000D2696" w:rsidRPr="006E32C3" w:rsidRDefault="000D2696" w:rsidP="001718A7">
      <w:pPr>
        <w:pStyle w:val="a0"/>
      </w:pPr>
      <w:r w:rsidRPr="006E32C3">
        <w:t>Clean rags 100x100 mm 2 pieces;</w:t>
      </w:r>
    </w:p>
    <w:p w14:paraId="430CF1E1" w14:textId="77777777" w:rsidR="000D2696" w:rsidRPr="006E32C3" w:rsidRDefault="000D2696" w:rsidP="001718A7">
      <w:pPr>
        <w:pStyle w:val="a0"/>
      </w:pPr>
      <w:r w:rsidRPr="006E32C3">
        <w:t xml:space="preserve">Assembly tongs size S; </w:t>
      </w:r>
    </w:p>
    <w:p w14:paraId="62A818A8" w14:textId="77777777" w:rsidR="000D2696" w:rsidRPr="006E32C3" w:rsidRDefault="000D2696" w:rsidP="001718A7">
      <w:pPr>
        <w:pStyle w:val="a0"/>
      </w:pPr>
      <w:r w:rsidRPr="006E32C3">
        <w:t>Latex gloves 1 pair;</w:t>
      </w:r>
    </w:p>
    <w:p w14:paraId="65C6CFA7" w14:textId="77777777" w:rsidR="000D2696" w:rsidRPr="006E32C3" w:rsidRDefault="000D2696" w:rsidP="001718A7">
      <w:pPr>
        <w:pStyle w:val="a0"/>
      </w:pPr>
      <w:r w:rsidRPr="006E32C3">
        <w:t>Locksmith hammer 400 grams;</w:t>
      </w:r>
    </w:p>
    <w:p w14:paraId="171925B8" w14:textId="77777777" w:rsidR="000D2696" w:rsidRPr="006E32C3" w:rsidRDefault="000D2696" w:rsidP="001718A7">
      <w:pPr>
        <w:pStyle w:val="a0"/>
      </w:pPr>
      <w:r w:rsidRPr="006E32C3">
        <w:t>Vise locksmith 100 mm;</w:t>
      </w:r>
    </w:p>
    <w:p w14:paraId="3AC8B479" w14:textId="77777777" w:rsidR="000D2696" w:rsidRPr="006E32C3" w:rsidRDefault="000D2696" w:rsidP="001718A7">
      <w:pPr>
        <w:pStyle w:val="a0"/>
      </w:pPr>
      <w:r w:rsidRPr="006E32C3">
        <w:t>Aluminum vise pads 2 pieces;</w:t>
      </w:r>
    </w:p>
    <w:p w14:paraId="40C05B60" w14:textId="77777777" w:rsidR="000D2696" w:rsidRPr="006E32C3" w:rsidRDefault="000D2696" w:rsidP="001718A7">
      <w:pPr>
        <w:pStyle w:val="a0"/>
      </w:pPr>
      <w:r w:rsidRPr="006E32C3">
        <w:t>Plastic cup 50 ml;</w:t>
      </w:r>
    </w:p>
    <w:p w14:paraId="2E7E4E6A" w14:textId="77777777" w:rsidR="000D2696" w:rsidRPr="006E32C3" w:rsidRDefault="000D2696" w:rsidP="001718A7">
      <w:pPr>
        <w:pStyle w:val="a0"/>
      </w:pPr>
      <w:r w:rsidRPr="006E32C3">
        <w:t>Wrench for the TE shock absorber;</w:t>
      </w:r>
    </w:p>
    <w:p w14:paraId="3E92F87F" w14:textId="77777777" w:rsidR="000D2696" w:rsidRPr="006E32C3" w:rsidRDefault="000D2696" w:rsidP="001718A7">
      <w:pPr>
        <w:pStyle w:val="a4"/>
      </w:pPr>
      <w:r w:rsidRPr="006E32C3">
        <w:t>Unpack it and stack it on the table:</w:t>
      </w:r>
    </w:p>
    <w:p w14:paraId="2753FEA0" w14:textId="2DB94922" w:rsidR="000D2696" w:rsidRPr="006E32C3" w:rsidRDefault="000D2696" w:rsidP="001718A7">
      <w:pPr>
        <w:pStyle w:val="a0"/>
      </w:pPr>
      <w:r w:rsidRPr="006E32C3">
        <w:t xml:space="preserve">2 </w:t>
      </w:r>
      <w:r w:rsidR="00DA33FB">
        <w:rPr>
          <w:lang w:val="uk-UA"/>
        </w:rPr>
        <w:t>cylinders</w:t>
      </w:r>
      <w:r w:rsidR="00DA33FB" w:rsidRPr="00DA33FB">
        <w:t xml:space="preserve"> of the main </w:t>
      </w:r>
      <w:r w:rsidR="00DA33FB">
        <w:rPr>
          <w:lang w:val="uk-UA"/>
        </w:rPr>
        <w:t>chassis</w:t>
      </w:r>
      <w:r w:rsidR="00DA33FB" w:rsidRPr="00DA33FB">
        <w:t xml:space="preserve"> shock absorber </w:t>
      </w:r>
      <w:r w:rsidRPr="006E32C3">
        <w:t>00109658;</w:t>
      </w:r>
    </w:p>
    <w:p w14:paraId="5C5BF579" w14:textId="759DA1C2" w:rsidR="000D2696" w:rsidRPr="006E32C3" w:rsidRDefault="000D2696" w:rsidP="001718A7">
      <w:pPr>
        <w:pStyle w:val="a0"/>
      </w:pPr>
      <w:r w:rsidRPr="006E32C3">
        <w:t xml:space="preserve">2 </w:t>
      </w:r>
      <w:r w:rsidR="002C7249">
        <w:t xml:space="preserve">main chassis shock absorber cylinder </w:t>
      </w:r>
      <w:r w:rsidRPr="006E32C3">
        <w:t>covers 00109656;</w:t>
      </w:r>
    </w:p>
    <w:p w14:paraId="4EE50962" w14:textId="77777777" w:rsidR="000D2696" w:rsidRPr="006E32C3" w:rsidRDefault="000D2696" w:rsidP="001718A7">
      <w:pPr>
        <w:pStyle w:val="a0"/>
      </w:pPr>
      <w:r w:rsidRPr="006E32C3">
        <w:t>2 bushings guide 00109652;</w:t>
      </w:r>
    </w:p>
    <w:p w14:paraId="43A5DA0E" w14:textId="77777777" w:rsidR="000D2696" w:rsidRPr="006E32C3" w:rsidRDefault="000D2696" w:rsidP="001718A7">
      <w:pPr>
        <w:pStyle w:val="a0"/>
      </w:pPr>
      <w:r w:rsidRPr="006E32C3">
        <w:t>2 stems 00109675;</w:t>
      </w:r>
    </w:p>
    <w:p w14:paraId="4CAB22AD" w14:textId="75129F0E" w:rsidR="000D2696" w:rsidRPr="006E32C3" w:rsidRDefault="000D2696" w:rsidP="001718A7">
      <w:pPr>
        <w:pStyle w:val="a0"/>
      </w:pPr>
      <w:r w:rsidRPr="006E32C3">
        <w:t xml:space="preserve">2 </w:t>
      </w:r>
      <w:r w:rsidR="003E21B3">
        <w:t xml:space="preserve">main landing gear shock absorber </w:t>
      </w:r>
      <w:r w:rsidRPr="006E32C3">
        <w:t>valve housings 00109677;</w:t>
      </w:r>
    </w:p>
    <w:p w14:paraId="5C5E2DA6" w14:textId="6418EF1B" w:rsidR="000D2696" w:rsidRPr="006E32C3" w:rsidRDefault="000D2696" w:rsidP="001718A7">
      <w:pPr>
        <w:pStyle w:val="a0"/>
      </w:pPr>
      <w:r w:rsidRPr="006E32C3">
        <w:t xml:space="preserve">2 </w:t>
      </w:r>
      <w:r w:rsidR="003658AE">
        <w:t xml:space="preserve">main chassis shock absorber </w:t>
      </w:r>
      <w:r w:rsidRPr="006E32C3">
        <w:t>valves 00109678;</w:t>
      </w:r>
    </w:p>
    <w:p w14:paraId="240A1B3D" w14:textId="2ABD33C3" w:rsidR="000D2696" w:rsidRPr="006E32C3" w:rsidRDefault="000D2696" w:rsidP="001718A7">
      <w:pPr>
        <w:pStyle w:val="a0"/>
      </w:pPr>
      <w:r w:rsidRPr="006E32C3">
        <w:t xml:space="preserve">2 </w:t>
      </w:r>
      <w:r w:rsidR="003658AE">
        <w:t xml:space="preserve">shock absorber </w:t>
      </w:r>
      <w:r w:rsidRPr="006E32C3">
        <w:t xml:space="preserve">tubes of </w:t>
      </w:r>
      <w:r w:rsidR="003658AE">
        <w:t xml:space="preserve">the main chassis strut </w:t>
      </w:r>
      <w:r w:rsidRPr="006E32C3">
        <w:t>00109676;</w:t>
      </w:r>
    </w:p>
    <w:p w14:paraId="32C3B626" w14:textId="77777777" w:rsidR="000D2696" w:rsidRPr="006E32C3" w:rsidRDefault="000D2696" w:rsidP="001718A7">
      <w:pPr>
        <w:pStyle w:val="a4"/>
      </w:pPr>
      <w:r w:rsidRPr="006E32C3">
        <w:t>Count it out and stack it on the table:</w:t>
      </w:r>
    </w:p>
    <w:p w14:paraId="192F921E" w14:textId="7F6B4A54" w:rsidR="000D2696" w:rsidRPr="006E32C3" w:rsidRDefault="000D2696" w:rsidP="001718A7">
      <w:pPr>
        <w:pStyle w:val="a0"/>
      </w:pPr>
      <w:r w:rsidRPr="006E32C3">
        <w:t xml:space="preserve">2 charging valves </w:t>
      </w:r>
      <w:r w:rsidR="00141507">
        <w:t>00027867;</w:t>
      </w:r>
    </w:p>
    <w:p w14:paraId="51055939" w14:textId="504FC71F" w:rsidR="000D2696" w:rsidRPr="006E32C3" w:rsidRDefault="000D2696" w:rsidP="001718A7">
      <w:pPr>
        <w:pStyle w:val="a0"/>
      </w:pPr>
      <w:r w:rsidRPr="006E32C3">
        <w:t xml:space="preserve">2 mudguards </w:t>
      </w:r>
      <w:r w:rsidR="00F830C2" w:rsidRPr="00F830C2">
        <w:t>30x38x4/7 K05 PU</w:t>
      </w:r>
      <w:r w:rsidRPr="006E32C3">
        <w:t>;</w:t>
      </w:r>
    </w:p>
    <w:p w14:paraId="553CAEC1" w14:textId="62BB8E24" w:rsidR="000D2696" w:rsidRPr="006E32C3" w:rsidRDefault="000D2696" w:rsidP="001718A7">
      <w:pPr>
        <w:pStyle w:val="a0"/>
      </w:pPr>
      <w:r w:rsidRPr="006E32C3">
        <w:t xml:space="preserve">2 cuffs </w:t>
      </w:r>
      <w:r w:rsidR="004A0353" w:rsidRPr="004A0353">
        <w:t>30x40x7 K33 PU</w:t>
      </w:r>
      <w:r w:rsidRPr="006E32C3">
        <w:t>;</w:t>
      </w:r>
    </w:p>
    <w:p w14:paraId="14091428" w14:textId="77777777" w:rsidR="000D2696" w:rsidRPr="006E32C3" w:rsidRDefault="000D2696" w:rsidP="001718A7">
      <w:pPr>
        <w:pStyle w:val="a0"/>
      </w:pPr>
      <w:r w:rsidRPr="006E32C3">
        <w:t>2 rings 038_042_30;</w:t>
      </w:r>
    </w:p>
    <w:p w14:paraId="3B57078A" w14:textId="77777777" w:rsidR="000D2696" w:rsidRPr="006E32C3" w:rsidRDefault="000D2696" w:rsidP="001718A7">
      <w:pPr>
        <w:pStyle w:val="a0"/>
      </w:pPr>
      <w:r w:rsidRPr="006E32C3">
        <w:t>2 locking rings A14 DIN 471;</w:t>
      </w:r>
    </w:p>
    <w:p w14:paraId="14C91E24" w14:textId="77777777" w:rsidR="000D2696" w:rsidRPr="006E32C3" w:rsidRDefault="000D2696" w:rsidP="001718A7">
      <w:pPr>
        <w:pStyle w:val="a0"/>
      </w:pPr>
      <w:r w:rsidRPr="006E32C3">
        <w:t>2 rings 26.58X3.53 XR.</w:t>
      </w:r>
    </w:p>
    <w:p w14:paraId="0295F8DD" w14:textId="77777777" w:rsidR="000D2696" w:rsidRPr="006E32C3" w:rsidRDefault="000D2696" w:rsidP="001718A7">
      <w:pPr>
        <w:pStyle w:val="a4"/>
      </w:pPr>
      <w:r w:rsidRPr="006E32C3">
        <w:t>Slide the soft cover on the table about 1 m</w:t>
      </w:r>
      <w:r w:rsidRPr="006E32C3">
        <w:rPr>
          <w:vertAlign w:val="superscript"/>
        </w:rPr>
        <w:t>2</w:t>
      </w:r>
      <w:r w:rsidRPr="006E32C3">
        <w:t>.</w:t>
      </w:r>
    </w:p>
    <w:p w14:paraId="4E78E916" w14:textId="3F22A3BB" w:rsidR="000D2696" w:rsidRPr="006E32C3" w:rsidRDefault="000D2696" w:rsidP="001718A7">
      <w:pPr>
        <w:pStyle w:val="a4"/>
      </w:pPr>
      <w:r w:rsidRPr="006E32C3">
        <w:t xml:space="preserve">Locate the cover </w:t>
      </w:r>
      <w:r w:rsidR="005526E2">
        <w:t xml:space="preserve">00109656. </w:t>
      </w:r>
      <w:r w:rsidRPr="006E32C3">
        <w:t xml:space="preserve">Degrease all internal cavities of the cover 00109656. Insert the </w:t>
      </w:r>
      <w:r w:rsidR="004A0353" w:rsidRPr="004A0353">
        <w:t xml:space="preserve">30x40x7 K33 PU collar 30x40x7 </w:t>
      </w:r>
      <w:r w:rsidRPr="006E32C3">
        <w:t xml:space="preserve">into the wide groove inside the </w:t>
      </w:r>
      <w:r w:rsidR="00327321" w:rsidRPr="00327321">
        <w:t xml:space="preserve">00109656 </w:t>
      </w:r>
      <w:r w:rsidRPr="006E32C3">
        <w:t xml:space="preserve">cover with the assembly pliers, with the recess from the hexagonal part of the cover. Spread the collar in the groove. Insert a </w:t>
      </w:r>
      <w:r w:rsidR="00ED7636" w:rsidRPr="00F830C2">
        <w:t xml:space="preserve">30x38x4/7 K05 PU </w:t>
      </w:r>
      <w:r w:rsidRPr="006E32C3">
        <w:t xml:space="preserve">wiper into the upper groove inside the cover 00109656, with the bevel outside the cover. Spread the wiper in the groove. Screw in the guide bushing </w:t>
      </w:r>
      <w:r w:rsidR="00327321" w:rsidRPr="00327321">
        <w:t xml:space="preserve">00109652 </w:t>
      </w:r>
      <w:r w:rsidRPr="006E32C3">
        <w:t xml:space="preserve">with the smallest possible diameter and secure the position. Insert the compressed bushing as far as possible from the threaded side into the cover 00109656. Spread the bushing in the groove of the cover. Place </w:t>
      </w:r>
      <w:r w:rsidR="00D61BF0">
        <w:t xml:space="preserve">ring 038_042_30 </w:t>
      </w:r>
      <w:r w:rsidRPr="006E32C3">
        <w:t xml:space="preserve">on the outside of the cover </w:t>
      </w:r>
      <w:r w:rsidR="00327321" w:rsidRPr="00327321">
        <w:t xml:space="preserve">00109656 </w:t>
      </w:r>
      <w:r w:rsidRPr="006E32C3">
        <w:t xml:space="preserve">on the </w:t>
      </w:r>
      <w:r w:rsidR="00D61BF0">
        <w:t xml:space="preserve">thread side, </w:t>
      </w:r>
      <w:r w:rsidRPr="006E32C3">
        <w:t xml:space="preserve">slide the ring over the thread and place it in the groove. Set the cover </w:t>
      </w:r>
      <w:r w:rsidR="00327321" w:rsidRPr="00327321">
        <w:t xml:space="preserve">00109656 </w:t>
      </w:r>
      <w:r w:rsidRPr="006E32C3">
        <w:t xml:space="preserve">aside on the table, in a free space. </w:t>
      </w:r>
    </w:p>
    <w:p w14:paraId="0F92D0AE" w14:textId="77777777" w:rsidR="000D2696" w:rsidRPr="006E32C3" w:rsidRDefault="000D2696" w:rsidP="00D6276A">
      <w:pPr>
        <w:pStyle w:val="BodyText"/>
        <w:spacing w:after="0"/>
        <w:rPr>
          <w:rFonts w:cs="Times New Roman"/>
          <w:szCs w:val="24"/>
        </w:rPr>
      </w:pPr>
      <w:r w:rsidRPr="006E32C3">
        <w:rPr>
          <w:rFonts w:cs="Times New Roman"/>
          <w:noProof/>
          <w:szCs w:val="24"/>
          <w:lang w:eastAsia="ru-RU"/>
        </w:rPr>
        <w:lastRenderedPageBreak/>
        <w:drawing>
          <wp:inline distT="0" distB="0" distL="0" distR="0" wp14:anchorId="006A94F0" wp14:editId="13E06380">
            <wp:extent cx="2458533" cy="1496339"/>
            <wp:effectExtent l="0" t="0" r="0" b="889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235.jpg"/>
                    <pic:cNvPicPr/>
                  </pic:nvPicPr>
                  <pic:blipFill>
                    <a:blip r:embed="rId46" cstate="screen">
                      <a:extLst>
                        <a:ext uri="{28A0092B-C50C-407E-A947-70E740481C1C}">
                          <a14:useLocalDpi xmlns:a14="http://schemas.microsoft.com/office/drawing/2010/main"/>
                        </a:ext>
                      </a:extLst>
                    </a:blip>
                    <a:stretch>
                      <a:fillRect/>
                    </a:stretch>
                  </pic:blipFill>
                  <pic:spPr>
                    <a:xfrm>
                      <a:off x="0" y="0"/>
                      <a:ext cx="2458533" cy="1496339"/>
                    </a:xfrm>
                    <a:prstGeom prst="rect">
                      <a:avLst/>
                    </a:prstGeom>
                  </pic:spPr>
                </pic:pic>
              </a:graphicData>
            </a:graphic>
          </wp:inline>
        </w:drawing>
      </w:r>
      <w:r w:rsidRPr="006E32C3">
        <w:rPr>
          <w:rFonts w:cs="Times New Roman"/>
          <w:noProof/>
          <w:szCs w:val="24"/>
          <w:lang w:eastAsia="ru-RU"/>
        </w:rPr>
        <w:drawing>
          <wp:inline distT="0" distB="0" distL="0" distR="0" wp14:anchorId="2255F4B4" wp14:editId="56995C24">
            <wp:extent cx="2026310" cy="1504172"/>
            <wp:effectExtent l="0" t="0" r="0" b="127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315.jpg"/>
                    <pic:cNvPicPr/>
                  </pic:nvPicPr>
                  <pic:blipFill>
                    <a:blip r:embed="rId47" cstate="screen">
                      <a:extLst>
                        <a:ext uri="{28A0092B-C50C-407E-A947-70E740481C1C}">
                          <a14:useLocalDpi xmlns:a14="http://schemas.microsoft.com/office/drawing/2010/main"/>
                        </a:ext>
                      </a:extLst>
                    </a:blip>
                    <a:stretch>
                      <a:fillRect/>
                    </a:stretch>
                  </pic:blipFill>
                  <pic:spPr>
                    <a:xfrm>
                      <a:off x="0" y="0"/>
                      <a:ext cx="2029319" cy="1506405"/>
                    </a:xfrm>
                    <a:prstGeom prst="rect">
                      <a:avLst/>
                    </a:prstGeom>
                  </pic:spPr>
                </pic:pic>
              </a:graphicData>
            </a:graphic>
          </wp:inline>
        </w:drawing>
      </w:r>
      <w:r w:rsidRPr="006E32C3">
        <w:rPr>
          <w:rFonts w:cs="Times New Roman"/>
          <w:noProof/>
          <w:szCs w:val="24"/>
          <w:lang w:eastAsia="ru-RU"/>
        </w:rPr>
        <w:drawing>
          <wp:inline distT="0" distB="0" distL="0" distR="0" wp14:anchorId="5470C2DB" wp14:editId="04F031C4">
            <wp:extent cx="1624121" cy="1495425"/>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419.jpg"/>
                    <pic:cNvPicPr/>
                  </pic:nvPicPr>
                  <pic:blipFill>
                    <a:blip r:embed="rId48" cstate="screen">
                      <a:extLst>
                        <a:ext uri="{28A0092B-C50C-407E-A947-70E740481C1C}">
                          <a14:useLocalDpi xmlns:a14="http://schemas.microsoft.com/office/drawing/2010/main"/>
                        </a:ext>
                      </a:extLst>
                    </a:blip>
                    <a:stretch>
                      <a:fillRect/>
                    </a:stretch>
                  </pic:blipFill>
                  <pic:spPr>
                    <a:xfrm>
                      <a:off x="0" y="0"/>
                      <a:ext cx="1635051" cy="1505489"/>
                    </a:xfrm>
                    <a:prstGeom prst="rect">
                      <a:avLst/>
                    </a:prstGeom>
                  </pic:spPr>
                </pic:pic>
              </a:graphicData>
            </a:graphic>
          </wp:inline>
        </w:drawing>
      </w:r>
    </w:p>
    <w:p w14:paraId="0E5C6BF8" w14:textId="77777777" w:rsidR="000D2696" w:rsidRPr="006E32C3" w:rsidRDefault="000D2696" w:rsidP="001718A7">
      <w:pPr>
        <w:pStyle w:val="a4"/>
      </w:pPr>
      <w:r w:rsidRPr="006E32C3">
        <w:t xml:space="preserve">Locate valve body </w:t>
      </w:r>
      <w:r w:rsidR="00327321" w:rsidRPr="00327321">
        <w:t xml:space="preserve">00109677 </w:t>
      </w:r>
      <w:r w:rsidRPr="006E32C3">
        <w:t xml:space="preserve">and valve 00109678. Install the </w:t>
      </w:r>
      <w:r w:rsidR="00F96AB4" w:rsidRPr="00F96AB4">
        <w:t xml:space="preserve">00109678 </w:t>
      </w:r>
      <w:r w:rsidRPr="006E32C3">
        <w:t xml:space="preserve">valve into the opening of the </w:t>
      </w:r>
      <w:r w:rsidR="00327321" w:rsidRPr="00327321">
        <w:t xml:space="preserve">00109677 </w:t>
      </w:r>
      <w:r w:rsidRPr="006E32C3">
        <w:t xml:space="preserve">housing, recessed side. Push it all the way in. Check if the valve </w:t>
      </w:r>
      <w:r w:rsidR="00F96AB4" w:rsidRPr="00F96AB4">
        <w:t xml:space="preserve">00109678 </w:t>
      </w:r>
      <w:r w:rsidRPr="006E32C3">
        <w:t xml:space="preserve">moves easily in the housing </w:t>
      </w:r>
      <w:r w:rsidR="00327321" w:rsidRPr="00327321">
        <w:t xml:space="preserve">00109677 </w:t>
      </w:r>
      <w:r w:rsidRPr="006E32C3">
        <w:t xml:space="preserve">in the axis of rotation. It should move easily, without jerking or sticking. Remove the valve </w:t>
      </w:r>
      <w:r w:rsidR="00327321" w:rsidRPr="00327321">
        <w:t xml:space="preserve">00109677 </w:t>
      </w:r>
      <w:r w:rsidRPr="006E32C3">
        <w:t xml:space="preserve">from the housing </w:t>
      </w:r>
      <w:r w:rsidR="00F96AB4" w:rsidRPr="00F96AB4">
        <w:t xml:space="preserve">00109678 </w:t>
      </w:r>
      <w:r w:rsidRPr="006E32C3">
        <w:t xml:space="preserve">and place it on a table. Locate the 26.58X3.53 XR ring. Place the ring on the housing 00109677, thread side. </w:t>
      </w:r>
    </w:p>
    <w:p w14:paraId="0AA6CAE2" w14:textId="77777777" w:rsidR="000D2696" w:rsidRPr="006E32C3" w:rsidRDefault="000D2696" w:rsidP="00D6276A">
      <w:pPr>
        <w:pStyle w:val="BodyText"/>
        <w:spacing w:after="0"/>
        <w:rPr>
          <w:rFonts w:cs="Times New Roman"/>
          <w:szCs w:val="24"/>
        </w:rPr>
      </w:pPr>
      <w:r w:rsidRPr="006E32C3">
        <w:rPr>
          <w:rFonts w:cs="Times New Roman"/>
          <w:noProof/>
          <w:szCs w:val="24"/>
          <w:lang w:eastAsia="ru-RU"/>
        </w:rPr>
        <w:drawing>
          <wp:inline distT="0" distB="0" distL="0" distR="0" wp14:anchorId="0DB1D664" wp14:editId="7A7A77EA">
            <wp:extent cx="2095500" cy="2217805"/>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0918.jpg"/>
                    <pic:cNvPicPr/>
                  </pic:nvPicPr>
                  <pic:blipFill>
                    <a:blip r:embed="rId49" cstate="screen">
                      <a:extLst>
                        <a:ext uri="{28A0092B-C50C-407E-A947-70E740481C1C}">
                          <a14:useLocalDpi xmlns:a14="http://schemas.microsoft.com/office/drawing/2010/main"/>
                        </a:ext>
                      </a:extLst>
                    </a:blip>
                    <a:stretch>
                      <a:fillRect/>
                    </a:stretch>
                  </pic:blipFill>
                  <pic:spPr>
                    <a:xfrm>
                      <a:off x="0" y="0"/>
                      <a:ext cx="2097407" cy="2219823"/>
                    </a:xfrm>
                    <a:prstGeom prst="rect">
                      <a:avLst/>
                    </a:prstGeom>
                  </pic:spPr>
                </pic:pic>
              </a:graphicData>
            </a:graphic>
          </wp:inline>
        </w:drawing>
      </w:r>
      <w:r w:rsidRPr="006E32C3">
        <w:rPr>
          <w:rFonts w:cs="Times New Roman"/>
          <w:noProof/>
          <w:szCs w:val="24"/>
          <w:lang w:eastAsia="ru-RU"/>
        </w:rPr>
        <w:drawing>
          <wp:inline distT="0" distB="0" distL="0" distR="0" wp14:anchorId="4757580C" wp14:editId="7CD9B0ED">
            <wp:extent cx="1885950" cy="2218765"/>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0950.jpg"/>
                    <pic:cNvPicPr/>
                  </pic:nvPicPr>
                  <pic:blipFill>
                    <a:blip r:embed="rId50" cstate="screen">
                      <a:extLst>
                        <a:ext uri="{28A0092B-C50C-407E-A947-70E740481C1C}">
                          <a14:useLocalDpi xmlns:a14="http://schemas.microsoft.com/office/drawing/2010/main"/>
                        </a:ext>
                      </a:extLst>
                    </a:blip>
                    <a:stretch>
                      <a:fillRect/>
                    </a:stretch>
                  </pic:blipFill>
                  <pic:spPr>
                    <a:xfrm>
                      <a:off x="0" y="0"/>
                      <a:ext cx="1888595" cy="2221877"/>
                    </a:xfrm>
                    <a:prstGeom prst="rect">
                      <a:avLst/>
                    </a:prstGeom>
                  </pic:spPr>
                </pic:pic>
              </a:graphicData>
            </a:graphic>
          </wp:inline>
        </w:drawing>
      </w:r>
    </w:p>
    <w:p w14:paraId="3BC20603" w14:textId="77777777" w:rsidR="000D2696" w:rsidRPr="006E32C3" w:rsidRDefault="000D2696" w:rsidP="001718A7">
      <w:pPr>
        <w:pStyle w:val="a4"/>
      </w:pPr>
      <w:r w:rsidRPr="006E32C3">
        <w:t xml:space="preserve">Locate the pipe 00109676. Hand screw the </w:t>
      </w:r>
      <w:r w:rsidR="00F96AB4" w:rsidRPr="00F96AB4">
        <w:t xml:space="preserve">00109677 </w:t>
      </w:r>
      <w:r w:rsidRPr="006E32C3">
        <w:t xml:space="preserve">body into the pipe, on either side, until the 26.58X3.53 XR ring stops in the pipe face. </w:t>
      </w:r>
    </w:p>
    <w:p w14:paraId="1D6D66A0" w14:textId="77777777" w:rsidR="000D2696" w:rsidRDefault="000D2696" w:rsidP="001718A7">
      <w:pPr>
        <w:pStyle w:val="a4"/>
      </w:pPr>
      <w:r w:rsidRPr="006E32C3">
        <w:t xml:space="preserve">Locate rod </w:t>
      </w:r>
      <w:r w:rsidR="00327321" w:rsidRPr="00327321">
        <w:t xml:space="preserve">00109675 </w:t>
      </w:r>
      <w:r w:rsidRPr="006E32C3">
        <w:t xml:space="preserve">and tube 00109676. Screw the </w:t>
      </w:r>
      <w:r w:rsidR="00F96AB4" w:rsidRPr="00F96AB4">
        <w:t xml:space="preserve">00109676 </w:t>
      </w:r>
      <w:r w:rsidRPr="006E32C3">
        <w:t xml:space="preserve">tube onto the </w:t>
      </w:r>
      <w:r w:rsidR="00327321" w:rsidRPr="00327321">
        <w:t xml:space="preserve">00109675 </w:t>
      </w:r>
      <w:r w:rsidRPr="006E32C3">
        <w:t xml:space="preserve">stem until there is no gap between the ends of the parts. The stem should easily screw into the pipe until it stops, with no gaps between the ends. Unscrew the rod from the pipe and place the parts on the table. </w:t>
      </w:r>
    </w:p>
    <w:p w14:paraId="0906D12F" w14:textId="77777777" w:rsidR="000D2696" w:rsidRPr="006E32C3" w:rsidRDefault="000D2696" w:rsidP="001718A7">
      <w:pPr>
        <w:pStyle w:val="a4"/>
      </w:pPr>
      <w:r w:rsidRPr="006E32C3">
        <w:t xml:space="preserve"> Degrease:</w:t>
      </w:r>
    </w:p>
    <w:p w14:paraId="6593AF5F" w14:textId="77777777" w:rsidR="000D2696" w:rsidRPr="006E32C3" w:rsidRDefault="000D2696" w:rsidP="001718A7">
      <w:pPr>
        <w:pStyle w:val="a0"/>
      </w:pPr>
      <w:r w:rsidRPr="006E32C3">
        <w:t>Outer threaded part of the stem 00109675;</w:t>
      </w:r>
    </w:p>
    <w:p w14:paraId="6DBBAB4C" w14:textId="77777777" w:rsidR="000D2696" w:rsidRPr="006E32C3" w:rsidRDefault="000D2696" w:rsidP="001718A7">
      <w:pPr>
        <w:pStyle w:val="a0"/>
      </w:pPr>
      <w:r w:rsidRPr="006E32C3">
        <w:t>The internal threaded part of the pipe 00109676, without a hole.</w:t>
      </w:r>
    </w:p>
    <w:p w14:paraId="53A77001" w14:textId="77777777" w:rsidR="000D2696" w:rsidRPr="006E32C3" w:rsidRDefault="000D2696" w:rsidP="00D6276A">
      <w:pPr>
        <w:pStyle w:val="afd"/>
        <w:spacing w:before="0" w:after="0"/>
      </w:pPr>
      <w:r w:rsidRPr="007E73B4">
        <w:rPr>
          <w:b/>
        </w:rPr>
        <w:t>IMPORTANT</w:t>
      </w:r>
      <w:r w:rsidRPr="006E32C3">
        <w:t>: Do not apply shaft and bushing retainer to an immediately degreased surface. The fixative can be applied 5-10 minutes after degreasing.</w:t>
      </w:r>
    </w:p>
    <w:p w14:paraId="5980B7B2" w14:textId="77777777" w:rsidR="000D2696" w:rsidRDefault="000D2696" w:rsidP="001718A7">
      <w:pPr>
        <w:pStyle w:val="a4"/>
      </w:pPr>
      <w:r w:rsidRPr="006E32C3">
        <w:t xml:space="preserve">Apply an even, thin coat of LOCTITE 648 Shaft-Hub Fixative to the degreased threaded surface of the pipe 00109676. Set the pipe aside on a table. </w:t>
      </w:r>
    </w:p>
    <w:p w14:paraId="3A13FFA1" w14:textId="77777777" w:rsidR="000D2696" w:rsidRPr="006E32C3" w:rsidRDefault="000D2696" w:rsidP="001718A7">
      <w:pPr>
        <w:pStyle w:val="a4"/>
      </w:pPr>
      <w:r w:rsidRPr="006E32C3">
        <w:lastRenderedPageBreak/>
        <w:t>Apply an even, thin coat of LOCTITE 648 bushing shaft locker to the degreased threaded surface of the stem 00109675. Screw the stem into the pipe until there are no gaps between the end faces.</w:t>
      </w:r>
    </w:p>
    <w:p w14:paraId="2C42A6C5" w14:textId="77777777" w:rsidR="000D2696" w:rsidRPr="006E32C3" w:rsidRDefault="000D2696" w:rsidP="00D6276A">
      <w:pPr>
        <w:pStyle w:val="BodyText"/>
        <w:spacing w:after="0"/>
        <w:jc w:val="center"/>
        <w:rPr>
          <w:rFonts w:cs="Times New Roman"/>
          <w:szCs w:val="24"/>
        </w:rPr>
      </w:pPr>
      <w:r w:rsidRPr="006E32C3">
        <w:rPr>
          <w:rFonts w:cs="Times New Roman"/>
          <w:noProof/>
          <w:szCs w:val="24"/>
          <w:lang w:eastAsia="ru-RU"/>
        </w:rPr>
        <w:drawing>
          <wp:inline distT="0" distB="0" distL="0" distR="0" wp14:anchorId="46657BDE" wp14:editId="3E4DD295">
            <wp:extent cx="3028950" cy="2112246"/>
            <wp:effectExtent l="0" t="0" r="0" b="254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05644.jpg"/>
                    <pic:cNvPicPr/>
                  </pic:nvPicPr>
                  <pic:blipFill>
                    <a:blip r:embed="rId51" cstate="screen">
                      <a:extLst>
                        <a:ext uri="{28A0092B-C50C-407E-A947-70E740481C1C}">
                          <a14:useLocalDpi xmlns:a14="http://schemas.microsoft.com/office/drawing/2010/main"/>
                        </a:ext>
                      </a:extLst>
                    </a:blip>
                    <a:stretch>
                      <a:fillRect/>
                    </a:stretch>
                  </pic:blipFill>
                  <pic:spPr>
                    <a:xfrm>
                      <a:off x="0" y="0"/>
                      <a:ext cx="3041872" cy="2121257"/>
                    </a:xfrm>
                    <a:prstGeom prst="rect">
                      <a:avLst/>
                    </a:prstGeom>
                  </pic:spPr>
                </pic:pic>
              </a:graphicData>
            </a:graphic>
          </wp:inline>
        </w:drawing>
      </w:r>
    </w:p>
    <w:p w14:paraId="1404A0E5" w14:textId="77777777" w:rsidR="000D2696" w:rsidRPr="006E32C3" w:rsidRDefault="000D2696" w:rsidP="001718A7">
      <w:pPr>
        <w:pStyle w:val="a4"/>
      </w:pPr>
      <w:r w:rsidRPr="006E32C3">
        <w:t>Clean the workplace and tools according to standard procedure 7.</w:t>
      </w:r>
    </w:p>
    <w:p w14:paraId="109D360E" w14:textId="4D342B7F" w:rsidR="000D2696" w:rsidRPr="006E32C3" w:rsidRDefault="000D2696" w:rsidP="001718A7">
      <w:pPr>
        <w:pStyle w:val="a4"/>
      </w:pPr>
      <w:r w:rsidRPr="006E32C3">
        <w:t xml:space="preserve">Locate the charging valve . Screw the valve by hand into the hole on the side of the stem </w:t>
      </w:r>
      <w:r w:rsidR="00327321" w:rsidRPr="00327321">
        <w:t>00109675.</w:t>
      </w:r>
      <w:r w:rsidRPr="006E32C3">
        <w:t xml:space="preserve"> The valve should screw into the hole easily. Degrease: </w:t>
      </w:r>
    </w:p>
    <w:p w14:paraId="7A2F67C9" w14:textId="77777777" w:rsidR="000D2696" w:rsidRPr="006E32C3" w:rsidRDefault="000D2696" w:rsidP="001718A7">
      <w:pPr>
        <w:pStyle w:val="a0"/>
      </w:pPr>
      <w:r w:rsidRPr="006E32C3">
        <w:t>Outer threaded part of the charging valve prch-00027867;</w:t>
      </w:r>
    </w:p>
    <w:p w14:paraId="07AD8CC6" w14:textId="77777777" w:rsidR="000D2696" w:rsidRPr="006E32C3" w:rsidRDefault="000D2696" w:rsidP="001718A7">
      <w:pPr>
        <w:pStyle w:val="a0"/>
      </w:pPr>
      <w:r w:rsidRPr="006E32C3">
        <w:t>Internal threaded part on the stem 00109675.</w:t>
      </w:r>
    </w:p>
    <w:p w14:paraId="27FE3A0F" w14:textId="77777777" w:rsidR="000D2696" w:rsidRPr="006E32C3" w:rsidRDefault="000D2696" w:rsidP="00D6276A">
      <w:pPr>
        <w:pStyle w:val="afd"/>
        <w:spacing w:before="0" w:after="0"/>
      </w:pPr>
      <w:r w:rsidRPr="007E73B4">
        <w:rPr>
          <w:b/>
        </w:rPr>
        <w:t>IMPORTANT</w:t>
      </w:r>
      <w:r w:rsidRPr="006E32C3">
        <w:t>: Do not apply shaft and bushing retainer to an immediately degreased surface. The fixative can be applied 5-10 minutes after degreasing.</w:t>
      </w:r>
    </w:p>
    <w:p w14:paraId="5F0618C8" w14:textId="03F13793" w:rsidR="000D2696" w:rsidRPr="006E32C3" w:rsidRDefault="000D2696" w:rsidP="001718A7">
      <w:pPr>
        <w:pStyle w:val="a4"/>
      </w:pPr>
      <w:r w:rsidRPr="006E32C3">
        <w:t xml:space="preserve"> Apply a thin, </w:t>
      </w:r>
      <w:r w:rsidR="00327321" w:rsidRPr="00327321">
        <w:t xml:space="preserve">even </w:t>
      </w:r>
      <w:r w:rsidRPr="006E32C3">
        <w:t xml:space="preserve">coat of LOCTITE 648 Shaft-Hub Locker to the degreased threaded surface of stem </w:t>
      </w:r>
      <w:r w:rsidR="00327321" w:rsidRPr="00327321">
        <w:t>00109675</w:t>
      </w:r>
      <w:r w:rsidRPr="006E32C3">
        <w:t>. Set the pipe aside on a table. Apply a thin, even coat of LOCTITE 648 Shaft-Hub Locker to the degreased threaded surface of the charging valve. Screw the valve into the stem, tighten with an 11 mm wrench until the threads are fully threaded into the stem.</w:t>
      </w:r>
    </w:p>
    <w:p w14:paraId="07F18780" w14:textId="77777777" w:rsidR="000D2696" w:rsidRPr="006E32C3" w:rsidRDefault="000D2696" w:rsidP="001718A7">
      <w:pPr>
        <w:pStyle w:val="a4"/>
      </w:pPr>
      <w:r w:rsidRPr="006E32C3">
        <w:t>Clean the workplace and tools according to standard procedure 7.</w:t>
      </w:r>
    </w:p>
    <w:p w14:paraId="57E800FB" w14:textId="77777777" w:rsidR="000D2696" w:rsidRDefault="000D2696" w:rsidP="001718A7">
      <w:pPr>
        <w:pStyle w:val="a4"/>
      </w:pPr>
      <w:r w:rsidRPr="006E32C3">
        <w:t xml:space="preserve">Set the parts aside on the table. Locate valve body </w:t>
      </w:r>
      <w:r w:rsidR="00F96AB4" w:rsidRPr="00F96AB4">
        <w:t xml:space="preserve">00109677 </w:t>
      </w:r>
      <w:r w:rsidRPr="006E32C3">
        <w:t xml:space="preserve">and valve 00109678. </w:t>
      </w:r>
    </w:p>
    <w:p w14:paraId="7A7A81F5" w14:textId="77777777" w:rsidR="000D2696" w:rsidRPr="006E32C3" w:rsidRDefault="000D2696" w:rsidP="001718A7">
      <w:pPr>
        <w:pStyle w:val="a4"/>
      </w:pPr>
      <w:r w:rsidRPr="006E32C3">
        <w:t xml:space="preserve">Insert the valve </w:t>
      </w:r>
      <w:r w:rsidR="00F96AB4" w:rsidRPr="00F96AB4">
        <w:t xml:space="preserve">00109678 </w:t>
      </w:r>
      <w:r w:rsidRPr="006E32C3">
        <w:t xml:space="preserve">into the opening of the housing 00109677, on the recessed side. Push it all the way in. Check that the </w:t>
      </w:r>
      <w:r w:rsidR="00F96AB4" w:rsidRPr="00F96AB4">
        <w:t xml:space="preserve">00109678 </w:t>
      </w:r>
      <w:r w:rsidRPr="006E32C3">
        <w:t xml:space="preserve">valve in the </w:t>
      </w:r>
      <w:r w:rsidR="00F96AB4" w:rsidRPr="00F96AB4">
        <w:t xml:space="preserve">00109677 </w:t>
      </w:r>
      <w:r w:rsidRPr="006E32C3">
        <w:t xml:space="preserve">housing moves easily along the axis of rotation. It should move easily, without jerking or sticking. Slide the valve as far as it will go into the housing seat. Insert the circlip into the groove of the valve </w:t>
      </w:r>
      <w:r w:rsidR="00F96AB4" w:rsidRPr="00F96AB4">
        <w:t xml:space="preserve">00109678 </w:t>
      </w:r>
      <w:r w:rsidRPr="006E32C3">
        <w:t>using angle pliers to remove the circlips.</w:t>
      </w:r>
    </w:p>
    <w:p w14:paraId="48D89FF8" w14:textId="77777777" w:rsidR="000D2696" w:rsidRPr="006E32C3" w:rsidRDefault="000D2696" w:rsidP="00D6276A">
      <w:pPr>
        <w:pStyle w:val="BodyText"/>
        <w:spacing w:after="0"/>
        <w:rPr>
          <w:rFonts w:cs="Times New Roman"/>
          <w:szCs w:val="24"/>
        </w:rPr>
      </w:pPr>
      <w:r w:rsidRPr="006E32C3">
        <w:rPr>
          <w:rFonts w:cs="Times New Roman"/>
          <w:noProof/>
          <w:szCs w:val="24"/>
          <w:lang w:eastAsia="ru-RU"/>
        </w:rPr>
        <w:drawing>
          <wp:inline distT="0" distB="0" distL="0" distR="0" wp14:anchorId="4A947D4A" wp14:editId="3D974D95">
            <wp:extent cx="2179766" cy="1850745"/>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20-04-27_091538.jpg"/>
                    <pic:cNvPicPr/>
                  </pic:nvPicPr>
                  <pic:blipFill>
                    <a:blip r:embed="rId52" cstate="screen">
                      <a:extLst>
                        <a:ext uri="{28A0092B-C50C-407E-A947-70E740481C1C}">
                          <a14:useLocalDpi xmlns:a14="http://schemas.microsoft.com/office/drawing/2010/main"/>
                        </a:ext>
                      </a:extLst>
                    </a:blip>
                    <a:stretch>
                      <a:fillRect/>
                    </a:stretch>
                  </pic:blipFill>
                  <pic:spPr>
                    <a:xfrm>
                      <a:off x="0" y="0"/>
                      <a:ext cx="2189763" cy="1859233"/>
                    </a:xfrm>
                    <a:prstGeom prst="rect">
                      <a:avLst/>
                    </a:prstGeom>
                  </pic:spPr>
                </pic:pic>
              </a:graphicData>
            </a:graphic>
          </wp:inline>
        </w:drawing>
      </w:r>
      <w:r w:rsidRPr="006E32C3">
        <w:rPr>
          <w:rFonts w:cs="Times New Roman"/>
          <w:noProof/>
          <w:szCs w:val="24"/>
          <w:lang w:eastAsia="ru-RU"/>
        </w:rPr>
        <w:drawing>
          <wp:inline distT="0" distB="0" distL="0" distR="0" wp14:anchorId="708834D4" wp14:editId="345F91D7">
            <wp:extent cx="1694559" cy="1484985"/>
            <wp:effectExtent l="0" t="0" r="127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0-04-27_091551.jpg"/>
                    <pic:cNvPicPr/>
                  </pic:nvPicPr>
                  <pic:blipFill>
                    <a:blip r:embed="rId53" cstate="screen">
                      <a:extLst>
                        <a:ext uri="{28A0092B-C50C-407E-A947-70E740481C1C}">
                          <a14:useLocalDpi xmlns:a14="http://schemas.microsoft.com/office/drawing/2010/main"/>
                        </a:ext>
                      </a:extLst>
                    </a:blip>
                    <a:stretch>
                      <a:fillRect/>
                    </a:stretch>
                  </pic:blipFill>
                  <pic:spPr>
                    <a:xfrm>
                      <a:off x="0" y="0"/>
                      <a:ext cx="1700721" cy="1490385"/>
                    </a:xfrm>
                    <a:prstGeom prst="rect">
                      <a:avLst/>
                    </a:prstGeom>
                  </pic:spPr>
                </pic:pic>
              </a:graphicData>
            </a:graphic>
          </wp:inline>
        </w:drawing>
      </w:r>
      <w:r w:rsidRPr="006E32C3">
        <w:rPr>
          <w:rFonts w:cs="Times New Roman"/>
          <w:noProof/>
          <w:szCs w:val="24"/>
          <w:lang w:eastAsia="ru-RU"/>
        </w:rPr>
        <w:drawing>
          <wp:inline distT="0" distB="0" distL="0" distR="0" wp14:anchorId="516AC370" wp14:editId="07D893D5">
            <wp:extent cx="1616691" cy="1536192"/>
            <wp:effectExtent l="0" t="0" r="3175" b="698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0-04-27_091608.jpg"/>
                    <pic:cNvPicPr/>
                  </pic:nvPicPr>
                  <pic:blipFill>
                    <a:blip r:embed="rId54">
                      <a:extLst>
                        <a:ext uri="{28A0092B-C50C-407E-A947-70E740481C1C}">
                          <a14:useLocalDpi xmlns:a14="http://schemas.microsoft.com/office/drawing/2010/main"/>
                        </a:ext>
                      </a:extLst>
                    </a:blip>
                    <a:stretch>
                      <a:fillRect/>
                    </a:stretch>
                  </pic:blipFill>
                  <pic:spPr>
                    <a:xfrm>
                      <a:off x="0" y="0"/>
                      <a:ext cx="1622159" cy="1541388"/>
                    </a:xfrm>
                    <a:prstGeom prst="rect">
                      <a:avLst/>
                    </a:prstGeom>
                  </pic:spPr>
                </pic:pic>
              </a:graphicData>
            </a:graphic>
          </wp:inline>
        </w:drawing>
      </w:r>
    </w:p>
    <w:p w14:paraId="397DD29F" w14:textId="77777777" w:rsidR="000D2696" w:rsidRDefault="000D2696" w:rsidP="001718A7">
      <w:pPr>
        <w:pStyle w:val="a4"/>
      </w:pPr>
      <w:r w:rsidRPr="006E32C3">
        <w:t xml:space="preserve">Locate cover </w:t>
      </w:r>
      <w:r w:rsidR="00327321" w:rsidRPr="00327321">
        <w:t xml:space="preserve">00109656 </w:t>
      </w:r>
      <w:r w:rsidRPr="006E32C3">
        <w:t xml:space="preserve">(with seals installed) and stem </w:t>
      </w:r>
      <w:r w:rsidR="00327321" w:rsidRPr="00327321">
        <w:t xml:space="preserve">00109675 </w:t>
      </w:r>
      <w:r w:rsidRPr="006E32C3">
        <w:t xml:space="preserve">(with parts installed). Inspect the cover for foreign objects in the interior of the cover. There should be no foreign objects. </w:t>
      </w:r>
    </w:p>
    <w:p w14:paraId="2B05FC53" w14:textId="77777777" w:rsidR="000D2696" w:rsidRDefault="000D2696" w:rsidP="001718A7">
      <w:pPr>
        <w:pStyle w:val="a4"/>
      </w:pPr>
      <w:r w:rsidRPr="006E32C3">
        <w:t xml:space="preserve">Install the pipe with the bore part </w:t>
      </w:r>
      <w:r w:rsidR="00F96AB4" w:rsidRPr="00F96AB4">
        <w:t xml:space="preserve">00109676 </w:t>
      </w:r>
      <w:r w:rsidRPr="006E32C3">
        <w:t xml:space="preserve">of the dirt collector on the cover 00109656. Without any misalignment, slide the cover </w:t>
      </w:r>
      <w:r w:rsidR="00327321" w:rsidRPr="00327321">
        <w:t xml:space="preserve">00109656 </w:t>
      </w:r>
      <w:r w:rsidRPr="006E32C3">
        <w:t xml:space="preserve">over the pipe  00109676, approximately to the middle of its length. </w:t>
      </w:r>
    </w:p>
    <w:p w14:paraId="1FADB879" w14:textId="77777777" w:rsidR="000D2696" w:rsidRPr="006E32C3" w:rsidRDefault="000D2696" w:rsidP="001718A7">
      <w:pPr>
        <w:pStyle w:val="a4"/>
      </w:pPr>
      <w:r w:rsidRPr="006E32C3">
        <w:lastRenderedPageBreak/>
        <w:t xml:space="preserve">Screw the housing </w:t>
      </w:r>
      <w:r w:rsidR="00F96AB4" w:rsidRPr="00F96AB4">
        <w:t xml:space="preserve">00109677 </w:t>
      </w:r>
      <w:r w:rsidRPr="006E32C3">
        <w:t>into the pipe until the 26.58X3.53 XR ring stops at the pipe end.</w:t>
      </w:r>
    </w:p>
    <w:p w14:paraId="668AB5E6" w14:textId="77777777" w:rsidR="000D2696" w:rsidRPr="006E32C3" w:rsidRDefault="000D2696" w:rsidP="00D6276A">
      <w:pPr>
        <w:pStyle w:val="BodyText"/>
        <w:spacing w:after="0"/>
        <w:rPr>
          <w:rFonts w:cs="Times New Roman"/>
          <w:szCs w:val="24"/>
        </w:rPr>
      </w:pPr>
      <w:r w:rsidRPr="006E32C3">
        <w:rPr>
          <w:rFonts w:cs="Times New Roman"/>
          <w:noProof/>
          <w:szCs w:val="24"/>
          <w:lang w:eastAsia="ru-RU"/>
        </w:rPr>
        <w:drawing>
          <wp:inline distT="0" distB="0" distL="0" distR="0" wp14:anchorId="1AABF453" wp14:editId="51C8D27E">
            <wp:extent cx="2321232" cy="1901952"/>
            <wp:effectExtent l="0" t="0" r="3175" b="3175"/>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20-04-27_092458.jpg"/>
                    <pic:cNvPicPr/>
                  </pic:nvPicPr>
                  <pic:blipFill>
                    <a:blip r:embed="rId55">
                      <a:extLst>
                        <a:ext uri="{28A0092B-C50C-407E-A947-70E740481C1C}">
                          <a14:useLocalDpi xmlns:a14="http://schemas.microsoft.com/office/drawing/2010/main"/>
                        </a:ext>
                      </a:extLst>
                    </a:blip>
                    <a:stretch>
                      <a:fillRect/>
                    </a:stretch>
                  </pic:blipFill>
                  <pic:spPr>
                    <a:xfrm>
                      <a:off x="0" y="0"/>
                      <a:ext cx="2328499" cy="1907906"/>
                    </a:xfrm>
                    <a:prstGeom prst="rect">
                      <a:avLst/>
                    </a:prstGeom>
                  </pic:spPr>
                </pic:pic>
              </a:graphicData>
            </a:graphic>
          </wp:inline>
        </w:drawing>
      </w:r>
      <w:r w:rsidRPr="006E32C3">
        <w:rPr>
          <w:rFonts w:cs="Times New Roman"/>
          <w:noProof/>
          <w:szCs w:val="24"/>
          <w:lang w:eastAsia="ru-RU"/>
        </w:rPr>
        <w:drawing>
          <wp:inline distT="0" distB="0" distL="0" distR="0" wp14:anchorId="20400A69" wp14:editId="53DC216E">
            <wp:extent cx="2417263" cy="2048256"/>
            <wp:effectExtent l="0" t="0" r="254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20-04-27_092617.jpg"/>
                    <pic:cNvPicPr/>
                  </pic:nvPicPr>
                  <pic:blipFill>
                    <a:blip r:embed="rId56" cstate="screen">
                      <a:extLst>
                        <a:ext uri="{28A0092B-C50C-407E-A947-70E740481C1C}">
                          <a14:useLocalDpi xmlns:a14="http://schemas.microsoft.com/office/drawing/2010/main"/>
                        </a:ext>
                      </a:extLst>
                    </a:blip>
                    <a:stretch>
                      <a:fillRect/>
                    </a:stretch>
                  </pic:blipFill>
                  <pic:spPr>
                    <a:xfrm>
                      <a:off x="0" y="0"/>
                      <a:ext cx="2432139" cy="2060861"/>
                    </a:xfrm>
                    <a:prstGeom prst="rect">
                      <a:avLst/>
                    </a:prstGeom>
                  </pic:spPr>
                </pic:pic>
              </a:graphicData>
            </a:graphic>
          </wp:inline>
        </w:drawing>
      </w:r>
    </w:p>
    <w:p w14:paraId="72711E61" w14:textId="77777777" w:rsidR="000D2696" w:rsidRPr="006E32C3" w:rsidRDefault="000D2696" w:rsidP="001718A7">
      <w:pPr>
        <w:pStyle w:val="a4"/>
      </w:pPr>
      <w:r w:rsidRPr="006E32C3">
        <w:t xml:space="preserve">Unscrew the parts, degrease: </w:t>
      </w:r>
    </w:p>
    <w:p w14:paraId="78A769AB" w14:textId="77777777" w:rsidR="000D2696" w:rsidRPr="006E32C3" w:rsidRDefault="000D2696" w:rsidP="001718A7">
      <w:pPr>
        <w:pStyle w:val="a0"/>
      </w:pPr>
      <w:r w:rsidRPr="006E32C3">
        <w:t>The outer threaded part of the housing 00109677;</w:t>
      </w:r>
    </w:p>
    <w:p w14:paraId="498DBDD5" w14:textId="77777777" w:rsidR="000D2696" w:rsidRPr="006E32C3" w:rsidRDefault="000D2696" w:rsidP="001718A7">
      <w:pPr>
        <w:pStyle w:val="a0"/>
      </w:pPr>
      <w:r w:rsidRPr="006E32C3">
        <w:t>Internal threaded part of the stem 00109675.</w:t>
      </w:r>
    </w:p>
    <w:p w14:paraId="5DB85FD5" w14:textId="77777777" w:rsidR="000D2696" w:rsidRPr="006E32C3" w:rsidRDefault="000D2696" w:rsidP="00D6276A">
      <w:pPr>
        <w:pStyle w:val="afd"/>
        <w:spacing w:before="0" w:after="0"/>
      </w:pPr>
      <w:r w:rsidRPr="007E73B4">
        <w:rPr>
          <w:b/>
        </w:rPr>
        <w:t>IMPORTANT</w:t>
      </w:r>
      <w:r w:rsidRPr="006E32C3">
        <w:t>: Do not apply shaft and bushing retainer to an immediately degreased surface. The fixative can be applied 5-10 minutes after degreasing.</w:t>
      </w:r>
    </w:p>
    <w:p w14:paraId="054144DA" w14:textId="77777777" w:rsidR="000D2696" w:rsidRPr="006E32C3" w:rsidRDefault="000D2696" w:rsidP="001718A7">
      <w:pPr>
        <w:pStyle w:val="a4"/>
      </w:pPr>
      <w:r w:rsidRPr="006E32C3">
        <w:t xml:space="preserve"> Apply LOCTITE 648 shaft bushing retainer to the degreased threaded surface of the stem </w:t>
      </w:r>
      <w:r w:rsidR="00327321" w:rsidRPr="00327321">
        <w:t xml:space="preserve">00109675 </w:t>
      </w:r>
      <w:r w:rsidRPr="006E32C3">
        <w:t xml:space="preserve">in an even, thin layer of LOCTITE 648 shaft bushing retainer. Set the pipe aside on a table. Apply an even, thin coat of LOCTITE 648 shaft-to-bushing retainer to the degreased threaded surface of the </w:t>
      </w:r>
      <w:r w:rsidR="00F96AB4" w:rsidRPr="00F96AB4">
        <w:t xml:space="preserve">00109677 </w:t>
      </w:r>
      <w:r w:rsidRPr="006E32C3">
        <w:t>housing. Screw the housing into the stem, tighten until the threads are fully threaded into the stem.</w:t>
      </w:r>
    </w:p>
    <w:p w14:paraId="33FB03D6" w14:textId="77777777" w:rsidR="000D2696" w:rsidRPr="006E32C3" w:rsidRDefault="000D2696" w:rsidP="001718A7">
      <w:pPr>
        <w:pStyle w:val="a4"/>
      </w:pPr>
      <w:r w:rsidRPr="006E32C3">
        <w:t>Clean the workplace and tools according to standard procedure 7.</w:t>
      </w:r>
    </w:p>
    <w:p w14:paraId="3FCEFBC3" w14:textId="7E943421" w:rsidR="000D2696" w:rsidRPr="006E32C3" w:rsidRDefault="000D2696" w:rsidP="001718A7">
      <w:pPr>
        <w:pStyle w:val="a4"/>
      </w:pPr>
      <w:r w:rsidRPr="006E32C3">
        <w:t xml:space="preserve"> Locate </w:t>
      </w:r>
      <w:r w:rsidR="00DA33FB">
        <w:t xml:space="preserve">the shock absorber cylinder </w:t>
      </w:r>
      <w:r w:rsidRPr="006E32C3">
        <w:t xml:space="preserve">00109658. Inspect the cup for foreign objects in its internal cavities. There should be no foreign objects. Secure the cup in a vise, using aluminum pads. Install the pipe with the parts installed in the cup. Screw by hand the cover </w:t>
      </w:r>
      <w:r w:rsidR="00327321" w:rsidRPr="00327321">
        <w:t xml:space="preserve">00109656 </w:t>
      </w:r>
      <w:r w:rsidRPr="006E32C3">
        <w:t xml:space="preserve">into the </w:t>
      </w:r>
      <w:r w:rsidR="00DA33FB">
        <w:t xml:space="preserve">shock absorber cylinder </w:t>
      </w:r>
      <w:r w:rsidRPr="006E32C3">
        <w:t xml:space="preserve">00109658. </w:t>
      </w:r>
    </w:p>
    <w:p w14:paraId="029D4B93" w14:textId="699CA1DF" w:rsidR="000D2696" w:rsidRPr="006E32C3" w:rsidRDefault="000D2696" w:rsidP="00D6276A">
      <w:pPr>
        <w:pStyle w:val="afd"/>
        <w:spacing w:before="0" w:after="0"/>
      </w:pPr>
      <w:r w:rsidRPr="007E73B4">
        <w:rPr>
          <w:b/>
        </w:rPr>
        <w:t>IMPORTANT</w:t>
      </w:r>
      <w:r w:rsidRPr="006E32C3">
        <w:t xml:space="preserve">: While screwing the cap on, do not allow the ring on the </w:t>
      </w:r>
      <w:r w:rsidR="00022B38">
        <w:rPr>
          <w:lang w:val="ru-RU"/>
        </w:rPr>
        <w:t>nut to buckle</w:t>
      </w:r>
      <w:r w:rsidRPr="006E32C3">
        <w:t>. If buckling begins to occur, unscrew the cap until the ring is aligned in the groove and re-screw. A wrinkled seal will result in fluid leakage.</w:t>
      </w:r>
    </w:p>
    <w:p w14:paraId="6768F0CF" w14:textId="77777777" w:rsidR="000D2696" w:rsidRPr="006E32C3" w:rsidRDefault="000D2696" w:rsidP="00D6276A">
      <w:pPr>
        <w:pStyle w:val="BodyText"/>
        <w:spacing w:after="0"/>
        <w:rPr>
          <w:rFonts w:cs="Times New Roman"/>
          <w:i/>
          <w:szCs w:val="24"/>
        </w:rPr>
      </w:pPr>
      <w:r w:rsidRPr="006E32C3">
        <w:rPr>
          <w:rFonts w:cs="Times New Roman"/>
          <w:i/>
          <w:noProof/>
          <w:szCs w:val="24"/>
          <w:lang w:eastAsia="ru-RU"/>
        </w:rPr>
        <w:lastRenderedPageBreak/>
        <w:drawing>
          <wp:inline distT="0" distB="0" distL="0" distR="0" wp14:anchorId="3EFB5725" wp14:editId="4B4B0CA5">
            <wp:extent cx="2987039" cy="1866900"/>
            <wp:effectExtent l="0" t="0" r="4445"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959.jpg"/>
                    <pic:cNvPicPr/>
                  </pic:nvPicPr>
                  <pic:blipFill>
                    <a:blip r:embed="rId57" cstate="screen">
                      <a:extLst>
                        <a:ext uri="{28A0092B-C50C-407E-A947-70E740481C1C}">
                          <a14:useLocalDpi xmlns:a14="http://schemas.microsoft.com/office/drawing/2010/main"/>
                        </a:ext>
                      </a:extLst>
                    </a:blip>
                    <a:stretch>
                      <a:fillRect/>
                    </a:stretch>
                  </pic:blipFill>
                  <pic:spPr>
                    <a:xfrm>
                      <a:off x="0" y="0"/>
                      <a:ext cx="2996201" cy="1872626"/>
                    </a:xfrm>
                    <a:prstGeom prst="rect">
                      <a:avLst/>
                    </a:prstGeom>
                  </pic:spPr>
                </pic:pic>
              </a:graphicData>
            </a:graphic>
          </wp:inline>
        </w:drawing>
      </w:r>
      <w:r w:rsidRPr="006E32C3">
        <w:rPr>
          <w:rFonts w:cs="Times New Roman"/>
          <w:i/>
          <w:noProof/>
          <w:szCs w:val="24"/>
          <w:lang w:eastAsia="ru-RU"/>
        </w:rPr>
        <w:drawing>
          <wp:inline distT="0" distB="0" distL="0" distR="0" wp14:anchorId="1930E67E" wp14:editId="04072D5E">
            <wp:extent cx="2981325" cy="1882678"/>
            <wp:effectExtent l="0" t="0" r="0" b="381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2042.jpg"/>
                    <pic:cNvPicPr/>
                  </pic:nvPicPr>
                  <pic:blipFill>
                    <a:blip r:embed="rId58" cstate="screen">
                      <a:extLst>
                        <a:ext uri="{28A0092B-C50C-407E-A947-70E740481C1C}">
                          <a14:useLocalDpi xmlns:a14="http://schemas.microsoft.com/office/drawing/2010/main"/>
                        </a:ext>
                      </a:extLst>
                    </a:blip>
                    <a:stretch>
                      <a:fillRect/>
                    </a:stretch>
                  </pic:blipFill>
                  <pic:spPr>
                    <a:xfrm>
                      <a:off x="0" y="0"/>
                      <a:ext cx="2987369" cy="1886495"/>
                    </a:xfrm>
                    <a:prstGeom prst="rect">
                      <a:avLst/>
                    </a:prstGeom>
                  </pic:spPr>
                </pic:pic>
              </a:graphicData>
            </a:graphic>
          </wp:inline>
        </w:drawing>
      </w:r>
    </w:p>
    <w:p w14:paraId="3FEB2E10" w14:textId="77777777" w:rsidR="000D2696" w:rsidRPr="006E32C3" w:rsidRDefault="000D2696" w:rsidP="001718A7">
      <w:pPr>
        <w:pStyle w:val="a4"/>
      </w:pPr>
      <w:r w:rsidRPr="006E32C3">
        <w:t>Tighten the cap with the shock absorber wrench until the cap end stops against the cup face. Check the shock absorber stroke by pressing the upper part of the rod, then pull it out. The shock absorber stroke should be smooth, with medium force (5-10 kg). Remove the shock absorber from the vise and place it on the table.</w:t>
      </w:r>
    </w:p>
    <w:p w14:paraId="3C52E5C4" w14:textId="77777777" w:rsidR="000D2696" w:rsidRPr="006E32C3" w:rsidRDefault="000D2696" w:rsidP="001718A7">
      <w:pPr>
        <w:pStyle w:val="a4"/>
      </w:pPr>
      <w:r w:rsidRPr="006E32C3">
        <w:t>Repeat all steps above to assemble the second shock absorber.</w:t>
      </w:r>
    </w:p>
    <w:p w14:paraId="534574C2" w14:textId="77777777" w:rsidR="000D2696" w:rsidRPr="006E32C3" w:rsidRDefault="000D2696" w:rsidP="00D6276A">
      <w:pPr>
        <w:pStyle w:val="afd"/>
        <w:spacing w:before="0" w:after="0"/>
      </w:pPr>
      <w:r w:rsidRPr="007E73B4">
        <w:rPr>
          <w:b/>
        </w:rPr>
        <w:t xml:space="preserve"> IMPORTANT</w:t>
      </w:r>
      <w:r w:rsidRPr="006E32C3">
        <w:t>: No liquids or gases may be added to the product earlier than 2 hours after application of the bushing shaft retainer.</w:t>
      </w:r>
    </w:p>
    <w:p w14:paraId="2A9D072D" w14:textId="77777777" w:rsidR="000D2696" w:rsidRPr="007E73B4" w:rsidRDefault="000D2696" w:rsidP="00DB2415">
      <w:pPr>
        <w:pStyle w:val="3"/>
      </w:pPr>
      <w:r w:rsidRPr="007E73B4">
        <w:t xml:space="preserve">Charging </w:t>
      </w:r>
      <w:r>
        <w:t>shock</w:t>
      </w:r>
      <w:r w:rsidRPr="007E73B4">
        <w:t xml:space="preserve"> absorbers with working fluid and gas</w:t>
      </w:r>
    </w:p>
    <w:p w14:paraId="652914E0" w14:textId="77777777" w:rsidR="000D2696" w:rsidRPr="006E32C3" w:rsidRDefault="000D2696" w:rsidP="00A129EC">
      <w:pPr>
        <w:pStyle w:val="afb"/>
        <w:spacing w:before="0" w:after="0"/>
      </w:pPr>
      <w:r w:rsidRPr="007E73B4">
        <w:rPr>
          <w:b/>
        </w:rPr>
        <w:t>Note.</w:t>
      </w:r>
      <w:r w:rsidRPr="006E32C3">
        <w:t xml:space="preserve"> The work described below is for one of the shock absorbers.</w:t>
      </w:r>
    </w:p>
    <w:p w14:paraId="7412B2CF" w14:textId="77777777" w:rsidR="000D2696" w:rsidRPr="006E32C3" w:rsidRDefault="000D2696" w:rsidP="001718A7">
      <w:pPr>
        <w:pStyle w:val="a4"/>
      </w:pPr>
      <w:r w:rsidRPr="006E32C3">
        <w:t xml:space="preserve"> To complete this work you will need:</w:t>
      </w:r>
    </w:p>
    <w:p w14:paraId="0C629C73" w14:textId="77777777" w:rsidR="000D2696" w:rsidRPr="006E32C3" w:rsidRDefault="000D2696" w:rsidP="001718A7">
      <w:pPr>
        <w:pStyle w:val="a0"/>
      </w:pPr>
      <w:r w:rsidRPr="006E32C3">
        <w:t>Mobile desk;</w:t>
      </w:r>
    </w:p>
    <w:p w14:paraId="3E1894F6" w14:textId="77777777" w:rsidR="000D2696" w:rsidRPr="006E32C3" w:rsidRDefault="000D2696" w:rsidP="001718A7">
      <w:pPr>
        <w:pStyle w:val="a0"/>
      </w:pPr>
      <w:r w:rsidRPr="006E32C3">
        <w:t>Chassis strut shock absorbers (previously assembled) 2 pieces;</w:t>
      </w:r>
    </w:p>
    <w:p w14:paraId="50176926" w14:textId="77777777" w:rsidR="000D2696" w:rsidRPr="006E32C3" w:rsidRDefault="000D2696" w:rsidP="001718A7">
      <w:pPr>
        <w:pStyle w:val="a0"/>
      </w:pPr>
      <w:r w:rsidRPr="006E32C3">
        <w:t>Silicone oil PMS-20 150 ml;</w:t>
      </w:r>
    </w:p>
    <w:p w14:paraId="2D29B118" w14:textId="77777777" w:rsidR="000D2696" w:rsidRPr="006E32C3" w:rsidRDefault="000D2696" w:rsidP="001718A7">
      <w:pPr>
        <w:pStyle w:val="a0"/>
      </w:pPr>
      <w:r w:rsidRPr="006E32C3">
        <w:t>Plastic glass 250 ml 3 pieces;</w:t>
      </w:r>
    </w:p>
    <w:p w14:paraId="337BBAD7" w14:textId="77777777" w:rsidR="000D2696" w:rsidRPr="006E32C3" w:rsidRDefault="000D2696" w:rsidP="001718A7">
      <w:pPr>
        <w:pStyle w:val="a0"/>
      </w:pPr>
      <w:r w:rsidRPr="006E32C3">
        <w:t>Disposable medical syringe with needle 60 ml 1 piece;</w:t>
      </w:r>
    </w:p>
    <w:p w14:paraId="2CBB8AC5" w14:textId="77777777" w:rsidR="000D2696" w:rsidRPr="006E32C3" w:rsidRDefault="000D2696" w:rsidP="001718A7">
      <w:pPr>
        <w:pStyle w:val="a0"/>
      </w:pPr>
      <w:r w:rsidRPr="006E32C3">
        <w:t>Key for the spools;</w:t>
      </w:r>
    </w:p>
    <w:p w14:paraId="31C7780A" w14:textId="77777777" w:rsidR="000D2696" w:rsidRPr="006E32C3" w:rsidRDefault="000D2696" w:rsidP="001718A7">
      <w:pPr>
        <w:pStyle w:val="a0"/>
      </w:pPr>
      <w:r w:rsidRPr="006E32C3">
        <w:t>Vise locksmith 100 mm;</w:t>
      </w:r>
    </w:p>
    <w:p w14:paraId="4C54F49E" w14:textId="77777777" w:rsidR="000D2696" w:rsidRPr="006E32C3" w:rsidRDefault="000D2696" w:rsidP="001718A7">
      <w:pPr>
        <w:pStyle w:val="a0"/>
      </w:pPr>
      <w:r w:rsidRPr="006E32C3">
        <w:t>Aluminum vise pads 2 pieces;</w:t>
      </w:r>
    </w:p>
    <w:p w14:paraId="72393B32" w14:textId="77777777" w:rsidR="000D2696" w:rsidRPr="006E32C3" w:rsidRDefault="000D2696" w:rsidP="001718A7">
      <w:pPr>
        <w:pStyle w:val="a0"/>
      </w:pPr>
      <w:r w:rsidRPr="006E32C3">
        <w:t>Technical nitrogen in a cylinder;</w:t>
      </w:r>
    </w:p>
    <w:p w14:paraId="18A0D94A" w14:textId="77777777" w:rsidR="000D2696" w:rsidRPr="006E32C3" w:rsidRDefault="000D2696" w:rsidP="001718A7">
      <w:pPr>
        <w:pStyle w:val="a0"/>
      </w:pPr>
      <w:r w:rsidRPr="006E32C3">
        <w:t>Fixture for refilling shock absorbers;</w:t>
      </w:r>
    </w:p>
    <w:p w14:paraId="6DBCA38D" w14:textId="77777777" w:rsidR="000D2696" w:rsidRPr="006E32C3" w:rsidRDefault="000D2696" w:rsidP="001718A7">
      <w:pPr>
        <w:pStyle w:val="a0"/>
      </w:pPr>
      <w:r w:rsidRPr="006E32C3">
        <w:t>Liquid soap;</w:t>
      </w:r>
    </w:p>
    <w:p w14:paraId="78DB56D9" w14:textId="77777777" w:rsidR="000D2696" w:rsidRPr="006E32C3" w:rsidRDefault="000D2696" w:rsidP="001718A7">
      <w:pPr>
        <w:pStyle w:val="a0"/>
      </w:pPr>
      <w:r w:rsidRPr="006E32C3">
        <w:t>Latex gloves 1 pair;</w:t>
      </w:r>
    </w:p>
    <w:p w14:paraId="119FC223" w14:textId="77777777" w:rsidR="000D2696" w:rsidRPr="006E32C3" w:rsidRDefault="000D2696" w:rsidP="001718A7">
      <w:pPr>
        <w:pStyle w:val="a0"/>
      </w:pPr>
      <w:r w:rsidRPr="006E32C3">
        <w:t>Clean rags 100x100 mm 2 pieces;</w:t>
      </w:r>
    </w:p>
    <w:p w14:paraId="38E78392" w14:textId="77777777" w:rsidR="000D2696" w:rsidRPr="006E32C3" w:rsidRDefault="000D2696" w:rsidP="001718A7">
      <w:pPr>
        <w:pStyle w:val="a4"/>
      </w:pPr>
      <w:r w:rsidRPr="006E32C3">
        <w:t xml:space="preserve">Unfold the top of the shock absorber with the position of the charging valve </w:t>
      </w:r>
      <w:r w:rsidR="00D94DC3">
        <w:t xml:space="preserve">perpendicular to the eyelet </w:t>
      </w:r>
      <w:r w:rsidRPr="006E32C3">
        <w:t>on the cup. Fold the shock absorber as far as it will go. Secure in a vise, through the aluminum pads, in a tilted position with the connection facing upwards. Unscrew the cap from the charging valve, put it aside in the cup. Unscrew the spool from the connection with a wrench, put it in the cup.</w:t>
      </w:r>
    </w:p>
    <w:p w14:paraId="24AF3D20" w14:textId="77777777" w:rsidR="000D2696" w:rsidRPr="006E32C3" w:rsidRDefault="000D2696" w:rsidP="00A129EC">
      <w:pPr>
        <w:pStyle w:val="BodyText"/>
        <w:spacing w:after="0"/>
        <w:jc w:val="center"/>
        <w:rPr>
          <w:rFonts w:cs="Times New Roman"/>
          <w:szCs w:val="24"/>
        </w:rPr>
      </w:pPr>
      <w:r w:rsidRPr="006E32C3">
        <w:rPr>
          <w:rFonts w:cs="Times New Roman"/>
          <w:noProof/>
          <w:szCs w:val="24"/>
          <w:lang w:eastAsia="ru-RU"/>
        </w:rPr>
        <w:lastRenderedPageBreak/>
        <w:drawing>
          <wp:inline distT="0" distB="0" distL="0" distR="0" wp14:anchorId="22642E77" wp14:editId="7857515C">
            <wp:extent cx="2028825" cy="1521664"/>
            <wp:effectExtent l="0" t="0" r="0" b="254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4.JPG"/>
                    <pic:cNvPicPr/>
                  </pic:nvPicPr>
                  <pic:blipFill>
                    <a:blip r:embed="rId59" cstate="screen">
                      <a:extLst>
                        <a:ext uri="{28A0092B-C50C-407E-A947-70E740481C1C}">
                          <a14:useLocalDpi xmlns:a14="http://schemas.microsoft.com/office/drawing/2010/main"/>
                        </a:ext>
                      </a:extLst>
                    </a:blip>
                    <a:stretch>
                      <a:fillRect/>
                    </a:stretch>
                  </pic:blipFill>
                  <pic:spPr>
                    <a:xfrm>
                      <a:off x="0" y="0"/>
                      <a:ext cx="2046162" cy="1534667"/>
                    </a:xfrm>
                    <a:prstGeom prst="rect">
                      <a:avLst/>
                    </a:prstGeom>
                  </pic:spPr>
                </pic:pic>
              </a:graphicData>
            </a:graphic>
          </wp:inline>
        </w:drawing>
      </w:r>
    </w:p>
    <w:p w14:paraId="71C8BA3B" w14:textId="77777777" w:rsidR="000D2696" w:rsidRPr="00B328DB" w:rsidRDefault="000D2696" w:rsidP="001718A7">
      <w:pPr>
        <w:pStyle w:val="a4"/>
      </w:pPr>
      <w:r w:rsidRPr="00B328DB">
        <w:t>IMPORTANT: Do not place small parts of the airplane on the table. They may get lost. Use a container.  Fill the syringe with the needle removed. This will allow the liquid to be drawn in without cavitation phenomena.</w:t>
      </w:r>
    </w:p>
    <w:p w14:paraId="3C9D5FD2" w14:textId="77777777" w:rsidR="000D2696" w:rsidRPr="006E32C3" w:rsidRDefault="000D2696" w:rsidP="001718A7">
      <w:pPr>
        <w:pStyle w:val="a4"/>
      </w:pPr>
      <w:r w:rsidRPr="006E32C3">
        <w:t>Fill a syringe with 60 ml of PMS-20 silicone oil. Put the needle on the syringe, place the syringe with the needle in the opening of the charging valve until the needle stops against the wall. Smoothly, at low speed, push the syringe piston and inject the silicone oil. Smoothly withdraw the needle from the charging valve.</w:t>
      </w:r>
    </w:p>
    <w:p w14:paraId="7C71D4D3" w14:textId="77777777" w:rsidR="000D2696" w:rsidRDefault="000D2696" w:rsidP="001718A7">
      <w:pPr>
        <w:pStyle w:val="a4"/>
      </w:pPr>
      <w:r w:rsidRPr="006E32C3">
        <w:t xml:space="preserve">Screw the cap onto the charging valve. Stretch the shock absorber to full stroke. Gently push down on the top of the shock absorber, squeeze the shock absorber to half stroke. Slowly unscrew and remove the cap from the charging valve. This should bleed air. Stretch the shock absorber to full stroke. </w:t>
      </w:r>
      <w:r w:rsidR="0010205B">
        <w:t>Repeat filling with the syringe</w:t>
      </w:r>
    </w:p>
    <w:p w14:paraId="35FEA52E" w14:textId="77777777" w:rsidR="000D2696" w:rsidRDefault="000D2696" w:rsidP="001718A7">
      <w:pPr>
        <w:pStyle w:val="a4"/>
      </w:pPr>
      <w:r w:rsidRPr="006E32C3">
        <w:t xml:space="preserve">Screw the cap onto the charging valve. Gently push down on the top of the shock absorber, squeeze the shock absorber as far as it will go. </w:t>
      </w:r>
      <w:r w:rsidR="005D5701">
        <w:t xml:space="preserve">The </w:t>
      </w:r>
      <w:r w:rsidRPr="006E32C3">
        <w:t xml:space="preserve">shock absorber stem </w:t>
      </w:r>
      <w:r w:rsidR="005D5701">
        <w:t xml:space="preserve">should not reach the bottom point, and </w:t>
      </w:r>
      <w:r w:rsidRPr="006E32C3">
        <w:t xml:space="preserve">may push off the bottom point when the hand is removed. Stretch the shock absorber to its full stroke. </w:t>
      </w:r>
    </w:p>
    <w:p w14:paraId="05139960" w14:textId="77777777" w:rsidR="000D2696" w:rsidRPr="006E32C3" w:rsidRDefault="000D2696" w:rsidP="001718A7">
      <w:pPr>
        <w:pStyle w:val="a4"/>
      </w:pPr>
      <w:r w:rsidRPr="006E32C3">
        <w:t>Slowly unscrew and remove the cap from the charging valve. This should bleed air. PMS-20 silicone oil may be spilled. Screw the spool into the charging valve with a wrench.</w:t>
      </w:r>
    </w:p>
    <w:p w14:paraId="5BEFAC2C" w14:textId="77777777" w:rsidR="000D2696" w:rsidRPr="006E32C3" w:rsidRDefault="000D2696" w:rsidP="001718A7">
      <w:pPr>
        <w:pStyle w:val="a4"/>
      </w:pPr>
      <w:r w:rsidRPr="006E32C3">
        <w:t>Turn the stem so that the shock absorber lugs are in line and the charging valve is on the right or left. Remove the shock absorber from the vise. Remove any residual silicone oil spilled during the filling process with a clean, dry rag.</w:t>
      </w:r>
    </w:p>
    <w:p w14:paraId="14AD0BF3" w14:textId="77777777" w:rsidR="000D2696" w:rsidRPr="006E32C3" w:rsidRDefault="000D2696" w:rsidP="001718A7">
      <w:pPr>
        <w:pStyle w:val="a4"/>
      </w:pPr>
      <w:r w:rsidRPr="006E32C3">
        <w:t xml:space="preserve">Ensure that the tank is closed and that the arrows on both pressure gauges show "0". Set the adjustment on the nitrogen reducer to "0", that the filler valves are closed. </w:t>
      </w:r>
    </w:p>
    <w:p w14:paraId="4DB01556" w14:textId="77777777" w:rsidR="000D2696" w:rsidRPr="006E32C3" w:rsidRDefault="000D2696" w:rsidP="006E0A80">
      <w:pPr>
        <w:pStyle w:val="BodyText"/>
        <w:spacing w:after="0"/>
        <w:rPr>
          <w:rFonts w:cs="Times New Roman"/>
          <w:szCs w:val="24"/>
        </w:rPr>
      </w:pPr>
      <w:r w:rsidRPr="006E32C3">
        <w:rPr>
          <w:rFonts w:cs="Times New Roman"/>
          <w:noProof/>
          <w:szCs w:val="24"/>
          <w:lang w:eastAsia="ru-RU"/>
        </w:rPr>
        <w:drawing>
          <wp:inline distT="0" distB="0" distL="0" distR="0" wp14:anchorId="48D93739" wp14:editId="502868D6">
            <wp:extent cx="2781300" cy="2086040"/>
            <wp:effectExtent l="0" t="0" r="0" b="9525"/>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1.JPG"/>
                    <pic:cNvPicPr/>
                  </pic:nvPicPr>
                  <pic:blipFill>
                    <a:blip r:embed="rId60" cstate="screen">
                      <a:extLst>
                        <a:ext uri="{28A0092B-C50C-407E-A947-70E740481C1C}">
                          <a14:useLocalDpi xmlns:a14="http://schemas.microsoft.com/office/drawing/2010/main"/>
                        </a:ext>
                      </a:extLst>
                    </a:blip>
                    <a:stretch>
                      <a:fillRect/>
                    </a:stretch>
                  </pic:blipFill>
                  <pic:spPr>
                    <a:xfrm>
                      <a:off x="0" y="0"/>
                      <a:ext cx="2791369" cy="2093592"/>
                    </a:xfrm>
                    <a:prstGeom prst="rect">
                      <a:avLst/>
                    </a:prstGeom>
                  </pic:spPr>
                </pic:pic>
              </a:graphicData>
            </a:graphic>
          </wp:inline>
        </w:drawing>
      </w:r>
      <w:r w:rsidRPr="006E32C3">
        <w:rPr>
          <w:rFonts w:cs="Times New Roman"/>
          <w:noProof/>
          <w:szCs w:val="24"/>
          <w:lang w:eastAsia="ru-RU"/>
        </w:rPr>
        <w:drawing>
          <wp:inline distT="0" distB="0" distL="0" distR="0" wp14:anchorId="394ABF7F" wp14:editId="03A1383E">
            <wp:extent cx="2781300" cy="2086039"/>
            <wp:effectExtent l="0" t="0" r="0" b="9525"/>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3.JPG"/>
                    <pic:cNvPicPr/>
                  </pic:nvPicPr>
                  <pic:blipFill>
                    <a:blip r:embed="rId61" cstate="screen">
                      <a:extLst>
                        <a:ext uri="{28A0092B-C50C-407E-A947-70E740481C1C}">
                          <a14:useLocalDpi xmlns:a14="http://schemas.microsoft.com/office/drawing/2010/main"/>
                        </a:ext>
                      </a:extLst>
                    </a:blip>
                    <a:stretch>
                      <a:fillRect/>
                    </a:stretch>
                  </pic:blipFill>
                  <pic:spPr>
                    <a:xfrm>
                      <a:off x="0" y="0"/>
                      <a:ext cx="2793836" cy="2095441"/>
                    </a:xfrm>
                    <a:prstGeom prst="rect">
                      <a:avLst/>
                    </a:prstGeom>
                  </pic:spPr>
                </pic:pic>
              </a:graphicData>
            </a:graphic>
          </wp:inline>
        </w:drawing>
      </w:r>
    </w:p>
    <w:p w14:paraId="772F5696" w14:textId="77777777" w:rsidR="000D2696" w:rsidRPr="006E32C3" w:rsidRDefault="000D2696" w:rsidP="006E0A80">
      <w:pPr>
        <w:pStyle w:val="afd"/>
        <w:spacing w:before="0" w:after="0"/>
      </w:pPr>
      <w:r w:rsidRPr="00145CE1">
        <w:rPr>
          <w:b/>
        </w:rPr>
        <w:t>IMPORTANT</w:t>
      </w:r>
      <w:r w:rsidRPr="006E32C3">
        <w:t xml:space="preserve">: Do not leave the cylinder valve open and the hose pressurized for long periods of time.    </w:t>
      </w:r>
    </w:p>
    <w:p w14:paraId="6E19AA3B" w14:textId="77777777" w:rsidR="000D2696" w:rsidRPr="006E32C3" w:rsidRDefault="000D2696" w:rsidP="001718A7">
      <w:pPr>
        <w:pStyle w:val="a4"/>
      </w:pPr>
      <w:r w:rsidRPr="006E32C3">
        <w:t>Screw the filler fitting onto the charging valve of the shock absorber to the full length of the thread.</w:t>
      </w:r>
    </w:p>
    <w:p w14:paraId="69A48F72" w14:textId="77777777" w:rsidR="000D2696" w:rsidRPr="006E32C3" w:rsidRDefault="000D2696" w:rsidP="001718A7">
      <w:pPr>
        <w:pStyle w:val="a4"/>
      </w:pPr>
      <w:r w:rsidRPr="006E32C3">
        <w:t xml:space="preserve">Open the valve on the cylinder, set the pressure on the second manometer to </w:t>
      </w:r>
      <w:r w:rsidR="00135ACB">
        <w:t xml:space="preserve">25-27 </w:t>
      </w:r>
      <w:r w:rsidRPr="006E32C3">
        <w:t>atm (2</w:t>
      </w:r>
      <w:r w:rsidR="00135ACB">
        <w:t xml:space="preserve">.5-2.7 </w:t>
      </w:r>
      <w:r w:rsidRPr="006E32C3">
        <w:t xml:space="preserve">MPa). Open (screw in) the spool valve. Open the gas supply valve on the filling device. Close (screw in) the spool valve, close the gas supply valve on the filling device. </w:t>
      </w:r>
      <w:r w:rsidRPr="006E32C3">
        <w:lastRenderedPageBreak/>
        <w:t>Unscrew the filler connection from the charging valve. Screw on the cap of the charging valve.</w:t>
      </w:r>
    </w:p>
    <w:p w14:paraId="691FE58C" w14:textId="77777777" w:rsidR="000D2696" w:rsidRPr="006E32C3" w:rsidRDefault="000D2696" w:rsidP="000D2696">
      <w:pPr>
        <w:pStyle w:val="BodyText"/>
        <w:jc w:val="center"/>
        <w:rPr>
          <w:rFonts w:cs="Times New Roman"/>
          <w:szCs w:val="24"/>
        </w:rPr>
      </w:pPr>
      <w:r w:rsidRPr="006E32C3">
        <w:rPr>
          <w:rFonts w:cs="Times New Roman"/>
          <w:noProof/>
          <w:szCs w:val="24"/>
          <w:lang w:eastAsia="ru-RU"/>
        </w:rPr>
        <w:drawing>
          <wp:inline distT="0" distB="0" distL="0" distR="0" wp14:anchorId="5AF7527A" wp14:editId="5D23F5C0">
            <wp:extent cx="2238375" cy="1678832"/>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5.JPG"/>
                    <pic:cNvPicPr/>
                  </pic:nvPicPr>
                  <pic:blipFill>
                    <a:blip r:embed="rId62" cstate="screen">
                      <a:extLst>
                        <a:ext uri="{28A0092B-C50C-407E-A947-70E740481C1C}">
                          <a14:useLocalDpi xmlns:a14="http://schemas.microsoft.com/office/drawing/2010/main"/>
                        </a:ext>
                      </a:extLst>
                    </a:blip>
                    <a:stretch>
                      <a:fillRect/>
                    </a:stretch>
                  </pic:blipFill>
                  <pic:spPr>
                    <a:xfrm>
                      <a:off x="0" y="0"/>
                      <a:ext cx="2248829" cy="1686673"/>
                    </a:xfrm>
                    <a:prstGeom prst="rect">
                      <a:avLst/>
                    </a:prstGeom>
                  </pic:spPr>
                </pic:pic>
              </a:graphicData>
            </a:graphic>
          </wp:inline>
        </w:drawing>
      </w:r>
      <w:r w:rsidRPr="006E32C3">
        <w:rPr>
          <w:rFonts w:cs="Times New Roman"/>
          <w:noProof/>
          <w:szCs w:val="24"/>
          <w:lang w:eastAsia="ru-RU"/>
        </w:rPr>
        <w:drawing>
          <wp:inline distT="0" distB="0" distL="0" distR="0" wp14:anchorId="4797A203" wp14:editId="1F2F3013">
            <wp:extent cx="2247900" cy="1685975"/>
            <wp:effectExtent l="0" t="0" r="0" b="952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63" cstate="screen">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a:ext>
                      </a:extLst>
                    </a:blip>
                    <a:stretch>
                      <a:fillRect/>
                    </a:stretch>
                  </pic:blipFill>
                  <pic:spPr>
                    <a:xfrm>
                      <a:off x="0" y="0"/>
                      <a:ext cx="2257548" cy="1693211"/>
                    </a:xfrm>
                    <a:prstGeom prst="rect">
                      <a:avLst/>
                    </a:prstGeom>
                  </pic:spPr>
                </pic:pic>
              </a:graphicData>
            </a:graphic>
          </wp:inline>
        </w:drawing>
      </w:r>
      <w:r w:rsidRPr="006E32C3">
        <w:rPr>
          <w:rFonts w:cs="Times New Roman"/>
          <w:noProof/>
          <w:szCs w:val="24"/>
          <w:lang w:eastAsia="ru-RU"/>
        </w:rPr>
        <w:drawing>
          <wp:inline distT="0" distB="0" distL="0" distR="0" wp14:anchorId="7053FA5A" wp14:editId="60B84A66">
            <wp:extent cx="2238375" cy="1678834"/>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0.JPG"/>
                    <pic:cNvPicPr/>
                  </pic:nvPicPr>
                  <pic:blipFill>
                    <a:blip r:embed="rId65" cstate="screen">
                      <a:extLst>
                        <a:ext uri="{28A0092B-C50C-407E-A947-70E740481C1C}">
                          <a14:useLocalDpi xmlns:a14="http://schemas.microsoft.com/office/drawing/2010/main"/>
                        </a:ext>
                      </a:extLst>
                    </a:blip>
                    <a:stretch>
                      <a:fillRect/>
                    </a:stretch>
                  </pic:blipFill>
                  <pic:spPr>
                    <a:xfrm>
                      <a:off x="0" y="0"/>
                      <a:ext cx="2238262" cy="1678750"/>
                    </a:xfrm>
                    <a:prstGeom prst="rect">
                      <a:avLst/>
                    </a:prstGeom>
                  </pic:spPr>
                </pic:pic>
              </a:graphicData>
            </a:graphic>
          </wp:inline>
        </w:drawing>
      </w:r>
      <w:r w:rsidRPr="006E32C3">
        <w:rPr>
          <w:rFonts w:cs="Times New Roman"/>
          <w:noProof/>
          <w:szCs w:val="24"/>
          <w:lang w:eastAsia="ru-RU"/>
        </w:rPr>
        <w:drawing>
          <wp:inline distT="0" distB="0" distL="0" distR="0" wp14:anchorId="190B2710" wp14:editId="5BE65BE4">
            <wp:extent cx="2247900" cy="1685980"/>
            <wp:effectExtent l="0" t="0" r="0" b="952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1.JPG"/>
                    <pic:cNvPicPr/>
                  </pic:nvPicPr>
                  <pic:blipFill>
                    <a:blip r:embed="rId66" cstate="screen">
                      <a:extLst>
                        <a:ext uri="{28A0092B-C50C-407E-A947-70E740481C1C}">
                          <a14:useLocalDpi xmlns:a14="http://schemas.microsoft.com/office/drawing/2010/main"/>
                        </a:ext>
                      </a:extLst>
                    </a:blip>
                    <a:stretch>
                      <a:fillRect/>
                    </a:stretch>
                  </pic:blipFill>
                  <pic:spPr>
                    <a:xfrm>
                      <a:off x="0" y="0"/>
                      <a:ext cx="2262233" cy="1696730"/>
                    </a:xfrm>
                    <a:prstGeom prst="rect">
                      <a:avLst/>
                    </a:prstGeom>
                  </pic:spPr>
                </pic:pic>
              </a:graphicData>
            </a:graphic>
          </wp:inline>
        </w:drawing>
      </w:r>
    </w:p>
    <w:p w14:paraId="07B62399" w14:textId="77777777" w:rsidR="00B12A30" w:rsidRPr="00BF2849" w:rsidRDefault="00B12A30" w:rsidP="001718A7">
      <w:pPr>
        <w:pStyle w:val="a4"/>
      </w:pPr>
      <w:r w:rsidRPr="00BF2849">
        <w:t xml:space="preserve">Control Operations: </w:t>
      </w:r>
    </w:p>
    <w:p w14:paraId="71806218" w14:textId="77777777" w:rsidR="00B12A30" w:rsidRDefault="005D5701" w:rsidP="001718A7">
      <w:pPr>
        <w:pStyle w:val="a0"/>
      </w:pPr>
      <w:r>
        <w:t xml:space="preserve">Inspect the </w:t>
      </w:r>
      <w:r w:rsidR="000D2696" w:rsidRPr="006E32C3">
        <w:t xml:space="preserve">shock absorber for possible silicone oil leaks. There should be no oil leaks. </w:t>
      </w:r>
    </w:p>
    <w:p w14:paraId="654037CA" w14:textId="77777777" w:rsidR="000D2696" w:rsidRPr="006E32C3" w:rsidRDefault="000D2696" w:rsidP="001718A7">
      <w:pPr>
        <w:pStyle w:val="a0"/>
      </w:pPr>
      <w:r w:rsidRPr="006E32C3">
        <w:t xml:space="preserve">Place the shock absorber vertically on the floor, cup side down, and press down firmly on the top. There should be no </w:t>
      </w:r>
      <w:r w:rsidR="005D5701">
        <w:t xml:space="preserve">gas-filled </w:t>
      </w:r>
      <w:r w:rsidRPr="006E32C3">
        <w:t xml:space="preserve">stroke on the shock absorber. </w:t>
      </w:r>
    </w:p>
    <w:p w14:paraId="6BA930FF" w14:textId="77777777" w:rsidR="00B12A30" w:rsidRDefault="000D2696" w:rsidP="001718A7">
      <w:pPr>
        <w:pStyle w:val="a0"/>
      </w:pPr>
      <w:r w:rsidRPr="006E32C3">
        <w:t xml:space="preserve">Hold the shock absorber in your hand. Apply a thin layer of liquid soap around the charging valve. If there are leaks, bubbles will form. There should be no bubbles. </w:t>
      </w:r>
    </w:p>
    <w:p w14:paraId="54C9A710" w14:textId="77777777" w:rsidR="000D2696" w:rsidRDefault="000D2696" w:rsidP="001718A7">
      <w:pPr>
        <w:pStyle w:val="a0"/>
      </w:pPr>
      <w:r w:rsidRPr="006E32C3">
        <w:t>Apply a thin, continuous layer of soap to the pipe near the strainer, at the line of contact between the cup and the cap. There should be no bubbles. Remove the liquid soap from the test points with a clean, dry rag.</w:t>
      </w:r>
    </w:p>
    <w:p w14:paraId="571AF78A" w14:textId="77777777" w:rsidR="005D5701" w:rsidRPr="006E32C3" w:rsidRDefault="005D5701" w:rsidP="001718A7">
      <w:pPr>
        <w:pStyle w:val="a0"/>
      </w:pPr>
      <w:r>
        <w:t xml:space="preserve">Note. It is acceptable to immerse the shock absorber in clean water to check for gas leaks. Air bubbles will be visible at the leakage points. After all checks, wipe the shock absorber with a dry, clean rag.  </w:t>
      </w:r>
    </w:p>
    <w:p w14:paraId="40974419" w14:textId="77777777" w:rsidR="000D2696" w:rsidRDefault="000D2696" w:rsidP="001718A7">
      <w:pPr>
        <w:pStyle w:val="a4"/>
        <w:rPr>
          <w:highlight w:val="green"/>
          <w:lang w:eastAsia="de-DE"/>
        </w:rPr>
      </w:pPr>
      <w:r w:rsidRPr="006E32C3">
        <w:t>Repeat all steps above for the second shock absorber.</w:t>
      </w:r>
    </w:p>
    <w:p w14:paraId="061C3A31" w14:textId="77777777" w:rsidR="000D2696" w:rsidRDefault="000D2696" w:rsidP="000D2696">
      <w:pPr>
        <w:rPr>
          <w:rFonts w:ascii="Arial" w:hAnsi="Arial" w:cs="Arial"/>
          <w:color w:val="000000"/>
          <w:szCs w:val="24"/>
          <w:highlight w:val="green"/>
          <w:lang w:val="uk-UA" w:eastAsia="de-DE"/>
        </w:rPr>
      </w:pPr>
      <w:r>
        <w:rPr>
          <w:highlight w:val="green"/>
          <w:lang w:eastAsia="de-DE"/>
        </w:rPr>
        <w:br w:type="page"/>
      </w:r>
    </w:p>
    <w:p w14:paraId="03F12BBE" w14:textId="77777777" w:rsidR="000D2696" w:rsidRDefault="000D2696" w:rsidP="000D2696">
      <w:pPr>
        <w:pStyle w:val="2"/>
      </w:pPr>
      <w:bookmarkStart w:id="67" w:name="_Toc41921110"/>
      <w:r>
        <w:lastRenderedPageBreak/>
        <w:t>Chassis nose strut shock absorber assembly</w:t>
      </w:r>
      <w:bookmarkEnd w:id="67"/>
    </w:p>
    <w:p w14:paraId="5627C581" w14:textId="77777777" w:rsidR="000D2696" w:rsidRDefault="000D2696" w:rsidP="00DB2415">
      <w:pPr>
        <w:pStyle w:val="3"/>
      </w:pPr>
      <w:r>
        <w:t>Shock absorber assembly</w:t>
      </w:r>
    </w:p>
    <w:p w14:paraId="4ED0C984" w14:textId="77777777" w:rsidR="000D2696" w:rsidRPr="006E32C3" w:rsidRDefault="000D2696" w:rsidP="001718A7">
      <w:pPr>
        <w:pStyle w:val="a4"/>
      </w:pPr>
      <w:r w:rsidRPr="006E32C3">
        <w:t>To complete this work you will need:</w:t>
      </w:r>
    </w:p>
    <w:p w14:paraId="3ACFBD1F" w14:textId="77777777" w:rsidR="000D2696" w:rsidRPr="006E32C3" w:rsidRDefault="000D2696" w:rsidP="001718A7">
      <w:pPr>
        <w:pStyle w:val="a0"/>
      </w:pPr>
      <w:r w:rsidRPr="006E32C3">
        <w:t>Mobile desk;</w:t>
      </w:r>
    </w:p>
    <w:p w14:paraId="4E9724E1" w14:textId="77777777" w:rsidR="000D2696" w:rsidRPr="006E32C3" w:rsidRDefault="000D2696" w:rsidP="001718A7">
      <w:pPr>
        <w:pStyle w:val="a0"/>
      </w:pPr>
      <w:r w:rsidRPr="006E32C3">
        <w:t>Angled pliers for removing circlips;</w:t>
      </w:r>
    </w:p>
    <w:p w14:paraId="176EA4AE" w14:textId="77777777" w:rsidR="000D2696" w:rsidRPr="006E32C3" w:rsidRDefault="000D2696" w:rsidP="001718A7">
      <w:pPr>
        <w:pStyle w:val="a0"/>
      </w:pPr>
      <w:r w:rsidRPr="006E32C3">
        <w:t>Hex key 2 mm;</w:t>
      </w:r>
    </w:p>
    <w:p w14:paraId="0AB071FE" w14:textId="77777777" w:rsidR="000D2696" w:rsidRPr="006E32C3" w:rsidRDefault="000D2696" w:rsidP="001718A7">
      <w:pPr>
        <w:pStyle w:val="a0"/>
      </w:pPr>
      <w:r w:rsidRPr="006E32C3">
        <w:t>Combination wrench 11 mm;</w:t>
      </w:r>
    </w:p>
    <w:p w14:paraId="2E11DB64" w14:textId="77777777" w:rsidR="000D2696" w:rsidRPr="006E32C3" w:rsidRDefault="000D2696" w:rsidP="001718A7">
      <w:pPr>
        <w:pStyle w:val="a0"/>
      </w:pPr>
      <w:r w:rsidRPr="006E32C3">
        <w:t>LOCTITE 648 bushing shaft retainer;</w:t>
      </w:r>
    </w:p>
    <w:p w14:paraId="7E1A550E" w14:textId="77777777" w:rsidR="000D2696" w:rsidRPr="006E32C3" w:rsidRDefault="000D2696" w:rsidP="001718A7">
      <w:pPr>
        <w:pStyle w:val="a0"/>
      </w:pPr>
      <w:r w:rsidRPr="006E32C3">
        <w:t>Solvent methyl acetate 100 grams;</w:t>
      </w:r>
    </w:p>
    <w:p w14:paraId="533DF019" w14:textId="77777777" w:rsidR="000D2696" w:rsidRPr="006E32C3" w:rsidRDefault="000D2696" w:rsidP="001718A7">
      <w:pPr>
        <w:pStyle w:val="a0"/>
      </w:pPr>
      <w:r w:rsidRPr="006E32C3">
        <w:t>Clean rags 100x100 mm 2 pieces;</w:t>
      </w:r>
    </w:p>
    <w:p w14:paraId="0A30CC39" w14:textId="77777777" w:rsidR="000D2696" w:rsidRPr="006E32C3" w:rsidRDefault="000D2696" w:rsidP="001718A7">
      <w:pPr>
        <w:pStyle w:val="a0"/>
      </w:pPr>
      <w:r w:rsidRPr="006E32C3">
        <w:t xml:space="preserve">Assembly tongs size S; </w:t>
      </w:r>
    </w:p>
    <w:p w14:paraId="0D1751B8" w14:textId="77777777" w:rsidR="000D2696" w:rsidRPr="006E32C3" w:rsidRDefault="000D2696" w:rsidP="001718A7">
      <w:pPr>
        <w:pStyle w:val="a0"/>
      </w:pPr>
      <w:r w:rsidRPr="006E32C3">
        <w:t>Latex gloves 1 pair;</w:t>
      </w:r>
    </w:p>
    <w:p w14:paraId="52A6BD5C" w14:textId="77777777" w:rsidR="000D2696" w:rsidRPr="006E32C3" w:rsidRDefault="000D2696" w:rsidP="001718A7">
      <w:pPr>
        <w:pStyle w:val="a0"/>
      </w:pPr>
      <w:r w:rsidRPr="006E32C3">
        <w:t>Locksmith hammer 400 grams;</w:t>
      </w:r>
    </w:p>
    <w:p w14:paraId="61BB5121" w14:textId="77777777" w:rsidR="000D2696" w:rsidRPr="006E32C3" w:rsidRDefault="000D2696" w:rsidP="001718A7">
      <w:pPr>
        <w:pStyle w:val="a0"/>
      </w:pPr>
      <w:r w:rsidRPr="006E32C3">
        <w:t>No. 2 straight blade screwdriver;</w:t>
      </w:r>
    </w:p>
    <w:p w14:paraId="6A244F9A" w14:textId="77777777" w:rsidR="000D2696" w:rsidRPr="006E32C3" w:rsidRDefault="000D2696" w:rsidP="001718A7">
      <w:pPr>
        <w:pStyle w:val="a0"/>
      </w:pPr>
      <w:r w:rsidRPr="006E32C3">
        <w:t>Vise locksmith 100 mm;</w:t>
      </w:r>
    </w:p>
    <w:p w14:paraId="0E0EC760" w14:textId="77777777" w:rsidR="000D2696" w:rsidRPr="006E32C3" w:rsidRDefault="000D2696" w:rsidP="001718A7">
      <w:pPr>
        <w:pStyle w:val="a0"/>
      </w:pPr>
      <w:r w:rsidRPr="006E32C3">
        <w:t>Aluminum vise pads 2 pieces;</w:t>
      </w:r>
    </w:p>
    <w:p w14:paraId="68036E16" w14:textId="77777777" w:rsidR="000D2696" w:rsidRPr="006E32C3" w:rsidRDefault="000D2696" w:rsidP="001718A7">
      <w:pPr>
        <w:pStyle w:val="a0"/>
      </w:pPr>
      <w:r w:rsidRPr="006E32C3">
        <w:t>Plastic cup 50 ml;</w:t>
      </w:r>
    </w:p>
    <w:p w14:paraId="66A33561" w14:textId="77777777" w:rsidR="000D2696" w:rsidRPr="006E32C3" w:rsidRDefault="000D2696" w:rsidP="001718A7">
      <w:pPr>
        <w:pStyle w:val="a0"/>
      </w:pPr>
      <w:r w:rsidRPr="006E32C3">
        <w:t>Wrench for shock absorber rod TE;</w:t>
      </w:r>
    </w:p>
    <w:p w14:paraId="1E43BFF4" w14:textId="77777777" w:rsidR="000D2696" w:rsidRPr="006E32C3" w:rsidRDefault="000D2696" w:rsidP="001718A7">
      <w:pPr>
        <w:pStyle w:val="a4"/>
      </w:pPr>
      <w:r w:rsidRPr="006E32C3">
        <w:t>Unpack it and stack it on the table:</w:t>
      </w:r>
    </w:p>
    <w:p w14:paraId="2827B4D4" w14:textId="77777777" w:rsidR="000D2696" w:rsidRPr="006E32C3" w:rsidRDefault="000D2696" w:rsidP="001718A7">
      <w:pPr>
        <w:pStyle w:val="a0"/>
      </w:pPr>
      <w:r w:rsidRPr="006E32C3">
        <w:t>Nose strut shock absorber housing 00109679;</w:t>
      </w:r>
    </w:p>
    <w:p w14:paraId="165103E8" w14:textId="77777777" w:rsidR="000D2696" w:rsidRPr="006E32C3" w:rsidRDefault="000D2696" w:rsidP="001718A7">
      <w:pPr>
        <w:pStyle w:val="a0"/>
      </w:pPr>
      <w:r w:rsidRPr="006E32C3">
        <w:t>Glass top 00109680;</w:t>
      </w:r>
    </w:p>
    <w:p w14:paraId="3D0F9B6C" w14:textId="77777777" w:rsidR="000D2696" w:rsidRPr="006E32C3" w:rsidRDefault="000D2696" w:rsidP="001718A7">
      <w:pPr>
        <w:pStyle w:val="a0"/>
      </w:pPr>
      <w:r w:rsidRPr="006E32C3">
        <w:t>4 threaded fittings 00109705;</w:t>
      </w:r>
    </w:p>
    <w:p w14:paraId="1ACA444C" w14:textId="77777777" w:rsidR="000D2696" w:rsidRPr="006E32C3" w:rsidRDefault="000D2696" w:rsidP="001718A7">
      <w:pPr>
        <w:pStyle w:val="a0"/>
      </w:pPr>
      <w:r w:rsidRPr="006E32C3">
        <w:t>2 bushings guide 00109652;</w:t>
      </w:r>
    </w:p>
    <w:p w14:paraId="5CAAC4B7" w14:textId="77777777" w:rsidR="000D2696" w:rsidRPr="006E32C3" w:rsidRDefault="000D2696" w:rsidP="001718A7">
      <w:pPr>
        <w:pStyle w:val="a0"/>
      </w:pPr>
      <w:r w:rsidRPr="006E32C3">
        <w:t>Stem 00109702;</w:t>
      </w:r>
    </w:p>
    <w:p w14:paraId="1E4987A9" w14:textId="77777777" w:rsidR="000D2696" w:rsidRPr="006E32C3" w:rsidRDefault="000D2696" w:rsidP="001718A7">
      <w:pPr>
        <w:pStyle w:val="a0"/>
      </w:pPr>
      <w:r w:rsidRPr="006E32C3">
        <w:t>Bushing 00109698;</w:t>
      </w:r>
    </w:p>
    <w:p w14:paraId="05E61672" w14:textId="77777777" w:rsidR="000D2696" w:rsidRPr="006E32C3" w:rsidRDefault="000D2696" w:rsidP="001718A7">
      <w:pPr>
        <w:pStyle w:val="a0"/>
      </w:pPr>
      <w:r w:rsidRPr="006E32C3">
        <w:t>Thrust bushing 00109688;</w:t>
      </w:r>
    </w:p>
    <w:p w14:paraId="66F7C1CB" w14:textId="77777777" w:rsidR="000D2696" w:rsidRPr="006E32C3" w:rsidRDefault="000D2696" w:rsidP="001718A7">
      <w:pPr>
        <w:pStyle w:val="a0"/>
      </w:pPr>
      <w:r w:rsidRPr="006E32C3">
        <w:t>Dampener 00109699;</w:t>
      </w:r>
    </w:p>
    <w:p w14:paraId="49D2734B" w14:textId="77777777" w:rsidR="000D2696" w:rsidRPr="006E32C3" w:rsidRDefault="000D2696" w:rsidP="001718A7">
      <w:pPr>
        <w:pStyle w:val="a0"/>
      </w:pPr>
      <w:r w:rsidRPr="006E32C3">
        <w:t>Tube - rod 00109686;</w:t>
      </w:r>
    </w:p>
    <w:p w14:paraId="299DE953" w14:textId="77777777" w:rsidR="000D2696" w:rsidRPr="006E32C3" w:rsidRDefault="000D2696" w:rsidP="001718A7">
      <w:pPr>
        <w:pStyle w:val="a0"/>
      </w:pPr>
      <w:r w:rsidRPr="006E32C3">
        <w:t>Bushing 00109687;</w:t>
      </w:r>
    </w:p>
    <w:p w14:paraId="2A0CF044" w14:textId="77777777" w:rsidR="000D2696" w:rsidRPr="006E32C3" w:rsidRDefault="000D2696" w:rsidP="001718A7">
      <w:pPr>
        <w:pStyle w:val="a0"/>
      </w:pPr>
      <w:r w:rsidRPr="006E32C3">
        <w:t>Lower bushing 00109689;</w:t>
      </w:r>
    </w:p>
    <w:p w14:paraId="4D6A35BF" w14:textId="77777777" w:rsidR="000D2696" w:rsidRPr="006E32C3" w:rsidRDefault="000D2696" w:rsidP="001718A7">
      <w:pPr>
        <w:pStyle w:val="a0"/>
      </w:pPr>
      <w:r w:rsidRPr="006E32C3">
        <w:t>Piston 00109690;</w:t>
      </w:r>
    </w:p>
    <w:p w14:paraId="7E9CC071" w14:textId="77777777" w:rsidR="000D2696" w:rsidRPr="006E32C3" w:rsidRDefault="000D2696" w:rsidP="001718A7">
      <w:pPr>
        <w:pStyle w:val="a0"/>
      </w:pPr>
      <w:r w:rsidRPr="006E32C3">
        <w:t>Nut 00109691;</w:t>
      </w:r>
    </w:p>
    <w:p w14:paraId="5E8FAA02" w14:textId="77777777" w:rsidR="000D2696" w:rsidRPr="006E32C3" w:rsidRDefault="000D2696" w:rsidP="001718A7">
      <w:pPr>
        <w:pStyle w:val="a0"/>
      </w:pPr>
      <w:r w:rsidRPr="006E32C3">
        <w:t>Valve 00109692;</w:t>
      </w:r>
    </w:p>
    <w:p w14:paraId="4879EB6A" w14:textId="77777777" w:rsidR="000D2696" w:rsidRPr="006E32C3" w:rsidRDefault="000D2696" w:rsidP="001718A7">
      <w:pPr>
        <w:pStyle w:val="a0"/>
      </w:pPr>
      <w:r w:rsidRPr="006E32C3">
        <w:t>Count it out and stack it on the table:</w:t>
      </w:r>
    </w:p>
    <w:p w14:paraId="08490F70" w14:textId="26DB1E7B" w:rsidR="000D2696" w:rsidRPr="006E32C3" w:rsidRDefault="000D2696" w:rsidP="001718A7">
      <w:pPr>
        <w:pStyle w:val="a0"/>
      </w:pPr>
      <w:r w:rsidRPr="006E32C3">
        <w:t xml:space="preserve">Charge Valve </w:t>
      </w:r>
      <w:r w:rsidR="000A4834" w:rsidRPr="000A4834">
        <w:t>KA-3213-</w:t>
      </w:r>
      <w:r w:rsidRPr="006E32C3">
        <w:t>00027867;</w:t>
      </w:r>
    </w:p>
    <w:p w14:paraId="75E1EB90" w14:textId="17EC5CC4" w:rsidR="000D2696" w:rsidRPr="006E32C3" w:rsidRDefault="000D2696" w:rsidP="001718A7">
      <w:pPr>
        <w:pStyle w:val="a0"/>
      </w:pPr>
      <w:r w:rsidRPr="006E32C3">
        <w:t xml:space="preserve">Dirt collector </w:t>
      </w:r>
      <w:r w:rsidR="00F830C2" w:rsidRPr="00F830C2">
        <w:t>30x38x4/7 K05 PU;</w:t>
      </w:r>
    </w:p>
    <w:p w14:paraId="7716F622" w14:textId="4F331A9C" w:rsidR="000D2696" w:rsidRPr="006E32C3" w:rsidRDefault="000D2696" w:rsidP="001718A7">
      <w:pPr>
        <w:pStyle w:val="a0"/>
      </w:pPr>
      <w:r w:rsidRPr="006E32C3">
        <w:t xml:space="preserve">Cuff </w:t>
      </w:r>
      <w:r w:rsidR="004A0353" w:rsidRPr="004A0353">
        <w:t>30x40x7 K33 PU</w:t>
      </w:r>
      <w:r w:rsidRPr="006E32C3">
        <w:t>;</w:t>
      </w:r>
    </w:p>
    <w:p w14:paraId="46ED7C40" w14:textId="77777777" w:rsidR="000D2696" w:rsidRPr="006E32C3" w:rsidRDefault="000D2696" w:rsidP="001718A7">
      <w:pPr>
        <w:pStyle w:val="a0"/>
      </w:pPr>
      <w:r w:rsidRPr="006E32C3">
        <w:t>Ring 010_014_25;</w:t>
      </w:r>
    </w:p>
    <w:p w14:paraId="1FC46D82" w14:textId="77777777" w:rsidR="000D2696" w:rsidRPr="006E32C3" w:rsidRDefault="000D2696" w:rsidP="001718A7">
      <w:pPr>
        <w:pStyle w:val="a0"/>
      </w:pPr>
      <w:r w:rsidRPr="006E32C3">
        <w:t>Ring 034_037_19;</w:t>
      </w:r>
    </w:p>
    <w:p w14:paraId="4DA9C7ED" w14:textId="77777777" w:rsidR="000D2696" w:rsidRPr="006E32C3" w:rsidRDefault="000D2696" w:rsidP="001718A7">
      <w:pPr>
        <w:pStyle w:val="a0"/>
      </w:pPr>
      <w:r w:rsidRPr="006E32C3">
        <w:t>Retaining ring A8 DIN 471;</w:t>
      </w:r>
    </w:p>
    <w:p w14:paraId="0567B5AE" w14:textId="733CECC8" w:rsidR="000D2696" w:rsidRPr="006E32C3" w:rsidRDefault="000D2696" w:rsidP="001718A7">
      <w:pPr>
        <w:pStyle w:val="a0"/>
      </w:pPr>
      <w:r w:rsidRPr="006E32C3">
        <w:t xml:space="preserve">2 </w:t>
      </w:r>
      <w:r>
        <w:t xml:space="preserve">bearings </w:t>
      </w:r>
      <w:r w:rsidR="00680915">
        <w:rPr>
          <w:lang w:val="en-US"/>
        </w:rPr>
        <w:t>625zz</w:t>
      </w:r>
      <w:r w:rsidRPr="006E32C3">
        <w:t>;</w:t>
      </w:r>
    </w:p>
    <w:p w14:paraId="76B17ADF" w14:textId="77777777" w:rsidR="000D2696" w:rsidRDefault="000D2696" w:rsidP="001718A7">
      <w:pPr>
        <w:pStyle w:val="a4"/>
      </w:pPr>
      <w:r w:rsidRPr="006E32C3">
        <w:t>Slide the soft cover on the table about 1 m</w:t>
      </w:r>
      <w:r w:rsidRPr="006E32C3">
        <w:rPr>
          <w:vertAlign w:val="superscript"/>
        </w:rPr>
        <w:t>2</w:t>
      </w:r>
      <w:r w:rsidRPr="006E32C3">
        <w:t xml:space="preserve">. Locate the nose strut shock absorber housing </w:t>
      </w:r>
      <w:r w:rsidR="000C1E60" w:rsidRPr="000C1E60">
        <w:t>00109679</w:t>
      </w:r>
      <w:r w:rsidRPr="006E32C3">
        <w:t xml:space="preserve">. </w:t>
      </w:r>
    </w:p>
    <w:p w14:paraId="11C3B2BA" w14:textId="77777777" w:rsidR="000D2696" w:rsidRDefault="000D2696" w:rsidP="001718A7">
      <w:pPr>
        <w:pStyle w:val="a4"/>
      </w:pPr>
      <w:r w:rsidRPr="006E32C3">
        <w:t xml:space="preserve">Degrease all internal cavities of the shock absorber housing 00109679. Bend the guide bushing </w:t>
      </w:r>
      <w:r w:rsidR="00327321" w:rsidRPr="00327321">
        <w:t xml:space="preserve">00109652 </w:t>
      </w:r>
      <w:r w:rsidRPr="006E32C3">
        <w:t xml:space="preserve">with the smallest possible diameter and secure the position. Insert the compressed bushing </w:t>
      </w:r>
      <w:r w:rsidR="00327321" w:rsidRPr="00327321">
        <w:t xml:space="preserve">00109652 </w:t>
      </w:r>
      <w:r w:rsidRPr="006E32C3">
        <w:t xml:space="preserve">as far as possible from the threaded side of the shock absorber housing </w:t>
      </w:r>
      <w:r w:rsidR="000C1E60" w:rsidRPr="000C1E60">
        <w:t xml:space="preserve">00109679. </w:t>
      </w:r>
      <w:r w:rsidRPr="006E32C3">
        <w:t xml:space="preserve">Spread the bushing </w:t>
      </w:r>
      <w:r w:rsidR="00327321" w:rsidRPr="00327321">
        <w:t xml:space="preserve">00109652 </w:t>
      </w:r>
      <w:r w:rsidRPr="006E32C3">
        <w:t xml:space="preserve">in the groove of the shock absorber housing. </w:t>
      </w:r>
    </w:p>
    <w:p w14:paraId="1BAC4AD6" w14:textId="77777777" w:rsidR="000D2696" w:rsidRPr="006E32C3" w:rsidRDefault="000D2696" w:rsidP="001718A7">
      <w:pPr>
        <w:pStyle w:val="a4"/>
      </w:pPr>
      <w:r w:rsidRPr="006E32C3">
        <w:t xml:space="preserve">Repeat the steps above to install the bushing </w:t>
      </w:r>
      <w:r w:rsidR="00327321" w:rsidRPr="00327321">
        <w:t xml:space="preserve">00109652 </w:t>
      </w:r>
      <w:r w:rsidRPr="006E32C3">
        <w:t xml:space="preserve">in the groove of the shock absorber housing </w:t>
      </w:r>
      <w:r w:rsidR="000C1E60" w:rsidRPr="000C1E60">
        <w:t xml:space="preserve">00109679 </w:t>
      </w:r>
      <w:r w:rsidRPr="006E32C3">
        <w:t>on the opposite side.</w:t>
      </w:r>
    </w:p>
    <w:p w14:paraId="3BBFAF3C" w14:textId="71B9C461" w:rsidR="000D2696" w:rsidRPr="006E32C3" w:rsidRDefault="000D2696" w:rsidP="001718A7">
      <w:pPr>
        <w:pStyle w:val="a4"/>
      </w:pPr>
      <w:r w:rsidRPr="006E32C3">
        <w:lastRenderedPageBreak/>
        <w:t xml:space="preserve">Using assembly pliers, insert the </w:t>
      </w:r>
      <w:r w:rsidR="004A0353" w:rsidRPr="004A0353">
        <w:t xml:space="preserve">30x40x7 K33 PU cuff 30x40x7 </w:t>
      </w:r>
      <w:r w:rsidRPr="006E32C3">
        <w:t xml:space="preserve">into the wide groove inside the shock-absorber body 00109679, with recess inside the body. Spread the collar std-00028224 in the groove. Install in the upper groove, shock absorber body 00109679, dirt separator </w:t>
      </w:r>
      <w:r w:rsidR="00ED7636" w:rsidRPr="00F830C2">
        <w:t>30x38x4/7 K05 PU</w:t>
      </w:r>
      <w:r w:rsidRPr="006E32C3">
        <w:t>, with bevel outside the cover. Spread the wiper std-00028223 in the groove.</w:t>
      </w:r>
    </w:p>
    <w:p w14:paraId="43B2732E" w14:textId="77777777" w:rsidR="000D2696" w:rsidRPr="006E32C3" w:rsidRDefault="000D2696" w:rsidP="001718A7">
      <w:pPr>
        <w:pStyle w:val="a4"/>
      </w:pPr>
      <w:r w:rsidRPr="006E32C3">
        <w:drawing>
          <wp:inline distT="0" distB="0" distL="0" distR="0" wp14:anchorId="2F6013D1" wp14:editId="13E5188A">
            <wp:extent cx="2902270" cy="308610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3200.jpg"/>
                    <pic:cNvPicPr/>
                  </pic:nvPicPr>
                  <pic:blipFill>
                    <a:blip r:embed="rId67" cstate="screen">
                      <a:extLst>
                        <a:ext uri="{28A0092B-C50C-407E-A947-70E740481C1C}">
                          <a14:useLocalDpi xmlns:a14="http://schemas.microsoft.com/office/drawing/2010/main"/>
                        </a:ext>
                      </a:extLst>
                    </a:blip>
                    <a:stretch>
                      <a:fillRect/>
                    </a:stretch>
                  </pic:blipFill>
                  <pic:spPr>
                    <a:xfrm>
                      <a:off x="0" y="0"/>
                      <a:ext cx="2910247" cy="3094583"/>
                    </a:xfrm>
                    <a:prstGeom prst="rect">
                      <a:avLst/>
                    </a:prstGeom>
                  </pic:spPr>
                </pic:pic>
              </a:graphicData>
            </a:graphic>
          </wp:inline>
        </w:drawing>
      </w:r>
      <w:r w:rsidRPr="006E32C3">
        <w:drawing>
          <wp:inline distT="0" distB="0" distL="0" distR="0" wp14:anchorId="56EB10EA" wp14:editId="12F4D659">
            <wp:extent cx="2124075" cy="3146778"/>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3346.jpg"/>
                    <pic:cNvPicPr/>
                  </pic:nvPicPr>
                  <pic:blipFill>
                    <a:blip r:embed="rId68" cstate="screen">
                      <a:extLst>
                        <a:ext uri="{28A0092B-C50C-407E-A947-70E740481C1C}">
                          <a14:useLocalDpi xmlns:a14="http://schemas.microsoft.com/office/drawing/2010/main"/>
                        </a:ext>
                      </a:extLst>
                    </a:blip>
                    <a:stretch>
                      <a:fillRect/>
                    </a:stretch>
                  </pic:blipFill>
                  <pic:spPr>
                    <a:xfrm>
                      <a:off x="0" y="0"/>
                      <a:ext cx="2125622" cy="3149070"/>
                    </a:xfrm>
                    <a:prstGeom prst="rect">
                      <a:avLst/>
                    </a:prstGeom>
                  </pic:spPr>
                </pic:pic>
              </a:graphicData>
            </a:graphic>
          </wp:inline>
        </w:drawing>
      </w:r>
    </w:p>
    <w:p w14:paraId="2FF97225" w14:textId="77777777" w:rsidR="000D2696" w:rsidRPr="006E32C3" w:rsidRDefault="000D2696" w:rsidP="001718A7">
      <w:pPr>
        <w:pStyle w:val="a4"/>
      </w:pPr>
      <w:r w:rsidRPr="006E32C3">
        <w:t>Degrease:</w:t>
      </w:r>
    </w:p>
    <w:p w14:paraId="0F9CC565" w14:textId="44942F23" w:rsidR="000D2696" w:rsidRPr="006E32C3" w:rsidRDefault="000D2696" w:rsidP="001718A7">
      <w:pPr>
        <w:pStyle w:val="a0"/>
      </w:pPr>
      <w:r w:rsidRPr="006E32C3">
        <w:t xml:space="preserve">The outer surfaces of the two </w:t>
      </w:r>
      <w:r w:rsidR="00680915">
        <w:rPr>
          <w:lang w:val="en-US"/>
        </w:rPr>
        <w:t xml:space="preserve">625zz </w:t>
      </w:r>
      <w:r w:rsidRPr="006E32C3">
        <w:t>bearings;</w:t>
      </w:r>
    </w:p>
    <w:p w14:paraId="0C4D5FE7" w14:textId="77777777" w:rsidR="000D2696" w:rsidRPr="006E32C3" w:rsidRDefault="000D2696" w:rsidP="001718A7">
      <w:pPr>
        <w:pStyle w:val="a0"/>
      </w:pPr>
      <w:r w:rsidRPr="006E32C3">
        <w:t>Outer threaded surfaces of 4 threaded futures 00109705;</w:t>
      </w:r>
    </w:p>
    <w:p w14:paraId="0F64DAD7" w14:textId="77777777" w:rsidR="000D2696" w:rsidRPr="006E32C3" w:rsidRDefault="000D2696" w:rsidP="001718A7">
      <w:pPr>
        <w:pStyle w:val="a0"/>
      </w:pPr>
      <w:r w:rsidRPr="006E32C3">
        <w:t>Internal bearing seats in the shock absorber housing 00109679.</w:t>
      </w:r>
    </w:p>
    <w:p w14:paraId="2B2C2D3E" w14:textId="77777777" w:rsidR="000D2696" w:rsidRPr="006E32C3" w:rsidRDefault="000D2696" w:rsidP="00CB50CE">
      <w:pPr>
        <w:pStyle w:val="afd"/>
        <w:spacing w:before="0" w:after="0"/>
      </w:pPr>
      <w:r w:rsidRPr="008E1E64">
        <w:rPr>
          <w:b/>
        </w:rPr>
        <w:t>IMPORTANT</w:t>
      </w:r>
      <w:r w:rsidRPr="006E32C3">
        <w:t>: Do not apply shaft and bushing retainer to an immediately degreased surface. Apply the retainer 5-10 minutes after degreasing. Do not allow the retainer to get into the inside of the bearing. This will render the bearing unusable.</w:t>
      </w:r>
    </w:p>
    <w:p w14:paraId="58D073C5" w14:textId="77777777" w:rsidR="000D2696" w:rsidRPr="006E32C3" w:rsidRDefault="000D2696" w:rsidP="001718A7">
      <w:pPr>
        <w:pStyle w:val="a4"/>
      </w:pPr>
      <w:r w:rsidRPr="006E32C3">
        <w:t>Apply an even, thin coat of LOCTITE 648 Shaft-Bushing Fixative to the degreased bearing surface.</w:t>
      </w:r>
    </w:p>
    <w:p w14:paraId="4FF63B03" w14:textId="77777777" w:rsidR="000D2696" w:rsidRPr="006E32C3" w:rsidRDefault="000D2696" w:rsidP="001718A7">
      <w:pPr>
        <w:pStyle w:val="a4"/>
      </w:pPr>
      <w:r w:rsidRPr="006E32C3">
        <w:t>Place the bearing in the bore and install with light hammer blows through the mandrel. The bearing must be flush with the housing. Use a rag to remove any residue of the shaft bushing retainer that has been squeezed out.</w:t>
      </w:r>
    </w:p>
    <w:p w14:paraId="3442B1E4" w14:textId="77777777" w:rsidR="000D2696" w:rsidRPr="006E32C3" w:rsidRDefault="000D2696" w:rsidP="00CB50CE">
      <w:pPr>
        <w:pStyle w:val="afd"/>
        <w:spacing w:before="0" w:after="0"/>
      </w:pPr>
      <w:r w:rsidRPr="008E1E64">
        <w:rPr>
          <w:b/>
        </w:rPr>
        <w:t>IMPORTANT</w:t>
      </w:r>
      <w:r w:rsidRPr="006E32C3">
        <w:t>: Do not strike any part of the bearing other than the outer ring (cage).</w:t>
      </w:r>
    </w:p>
    <w:p w14:paraId="7DAF3C76" w14:textId="77777777" w:rsidR="000D2696" w:rsidRPr="006E32C3" w:rsidRDefault="000D2696" w:rsidP="001718A7">
      <w:pPr>
        <w:pStyle w:val="a4"/>
      </w:pPr>
      <w:r w:rsidRPr="006E32C3">
        <w:t xml:space="preserve">Turn over the shock absorber housings </w:t>
      </w:r>
      <w:r w:rsidR="00941497" w:rsidRPr="00941497">
        <w:t xml:space="preserve">00109679 </w:t>
      </w:r>
      <w:r w:rsidRPr="006E32C3">
        <w:t>with the installed bearing facing downwards. Apply an even, thin layer of LOCTITE 648 shaft and bushing retainer to the degreased bearing surface.</w:t>
      </w:r>
    </w:p>
    <w:p w14:paraId="46AF6364" w14:textId="77777777" w:rsidR="000D2696" w:rsidRPr="006E32C3" w:rsidRDefault="000D2696" w:rsidP="001718A7">
      <w:pPr>
        <w:pStyle w:val="a4"/>
      </w:pPr>
      <w:r w:rsidRPr="006E32C3">
        <w:t>Place the bearing in the bore and install with light hammer blows through the mandrel. The bearing must be flush with the housing. Use a rag to remove any residue of the shaft bushing retainer that has been squeezed out.</w:t>
      </w:r>
    </w:p>
    <w:p w14:paraId="5184DC27" w14:textId="77777777" w:rsidR="000D2696" w:rsidRPr="006E32C3" w:rsidRDefault="000D2696" w:rsidP="001718A7">
      <w:pPr>
        <w:pStyle w:val="a4"/>
      </w:pPr>
      <w:r w:rsidRPr="006E32C3">
        <w:t xml:space="preserve">Apply an even thin layer of LOCTITE 648 Shaft-Bushing Fixative to the degreased surface of the threaded lug </w:t>
      </w:r>
      <w:r w:rsidR="006A5D3D" w:rsidRPr="006A5D3D">
        <w:t>00109705.</w:t>
      </w:r>
    </w:p>
    <w:p w14:paraId="70FEA26D" w14:textId="77777777" w:rsidR="000D2696" w:rsidRPr="006E32C3" w:rsidRDefault="000D2696" w:rsidP="001718A7">
      <w:pPr>
        <w:pStyle w:val="a4"/>
      </w:pPr>
      <w:r w:rsidRPr="006E32C3">
        <w:t>Install in the upper part, slotted from the body, in the M8 hole. Screw in 2-3 turns by hand, tighten with a screwdriver. The fitting must be screwed in until it is level with the housing. Use a rag to remove any residue of the bushing shaft retainer that has been squeezed out.</w:t>
      </w:r>
    </w:p>
    <w:p w14:paraId="73AA1CC4" w14:textId="77777777" w:rsidR="000D2696" w:rsidRPr="006E32C3" w:rsidRDefault="000D2696" w:rsidP="001718A7">
      <w:pPr>
        <w:pStyle w:val="a4"/>
      </w:pPr>
      <w:r w:rsidRPr="006E32C3">
        <w:lastRenderedPageBreak/>
        <w:t xml:space="preserve">Repeat the steps above to install the remaining threaded liners 00109705. Set the strut shock absorber housing </w:t>
      </w:r>
      <w:r w:rsidR="00941497" w:rsidRPr="00941497">
        <w:t xml:space="preserve">00109679 </w:t>
      </w:r>
      <w:r w:rsidRPr="006E32C3">
        <w:t>aside on the table.</w:t>
      </w:r>
    </w:p>
    <w:p w14:paraId="601E7E11" w14:textId="77777777" w:rsidR="000D2696" w:rsidRPr="006E32C3" w:rsidRDefault="000D2696" w:rsidP="001718A7">
      <w:pPr>
        <w:pStyle w:val="a4"/>
      </w:pPr>
      <w:r w:rsidRPr="006E32C3">
        <w:drawing>
          <wp:inline distT="0" distB="0" distL="0" distR="0" wp14:anchorId="55CFD90A" wp14:editId="21C64421">
            <wp:extent cx="1981200" cy="1329422"/>
            <wp:effectExtent l="0" t="0" r="0" b="444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613.jpg"/>
                    <pic:cNvPicPr/>
                  </pic:nvPicPr>
                  <pic:blipFill>
                    <a:blip r:embed="rId69" cstate="screen">
                      <a:extLst>
                        <a:ext uri="{28A0092B-C50C-407E-A947-70E740481C1C}">
                          <a14:useLocalDpi xmlns:a14="http://schemas.microsoft.com/office/drawing/2010/main"/>
                        </a:ext>
                      </a:extLst>
                    </a:blip>
                    <a:stretch>
                      <a:fillRect/>
                    </a:stretch>
                  </pic:blipFill>
                  <pic:spPr>
                    <a:xfrm>
                      <a:off x="0" y="0"/>
                      <a:ext cx="1979247" cy="1328111"/>
                    </a:xfrm>
                    <a:prstGeom prst="rect">
                      <a:avLst/>
                    </a:prstGeom>
                  </pic:spPr>
                </pic:pic>
              </a:graphicData>
            </a:graphic>
          </wp:inline>
        </w:drawing>
      </w:r>
      <w:r w:rsidRPr="006E32C3">
        <w:drawing>
          <wp:inline distT="0" distB="0" distL="0" distR="0" wp14:anchorId="4E306441" wp14:editId="3182E948">
            <wp:extent cx="1657350" cy="1331858"/>
            <wp:effectExtent l="0" t="0" r="0" b="190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638.jpg"/>
                    <pic:cNvPicPr/>
                  </pic:nvPicPr>
                  <pic:blipFill>
                    <a:blip r:embed="rId70" cstate="screen">
                      <a:extLst>
                        <a:ext uri="{28A0092B-C50C-407E-A947-70E740481C1C}">
                          <a14:useLocalDpi xmlns:a14="http://schemas.microsoft.com/office/drawing/2010/main"/>
                        </a:ext>
                      </a:extLst>
                    </a:blip>
                    <a:stretch>
                      <a:fillRect/>
                    </a:stretch>
                  </pic:blipFill>
                  <pic:spPr>
                    <a:xfrm>
                      <a:off x="0" y="0"/>
                      <a:ext cx="1659541" cy="1333619"/>
                    </a:xfrm>
                    <a:prstGeom prst="rect">
                      <a:avLst/>
                    </a:prstGeom>
                  </pic:spPr>
                </pic:pic>
              </a:graphicData>
            </a:graphic>
          </wp:inline>
        </w:drawing>
      </w:r>
      <w:r w:rsidRPr="006E32C3">
        <w:drawing>
          <wp:inline distT="0" distB="0" distL="0" distR="0" wp14:anchorId="063C3691" wp14:editId="4F06101F">
            <wp:extent cx="1143000" cy="1338614"/>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716.jpg"/>
                    <pic:cNvPicPr/>
                  </pic:nvPicPr>
                  <pic:blipFill>
                    <a:blip r:embed="rId71" cstate="screen">
                      <a:extLst>
                        <a:ext uri="{28A0092B-C50C-407E-A947-70E740481C1C}">
                          <a14:useLocalDpi xmlns:a14="http://schemas.microsoft.com/office/drawing/2010/main"/>
                        </a:ext>
                      </a:extLst>
                    </a:blip>
                    <a:stretch>
                      <a:fillRect/>
                    </a:stretch>
                  </pic:blipFill>
                  <pic:spPr>
                    <a:xfrm>
                      <a:off x="0" y="0"/>
                      <a:ext cx="1153772" cy="1351230"/>
                    </a:xfrm>
                    <a:prstGeom prst="rect">
                      <a:avLst/>
                    </a:prstGeom>
                  </pic:spPr>
                </pic:pic>
              </a:graphicData>
            </a:graphic>
          </wp:inline>
        </w:drawing>
      </w:r>
      <w:r w:rsidRPr="006E32C3">
        <w:drawing>
          <wp:inline distT="0" distB="0" distL="0" distR="0" wp14:anchorId="36A55EFD" wp14:editId="0139CEB4">
            <wp:extent cx="1323975" cy="1328910"/>
            <wp:effectExtent l="0" t="0" r="0" b="508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746.jpg"/>
                    <pic:cNvPicPr/>
                  </pic:nvPicPr>
                  <pic:blipFill>
                    <a:blip r:embed="rId72">
                      <a:extLst>
                        <a:ext uri="{28A0092B-C50C-407E-A947-70E740481C1C}">
                          <a14:useLocalDpi xmlns:a14="http://schemas.microsoft.com/office/drawing/2010/main"/>
                        </a:ext>
                      </a:extLst>
                    </a:blip>
                    <a:stretch>
                      <a:fillRect/>
                    </a:stretch>
                  </pic:blipFill>
                  <pic:spPr>
                    <a:xfrm>
                      <a:off x="0" y="0"/>
                      <a:ext cx="1326896" cy="1331842"/>
                    </a:xfrm>
                    <a:prstGeom prst="rect">
                      <a:avLst/>
                    </a:prstGeom>
                  </pic:spPr>
                </pic:pic>
              </a:graphicData>
            </a:graphic>
          </wp:inline>
        </w:drawing>
      </w:r>
    </w:p>
    <w:p w14:paraId="0CD73D8D" w14:textId="77777777" w:rsidR="000D2696" w:rsidRDefault="000D2696" w:rsidP="001718A7">
      <w:pPr>
        <w:pStyle w:val="a4"/>
      </w:pPr>
      <w:r w:rsidRPr="006E32C3">
        <w:t xml:space="preserve">Locate lower bushing </w:t>
      </w:r>
      <w:r w:rsidR="00DF5DBF" w:rsidRPr="00DF5DBF">
        <w:t xml:space="preserve">00109689 </w:t>
      </w:r>
      <w:r w:rsidRPr="006E32C3">
        <w:t xml:space="preserve">and valve 00109692. Install the valve </w:t>
      </w:r>
      <w:r w:rsidR="00716B87" w:rsidRPr="00716B87">
        <w:t xml:space="preserve">00109692 </w:t>
      </w:r>
      <w:r w:rsidRPr="006E32C3">
        <w:t xml:space="preserve">into the hole in the lower bushing 00109689, recessed side. Push it all the way in. </w:t>
      </w:r>
    </w:p>
    <w:p w14:paraId="386108DD" w14:textId="77777777" w:rsidR="000D2696" w:rsidRPr="006E32C3" w:rsidRDefault="000D2696" w:rsidP="001718A7">
      <w:pPr>
        <w:pStyle w:val="a4"/>
      </w:pPr>
      <w:r w:rsidRPr="006E32C3">
        <w:t xml:space="preserve">Check whether the valve </w:t>
      </w:r>
      <w:r w:rsidR="00716B87" w:rsidRPr="00716B87">
        <w:t xml:space="preserve">00109692 </w:t>
      </w:r>
      <w:r w:rsidRPr="006E32C3">
        <w:t xml:space="preserve">moves easily in the sleeve of the lower </w:t>
      </w:r>
      <w:r w:rsidR="00DF5DBF" w:rsidRPr="00DF5DBF">
        <w:t xml:space="preserve">00109689 </w:t>
      </w:r>
      <w:r w:rsidRPr="006E32C3">
        <w:t xml:space="preserve">vol axis of rotation. </w:t>
      </w:r>
      <w:r w:rsidR="00DF5DBF">
        <w:t xml:space="preserve">The valve should move </w:t>
      </w:r>
      <w:r w:rsidRPr="006E32C3">
        <w:t>easily, without jerking or jamming</w:t>
      </w:r>
      <w:r w:rsidR="00DF5DBF">
        <w:t>, under its own weight in the sleeve</w:t>
      </w:r>
      <w:r w:rsidRPr="006E32C3">
        <w:t xml:space="preserve">. Insert the circlip into the valve groove </w:t>
      </w:r>
      <w:r w:rsidR="00716B87" w:rsidRPr="00716B87">
        <w:t xml:space="preserve">00109692 </w:t>
      </w:r>
      <w:r w:rsidRPr="006E32C3">
        <w:t>using angle tongs to remove the axe rings.</w:t>
      </w:r>
    </w:p>
    <w:p w14:paraId="7D9DDA6D" w14:textId="77777777" w:rsidR="000D2696" w:rsidRPr="006E32C3" w:rsidRDefault="000D2696" w:rsidP="001718A7">
      <w:pPr>
        <w:pStyle w:val="a4"/>
      </w:pPr>
      <w:r w:rsidRPr="006E32C3">
        <w:drawing>
          <wp:inline distT="0" distB="0" distL="0" distR="0" wp14:anchorId="21BB8B1C" wp14:editId="32D48219">
            <wp:extent cx="2522001" cy="3810119"/>
            <wp:effectExtent l="3493"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4039.jpg"/>
                    <pic:cNvPicPr/>
                  </pic:nvPicPr>
                  <pic:blipFill>
                    <a:blip r:embed="rId73">
                      <a:extLst>
                        <a:ext uri="{28A0092B-C50C-407E-A947-70E740481C1C}">
                          <a14:useLocalDpi xmlns:a14="http://schemas.microsoft.com/office/drawing/2010/main"/>
                        </a:ext>
                      </a:extLst>
                    </a:blip>
                    <a:stretch>
                      <a:fillRect/>
                    </a:stretch>
                  </pic:blipFill>
                  <pic:spPr>
                    <a:xfrm rot="5400000" flipH="1">
                      <a:off x="0" y="0"/>
                      <a:ext cx="2522694" cy="3811165"/>
                    </a:xfrm>
                    <a:prstGeom prst="rect">
                      <a:avLst/>
                    </a:prstGeom>
                  </pic:spPr>
                </pic:pic>
              </a:graphicData>
            </a:graphic>
          </wp:inline>
        </w:drawing>
      </w:r>
    </w:p>
    <w:p w14:paraId="2BD18721" w14:textId="77777777" w:rsidR="000D2696" w:rsidRPr="006E32C3" w:rsidRDefault="000D2696" w:rsidP="001718A7">
      <w:pPr>
        <w:pStyle w:val="a4"/>
      </w:pPr>
      <w:r w:rsidRPr="006E32C3">
        <w:t>Find tube - rod 00109686, thrust bushing, piston 00109690.</w:t>
      </w:r>
    </w:p>
    <w:p w14:paraId="2039B676" w14:textId="77777777" w:rsidR="000D2696" w:rsidRDefault="000D2696" w:rsidP="001718A7">
      <w:pPr>
        <w:pStyle w:val="a4"/>
      </w:pPr>
      <w:r w:rsidRPr="006E32C3">
        <w:t xml:space="preserve">Screw the lower bushing </w:t>
      </w:r>
      <w:r w:rsidR="00DF5DBF" w:rsidRPr="00DF5DBF">
        <w:t xml:space="preserve">00109689 </w:t>
      </w:r>
      <w:r w:rsidRPr="006E32C3">
        <w:t xml:space="preserve">into the tube - rod </w:t>
      </w:r>
      <w:r w:rsidR="00111256" w:rsidRPr="00111256">
        <w:t xml:space="preserve">00109686 </w:t>
      </w:r>
      <w:r w:rsidRPr="006E32C3">
        <w:t xml:space="preserve">from the side with holes located farther away from the end, until the end of the stop bushing stops against the end of the tube - rod 00109686. The bushing should easily screw into the tube-rod up to the stop, without gaps between the ends. Unscrew the bushing from the rod tube and place the parts on the table. </w:t>
      </w:r>
    </w:p>
    <w:p w14:paraId="61198C8E" w14:textId="77777777" w:rsidR="000D2696" w:rsidRPr="006E32C3" w:rsidRDefault="000D2696" w:rsidP="001718A7">
      <w:pPr>
        <w:pStyle w:val="a4"/>
      </w:pPr>
      <w:r w:rsidRPr="006E32C3">
        <w:t>Degrease:</w:t>
      </w:r>
    </w:p>
    <w:p w14:paraId="2C320C90" w14:textId="77777777" w:rsidR="000D2696" w:rsidRPr="006E32C3" w:rsidRDefault="000D2696" w:rsidP="001718A7">
      <w:pPr>
        <w:pStyle w:val="a0"/>
      </w:pPr>
      <w:r w:rsidRPr="006E32C3">
        <w:t>Outer threaded part of the lower bushing 00109689;</w:t>
      </w:r>
    </w:p>
    <w:p w14:paraId="1718B626" w14:textId="77777777" w:rsidR="000D2696" w:rsidRPr="006E32C3" w:rsidRDefault="000D2696" w:rsidP="001718A7">
      <w:pPr>
        <w:pStyle w:val="a0"/>
      </w:pPr>
      <w:r w:rsidRPr="006E32C3">
        <w:t>Internal threaded part of the tube - rod 00109686;</w:t>
      </w:r>
    </w:p>
    <w:p w14:paraId="2A108E5F" w14:textId="77777777" w:rsidR="000D2696" w:rsidRPr="006E32C3" w:rsidRDefault="000D2696" w:rsidP="00CB50CE">
      <w:pPr>
        <w:pStyle w:val="afd"/>
        <w:spacing w:before="0" w:after="0"/>
      </w:pPr>
      <w:r w:rsidRPr="006E32C3">
        <w:t>IMPORTANT: Do not apply shaft and bushing retainer to an immediately degreased surface. The fixative can be applied 5-10 minutes after degreasing.</w:t>
      </w:r>
    </w:p>
    <w:p w14:paraId="58329FB0" w14:textId="77777777" w:rsidR="000D2696" w:rsidRPr="006E32C3" w:rsidRDefault="000D2696" w:rsidP="001718A7">
      <w:pPr>
        <w:pStyle w:val="a4"/>
      </w:pPr>
      <w:r w:rsidRPr="006E32C3">
        <w:t xml:space="preserve">Apply a thin layer of LOCTITE 648 shaft bushing retainer to the degreased threaded surface of the tube-rod </w:t>
      </w:r>
      <w:r w:rsidR="00111256" w:rsidRPr="00111256">
        <w:t>00109686.</w:t>
      </w:r>
      <w:r w:rsidRPr="006E32C3">
        <w:t xml:space="preserve"> Set the tube-rod aside on a table. Apply a thin, even </w:t>
      </w:r>
      <w:r w:rsidRPr="006E32C3">
        <w:lastRenderedPageBreak/>
        <w:t xml:space="preserve">coat of LOCTITE 648 to the degreased threaded surface of the lower bushing </w:t>
      </w:r>
      <w:r w:rsidR="00DF5DBF" w:rsidRPr="00DF5DBF">
        <w:t>00109689.</w:t>
      </w:r>
      <w:r w:rsidRPr="006E32C3">
        <w:t xml:space="preserve"> Screw the lower bushing into the tube-rod until there are no gaps between the ends of the parts.</w:t>
      </w:r>
    </w:p>
    <w:p w14:paraId="2925003A" w14:textId="77777777" w:rsidR="000D2696" w:rsidRPr="006E32C3" w:rsidRDefault="000D2696" w:rsidP="001718A7">
      <w:pPr>
        <w:pStyle w:val="a4"/>
      </w:pPr>
      <w:r w:rsidRPr="006E32C3">
        <w:t>Clean the workplace and tools according to standard procedure 7.</w:t>
      </w:r>
    </w:p>
    <w:p w14:paraId="0B866A05" w14:textId="77777777" w:rsidR="000D2696" w:rsidRPr="006E32C3" w:rsidRDefault="000D2696" w:rsidP="001718A7">
      <w:pPr>
        <w:pStyle w:val="a4"/>
      </w:pPr>
      <w:r w:rsidRPr="006E32C3">
        <w:t xml:space="preserve">Set the parts aside on the table. Locate the bushing 00109698. Using a stem wrench, screw the bushing </w:t>
      </w:r>
      <w:r w:rsidR="00111256" w:rsidRPr="00111256">
        <w:t xml:space="preserve">00109698 </w:t>
      </w:r>
      <w:r w:rsidRPr="006E32C3">
        <w:t xml:space="preserve">into the stem </w:t>
      </w:r>
      <w:r w:rsidR="004561E4" w:rsidRPr="004561E4">
        <w:t xml:space="preserve">00109702 </w:t>
      </w:r>
      <w:r w:rsidRPr="006E32C3">
        <w:t xml:space="preserve">on the opposite side of the support. The bushing should easily screw inside the rod as far as it will go, 10 turns.  </w:t>
      </w:r>
    </w:p>
    <w:p w14:paraId="3E9DF717" w14:textId="77777777" w:rsidR="000D2696" w:rsidRPr="006E32C3" w:rsidRDefault="000D2696" w:rsidP="001718A7">
      <w:pPr>
        <w:pStyle w:val="a4"/>
      </w:pPr>
      <w:r w:rsidRPr="006E32C3">
        <w:t>Unscrew the bushing from the stem and lay the parts on the table</w:t>
      </w:r>
      <w:r w:rsidR="00C81DA1">
        <w:t>.</w:t>
      </w:r>
      <w:r w:rsidRPr="006E32C3">
        <w:t xml:space="preserve"> Degrease:</w:t>
      </w:r>
    </w:p>
    <w:p w14:paraId="4D1D0CD0" w14:textId="77777777" w:rsidR="000D2696" w:rsidRPr="006E32C3" w:rsidRDefault="000D2696" w:rsidP="001718A7">
      <w:pPr>
        <w:pStyle w:val="a0"/>
      </w:pPr>
      <w:r w:rsidRPr="006E32C3">
        <w:t>Outer threaded part of the bushing 00109698;</w:t>
      </w:r>
    </w:p>
    <w:p w14:paraId="6E817122" w14:textId="77777777" w:rsidR="000D2696" w:rsidRPr="006E32C3" w:rsidRDefault="000D2696" w:rsidP="001718A7">
      <w:pPr>
        <w:pStyle w:val="a0"/>
      </w:pPr>
      <w:r w:rsidRPr="006E32C3">
        <w:t>Internal threaded part of the stem 00109702;</w:t>
      </w:r>
    </w:p>
    <w:p w14:paraId="76DE22EE" w14:textId="77777777" w:rsidR="000D2696" w:rsidRPr="006E32C3" w:rsidRDefault="000D2696" w:rsidP="00CB50CE">
      <w:pPr>
        <w:pStyle w:val="afd"/>
        <w:spacing w:before="0" w:after="0"/>
      </w:pPr>
      <w:r w:rsidRPr="006E32C3">
        <w:t>IMPORTANT: Do not apply shaft and bushing retainer to an immediately degreased surface. The fixative can be applied 5-10 minutes after degreasing.</w:t>
      </w:r>
    </w:p>
    <w:p w14:paraId="42EEEEC9" w14:textId="77777777" w:rsidR="000D2696" w:rsidRPr="006E32C3" w:rsidRDefault="000D2696" w:rsidP="001718A7">
      <w:pPr>
        <w:pStyle w:val="a4"/>
      </w:pPr>
      <w:r w:rsidRPr="006E32C3">
        <w:t xml:space="preserve">Apply a thin, even coat of LOCTITE 648 shaft-bushing locker to the degreased threaded surface of the bushing 00109698. Using a stem wrench, screw the bushing </w:t>
      </w:r>
      <w:r w:rsidR="00111256" w:rsidRPr="00111256">
        <w:t xml:space="preserve">00109698 </w:t>
      </w:r>
      <w:r w:rsidRPr="006E32C3">
        <w:t xml:space="preserve">into the stem </w:t>
      </w:r>
      <w:r w:rsidR="004561E4" w:rsidRPr="004561E4">
        <w:t xml:space="preserve">00109702 </w:t>
      </w:r>
      <w:r w:rsidRPr="006E32C3">
        <w:t xml:space="preserve">on the opposite side of the support. The bushing should easily screw inside the stem until it stops, 10 turns. </w:t>
      </w:r>
    </w:p>
    <w:p w14:paraId="634B6544" w14:textId="77777777" w:rsidR="000D2696" w:rsidRPr="006E32C3" w:rsidRDefault="000D2696" w:rsidP="001718A7">
      <w:pPr>
        <w:pStyle w:val="a4"/>
      </w:pPr>
      <w:r w:rsidRPr="006E32C3">
        <w:t xml:space="preserve">Locate thrust bushing </w:t>
      </w:r>
      <w:r w:rsidR="00111256" w:rsidRPr="00111256">
        <w:t xml:space="preserve">00109688 </w:t>
      </w:r>
      <w:r w:rsidRPr="006E32C3">
        <w:t xml:space="preserve">and damper 00109699.  Insert the damper </w:t>
      </w:r>
      <w:r w:rsidR="00111256" w:rsidRPr="00111256">
        <w:t xml:space="preserve">00109699 </w:t>
      </w:r>
      <w:r w:rsidRPr="006E32C3">
        <w:t xml:space="preserve">into the groove of the stem </w:t>
      </w:r>
      <w:r w:rsidR="004561E4" w:rsidRPr="004561E4">
        <w:t xml:space="preserve">00109702 </w:t>
      </w:r>
      <w:r w:rsidRPr="006E32C3">
        <w:t xml:space="preserve">on the female thread side. Spread it in the groove. Screw the thrust bushing </w:t>
      </w:r>
      <w:r w:rsidR="00111256" w:rsidRPr="00111256">
        <w:t xml:space="preserve">00109688 </w:t>
      </w:r>
      <w:r w:rsidRPr="006E32C3">
        <w:t>into the inner threaded part of the stem 00109702, with the slots facing outwards on the stem, up to the same end level. The bushing should easily screw into the stem until it stops.</w:t>
      </w:r>
    </w:p>
    <w:p w14:paraId="5E78D025" w14:textId="77777777" w:rsidR="000D2696" w:rsidRPr="006E32C3" w:rsidRDefault="000D2696" w:rsidP="001718A7">
      <w:pPr>
        <w:pStyle w:val="a4"/>
      </w:pPr>
      <w:r w:rsidRPr="006E32C3">
        <w:t xml:space="preserve">Locate bushing </w:t>
      </w:r>
      <w:r w:rsidR="00111256" w:rsidRPr="00111256">
        <w:t xml:space="preserve">00109687 </w:t>
      </w:r>
      <w:r w:rsidRPr="006E32C3">
        <w:t xml:space="preserve">and ring 010_014_25. Install the ring 010_014_25 in the groove of the bushing </w:t>
      </w:r>
      <w:r w:rsidR="00111256" w:rsidRPr="00111256">
        <w:t xml:space="preserve">00109687 </w:t>
      </w:r>
      <w:r w:rsidRPr="006E32C3">
        <w:t xml:space="preserve">on the opposite side of the thread. Place the damper </w:t>
      </w:r>
      <w:r w:rsidR="00111256" w:rsidRPr="00111256">
        <w:t xml:space="preserve">00109699 </w:t>
      </w:r>
      <w:r w:rsidRPr="006E32C3">
        <w:t xml:space="preserve">and the stop bushing </w:t>
      </w:r>
      <w:r w:rsidR="00111256" w:rsidRPr="00111256">
        <w:t xml:space="preserve">00109688 </w:t>
      </w:r>
      <w:r w:rsidRPr="006E32C3">
        <w:t xml:space="preserve">on the tube - rod 00109686. Screw the bushing </w:t>
      </w:r>
      <w:r w:rsidR="00111256" w:rsidRPr="00111256">
        <w:t xml:space="preserve">00109687 </w:t>
      </w:r>
      <w:r w:rsidRPr="006E32C3">
        <w:t xml:space="preserve">into the thread of the rod tube 00109686.  The bushing should easily screw all the way into the threads. </w:t>
      </w:r>
    </w:p>
    <w:p w14:paraId="5BD6119A" w14:textId="77777777" w:rsidR="000D2696" w:rsidRPr="006E32C3" w:rsidRDefault="000D2696" w:rsidP="001718A7">
      <w:pPr>
        <w:pStyle w:val="a4"/>
      </w:pPr>
      <w:r w:rsidRPr="006E32C3">
        <w:t>Unscrew the bushing from the boom tube and lay the parts on the table. Degrease:</w:t>
      </w:r>
    </w:p>
    <w:p w14:paraId="3E6E2BF1" w14:textId="77777777" w:rsidR="000D2696" w:rsidRPr="006E32C3" w:rsidRDefault="000D2696" w:rsidP="001718A7">
      <w:pPr>
        <w:pStyle w:val="a0"/>
      </w:pPr>
      <w:r w:rsidRPr="006E32C3">
        <w:t>Outer threaded part of the bushing 00109687;</w:t>
      </w:r>
    </w:p>
    <w:p w14:paraId="2398A514" w14:textId="77777777" w:rsidR="000D2696" w:rsidRPr="006E32C3" w:rsidRDefault="000D2696" w:rsidP="001718A7">
      <w:pPr>
        <w:pStyle w:val="a0"/>
      </w:pPr>
      <w:r w:rsidRPr="006E32C3">
        <w:t>Internal threaded part of the tube - rod 00109686;</w:t>
      </w:r>
    </w:p>
    <w:p w14:paraId="3201B2A7" w14:textId="77777777" w:rsidR="000D2696" w:rsidRPr="006E32C3" w:rsidRDefault="000D2696" w:rsidP="00CB50CE">
      <w:pPr>
        <w:pStyle w:val="afd"/>
        <w:spacing w:before="0" w:after="0"/>
      </w:pPr>
      <w:r w:rsidRPr="006E32C3">
        <w:t>IMPORTANT: Do not apply shaft and bushing retainer to an immediately degreased surface. The fixative can be applied 5-10 minutes after degreasing.</w:t>
      </w:r>
    </w:p>
    <w:p w14:paraId="062F87F7" w14:textId="77777777" w:rsidR="000D2696" w:rsidRPr="006E32C3" w:rsidRDefault="000D2696" w:rsidP="001718A7">
      <w:pPr>
        <w:pStyle w:val="a4"/>
      </w:pPr>
      <w:r w:rsidRPr="006E32C3">
        <w:t xml:space="preserve">Apply a thin layer of LOCTITE 648 shaft bushing retainer to the degreased threaded surface of the tube-rod </w:t>
      </w:r>
      <w:r w:rsidR="00111256" w:rsidRPr="00111256">
        <w:t>00109686.</w:t>
      </w:r>
      <w:r w:rsidRPr="006E32C3">
        <w:t xml:space="preserve"> Set the tube-rod aside on a table. Apply a thin, even coat of LOCTITE 648 shaft-bushing retainer to the degreased threaded surface of the bushing </w:t>
      </w:r>
      <w:r w:rsidR="00111256" w:rsidRPr="00111256">
        <w:t>00109687.</w:t>
      </w:r>
      <w:r w:rsidRPr="006E32C3">
        <w:t xml:space="preserve"> Screw the bushing into the tube-rod until there are no gaps between the end faces. </w:t>
      </w:r>
    </w:p>
    <w:p w14:paraId="687FB34B" w14:textId="77777777" w:rsidR="000D2696" w:rsidRPr="006E32C3" w:rsidRDefault="000D2696" w:rsidP="001718A7">
      <w:pPr>
        <w:pStyle w:val="a4"/>
      </w:pPr>
      <w:r w:rsidRPr="006E32C3">
        <w:t>Clean the workplace and tools according to standard procedure 7.</w:t>
      </w:r>
    </w:p>
    <w:p w14:paraId="060E36AA" w14:textId="77777777" w:rsidR="000D2696" w:rsidRPr="006E32C3" w:rsidRDefault="000D2696" w:rsidP="001718A7">
      <w:pPr>
        <w:pStyle w:val="a4"/>
      </w:pPr>
      <w:r w:rsidRPr="006E32C3">
        <w:t xml:space="preserve">Thread a 200 mm long 0.8 mm balancing wire through the pilot hole in the bushing </w:t>
      </w:r>
      <w:r w:rsidR="00111256" w:rsidRPr="00111256">
        <w:t>00109687.</w:t>
      </w:r>
      <w:r w:rsidRPr="006E32C3">
        <w:t xml:space="preserve"> Make a 3-4 turns twist.</w:t>
      </w:r>
    </w:p>
    <w:p w14:paraId="6A53D93E" w14:textId="77777777" w:rsidR="000D2696" w:rsidRDefault="000D2696" w:rsidP="001718A7">
      <w:pPr>
        <w:pStyle w:val="a4"/>
      </w:pPr>
      <w:r w:rsidRPr="006E32C3">
        <w:t xml:space="preserve">Locate stem </w:t>
      </w:r>
      <w:r w:rsidR="004561E4" w:rsidRPr="004561E4">
        <w:t xml:space="preserve">00109702 </w:t>
      </w:r>
      <w:r w:rsidRPr="006E32C3">
        <w:t xml:space="preserve">and shock absorber housing 00109679. Inspect the shock absorber body for foreign objects in its internal cavities. There should be no foreign objects. </w:t>
      </w:r>
    </w:p>
    <w:p w14:paraId="2DC21649" w14:textId="77777777" w:rsidR="000D2696" w:rsidRDefault="000D2696" w:rsidP="001718A7">
      <w:pPr>
        <w:pStyle w:val="a4"/>
      </w:pPr>
      <w:r w:rsidRPr="006E32C3">
        <w:t xml:space="preserve">Insert the bore part of the stem </w:t>
      </w:r>
      <w:r w:rsidR="004561E4" w:rsidRPr="004561E4">
        <w:t xml:space="preserve">00109702 </w:t>
      </w:r>
      <w:r w:rsidRPr="006E32C3">
        <w:t xml:space="preserve">into the mudguard on the shock absorber body. Without any misalignment, carefully push the stem into the body to the full stroke. Install and clamp the shock absorber body in the bearing area with the rod downwards in a vise using aluminum pads. </w:t>
      </w:r>
    </w:p>
    <w:p w14:paraId="09DDC48A" w14:textId="77777777" w:rsidR="000D2696" w:rsidRPr="006E32C3" w:rsidRDefault="000D2696" w:rsidP="001718A7">
      <w:pPr>
        <w:pStyle w:val="a4"/>
      </w:pPr>
      <w:r w:rsidRPr="006E32C3">
        <w:t xml:space="preserve">Install the rod tube with the parts installed in the rod. Install the </w:t>
      </w:r>
      <w:r w:rsidR="004561E4" w:rsidRPr="004561E4">
        <w:t xml:space="preserve">00109702 </w:t>
      </w:r>
      <w:r w:rsidRPr="006E32C3">
        <w:t xml:space="preserve">damper </w:t>
      </w:r>
      <w:r w:rsidR="00111256" w:rsidRPr="00111256">
        <w:t xml:space="preserve">00109699 </w:t>
      </w:r>
      <w:r w:rsidRPr="006E32C3">
        <w:t xml:space="preserve">in the groove of the rod on the female thread side. Spread it in the groove. Screw the thrust bushing </w:t>
      </w:r>
      <w:r w:rsidR="00111256" w:rsidRPr="00111256">
        <w:t xml:space="preserve">00109688 </w:t>
      </w:r>
      <w:r w:rsidRPr="006E32C3">
        <w:t xml:space="preserve">into the inner threaded part of the stem 00109702. The bushing should screw easily into the stem.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6"/>
      </w:tblGrid>
      <w:tr w:rsidR="000D2696" w14:paraId="17AA0B0F" w14:textId="77777777" w:rsidTr="000D2696">
        <w:tc>
          <w:tcPr>
            <w:tcW w:w="4927" w:type="dxa"/>
          </w:tcPr>
          <w:p w14:paraId="1BC9A9B1" w14:textId="77777777" w:rsidR="000D2696" w:rsidRDefault="000D2696" w:rsidP="001718A7">
            <w:pPr>
              <w:pStyle w:val="a4"/>
              <w:rPr>
                <w:color w:val="00B050"/>
              </w:rPr>
            </w:pPr>
            <w:r w:rsidRPr="006E32C3">
              <w:lastRenderedPageBreak/>
              <w:drawing>
                <wp:inline distT="0" distB="0" distL="0" distR="0" wp14:anchorId="1D8FBEA8" wp14:editId="2E91EC64">
                  <wp:extent cx="1165962" cy="2973506"/>
                  <wp:effectExtent l="0" t="8255" r="6985" b="6985"/>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930.jpg"/>
                          <pic:cNvPicPr/>
                        </pic:nvPicPr>
                        <pic:blipFill>
                          <a:blip r:embed="rId74">
                            <a:extLst>
                              <a:ext uri="{28A0092B-C50C-407E-A947-70E740481C1C}">
                                <a14:useLocalDpi xmlns:a14="http://schemas.microsoft.com/office/drawing/2010/main"/>
                              </a:ext>
                            </a:extLst>
                          </a:blip>
                          <a:stretch>
                            <a:fillRect/>
                          </a:stretch>
                        </pic:blipFill>
                        <pic:spPr>
                          <a:xfrm rot="5400000">
                            <a:off x="0" y="0"/>
                            <a:ext cx="1180946" cy="3011720"/>
                          </a:xfrm>
                          <a:prstGeom prst="rect">
                            <a:avLst/>
                          </a:prstGeom>
                        </pic:spPr>
                      </pic:pic>
                    </a:graphicData>
                  </a:graphic>
                </wp:inline>
              </w:drawing>
            </w:r>
          </w:p>
        </w:tc>
        <w:tc>
          <w:tcPr>
            <w:tcW w:w="4927" w:type="dxa"/>
          </w:tcPr>
          <w:p w14:paraId="227FB0B0" w14:textId="77777777" w:rsidR="000D2696" w:rsidRDefault="000D2696" w:rsidP="001718A7">
            <w:pPr>
              <w:pStyle w:val="a4"/>
              <w:rPr>
                <w:color w:val="00B050"/>
              </w:rPr>
            </w:pPr>
            <w:r w:rsidRPr="006E32C3">
              <w:drawing>
                <wp:inline distT="0" distB="0" distL="0" distR="0" wp14:anchorId="2F2680BF" wp14:editId="7325FB5C">
                  <wp:extent cx="1247475" cy="2984454"/>
                  <wp:effectExtent l="7937"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516.jpg"/>
                          <pic:cNvPicPr/>
                        </pic:nvPicPr>
                        <pic:blipFill>
                          <a:blip r:embed="rId75" cstate="screen">
                            <a:extLst>
                              <a:ext uri="{28A0092B-C50C-407E-A947-70E740481C1C}">
                                <a14:useLocalDpi xmlns:a14="http://schemas.microsoft.com/office/drawing/2010/main"/>
                              </a:ext>
                            </a:extLst>
                          </a:blip>
                          <a:stretch>
                            <a:fillRect/>
                          </a:stretch>
                        </pic:blipFill>
                        <pic:spPr>
                          <a:xfrm rot="5400000">
                            <a:off x="0" y="0"/>
                            <a:ext cx="1260615" cy="3015890"/>
                          </a:xfrm>
                          <a:prstGeom prst="rect">
                            <a:avLst/>
                          </a:prstGeom>
                        </pic:spPr>
                      </pic:pic>
                    </a:graphicData>
                  </a:graphic>
                </wp:inline>
              </w:drawing>
            </w:r>
          </w:p>
        </w:tc>
      </w:tr>
    </w:tbl>
    <w:p w14:paraId="7176FDFC" w14:textId="77777777" w:rsidR="000D2696" w:rsidRPr="006E32C3" w:rsidRDefault="000D2696" w:rsidP="001718A7">
      <w:pPr>
        <w:pStyle w:val="a4"/>
      </w:pPr>
      <w:r w:rsidRPr="006E32C3">
        <w:t>Clean the workplace and tools according to standard procedure 7.</w:t>
      </w:r>
    </w:p>
    <w:p w14:paraId="7CFAADF2" w14:textId="77777777" w:rsidR="000D2696" w:rsidRDefault="000D2696" w:rsidP="001718A7">
      <w:pPr>
        <w:pStyle w:val="a4"/>
      </w:pPr>
      <w:r w:rsidRPr="006E32C3">
        <w:t xml:space="preserve">Locate upper cup </w:t>
      </w:r>
      <w:r w:rsidR="00941497" w:rsidRPr="00941497">
        <w:t xml:space="preserve">00109680 </w:t>
      </w:r>
      <w:r w:rsidRPr="006E32C3">
        <w:t xml:space="preserve">and nut 00109691. Slide the top cup </w:t>
      </w:r>
      <w:r w:rsidR="00941497" w:rsidRPr="00941497">
        <w:t xml:space="preserve">00109680 </w:t>
      </w:r>
      <w:r w:rsidRPr="006E32C3">
        <w:t xml:space="preserve">threaded end toward the post. Thread the wire, on the bushing 00109687, through the top hole of the cup. Screw the cup into the shock absorber body for a few turns. </w:t>
      </w:r>
    </w:p>
    <w:p w14:paraId="37F0116E" w14:textId="77777777" w:rsidR="000D2696" w:rsidRPr="006E32C3" w:rsidRDefault="000D2696" w:rsidP="001718A7">
      <w:pPr>
        <w:pStyle w:val="a4"/>
      </w:pPr>
      <w:r w:rsidRPr="006E32C3">
        <w:t xml:space="preserve">Thread the bushing </w:t>
      </w:r>
      <w:r w:rsidR="00111256" w:rsidRPr="00111256">
        <w:t xml:space="preserve">00109687 </w:t>
      </w:r>
      <w:r w:rsidRPr="006E32C3">
        <w:t xml:space="preserve">through the cup hole until the threads protrude above the cup. Put the nut </w:t>
      </w:r>
      <w:r w:rsidR="00DF5DBF" w:rsidRPr="00DF5DBF">
        <w:t xml:space="preserve">00109691 </w:t>
      </w:r>
      <w:r w:rsidRPr="006E32C3">
        <w:t xml:space="preserve">on the wire, and screw it onto the bushing </w:t>
      </w:r>
      <w:r w:rsidR="00111256" w:rsidRPr="00111256">
        <w:t xml:space="preserve">00109687 </w:t>
      </w:r>
      <w:r w:rsidRPr="006E32C3">
        <w:t>by hand until it stops.  Remove the wire.</w:t>
      </w:r>
    </w:p>
    <w:p w14:paraId="0FD96DD3" w14:textId="4FA87909" w:rsidR="000D2696" w:rsidRPr="006E32C3" w:rsidRDefault="000D2696" w:rsidP="00CB50CE">
      <w:pPr>
        <w:pStyle w:val="afd"/>
        <w:spacing w:before="0" w:after="0"/>
      </w:pPr>
      <w:r w:rsidRPr="006E32C3">
        <w:t xml:space="preserve">IMPORTANT: When screwing the cap on, do not allow the ring installed on the </w:t>
      </w:r>
      <w:r w:rsidR="00022B38">
        <w:rPr>
          <w:lang w:val="ru-RU"/>
        </w:rPr>
        <w:t>cap</w:t>
      </w:r>
      <w:r w:rsidRPr="006E32C3">
        <w:t xml:space="preserve"> to buckle. If wrinkling begins to occur, unscrew the cap until the ring is aligned in the groove and re-screw. A wrinkled seal will result in fluid leakage.</w:t>
      </w:r>
    </w:p>
    <w:p w14:paraId="2356E85C" w14:textId="77777777" w:rsidR="000D2696" w:rsidRDefault="000D2696" w:rsidP="001718A7">
      <w:pPr>
        <w:pStyle w:val="a4"/>
      </w:pPr>
      <w:r w:rsidRPr="006E32C3">
        <w:t xml:space="preserve">Use a strap wrench to tighten the upper cup </w:t>
      </w:r>
      <w:r w:rsidR="00941497" w:rsidRPr="00941497">
        <w:t xml:space="preserve">00109680 </w:t>
      </w:r>
      <w:r w:rsidRPr="006E32C3">
        <w:t xml:space="preserve">into the shock absorber body until the ends of the cup and the body stop and there are no gaps between them. Tighten the </w:t>
      </w:r>
      <w:r w:rsidR="00DF5DBF" w:rsidRPr="00DF5DBF">
        <w:t xml:space="preserve">00109691 </w:t>
      </w:r>
      <w:r w:rsidRPr="006E32C3">
        <w:t xml:space="preserve">nut with a 19 mm combination wrench, holding the joint with a #3 straight blade screwdriver by the </w:t>
      </w:r>
      <w:r w:rsidR="00111256" w:rsidRPr="00111256">
        <w:t xml:space="preserve">00109687 </w:t>
      </w:r>
      <w:r w:rsidRPr="006E32C3">
        <w:t xml:space="preserve">bushing until one thread is protruding. </w:t>
      </w:r>
    </w:p>
    <w:p w14:paraId="581CC772" w14:textId="77777777" w:rsidR="000D2696" w:rsidRPr="006E32C3" w:rsidRDefault="000D2696" w:rsidP="001718A7">
      <w:pPr>
        <w:pStyle w:val="a4"/>
      </w:pPr>
      <w:r w:rsidRPr="006E32C3">
        <w:t>Check the shock absorber travel by pressing on the top of the strut, then pull it out. The shock absorber travel should be smooth, with medium force (5-10 kg).</w:t>
      </w:r>
    </w:p>
    <w:p w14:paraId="631C38D4" w14:textId="77777777" w:rsidR="000D2696" w:rsidRPr="006E32C3" w:rsidRDefault="000D2696" w:rsidP="001718A7">
      <w:pPr>
        <w:pStyle w:val="a4"/>
      </w:pPr>
      <w:r w:rsidRPr="006E32C3">
        <w:t xml:space="preserve">Insert the 0.8 mm balancing wire into the hole in the bushing 00109687. Pull the wire through, bend and insert it into the hole in the nut 00109691. Pull both ends of the wire with great force to align it. Make a twist of 6-8 turns near the nut, bite off the remaining parts of the wire, bend the twist towards the bushing 00109687. </w:t>
      </w:r>
    </w:p>
    <w:p w14:paraId="4CBD03BE" w14:textId="77777777" w:rsidR="000D2696" w:rsidRPr="006E32C3" w:rsidRDefault="000D2696" w:rsidP="001718A7">
      <w:pPr>
        <w:pStyle w:val="a4"/>
      </w:pPr>
      <w:r w:rsidRPr="006E32C3">
        <w:t xml:space="preserve">Locate the charging valve prch-00027867. Screw the valve by hand into the side hole on the top cup </w:t>
      </w:r>
      <w:r w:rsidR="00941497">
        <w:t>00109680.</w:t>
      </w:r>
      <w:r w:rsidRPr="006E32C3">
        <w:t xml:space="preserve"> The valve should screw into the hole easily. Unscrew the valve, degrease: </w:t>
      </w:r>
    </w:p>
    <w:p w14:paraId="0A456AFD" w14:textId="77777777" w:rsidR="000D2696" w:rsidRPr="006E32C3" w:rsidRDefault="000D2696" w:rsidP="001718A7">
      <w:pPr>
        <w:pStyle w:val="a0"/>
      </w:pPr>
      <w:r w:rsidRPr="006E32C3">
        <w:t>Outer threaded part of the charging valve prch-00027867;</w:t>
      </w:r>
    </w:p>
    <w:p w14:paraId="24263305" w14:textId="77777777" w:rsidR="000D2696" w:rsidRPr="006E32C3" w:rsidRDefault="000D2696" w:rsidP="001718A7">
      <w:pPr>
        <w:pStyle w:val="a0"/>
      </w:pPr>
      <w:r w:rsidRPr="006E32C3">
        <w:t xml:space="preserve">Internal threads on the </w:t>
      </w:r>
      <w:r w:rsidR="00941497">
        <w:t xml:space="preserve">cup top </w:t>
      </w:r>
      <w:r w:rsidRPr="006E32C3">
        <w:t>00109680.</w:t>
      </w:r>
    </w:p>
    <w:p w14:paraId="688008C0" w14:textId="77777777" w:rsidR="000D2696" w:rsidRPr="006E32C3" w:rsidRDefault="000D2696" w:rsidP="00CB50CE">
      <w:pPr>
        <w:pStyle w:val="afd"/>
        <w:spacing w:before="0" w:after="0"/>
      </w:pPr>
      <w:r w:rsidRPr="006E32C3">
        <w:t>IMPORTANT: Do not apply shaft and bushing retainer to an immediately degreased surface. The fixative can be applied 5-10 minutes after degreasing.</w:t>
      </w:r>
    </w:p>
    <w:p w14:paraId="12DCA7F6" w14:textId="77777777" w:rsidR="000D2696" w:rsidRDefault="000D2696" w:rsidP="001718A7">
      <w:pPr>
        <w:pStyle w:val="a4"/>
      </w:pPr>
      <w:r w:rsidRPr="006E32C3">
        <w:t>Apply an even thin layer of LOCTITE 648 Shaft-Bushing Fixer to the degreased threaded surface of the cup top 00109680. Apply LOCTITE 648 Shaft-Bushing Fixer to the degreased threaded surface of the charging prch-00027867 valve with a uniform thin layer of LOCTITE 648 Shaft-Bushing Fixer. Screw the valve into the cup, tighten with a combination wrench 11 mm until it is completely screwed into the cup.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4564"/>
      </w:tblGrid>
      <w:tr w:rsidR="000D2696" w14:paraId="64A63124" w14:textId="77777777" w:rsidTr="000D2696">
        <w:tc>
          <w:tcPr>
            <w:tcW w:w="4927" w:type="dxa"/>
          </w:tcPr>
          <w:p w14:paraId="362445A9" w14:textId="77777777" w:rsidR="000D2696" w:rsidRDefault="000D2696" w:rsidP="001718A7">
            <w:pPr>
              <w:pStyle w:val="a4"/>
            </w:pPr>
            <w:r w:rsidRPr="006E32C3">
              <w:drawing>
                <wp:inline distT="0" distB="0" distL="0" distR="0" wp14:anchorId="1328E40F" wp14:editId="22C1D769">
                  <wp:extent cx="1320121" cy="2907052"/>
                  <wp:effectExtent l="6350" t="0" r="1270" b="127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353.jpg"/>
                          <pic:cNvPicPr/>
                        </pic:nvPicPr>
                        <pic:blipFill>
                          <a:blip r:embed="rId76" cstate="screen">
                            <a:extLst>
                              <a:ext uri="{28A0092B-C50C-407E-A947-70E740481C1C}">
                                <a14:useLocalDpi xmlns:a14="http://schemas.microsoft.com/office/drawing/2010/main"/>
                              </a:ext>
                            </a:extLst>
                          </a:blip>
                          <a:stretch>
                            <a:fillRect/>
                          </a:stretch>
                        </pic:blipFill>
                        <pic:spPr>
                          <a:xfrm rot="5400000">
                            <a:off x="0" y="0"/>
                            <a:ext cx="1316347" cy="2898742"/>
                          </a:xfrm>
                          <a:prstGeom prst="rect">
                            <a:avLst/>
                          </a:prstGeom>
                        </pic:spPr>
                      </pic:pic>
                    </a:graphicData>
                  </a:graphic>
                </wp:inline>
              </w:drawing>
            </w:r>
          </w:p>
        </w:tc>
        <w:tc>
          <w:tcPr>
            <w:tcW w:w="4927" w:type="dxa"/>
          </w:tcPr>
          <w:p w14:paraId="28912E33" w14:textId="77777777" w:rsidR="000D2696" w:rsidRDefault="000D2696" w:rsidP="001718A7">
            <w:pPr>
              <w:pStyle w:val="a4"/>
            </w:pPr>
            <w:r w:rsidRPr="006E32C3">
              <w:drawing>
                <wp:inline distT="0" distB="0" distL="0" distR="0" wp14:anchorId="0171A752" wp14:editId="002CB5E8">
                  <wp:extent cx="1362075" cy="2769817"/>
                  <wp:effectExtent l="127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119.jpg"/>
                          <pic:cNvPicPr/>
                        </pic:nvPicPr>
                        <pic:blipFill>
                          <a:blip r:embed="rId77" cstate="screen">
                            <a:extLst>
                              <a:ext uri="{28A0092B-C50C-407E-A947-70E740481C1C}">
                                <a14:useLocalDpi xmlns:a14="http://schemas.microsoft.com/office/drawing/2010/main"/>
                              </a:ext>
                            </a:extLst>
                          </a:blip>
                          <a:stretch>
                            <a:fillRect/>
                          </a:stretch>
                        </pic:blipFill>
                        <pic:spPr>
                          <a:xfrm rot="5400000">
                            <a:off x="0" y="0"/>
                            <a:ext cx="1369067" cy="2784035"/>
                          </a:xfrm>
                          <a:prstGeom prst="rect">
                            <a:avLst/>
                          </a:prstGeom>
                        </pic:spPr>
                      </pic:pic>
                    </a:graphicData>
                  </a:graphic>
                </wp:inline>
              </w:drawing>
            </w:r>
          </w:p>
        </w:tc>
      </w:tr>
    </w:tbl>
    <w:p w14:paraId="56B83161" w14:textId="77777777" w:rsidR="000D2696" w:rsidRPr="006E32C3" w:rsidRDefault="000D2696" w:rsidP="001718A7">
      <w:pPr>
        <w:pStyle w:val="a4"/>
      </w:pPr>
      <w:r w:rsidRPr="006E32C3">
        <w:t>Clean the workplace and tools according to standard procedure 7.</w:t>
      </w:r>
    </w:p>
    <w:p w14:paraId="734B4761" w14:textId="77777777" w:rsidR="000D2696" w:rsidRDefault="000D2696" w:rsidP="00CB50CE">
      <w:pPr>
        <w:pStyle w:val="afd"/>
        <w:spacing w:before="0" w:after="0"/>
      </w:pPr>
      <w:r w:rsidRPr="006E32C3">
        <w:t xml:space="preserve"> IMPORTANT: No liquids or gases may be added to the product earlier than 2 hours after application of the bushing shaft retainer.</w:t>
      </w:r>
    </w:p>
    <w:p w14:paraId="29FE38B8" w14:textId="77777777" w:rsidR="001550F7" w:rsidRDefault="001550F7" w:rsidP="00CB50CE">
      <w:pPr>
        <w:pStyle w:val="afd"/>
        <w:spacing w:before="0" w:after="0"/>
      </w:pPr>
    </w:p>
    <w:p w14:paraId="18D2B4A7" w14:textId="77777777" w:rsidR="001550F7" w:rsidRPr="006E32C3" w:rsidRDefault="001550F7" w:rsidP="00CB50CE">
      <w:pPr>
        <w:pStyle w:val="afd"/>
        <w:spacing w:before="0" w:after="0"/>
      </w:pPr>
    </w:p>
    <w:p w14:paraId="66691AEB" w14:textId="77777777" w:rsidR="000D2696" w:rsidRPr="007E73B4" w:rsidRDefault="000D2696" w:rsidP="00DB2415">
      <w:pPr>
        <w:pStyle w:val="3"/>
      </w:pPr>
      <w:r w:rsidRPr="007E73B4">
        <w:t xml:space="preserve">Charging the </w:t>
      </w:r>
      <w:r>
        <w:t>shock</w:t>
      </w:r>
      <w:r w:rsidRPr="007E73B4">
        <w:t xml:space="preserve"> absorber with working fluid and gas</w:t>
      </w:r>
    </w:p>
    <w:p w14:paraId="693AA8AC" w14:textId="77777777" w:rsidR="000D2696" w:rsidRPr="006E32C3" w:rsidRDefault="000D2696" w:rsidP="001718A7">
      <w:pPr>
        <w:pStyle w:val="a4"/>
      </w:pPr>
      <w:r w:rsidRPr="006E32C3">
        <w:t>To complete this work you will need:</w:t>
      </w:r>
    </w:p>
    <w:p w14:paraId="0A65BFA1" w14:textId="77777777" w:rsidR="000D2696" w:rsidRPr="006E32C3" w:rsidRDefault="000D2696" w:rsidP="001718A7">
      <w:pPr>
        <w:pStyle w:val="a0"/>
      </w:pPr>
      <w:r w:rsidRPr="006E32C3">
        <w:t>Mobile desk;</w:t>
      </w:r>
    </w:p>
    <w:p w14:paraId="7C75419A" w14:textId="77777777" w:rsidR="000D2696" w:rsidRPr="006E32C3" w:rsidRDefault="000D2696" w:rsidP="001718A7">
      <w:pPr>
        <w:pStyle w:val="a0"/>
      </w:pPr>
      <w:r w:rsidRPr="006E32C3">
        <w:t>Nose landing gear shock absorber (assembled earlier);</w:t>
      </w:r>
    </w:p>
    <w:p w14:paraId="3962A10A" w14:textId="77777777" w:rsidR="000D2696" w:rsidRPr="006E32C3" w:rsidRDefault="000D2696" w:rsidP="001718A7">
      <w:pPr>
        <w:pStyle w:val="a0"/>
      </w:pPr>
      <w:r w:rsidRPr="006E32C3">
        <w:t>Silicone oil PMS-20 100 ml;</w:t>
      </w:r>
    </w:p>
    <w:p w14:paraId="17C8CC49" w14:textId="77777777" w:rsidR="000D2696" w:rsidRPr="006E32C3" w:rsidRDefault="000D2696" w:rsidP="001718A7">
      <w:pPr>
        <w:pStyle w:val="a0"/>
      </w:pPr>
      <w:r w:rsidRPr="006E32C3">
        <w:t>Plastic glass 200 ml 3 pieces;</w:t>
      </w:r>
    </w:p>
    <w:p w14:paraId="0D51C338" w14:textId="77777777" w:rsidR="000D2696" w:rsidRPr="006E32C3" w:rsidRDefault="000D2696" w:rsidP="001718A7">
      <w:pPr>
        <w:pStyle w:val="a0"/>
      </w:pPr>
      <w:r w:rsidRPr="006E32C3">
        <w:t>Disposable medical syringe with needle 60 ml 1 piece;</w:t>
      </w:r>
    </w:p>
    <w:p w14:paraId="14BB05C0" w14:textId="77777777" w:rsidR="000D2696" w:rsidRPr="006E32C3" w:rsidRDefault="000D2696" w:rsidP="001718A7">
      <w:pPr>
        <w:pStyle w:val="a0"/>
      </w:pPr>
      <w:r w:rsidRPr="006E32C3">
        <w:t>Key for spools;</w:t>
      </w:r>
    </w:p>
    <w:p w14:paraId="65D85863" w14:textId="77777777" w:rsidR="000D2696" w:rsidRPr="006E32C3" w:rsidRDefault="000D2696" w:rsidP="001718A7">
      <w:pPr>
        <w:pStyle w:val="a0"/>
      </w:pPr>
      <w:r w:rsidRPr="006E32C3">
        <w:t>Vise locksmith 100 mm;</w:t>
      </w:r>
    </w:p>
    <w:p w14:paraId="37C3AC4D" w14:textId="77777777" w:rsidR="000D2696" w:rsidRPr="006E32C3" w:rsidRDefault="000D2696" w:rsidP="001718A7">
      <w:pPr>
        <w:pStyle w:val="a0"/>
      </w:pPr>
      <w:r w:rsidRPr="006E32C3">
        <w:t>Aluminum vise pads 2 pieces;</w:t>
      </w:r>
    </w:p>
    <w:p w14:paraId="68B5D3BF" w14:textId="77777777" w:rsidR="000D2696" w:rsidRPr="006E32C3" w:rsidRDefault="000D2696" w:rsidP="001718A7">
      <w:pPr>
        <w:pStyle w:val="a0"/>
      </w:pPr>
      <w:r w:rsidRPr="006E32C3">
        <w:t>Technical nitrogen in a cylinder;</w:t>
      </w:r>
    </w:p>
    <w:p w14:paraId="2289350F" w14:textId="77777777" w:rsidR="000D2696" w:rsidRPr="006E32C3" w:rsidRDefault="000D2696" w:rsidP="001718A7">
      <w:pPr>
        <w:pStyle w:val="a0"/>
      </w:pPr>
      <w:r w:rsidRPr="006E32C3">
        <w:t>Fixture for refilling shock absorbers;</w:t>
      </w:r>
    </w:p>
    <w:p w14:paraId="04C53ECB" w14:textId="77777777" w:rsidR="000D2696" w:rsidRPr="006E32C3" w:rsidRDefault="000D2696" w:rsidP="001718A7">
      <w:pPr>
        <w:pStyle w:val="a0"/>
      </w:pPr>
      <w:r w:rsidRPr="006E32C3">
        <w:t>Liquid soap;</w:t>
      </w:r>
    </w:p>
    <w:p w14:paraId="1E06AA05" w14:textId="77777777" w:rsidR="000D2696" w:rsidRPr="006E32C3" w:rsidRDefault="000D2696" w:rsidP="001718A7">
      <w:pPr>
        <w:pStyle w:val="a0"/>
      </w:pPr>
      <w:r w:rsidRPr="006E32C3">
        <w:t>Latex gloves 1 pair;</w:t>
      </w:r>
    </w:p>
    <w:p w14:paraId="00B5451B" w14:textId="77777777" w:rsidR="000D2696" w:rsidRPr="006E32C3" w:rsidRDefault="000D2696" w:rsidP="001718A7">
      <w:pPr>
        <w:pStyle w:val="a0"/>
      </w:pPr>
      <w:r w:rsidRPr="006E32C3">
        <w:t>Clean rags 100x100 mm 2 pieces;</w:t>
      </w:r>
    </w:p>
    <w:p w14:paraId="4528D4A1" w14:textId="77777777" w:rsidR="000D2696" w:rsidRPr="006E32C3" w:rsidRDefault="000D2696" w:rsidP="001718A7">
      <w:pPr>
        <w:pStyle w:val="a4"/>
      </w:pPr>
      <w:r w:rsidRPr="006E32C3">
        <w:t>Fold the shock absorber as far as it will go. Fix in a vise, through the aluminum pads, in a tilted position with the connection upwards. Unscrew the cap from the charging valve, put it aside in the cup. Unscrew the spool from the connection with a wrench, put it in the cup.</w:t>
      </w:r>
    </w:p>
    <w:p w14:paraId="4A720AB1" w14:textId="77777777" w:rsidR="000D2696" w:rsidRPr="006E32C3" w:rsidRDefault="000D2696" w:rsidP="00CB50CE">
      <w:pPr>
        <w:spacing w:after="0"/>
        <w:jc w:val="center"/>
      </w:pPr>
      <w:r w:rsidRPr="0070651B">
        <w:rPr>
          <w:noProof/>
          <w:lang w:eastAsia="ru-RU"/>
        </w:rPr>
        <w:drawing>
          <wp:inline distT="0" distB="0" distL="0" distR="0" wp14:anchorId="4E4B32D7" wp14:editId="35EA31DE">
            <wp:extent cx="1905000" cy="1428792"/>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4.JPG"/>
                    <pic:cNvPicPr/>
                  </pic:nvPicPr>
                  <pic:blipFill>
                    <a:blip r:embed="rId59" cstate="screen">
                      <a:extLst>
                        <a:ext uri="{28A0092B-C50C-407E-A947-70E740481C1C}">
                          <a14:useLocalDpi xmlns:a14="http://schemas.microsoft.com/office/drawing/2010/main"/>
                        </a:ext>
                      </a:extLst>
                    </a:blip>
                    <a:stretch>
                      <a:fillRect/>
                    </a:stretch>
                  </pic:blipFill>
                  <pic:spPr>
                    <a:xfrm>
                      <a:off x="0" y="0"/>
                      <a:ext cx="1921335" cy="1441044"/>
                    </a:xfrm>
                    <a:prstGeom prst="rect">
                      <a:avLst/>
                    </a:prstGeom>
                  </pic:spPr>
                </pic:pic>
              </a:graphicData>
            </a:graphic>
          </wp:inline>
        </w:drawing>
      </w:r>
    </w:p>
    <w:p w14:paraId="14110451" w14:textId="77777777" w:rsidR="000D2696" w:rsidRPr="006E32C3" w:rsidRDefault="000D2696" w:rsidP="00CB50CE">
      <w:pPr>
        <w:pStyle w:val="afd"/>
        <w:spacing w:before="0" w:after="0"/>
      </w:pPr>
      <w:r w:rsidRPr="006E32C3">
        <w:t>IMPORTANT: Do not place small parts of the airplane on the table. They may get lost. Use a container. Fill the syringe with the needle removed. This will allow the liquid to be drawn in without cavitation phenomena.</w:t>
      </w:r>
    </w:p>
    <w:p w14:paraId="6BDF4CFF" w14:textId="77777777" w:rsidR="000D2696" w:rsidRPr="006E32C3" w:rsidRDefault="000D2696" w:rsidP="001718A7">
      <w:pPr>
        <w:pStyle w:val="a4"/>
      </w:pPr>
      <w:r w:rsidRPr="006E32C3">
        <w:t>Fill a syringe with 60 ml of PMS-20 silicone oil. Put the needle on the syringe, place the syringe with the needle in the opening of the charging valve until the needle stops against the wall. Smoothly, at low speed, push the syringe piston and inject the silicone oil. Smoothly withdraw the needle from the charging valve.</w:t>
      </w:r>
    </w:p>
    <w:p w14:paraId="7099CDF7" w14:textId="77777777" w:rsidR="000D2696" w:rsidRDefault="000D2696" w:rsidP="001718A7">
      <w:pPr>
        <w:pStyle w:val="a4"/>
      </w:pPr>
      <w:r w:rsidRPr="006E32C3">
        <w:t xml:space="preserve">Screw the cap onto the charging valve. Stretch the shock absorber to full stroke. Gently press the top of the shock absorber, squeeze the shock absorber to half stroke. </w:t>
      </w:r>
    </w:p>
    <w:p w14:paraId="577F7C55" w14:textId="77777777" w:rsidR="00EC75AF" w:rsidRPr="006E32C3" w:rsidRDefault="000D2696" w:rsidP="001718A7">
      <w:pPr>
        <w:pStyle w:val="a4"/>
      </w:pPr>
      <w:r w:rsidRPr="006E32C3">
        <w:t xml:space="preserve">Slowly unscrew and remove the cap from the charging valve. This should bleed air. Stretch the shock absorber to full stroke. </w:t>
      </w:r>
      <w:r w:rsidR="00EC75AF">
        <w:t>Repeat filling with a syringe.</w:t>
      </w:r>
    </w:p>
    <w:p w14:paraId="50D1AF9B" w14:textId="77777777" w:rsidR="000D2696" w:rsidRDefault="000D2696" w:rsidP="001718A7">
      <w:pPr>
        <w:pStyle w:val="a4"/>
      </w:pPr>
      <w:r w:rsidRPr="006E32C3">
        <w:t xml:space="preserve"> Screw the cap onto the charging valve. </w:t>
      </w:r>
    </w:p>
    <w:p w14:paraId="174AA846" w14:textId="77777777" w:rsidR="000D2696" w:rsidRPr="006E32C3" w:rsidRDefault="000D2696" w:rsidP="001718A7">
      <w:pPr>
        <w:pStyle w:val="a4"/>
      </w:pPr>
      <w:r w:rsidRPr="006E32C3">
        <w:t>Gently push down on the top of the shock absorber, squeeze the shock absorber until it stops. The shock absorber rod may push away from the lower point when the hand is removed. Stretch the shock absorber to its full stroke. Slowly unscrew and remove the cap from the charging valve. This should bleed air. PMS-20 silicone oil may spill. Screw the spool into the charging valve with a wrench.</w:t>
      </w:r>
    </w:p>
    <w:p w14:paraId="26264C8A" w14:textId="77777777" w:rsidR="000D2696" w:rsidRPr="006E32C3" w:rsidRDefault="000D2696" w:rsidP="001718A7">
      <w:pPr>
        <w:pStyle w:val="a4"/>
      </w:pPr>
      <w:r w:rsidRPr="006E32C3">
        <w:t>Turn the stem so that the shock absorber lugs are in line and the charging valve is on the right or left. Remove the shock absorber from the vise. Remove any residual silicone oil spilled during the filling process with a clean, dry rag.</w:t>
      </w:r>
    </w:p>
    <w:p w14:paraId="26530C12" w14:textId="77777777" w:rsidR="000D2696" w:rsidRPr="006E32C3" w:rsidRDefault="000D2696" w:rsidP="001718A7">
      <w:pPr>
        <w:pStyle w:val="a4"/>
      </w:pPr>
      <w:r w:rsidRPr="006E32C3">
        <w:lastRenderedPageBreak/>
        <w:t xml:space="preserve">Ensure that the tank is closed and that the arrows on both pressure gauges show "0". Set the adjustment on the nitrogen reducer to "0", that the filler valves are closed. </w:t>
      </w:r>
    </w:p>
    <w:p w14:paraId="5B02E262" w14:textId="77777777" w:rsidR="000D2696" w:rsidRPr="0070651B" w:rsidRDefault="000D2696" w:rsidP="00CB50CE">
      <w:pPr>
        <w:spacing w:after="0"/>
        <w:jc w:val="center"/>
      </w:pPr>
      <w:r w:rsidRPr="0070651B">
        <w:rPr>
          <w:noProof/>
          <w:lang w:eastAsia="ru-RU"/>
        </w:rPr>
        <w:drawing>
          <wp:inline distT="0" distB="0" distL="0" distR="0" wp14:anchorId="7487D1DC" wp14:editId="198AD850">
            <wp:extent cx="2371725" cy="1778849"/>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1.JPG"/>
                    <pic:cNvPicPr/>
                  </pic:nvPicPr>
                  <pic:blipFill>
                    <a:blip r:embed="rId60" cstate="screen">
                      <a:extLst>
                        <a:ext uri="{28A0092B-C50C-407E-A947-70E740481C1C}">
                          <a14:useLocalDpi xmlns:a14="http://schemas.microsoft.com/office/drawing/2010/main"/>
                        </a:ext>
                      </a:extLst>
                    </a:blip>
                    <a:stretch>
                      <a:fillRect/>
                    </a:stretch>
                  </pic:blipFill>
                  <pic:spPr>
                    <a:xfrm>
                      <a:off x="0" y="0"/>
                      <a:ext cx="2374086" cy="1780620"/>
                    </a:xfrm>
                    <a:prstGeom prst="rect">
                      <a:avLst/>
                    </a:prstGeom>
                  </pic:spPr>
                </pic:pic>
              </a:graphicData>
            </a:graphic>
          </wp:inline>
        </w:drawing>
      </w:r>
      <w:r w:rsidRPr="0070651B">
        <w:rPr>
          <w:noProof/>
          <w:lang w:eastAsia="ru-RU"/>
        </w:rPr>
        <w:drawing>
          <wp:inline distT="0" distB="0" distL="0" distR="0" wp14:anchorId="7E994468" wp14:editId="58E257B2">
            <wp:extent cx="2400300" cy="1800281"/>
            <wp:effectExtent l="0" t="0" r="0" b="9525"/>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3.JPG"/>
                    <pic:cNvPicPr/>
                  </pic:nvPicPr>
                  <pic:blipFill>
                    <a:blip r:embed="rId61" cstate="screen">
                      <a:extLst>
                        <a:ext uri="{28A0092B-C50C-407E-A947-70E740481C1C}">
                          <a14:useLocalDpi xmlns:a14="http://schemas.microsoft.com/office/drawing/2010/main"/>
                        </a:ext>
                      </a:extLst>
                    </a:blip>
                    <a:stretch>
                      <a:fillRect/>
                    </a:stretch>
                  </pic:blipFill>
                  <pic:spPr>
                    <a:xfrm>
                      <a:off x="0" y="0"/>
                      <a:ext cx="2407968" cy="1806032"/>
                    </a:xfrm>
                    <a:prstGeom prst="rect">
                      <a:avLst/>
                    </a:prstGeom>
                  </pic:spPr>
                </pic:pic>
              </a:graphicData>
            </a:graphic>
          </wp:inline>
        </w:drawing>
      </w:r>
    </w:p>
    <w:p w14:paraId="18B3AD42" w14:textId="77777777" w:rsidR="000D2696" w:rsidRPr="006E32C3" w:rsidRDefault="000D2696" w:rsidP="00CB50CE">
      <w:pPr>
        <w:pStyle w:val="afd"/>
        <w:spacing w:before="0" w:after="0"/>
      </w:pPr>
      <w:r w:rsidRPr="006E32C3">
        <w:t xml:space="preserve">IMPORTANT: Do not leave the cylinder valve open and the hose pressurized for long periods of time.    </w:t>
      </w:r>
    </w:p>
    <w:p w14:paraId="400A86C8" w14:textId="77777777" w:rsidR="000D2696" w:rsidRDefault="000D2696" w:rsidP="001718A7">
      <w:pPr>
        <w:pStyle w:val="a4"/>
      </w:pPr>
      <w:r w:rsidRPr="006E32C3">
        <w:t xml:space="preserve">Screw the filler fitting onto the shock absorber charging valve to the full length of the thread. Open the valve on the cylinder, set the pressure on the second pressure gauge to 20atm (2MPa). Open (screw in) the spool valve. Open the gas supply valve on the filling device. Close (unscrew) the spool valve, close the gas supply valve on the filler. </w:t>
      </w:r>
    </w:p>
    <w:p w14:paraId="6EE17D45" w14:textId="77777777" w:rsidR="000D2696" w:rsidRPr="006E32C3" w:rsidRDefault="000D2696" w:rsidP="001718A7">
      <w:pPr>
        <w:pStyle w:val="a4"/>
      </w:pPr>
      <w:r w:rsidRPr="006E32C3">
        <w:t>Unscrew the filler connection from the charging valve. Screw on the cap of the charging valve.</w:t>
      </w:r>
    </w:p>
    <w:p w14:paraId="5B8FBF5E" w14:textId="77777777" w:rsidR="000D2696" w:rsidRPr="0070651B" w:rsidRDefault="000D2696" w:rsidP="00CB50CE">
      <w:pPr>
        <w:spacing w:after="0"/>
        <w:jc w:val="center"/>
      </w:pPr>
      <w:r w:rsidRPr="0070651B">
        <w:rPr>
          <w:noProof/>
          <w:lang w:eastAsia="ru-RU"/>
        </w:rPr>
        <w:drawing>
          <wp:inline distT="0" distB="0" distL="0" distR="0" wp14:anchorId="7E4B22B3" wp14:editId="237F2178">
            <wp:extent cx="1365462" cy="1024128"/>
            <wp:effectExtent l="0" t="0" r="6350"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5.JPG"/>
                    <pic:cNvPicPr/>
                  </pic:nvPicPr>
                  <pic:blipFill>
                    <a:blip r:embed="rId62" cstate="screen">
                      <a:extLst>
                        <a:ext uri="{28A0092B-C50C-407E-A947-70E740481C1C}">
                          <a14:useLocalDpi xmlns:a14="http://schemas.microsoft.com/office/drawing/2010/main"/>
                        </a:ext>
                      </a:extLst>
                    </a:blip>
                    <a:stretch>
                      <a:fillRect/>
                    </a:stretch>
                  </pic:blipFill>
                  <pic:spPr>
                    <a:xfrm>
                      <a:off x="0" y="0"/>
                      <a:ext cx="1365205" cy="1023935"/>
                    </a:xfrm>
                    <a:prstGeom prst="rect">
                      <a:avLst/>
                    </a:prstGeom>
                  </pic:spPr>
                </pic:pic>
              </a:graphicData>
            </a:graphic>
          </wp:inline>
        </w:drawing>
      </w:r>
      <w:r w:rsidRPr="0070651B">
        <w:rPr>
          <w:noProof/>
          <w:lang w:eastAsia="ru-RU"/>
        </w:rPr>
        <w:drawing>
          <wp:inline distT="0" distB="0" distL="0" distR="0" wp14:anchorId="5F33B68F" wp14:editId="5DEF6E1B">
            <wp:extent cx="1375215" cy="1031443"/>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63" cstate="screen">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a:ext>
                      </a:extLst>
                    </a:blip>
                    <a:stretch>
                      <a:fillRect/>
                    </a:stretch>
                  </pic:blipFill>
                  <pic:spPr>
                    <a:xfrm>
                      <a:off x="0" y="0"/>
                      <a:ext cx="1375000" cy="1031281"/>
                    </a:xfrm>
                    <a:prstGeom prst="rect">
                      <a:avLst/>
                    </a:prstGeom>
                  </pic:spPr>
                </pic:pic>
              </a:graphicData>
            </a:graphic>
          </wp:inline>
        </w:drawing>
      </w:r>
      <w:r w:rsidRPr="0070651B">
        <w:rPr>
          <w:noProof/>
          <w:lang w:eastAsia="ru-RU"/>
        </w:rPr>
        <w:drawing>
          <wp:inline distT="0" distB="0" distL="0" distR="0" wp14:anchorId="455FD9B3" wp14:editId="092F8458">
            <wp:extent cx="1397158" cy="1047901"/>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0.JPG"/>
                    <pic:cNvPicPr/>
                  </pic:nvPicPr>
                  <pic:blipFill>
                    <a:blip r:embed="rId65" cstate="screen">
                      <a:extLst>
                        <a:ext uri="{28A0092B-C50C-407E-A947-70E740481C1C}">
                          <a14:useLocalDpi xmlns:a14="http://schemas.microsoft.com/office/drawing/2010/main"/>
                        </a:ext>
                      </a:extLst>
                    </a:blip>
                    <a:stretch>
                      <a:fillRect/>
                    </a:stretch>
                  </pic:blipFill>
                  <pic:spPr>
                    <a:xfrm>
                      <a:off x="0" y="0"/>
                      <a:ext cx="1396886" cy="1047697"/>
                    </a:xfrm>
                    <a:prstGeom prst="rect">
                      <a:avLst/>
                    </a:prstGeom>
                  </pic:spPr>
                </pic:pic>
              </a:graphicData>
            </a:graphic>
          </wp:inline>
        </w:drawing>
      </w:r>
      <w:r w:rsidRPr="0070651B">
        <w:rPr>
          <w:noProof/>
          <w:lang w:eastAsia="ru-RU"/>
        </w:rPr>
        <w:drawing>
          <wp:inline distT="0" distB="0" distL="0" distR="0" wp14:anchorId="7EF4CF0D" wp14:editId="10B81093">
            <wp:extent cx="1389888" cy="1042449"/>
            <wp:effectExtent l="0" t="0" r="1270" b="571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1.JPG"/>
                    <pic:cNvPicPr/>
                  </pic:nvPicPr>
                  <pic:blipFill>
                    <a:blip r:embed="rId66" cstate="screen">
                      <a:extLst>
                        <a:ext uri="{28A0092B-C50C-407E-A947-70E740481C1C}">
                          <a14:useLocalDpi xmlns:a14="http://schemas.microsoft.com/office/drawing/2010/main"/>
                        </a:ext>
                      </a:extLst>
                    </a:blip>
                    <a:stretch>
                      <a:fillRect/>
                    </a:stretch>
                  </pic:blipFill>
                  <pic:spPr>
                    <a:xfrm>
                      <a:off x="0" y="0"/>
                      <a:ext cx="1390606" cy="1042988"/>
                    </a:xfrm>
                    <a:prstGeom prst="rect">
                      <a:avLst/>
                    </a:prstGeom>
                  </pic:spPr>
                </pic:pic>
              </a:graphicData>
            </a:graphic>
          </wp:inline>
        </w:drawing>
      </w:r>
    </w:p>
    <w:p w14:paraId="34AD6A5E" w14:textId="77777777" w:rsidR="00BF2849" w:rsidRDefault="00BF2849" w:rsidP="001718A7">
      <w:pPr>
        <w:pStyle w:val="a4"/>
      </w:pPr>
      <w:r w:rsidRPr="00BF2849">
        <w:t>Control Operations:</w:t>
      </w:r>
    </w:p>
    <w:p w14:paraId="7BD65D3B" w14:textId="77777777" w:rsidR="000D2696" w:rsidRPr="006E32C3" w:rsidRDefault="000D2696" w:rsidP="001718A7">
      <w:pPr>
        <w:pStyle w:val="a0"/>
      </w:pPr>
      <w:r w:rsidRPr="006E32C3">
        <w:t xml:space="preserve">Inspect the shock absorber for possible silicone oil leaks. There should be no oil leaks. Place the shock absorber vertically on the floor, cup side down, and press down firmly on the top of the shock absorber. The shock absorber should not move. </w:t>
      </w:r>
    </w:p>
    <w:p w14:paraId="69C38C67" w14:textId="77777777" w:rsidR="000D2696" w:rsidRDefault="000D2696" w:rsidP="001718A7">
      <w:pPr>
        <w:pStyle w:val="a0"/>
      </w:pPr>
      <w:r w:rsidRPr="006E32C3">
        <w:t xml:space="preserve">Hold the shock absorber in your hand. Apply a thin layer of liquid soap around the charging valve. If there are leaks, bubbles will form. There should be no bubbles. </w:t>
      </w:r>
    </w:p>
    <w:p w14:paraId="0DEE41E2" w14:textId="77777777" w:rsidR="000D2696" w:rsidRDefault="000D2696" w:rsidP="001718A7">
      <w:pPr>
        <w:pStyle w:val="a0"/>
      </w:pPr>
      <w:r w:rsidRPr="006E32C3">
        <w:t>Apply a thin, continuous layer of soap to the rod near the wiper, at the line of contact between the cup and the body. There should be no bubbles. Use a clean, dry rag to remove the liquid soap from the test points.</w:t>
      </w:r>
    </w:p>
    <w:p w14:paraId="08623540" w14:textId="77777777" w:rsidR="00EC75AF" w:rsidRDefault="00EC75AF" w:rsidP="00960ED0">
      <w:pPr>
        <w:pStyle w:val="a0"/>
        <w:numPr>
          <w:ilvl w:val="0"/>
          <w:numId w:val="0"/>
        </w:numPr>
        <w:ind w:left="568"/>
      </w:pPr>
    </w:p>
    <w:p w14:paraId="3AA189EE" w14:textId="77777777" w:rsidR="00EC75AF" w:rsidRDefault="00EC75AF" w:rsidP="00960ED0">
      <w:pPr>
        <w:pStyle w:val="a0"/>
        <w:numPr>
          <w:ilvl w:val="0"/>
          <w:numId w:val="0"/>
        </w:numPr>
        <w:ind w:left="568"/>
      </w:pPr>
    </w:p>
    <w:p w14:paraId="62353358" w14:textId="77777777" w:rsidR="00960ED0" w:rsidRDefault="00960ED0" w:rsidP="00960ED0">
      <w:pPr>
        <w:pStyle w:val="a0"/>
        <w:numPr>
          <w:ilvl w:val="0"/>
          <w:numId w:val="0"/>
        </w:numPr>
        <w:ind w:left="568"/>
      </w:pPr>
    </w:p>
    <w:p w14:paraId="2DFFA68A" w14:textId="77777777" w:rsidR="00960ED0" w:rsidRDefault="00960ED0" w:rsidP="00960ED0">
      <w:pPr>
        <w:pStyle w:val="a0"/>
        <w:numPr>
          <w:ilvl w:val="0"/>
          <w:numId w:val="0"/>
        </w:numPr>
        <w:ind w:left="568"/>
      </w:pPr>
    </w:p>
    <w:p w14:paraId="43A4C15E" w14:textId="77777777" w:rsidR="00960ED0" w:rsidRDefault="00960ED0" w:rsidP="00960ED0">
      <w:pPr>
        <w:pStyle w:val="a0"/>
        <w:numPr>
          <w:ilvl w:val="0"/>
          <w:numId w:val="0"/>
        </w:numPr>
        <w:ind w:left="568"/>
      </w:pPr>
    </w:p>
    <w:p w14:paraId="229B06B2" w14:textId="77777777" w:rsidR="00960ED0" w:rsidRDefault="00960ED0" w:rsidP="00960ED0">
      <w:pPr>
        <w:pStyle w:val="a0"/>
        <w:numPr>
          <w:ilvl w:val="0"/>
          <w:numId w:val="0"/>
        </w:numPr>
        <w:ind w:left="568"/>
      </w:pPr>
    </w:p>
    <w:p w14:paraId="305CA272" w14:textId="77777777" w:rsidR="00960ED0" w:rsidRDefault="00960ED0" w:rsidP="00960ED0">
      <w:pPr>
        <w:pStyle w:val="a0"/>
        <w:numPr>
          <w:ilvl w:val="0"/>
          <w:numId w:val="0"/>
        </w:numPr>
        <w:ind w:left="568"/>
      </w:pPr>
    </w:p>
    <w:p w14:paraId="6CD0C9B3" w14:textId="77777777" w:rsidR="00960ED0" w:rsidRDefault="00960ED0" w:rsidP="00960ED0">
      <w:pPr>
        <w:pStyle w:val="a0"/>
        <w:numPr>
          <w:ilvl w:val="0"/>
          <w:numId w:val="0"/>
        </w:numPr>
        <w:ind w:left="568"/>
      </w:pPr>
    </w:p>
    <w:p w14:paraId="20D6D383" w14:textId="77777777" w:rsidR="00960ED0" w:rsidRDefault="00960ED0" w:rsidP="00960ED0">
      <w:pPr>
        <w:pStyle w:val="a0"/>
        <w:numPr>
          <w:ilvl w:val="0"/>
          <w:numId w:val="0"/>
        </w:numPr>
        <w:ind w:left="568"/>
      </w:pPr>
    </w:p>
    <w:p w14:paraId="6C7D0940" w14:textId="77777777" w:rsidR="00960ED0" w:rsidRDefault="00960ED0" w:rsidP="00960ED0">
      <w:pPr>
        <w:pStyle w:val="a0"/>
        <w:numPr>
          <w:ilvl w:val="0"/>
          <w:numId w:val="0"/>
        </w:numPr>
        <w:ind w:left="568"/>
      </w:pPr>
    </w:p>
    <w:p w14:paraId="13D8D317" w14:textId="77777777" w:rsidR="00960ED0" w:rsidRDefault="00960ED0" w:rsidP="00960ED0">
      <w:pPr>
        <w:pStyle w:val="a0"/>
        <w:numPr>
          <w:ilvl w:val="0"/>
          <w:numId w:val="0"/>
        </w:numPr>
        <w:ind w:left="568"/>
      </w:pPr>
    </w:p>
    <w:p w14:paraId="0026D022" w14:textId="77777777" w:rsidR="00960ED0" w:rsidRDefault="00960ED0" w:rsidP="00960ED0">
      <w:pPr>
        <w:pStyle w:val="a0"/>
        <w:numPr>
          <w:ilvl w:val="0"/>
          <w:numId w:val="0"/>
        </w:numPr>
        <w:ind w:left="568"/>
      </w:pPr>
    </w:p>
    <w:p w14:paraId="6C0B535C" w14:textId="77777777" w:rsidR="00960ED0" w:rsidRPr="006E32C3" w:rsidRDefault="00960ED0" w:rsidP="00960ED0">
      <w:pPr>
        <w:pStyle w:val="a0"/>
        <w:numPr>
          <w:ilvl w:val="0"/>
          <w:numId w:val="0"/>
        </w:numPr>
        <w:ind w:left="568"/>
      </w:pPr>
    </w:p>
    <w:p w14:paraId="0989D44E" w14:textId="77777777" w:rsidR="000D2696" w:rsidRPr="00C338C4" w:rsidRDefault="000D2696" w:rsidP="000D2696">
      <w:pPr>
        <w:pStyle w:val="2"/>
      </w:pPr>
      <w:bookmarkStart w:id="68" w:name="_Toc41921111"/>
      <w:r w:rsidRPr="00C338C4">
        <w:lastRenderedPageBreak/>
        <w:t xml:space="preserve">Assembly of the </w:t>
      </w:r>
      <w:r>
        <w:t xml:space="preserve">main </w:t>
      </w:r>
      <w:r w:rsidRPr="00C338C4">
        <w:t xml:space="preserve">chassis </w:t>
      </w:r>
      <w:r>
        <w:t>struts</w:t>
      </w:r>
      <w:bookmarkEnd w:id="68"/>
    </w:p>
    <w:p w14:paraId="07A27B26" w14:textId="77777777" w:rsidR="000D2696" w:rsidRPr="002E186B" w:rsidRDefault="000D2696" w:rsidP="001718A7">
      <w:pPr>
        <w:pStyle w:val="a4"/>
        <w:rPr>
          <w:color w:val="00B050"/>
        </w:rPr>
      </w:pPr>
      <w:r w:rsidRPr="002E186B">
        <w:rPr>
          <w:color w:val="00B050"/>
        </w:rPr>
        <w:t>Note. The work described below is for the left main landing gear strut. The right landing gear strut is assembled in the same sequence.</w:t>
      </w:r>
    </w:p>
    <w:p w14:paraId="7F5B06DD" w14:textId="77777777" w:rsidR="004413A8" w:rsidRPr="002E186B" w:rsidRDefault="005A33B3" w:rsidP="001718A7">
      <w:pPr>
        <w:pStyle w:val="a4"/>
        <w:rPr>
          <w:color w:val="00B050"/>
        </w:rPr>
      </w:pPr>
      <w:r w:rsidRPr="002E186B">
        <w:rPr>
          <w:color w:val="00B050"/>
        </w:rPr>
        <w:t xml:space="preserve">It is preferable to paint the </w:t>
      </w:r>
      <w:r w:rsidR="0056691A" w:rsidRPr="002E186B">
        <w:rPr>
          <w:color w:val="00B050"/>
        </w:rPr>
        <w:t>chassis arms</w:t>
      </w:r>
      <w:r w:rsidRPr="002E186B">
        <w:rPr>
          <w:color w:val="00B050"/>
        </w:rPr>
        <w:t xml:space="preserve"> before assembly.</w:t>
      </w:r>
      <w:r w:rsidR="0056691A" w:rsidRPr="002E186B">
        <w:rPr>
          <w:color w:val="00B050"/>
        </w:rPr>
        <w:t xml:space="preserve"> The color can be any color.</w:t>
      </w:r>
    </w:p>
    <w:p w14:paraId="622356FA" w14:textId="77777777" w:rsidR="004413A8" w:rsidRPr="002E186B" w:rsidRDefault="004413A8" w:rsidP="001718A7">
      <w:pPr>
        <w:pStyle w:val="a4"/>
        <w:rPr>
          <w:color w:val="FF0000"/>
        </w:rPr>
      </w:pPr>
      <w:r w:rsidRPr="002E186B">
        <w:rPr>
          <w:color w:val="FF0000"/>
        </w:rPr>
        <w:t>IMPORTANT: The coating material must be compatible with the materials to be coated and must not cause damage or destruction.</w:t>
      </w:r>
    </w:p>
    <w:p w14:paraId="00CC970E" w14:textId="77777777" w:rsidR="005A33B3" w:rsidRPr="0024110E" w:rsidRDefault="004413A8" w:rsidP="001718A7">
      <w:pPr>
        <w:pStyle w:val="a4"/>
      </w:pPr>
      <w:r w:rsidRPr="002E186B">
        <w:rPr>
          <w:color w:val="FF0000"/>
        </w:rPr>
        <w:t>The shock absorber rod must not be painted</w:t>
      </w:r>
      <w:r w:rsidR="000A16E7" w:rsidRPr="002E186B">
        <w:rPr>
          <w:color w:val="FF0000"/>
        </w:rPr>
        <w:t>. The shock absorber stem will inevitably become inoperable if paint materials get on the stem</w:t>
      </w:r>
      <w:r w:rsidR="000A16E7" w:rsidRPr="0024110E">
        <w:t>.</w:t>
      </w:r>
      <w:r w:rsidR="005A33B3" w:rsidRPr="0024110E">
        <w:t xml:space="preserve">                 </w:t>
      </w:r>
    </w:p>
    <w:p w14:paraId="43CBAC95" w14:textId="77777777" w:rsidR="000D2696" w:rsidRPr="006E32C3" w:rsidRDefault="00357B39" w:rsidP="0025228D">
      <w:pPr>
        <w:pStyle w:val="BodyText"/>
        <w:spacing w:after="0"/>
        <w:rPr>
          <w:rFonts w:cs="Times New Roman"/>
          <w:color w:val="0070C0"/>
          <w:szCs w:val="24"/>
        </w:rPr>
      </w:pPr>
      <w:r>
        <w:rPr>
          <w:rFonts w:cs="Times New Roman"/>
          <w:noProof/>
          <w:color w:val="0070C0"/>
          <w:szCs w:val="24"/>
          <w:lang w:eastAsia="ru-RU"/>
        </w:rPr>
        <w:drawing>
          <wp:inline distT="0" distB="0" distL="0" distR="0" wp14:anchorId="00608BC8" wp14:editId="12DF29DC">
            <wp:extent cx="2036966" cy="3489062"/>
            <wp:effectExtent l="0" t="0" r="190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1-07-02_085052.jpg"/>
                    <pic:cNvPicPr/>
                  </pic:nvPicPr>
                  <pic:blipFill>
                    <a:blip r:embed="rId78" cstate="screen">
                      <a:extLst>
                        <a:ext uri="{28A0092B-C50C-407E-A947-70E740481C1C}">
                          <a14:useLocalDpi xmlns:a14="http://schemas.microsoft.com/office/drawing/2010/main"/>
                        </a:ext>
                      </a:extLst>
                    </a:blip>
                    <a:stretch>
                      <a:fillRect/>
                    </a:stretch>
                  </pic:blipFill>
                  <pic:spPr>
                    <a:xfrm>
                      <a:off x="0" y="0"/>
                      <a:ext cx="2046998" cy="3506245"/>
                    </a:xfrm>
                    <a:prstGeom prst="rect">
                      <a:avLst/>
                    </a:prstGeom>
                  </pic:spPr>
                </pic:pic>
              </a:graphicData>
            </a:graphic>
          </wp:inline>
        </w:drawing>
      </w:r>
      <w:r>
        <w:rPr>
          <w:rFonts w:cs="Times New Roman"/>
          <w:noProof/>
          <w:color w:val="0070C0"/>
          <w:szCs w:val="24"/>
          <w:lang w:eastAsia="ru-RU"/>
        </w:rPr>
        <w:drawing>
          <wp:inline distT="0" distB="0" distL="0" distR="0" wp14:anchorId="1655AB3A" wp14:editId="6F968ACB">
            <wp:extent cx="1900360" cy="3511093"/>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21-07-02_085127.jpg"/>
                    <pic:cNvPicPr/>
                  </pic:nvPicPr>
                  <pic:blipFill>
                    <a:blip r:embed="rId79" cstate="screen">
                      <a:extLst>
                        <a:ext uri="{28A0092B-C50C-407E-A947-70E740481C1C}">
                          <a14:useLocalDpi xmlns:a14="http://schemas.microsoft.com/office/drawing/2010/main"/>
                        </a:ext>
                      </a:extLst>
                    </a:blip>
                    <a:stretch>
                      <a:fillRect/>
                    </a:stretch>
                  </pic:blipFill>
                  <pic:spPr>
                    <a:xfrm>
                      <a:off x="0" y="0"/>
                      <a:ext cx="1914087" cy="3536455"/>
                    </a:xfrm>
                    <a:prstGeom prst="rect">
                      <a:avLst/>
                    </a:prstGeom>
                  </pic:spPr>
                </pic:pic>
              </a:graphicData>
            </a:graphic>
          </wp:inline>
        </w:drawing>
      </w:r>
      <w:r>
        <w:rPr>
          <w:rFonts w:cs="Times New Roman"/>
          <w:noProof/>
          <w:color w:val="0070C0"/>
          <w:szCs w:val="24"/>
          <w:lang w:eastAsia="ru-RU"/>
        </w:rPr>
        <w:drawing>
          <wp:inline distT="0" distB="0" distL="0" distR="0" wp14:anchorId="7D577F04" wp14:editId="20B0B6D0">
            <wp:extent cx="1719072" cy="39504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1-07-02_085155.jpg"/>
                    <pic:cNvPicPr/>
                  </pic:nvPicPr>
                  <pic:blipFill>
                    <a:blip r:embed="rId80" cstate="screen">
                      <a:extLst>
                        <a:ext uri="{28A0092B-C50C-407E-A947-70E740481C1C}">
                          <a14:useLocalDpi xmlns:a14="http://schemas.microsoft.com/office/drawing/2010/main"/>
                        </a:ext>
                      </a:extLst>
                    </a:blip>
                    <a:stretch>
                      <a:fillRect/>
                    </a:stretch>
                  </pic:blipFill>
                  <pic:spPr>
                    <a:xfrm>
                      <a:off x="0" y="0"/>
                      <a:ext cx="1723441" cy="3960491"/>
                    </a:xfrm>
                    <a:prstGeom prst="rect">
                      <a:avLst/>
                    </a:prstGeom>
                  </pic:spPr>
                </pic:pic>
              </a:graphicData>
            </a:graphic>
          </wp:inline>
        </w:drawing>
      </w:r>
    </w:p>
    <w:p w14:paraId="77A8A851" w14:textId="77777777" w:rsidR="000D2696" w:rsidRPr="006E32C3" w:rsidRDefault="000D2696" w:rsidP="001718A7">
      <w:pPr>
        <w:pStyle w:val="a4"/>
      </w:pPr>
      <w:r w:rsidRPr="006E32C3">
        <w:t>To complete this work you will need:</w:t>
      </w:r>
    </w:p>
    <w:p w14:paraId="1C4E2F14" w14:textId="77777777" w:rsidR="000D2696" w:rsidRPr="006E32C3" w:rsidRDefault="000D2696" w:rsidP="001718A7">
      <w:pPr>
        <w:pStyle w:val="a0"/>
      </w:pPr>
      <w:r w:rsidRPr="006E32C3">
        <w:t>Mobile desk;</w:t>
      </w:r>
    </w:p>
    <w:p w14:paraId="7E70CB48" w14:textId="77777777" w:rsidR="000D2696" w:rsidRPr="006E32C3" w:rsidRDefault="000D2696" w:rsidP="001718A7">
      <w:pPr>
        <w:pStyle w:val="a0"/>
      </w:pPr>
      <w:r w:rsidRPr="006E32C3">
        <w:t>Combination wrench 13 mm;</w:t>
      </w:r>
    </w:p>
    <w:p w14:paraId="48339220" w14:textId="77777777" w:rsidR="000D2696" w:rsidRDefault="000D2696" w:rsidP="001718A7">
      <w:pPr>
        <w:pStyle w:val="a0"/>
      </w:pPr>
      <w:r w:rsidRPr="006E32C3">
        <w:t>Combination wrench 10 mm;</w:t>
      </w:r>
    </w:p>
    <w:p w14:paraId="7D79B0F6" w14:textId="77777777" w:rsidR="00E6651C" w:rsidRPr="006E32C3" w:rsidRDefault="00E6651C" w:rsidP="001718A7">
      <w:pPr>
        <w:pStyle w:val="a0"/>
      </w:pPr>
      <w:r w:rsidRPr="006E32C3">
        <w:t xml:space="preserve">Combination wrench </w:t>
      </w:r>
      <w:r>
        <w:t xml:space="preserve">19 </w:t>
      </w:r>
      <w:r w:rsidRPr="006E32C3">
        <w:t>mm;</w:t>
      </w:r>
    </w:p>
    <w:p w14:paraId="4086B751" w14:textId="77777777" w:rsidR="00E6651C" w:rsidRPr="006E32C3" w:rsidRDefault="00E6651C" w:rsidP="001718A7">
      <w:pPr>
        <w:pStyle w:val="a0"/>
      </w:pPr>
      <w:r>
        <w:t>Hexagonal wrench 5 mm;</w:t>
      </w:r>
    </w:p>
    <w:p w14:paraId="0B337246" w14:textId="77777777" w:rsidR="000D2696" w:rsidRPr="006E32C3" w:rsidRDefault="000D2696" w:rsidP="001718A7">
      <w:pPr>
        <w:pStyle w:val="a0"/>
      </w:pPr>
      <w:r w:rsidRPr="006E32C3">
        <w:t>Screwdriver with straight slot #1;</w:t>
      </w:r>
    </w:p>
    <w:p w14:paraId="4FB3A4B8" w14:textId="77777777" w:rsidR="000D2696" w:rsidRPr="006E32C3" w:rsidRDefault="000D2696" w:rsidP="001718A7">
      <w:pPr>
        <w:pStyle w:val="a0"/>
      </w:pPr>
      <w:r w:rsidRPr="006E32C3">
        <w:t>Locksmith hammer weighing 600 grams;</w:t>
      </w:r>
    </w:p>
    <w:p w14:paraId="39C31703" w14:textId="77777777" w:rsidR="000D2696" w:rsidRPr="006E32C3" w:rsidRDefault="000D2696" w:rsidP="001718A7">
      <w:pPr>
        <w:pStyle w:val="a0"/>
      </w:pPr>
      <w:r w:rsidRPr="006E32C3">
        <w:t>Litol-24 grease 10 grams;</w:t>
      </w:r>
    </w:p>
    <w:p w14:paraId="0C56A4B6" w14:textId="77777777" w:rsidR="000D2696" w:rsidRPr="006E32C3" w:rsidRDefault="000D2696" w:rsidP="001718A7">
      <w:pPr>
        <w:pStyle w:val="a0"/>
      </w:pPr>
      <w:r w:rsidRPr="006E32C3">
        <w:t>Latex gloves 1 pair;</w:t>
      </w:r>
    </w:p>
    <w:p w14:paraId="72F98CB1" w14:textId="77777777" w:rsidR="000D2696" w:rsidRPr="006E32C3" w:rsidRDefault="000D2696" w:rsidP="001718A7">
      <w:pPr>
        <w:pStyle w:val="a0"/>
      </w:pPr>
      <w:r w:rsidRPr="006E32C3">
        <w:t>Solvent methyl acetate 100 grams;</w:t>
      </w:r>
    </w:p>
    <w:p w14:paraId="6A975371" w14:textId="77777777" w:rsidR="000D2696" w:rsidRPr="006E32C3" w:rsidRDefault="000D2696" w:rsidP="001718A7">
      <w:pPr>
        <w:pStyle w:val="a0"/>
      </w:pPr>
      <w:r w:rsidRPr="006E32C3">
        <w:t>Clean rags 100x100 mm 2 pieces;</w:t>
      </w:r>
    </w:p>
    <w:p w14:paraId="4A68FAAE" w14:textId="77777777" w:rsidR="000D2696" w:rsidRPr="006E32C3" w:rsidRDefault="000D2696" w:rsidP="001718A7">
      <w:pPr>
        <w:pStyle w:val="a0"/>
      </w:pPr>
      <w:r w:rsidRPr="006E32C3">
        <w:t>Open-ended wrench from 10 to 32 mm;</w:t>
      </w:r>
    </w:p>
    <w:p w14:paraId="3865BCE1" w14:textId="77777777" w:rsidR="000D2696" w:rsidRPr="006E32C3" w:rsidRDefault="000D2696" w:rsidP="001718A7">
      <w:pPr>
        <w:pStyle w:val="a0"/>
      </w:pPr>
      <w:r w:rsidRPr="006E32C3">
        <w:t xml:space="preserve">Combination wrench </w:t>
      </w:r>
      <w:r>
        <w:t xml:space="preserve">17 </w:t>
      </w:r>
      <w:r w:rsidRPr="006E32C3">
        <w:t>mm;</w:t>
      </w:r>
    </w:p>
    <w:p w14:paraId="320BCB25" w14:textId="77777777" w:rsidR="000D2696" w:rsidRPr="006E32C3" w:rsidRDefault="000D2696" w:rsidP="001718A7">
      <w:pPr>
        <w:pStyle w:val="a0"/>
      </w:pPr>
      <w:r w:rsidRPr="006E32C3">
        <w:t>LOCTITE 648 bushing shaft retainer.</w:t>
      </w:r>
    </w:p>
    <w:p w14:paraId="097D2841" w14:textId="77777777" w:rsidR="000D2696" w:rsidRPr="006E32C3" w:rsidRDefault="000D2696" w:rsidP="001718A7">
      <w:pPr>
        <w:pStyle w:val="a4"/>
      </w:pPr>
      <w:r w:rsidRPr="006E32C3">
        <w:t>Unpack it and stack it on the table:</w:t>
      </w:r>
    </w:p>
    <w:p w14:paraId="7B2B1D9B" w14:textId="13961E10" w:rsidR="000D2696" w:rsidRDefault="00006621" w:rsidP="00CA1088">
      <w:pPr>
        <w:pStyle w:val="a0"/>
      </w:pPr>
      <w:r>
        <w:t xml:space="preserve">Upper left lever </w:t>
      </w:r>
      <w:r w:rsidR="000D2696" w:rsidRPr="006E32C3">
        <w:t>00136580;</w:t>
      </w:r>
    </w:p>
    <w:p w14:paraId="010C0A4F" w14:textId="360CFB3F" w:rsidR="00006621" w:rsidRPr="006E32C3" w:rsidRDefault="00006621" w:rsidP="00CA1088">
      <w:pPr>
        <w:pStyle w:val="a0"/>
      </w:pPr>
      <w:r>
        <w:t xml:space="preserve">Upper right upper arm </w:t>
      </w:r>
      <w:r w:rsidRPr="00006621">
        <w:t>00136580-01</w:t>
      </w:r>
      <w:r>
        <w:t>;</w:t>
      </w:r>
    </w:p>
    <w:p w14:paraId="401BCBC1" w14:textId="545AF8D3" w:rsidR="000D2696" w:rsidRDefault="000D2696" w:rsidP="001718A7">
      <w:pPr>
        <w:pStyle w:val="a0"/>
      </w:pPr>
      <w:r w:rsidRPr="006E32C3">
        <w:t xml:space="preserve">Lower </w:t>
      </w:r>
      <w:r w:rsidR="00006621">
        <w:rPr>
          <w:lang w:val="uk-UA"/>
        </w:rPr>
        <w:t xml:space="preserve">left </w:t>
      </w:r>
      <w:r w:rsidRPr="006E32C3">
        <w:t>lever 00108694;</w:t>
      </w:r>
    </w:p>
    <w:p w14:paraId="05647C1D" w14:textId="44D328EE" w:rsidR="000D2696" w:rsidRDefault="000D2696" w:rsidP="001718A7">
      <w:pPr>
        <w:pStyle w:val="a0"/>
      </w:pPr>
      <w:r w:rsidRPr="006E32C3">
        <w:t xml:space="preserve">Lower </w:t>
      </w:r>
      <w:r w:rsidR="00006621">
        <w:t xml:space="preserve">right </w:t>
      </w:r>
      <w:r w:rsidRPr="006E32C3">
        <w:t xml:space="preserve">lever </w:t>
      </w:r>
      <w:r w:rsidR="00006621">
        <w:t>00108694-01</w:t>
      </w:r>
      <w:r w:rsidRPr="006E32C3">
        <w:t>;</w:t>
      </w:r>
    </w:p>
    <w:p w14:paraId="7AFA2592" w14:textId="69A2A2AF" w:rsidR="000D2696" w:rsidRPr="006E32C3" w:rsidRDefault="000D2696" w:rsidP="001718A7">
      <w:pPr>
        <w:pStyle w:val="a0"/>
      </w:pPr>
      <w:r w:rsidRPr="006E32C3">
        <w:lastRenderedPageBreak/>
        <w:t>2 wheels 00234511;</w:t>
      </w:r>
    </w:p>
    <w:p w14:paraId="6980455A" w14:textId="26AE30A8" w:rsidR="000D2696" w:rsidRDefault="000D2696" w:rsidP="001718A7">
      <w:pPr>
        <w:pStyle w:val="a0"/>
      </w:pPr>
      <w:r w:rsidRPr="006E32C3">
        <w:t>2 bolts 00121813;</w:t>
      </w:r>
    </w:p>
    <w:p w14:paraId="038D620B" w14:textId="36E0930E" w:rsidR="00B172A0" w:rsidRDefault="00B172A0" w:rsidP="001718A7">
      <w:pPr>
        <w:pStyle w:val="a0"/>
      </w:pPr>
      <w:r>
        <w:rPr>
          <w:lang w:val="uk-UA"/>
        </w:rPr>
        <w:t xml:space="preserve">4 </w:t>
      </w:r>
      <w:r>
        <w:t>M8 screws 00236643;</w:t>
      </w:r>
    </w:p>
    <w:p w14:paraId="78F17C83" w14:textId="79BD3DCE" w:rsidR="00E45EF7" w:rsidRPr="006E32C3" w:rsidRDefault="009A3BFD" w:rsidP="001718A7">
      <w:pPr>
        <w:pStyle w:val="a0"/>
      </w:pPr>
      <w:r>
        <w:rPr>
          <w:lang w:val="uk-UA"/>
        </w:rPr>
        <w:t xml:space="preserve">4 </w:t>
      </w:r>
      <w:r w:rsidR="00E45EF7">
        <w:t>bronze bushings 00136610;</w:t>
      </w:r>
    </w:p>
    <w:p w14:paraId="6342A03A" w14:textId="77777777" w:rsidR="000D2696" w:rsidRPr="006E32C3" w:rsidRDefault="000D2696" w:rsidP="001718A7">
      <w:pPr>
        <w:pStyle w:val="a0"/>
      </w:pPr>
      <w:r w:rsidRPr="006E32C3">
        <w:t xml:space="preserve">2 shock absorbers </w:t>
      </w:r>
      <w:r>
        <w:t>(previously assembled);</w:t>
      </w:r>
    </w:p>
    <w:p w14:paraId="0E09CDFB" w14:textId="77777777" w:rsidR="000D2696" w:rsidRPr="002F01CF" w:rsidRDefault="000D2696" w:rsidP="001718A7">
      <w:pPr>
        <w:pStyle w:val="a0"/>
        <w:rPr>
          <w:color w:val="FF0000"/>
        </w:rPr>
      </w:pPr>
      <w:r w:rsidRPr="002F01CF">
        <w:rPr>
          <w:color w:val="FF0000"/>
        </w:rPr>
        <w:t xml:space="preserve">2 wheel </w:t>
      </w:r>
      <w:r w:rsidR="009B4D4F" w:rsidRPr="002F01CF">
        <w:rPr>
          <w:color w:val="FF0000"/>
        </w:rPr>
        <w:t xml:space="preserve">bolts </w:t>
      </w:r>
      <w:r w:rsidRPr="002F01CF">
        <w:rPr>
          <w:color w:val="FF0000"/>
        </w:rPr>
        <w:t>00108690;</w:t>
      </w:r>
    </w:p>
    <w:p w14:paraId="292FC1CB" w14:textId="4F5C0D2D" w:rsidR="000D2696" w:rsidRPr="006E32C3" w:rsidRDefault="000D2696" w:rsidP="001718A7">
      <w:pPr>
        <w:pStyle w:val="a0"/>
      </w:pPr>
      <w:r w:rsidRPr="006E32C3">
        <w:t>2 brake disks 00271038;</w:t>
      </w:r>
    </w:p>
    <w:p w14:paraId="282A57A6" w14:textId="77777777" w:rsidR="000D2696" w:rsidRPr="006E32C3" w:rsidRDefault="000D2696" w:rsidP="001718A7">
      <w:pPr>
        <w:pStyle w:val="a0"/>
      </w:pPr>
      <w:r w:rsidRPr="006E32C3">
        <w:t>Brake mechanism caliper left (assembled by you earlier);</w:t>
      </w:r>
    </w:p>
    <w:p w14:paraId="7B71390B" w14:textId="77777777" w:rsidR="000D2696" w:rsidRPr="006E32C3" w:rsidRDefault="000D2696" w:rsidP="001718A7">
      <w:pPr>
        <w:pStyle w:val="a0"/>
      </w:pPr>
      <w:r w:rsidRPr="006E32C3">
        <w:t>Brake mechanism caliper right (assembled by you earlier);</w:t>
      </w:r>
    </w:p>
    <w:p w14:paraId="41A64E9C" w14:textId="77777777" w:rsidR="000D2696" w:rsidRPr="006E32C3" w:rsidRDefault="000D2696" w:rsidP="001718A7">
      <w:pPr>
        <w:pStyle w:val="a0"/>
      </w:pPr>
      <w:r w:rsidRPr="006E32C3">
        <w:t>2 pads movable 00133919;</w:t>
      </w:r>
    </w:p>
    <w:p w14:paraId="24229B01" w14:textId="77777777" w:rsidR="000D2696" w:rsidRPr="006E32C3" w:rsidRDefault="000D2696" w:rsidP="001718A7">
      <w:pPr>
        <w:pStyle w:val="a0"/>
      </w:pPr>
      <w:r w:rsidRPr="006E32C3">
        <w:t>2 pads fixed 00133920;</w:t>
      </w:r>
    </w:p>
    <w:p w14:paraId="68E7A36C" w14:textId="0FED4DBE" w:rsidR="00E45EF7" w:rsidRDefault="000D2696" w:rsidP="00B172A0">
      <w:pPr>
        <w:pStyle w:val="a4"/>
      </w:pPr>
      <w:r w:rsidRPr="006E32C3">
        <w:t>Count it out and stack it on the table:</w:t>
      </w:r>
    </w:p>
    <w:p w14:paraId="1975428C" w14:textId="76BEFC0E" w:rsidR="00E45EF7" w:rsidRDefault="00E45EF7" w:rsidP="001718A7">
      <w:pPr>
        <w:pStyle w:val="a0"/>
      </w:pPr>
      <w:r>
        <w:t xml:space="preserve">8 </w:t>
      </w:r>
      <w:r w:rsidR="00B172A0">
        <w:t xml:space="preserve">M6 screws </w:t>
      </w:r>
      <w:r>
        <w:t>00133915;</w:t>
      </w:r>
    </w:p>
    <w:p w14:paraId="4286C64E" w14:textId="77777777" w:rsidR="000D2696" w:rsidRPr="006E32C3" w:rsidRDefault="000D2696" w:rsidP="001718A7">
      <w:pPr>
        <w:pStyle w:val="a0"/>
      </w:pPr>
      <w:r w:rsidRPr="006E32C3">
        <w:t xml:space="preserve">8 nuts </w:t>
      </w:r>
      <w:r>
        <w:t xml:space="preserve">M6 </w:t>
      </w:r>
      <w:r w:rsidRPr="006E32C3">
        <w:t xml:space="preserve">DIN </w:t>
      </w:r>
      <w:r>
        <w:t>985</w:t>
      </w:r>
      <w:r w:rsidRPr="006E32C3">
        <w:t>;</w:t>
      </w:r>
    </w:p>
    <w:p w14:paraId="4772892F" w14:textId="77777777" w:rsidR="000D2696" w:rsidRPr="006E32C3" w:rsidRDefault="000D2696" w:rsidP="001718A7">
      <w:pPr>
        <w:pStyle w:val="a0"/>
      </w:pPr>
      <w:r w:rsidRPr="006E32C3">
        <w:t xml:space="preserve">8 washers 6 </w:t>
      </w:r>
      <w:r w:rsidR="005B18ED">
        <w:t>DIN 6798A</w:t>
      </w:r>
      <w:r w:rsidRPr="006E32C3">
        <w:t>;</w:t>
      </w:r>
    </w:p>
    <w:p w14:paraId="1005AAAA" w14:textId="77777777" w:rsidR="000D2696" w:rsidRPr="006E32C3" w:rsidRDefault="000D2696" w:rsidP="001718A7">
      <w:pPr>
        <w:pStyle w:val="a0"/>
      </w:pPr>
      <w:r w:rsidRPr="006E32C3">
        <w:t>8 washers 6 DIN 125;</w:t>
      </w:r>
    </w:p>
    <w:p w14:paraId="44710663" w14:textId="77777777" w:rsidR="000D2696" w:rsidRPr="006E32C3" w:rsidRDefault="000D2696" w:rsidP="001718A7">
      <w:pPr>
        <w:pStyle w:val="a0"/>
      </w:pPr>
      <w:r w:rsidRPr="006E32C3">
        <w:t xml:space="preserve">4 nuts M8 DIN </w:t>
      </w:r>
      <w:r w:rsidR="00E45EF7">
        <w:t>937</w:t>
      </w:r>
      <w:r w:rsidRPr="006E32C3">
        <w:t>;</w:t>
      </w:r>
    </w:p>
    <w:p w14:paraId="3F0EDA82" w14:textId="77777777" w:rsidR="000D2696" w:rsidRDefault="000D2696" w:rsidP="001718A7">
      <w:pPr>
        <w:pStyle w:val="a0"/>
      </w:pPr>
      <w:r w:rsidRPr="006E32C3">
        <w:t xml:space="preserve">4 washers 8 </w:t>
      </w:r>
      <w:r w:rsidR="005B18ED">
        <w:t>DIN 6798A</w:t>
      </w:r>
      <w:r w:rsidRPr="006E32C3">
        <w:t>;</w:t>
      </w:r>
    </w:p>
    <w:p w14:paraId="37E17F33" w14:textId="77777777" w:rsidR="00E45EF7" w:rsidRPr="00831854" w:rsidRDefault="00E45EF7" w:rsidP="001718A7">
      <w:pPr>
        <w:pStyle w:val="a0"/>
        <w:rPr>
          <w:color w:val="FF0000"/>
        </w:rPr>
      </w:pPr>
      <w:r w:rsidRPr="00831854">
        <w:rPr>
          <w:color w:val="FF0000"/>
        </w:rPr>
        <w:t>2 nuts M12 DIN 937;</w:t>
      </w:r>
    </w:p>
    <w:p w14:paraId="60D9966D" w14:textId="77777777" w:rsidR="000D2696" w:rsidRPr="006E32C3" w:rsidRDefault="00E45EF7" w:rsidP="001718A7">
      <w:pPr>
        <w:pStyle w:val="a0"/>
      </w:pPr>
      <w:r>
        <w:t xml:space="preserve">6 </w:t>
      </w:r>
      <w:r w:rsidR="000D2696" w:rsidRPr="006E32C3">
        <w:t xml:space="preserve">cotter </w:t>
      </w:r>
      <w:r>
        <w:t xml:space="preserve">pins </w:t>
      </w:r>
      <w:r w:rsidR="000D2696" w:rsidRPr="006E32C3">
        <w:t>1,6x30 DIN 94;</w:t>
      </w:r>
    </w:p>
    <w:p w14:paraId="166CB7B4" w14:textId="77777777" w:rsidR="000D2696" w:rsidRPr="009D51E6" w:rsidRDefault="000D2696" w:rsidP="001718A7">
      <w:pPr>
        <w:pStyle w:val="a4"/>
        <w:rPr>
          <w:color w:val="FF0000"/>
        </w:rPr>
      </w:pPr>
      <w:r w:rsidRPr="009D51E6">
        <w:rPr>
          <w:color w:val="FF0000"/>
        </w:rPr>
        <w:t>IMPORTANT: Do not leave the chassis shock absorbers in direct sunlight for long periods of time. The shock absorbers are filled with nitrogen under high pressure.</w:t>
      </w:r>
    </w:p>
    <w:p w14:paraId="63D041A4" w14:textId="77777777" w:rsidR="006D3830" w:rsidRPr="006E32C3" w:rsidRDefault="00E45EF7" w:rsidP="001718A7">
      <w:pPr>
        <w:pStyle w:val="a4"/>
      </w:pPr>
      <w:r>
        <w:t xml:space="preserve">Locate lower arm 00108700, 2 bronze bushings </w:t>
      </w:r>
      <w:r w:rsidR="00F34E7C">
        <w:t>00136610.</w:t>
      </w:r>
      <w:r w:rsidR="006D3830" w:rsidRPr="006E32C3">
        <w:t xml:space="preserve"> Degrease:</w:t>
      </w:r>
    </w:p>
    <w:p w14:paraId="477314D5" w14:textId="77777777" w:rsidR="006D3830" w:rsidRPr="006E32C3" w:rsidRDefault="006D3830" w:rsidP="001718A7">
      <w:pPr>
        <w:pStyle w:val="a4"/>
        <w:numPr>
          <w:ilvl w:val="0"/>
          <w:numId w:val="53"/>
        </w:numPr>
      </w:pPr>
      <w:r w:rsidRPr="006E32C3">
        <w:t>The outer surface of the bushings 00136610;</w:t>
      </w:r>
    </w:p>
    <w:p w14:paraId="24F30A92" w14:textId="77777777" w:rsidR="006D3830" w:rsidRPr="006E32C3" w:rsidRDefault="006D3830" w:rsidP="001718A7">
      <w:pPr>
        <w:pStyle w:val="a4"/>
        <w:numPr>
          <w:ilvl w:val="0"/>
          <w:numId w:val="53"/>
        </w:numPr>
      </w:pPr>
      <w:r w:rsidRPr="006E32C3">
        <w:t xml:space="preserve">Internal bushing seating in the </w:t>
      </w:r>
      <w:r>
        <w:t xml:space="preserve">lever </w:t>
      </w:r>
      <w:r w:rsidRPr="006E32C3">
        <w:t>00108700.</w:t>
      </w:r>
    </w:p>
    <w:p w14:paraId="1AE938B1" w14:textId="77777777" w:rsidR="006D3830" w:rsidRPr="009D51E6" w:rsidRDefault="006D3830" w:rsidP="001718A7">
      <w:pPr>
        <w:pStyle w:val="a4"/>
        <w:rPr>
          <w:color w:val="FF0000"/>
        </w:rPr>
      </w:pPr>
      <w:r w:rsidRPr="009D51E6">
        <w:rPr>
          <w:color w:val="FF0000"/>
        </w:rPr>
        <w:t>IMPORTANT: Do not apply bushing shaft retainer to a surface that has been degreased immediately. Apply the fixer after 5-10 minutes after degreasing Do not allow the bushing shaft fixer to get into the internal cavities of the bushings. Remove any bushing shaft locker immediately with a rag soaked in solvent.</w:t>
      </w:r>
    </w:p>
    <w:p w14:paraId="003093E1" w14:textId="77777777" w:rsidR="006D3830" w:rsidRPr="006E32C3" w:rsidRDefault="006D3830" w:rsidP="001718A7">
      <w:pPr>
        <w:pStyle w:val="a4"/>
      </w:pPr>
      <w:r w:rsidRPr="006E32C3">
        <w:t xml:space="preserve">Apply LOCTITE 648 Shaft-Hub Fixer to the degreased surface of the bushing </w:t>
      </w:r>
      <w:r w:rsidRPr="00E45EF7">
        <w:t xml:space="preserve">00136610 </w:t>
      </w:r>
      <w:r w:rsidRPr="006E32C3">
        <w:t>with an even, thin coat of LOCTITE 648.</w:t>
      </w:r>
    </w:p>
    <w:p w14:paraId="62A5CD58" w14:textId="77777777" w:rsidR="006D3830" w:rsidRPr="006E32C3" w:rsidRDefault="006D3830" w:rsidP="001718A7">
      <w:pPr>
        <w:pStyle w:val="a4"/>
      </w:pPr>
      <w:r w:rsidRPr="006E32C3">
        <w:t xml:space="preserve">Insert the bushing into the bore of the </w:t>
      </w:r>
      <w:r>
        <w:t xml:space="preserve">lever tube </w:t>
      </w:r>
      <w:r w:rsidRPr="006E32C3">
        <w:t xml:space="preserve">and install with light hammer blows through the mandrel. The bushing should seat until the bushing shoulder stops against the plane of the assembly. Remove any residue of bushing shaft retainer that has been squeezed out with a rag. </w:t>
      </w:r>
      <w:r>
        <w:t>Repeat the steps to install the second bushing into the lever tube</w:t>
      </w:r>
      <w:r w:rsidRPr="006E32C3">
        <w:t xml:space="preserve">. </w:t>
      </w:r>
    </w:p>
    <w:p w14:paraId="0DC38210" w14:textId="77777777" w:rsidR="00E45EF7" w:rsidRDefault="00790649" w:rsidP="001718A7">
      <w:pPr>
        <w:pStyle w:val="a4"/>
      </w:pPr>
      <w:r>
        <w:lastRenderedPageBreak/>
        <w:drawing>
          <wp:inline distT="0" distB="0" distL="0" distR="0" wp14:anchorId="366214DE" wp14:editId="6BC7512D">
            <wp:extent cx="2111461" cy="3066364"/>
            <wp:effectExtent l="0" t="0" r="3175"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21-07-02_094612.jpg"/>
                    <pic:cNvPicPr/>
                  </pic:nvPicPr>
                  <pic:blipFill>
                    <a:blip r:embed="rId81" cstate="screen">
                      <a:extLst>
                        <a:ext uri="{28A0092B-C50C-407E-A947-70E740481C1C}">
                          <a14:useLocalDpi xmlns:a14="http://schemas.microsoft.com/office/drawing/2010/main"/>
                        </a:ext>
                      </a:extLst>
                    </a:blip>
                    <a:stretch>
                      <a:fillRect/>
                    </a:stretch>
                  </pic:blipFill>
                  <pic:spPr>
                    <a:xfrm>
                      <a:off x="0" y="0"/>
                      <a:ext cx="2115670" cy="3072476"/>
                    </a:xfrm>
                    <a:prstGeom prst="rect">
                      <a:avLst/>
                    </a:prstGeom>
                  </pic:spPr>
                </pic:pic>
              </a:graphicData>
            </a:graphic>
          </wp:inline>
        </w:drawing>
      </w:r>
      <w:r>
        <w:drawing>
          <wp:inline distT="0" distB="0" distL="0" distR="0" wp14:anchorId="588224F5" wp14:editId="13D09D5A">
            <wp:extent cx="1507413" cy="305737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21-07-02_094546.jpg"/>
                    <pic:cNvPicPr/>
                  </pic:nvPicPr>
                  <pic:blipFill>
                    <a:blip r:embed="rId82">
                      <a:extLst>
                        <a:ext uri="{28A0092B-C50C-407E-A947-70E740481C1C}">
                          <a14:useLocalDpi xmlns:a14="http://schemas.microsoft.com/office/drawing/2010/main"/>
                        </a:ext>
                      </a:extLst>
                    </a:blip>
                    <a:stretch>
                      <a:fillRect/>
                    </a:stretch>
                  </pic:blipFill>
                  <pic:spPr>
                    <a:xfrm>
                      <a:off x="0" y="0"/>
                      <a:ext cx="1517011" cy="3076839"/>
                    </a:xfrm>
                    <a:prstGeom prst="rect">
                      <a:avLst/>
                    </a:prstGeom>
                  </pic:spPr>
                </pic:pic>
              </a:graphicData>
            </a:graphic>
          </wp:inline>
        </w:drawing>
      </w:r>
    </w:p>
    <w:p w14:paraId="2061608E" w14:textId="77777777" w:rsidR="000D2696" w:rsidRDefault="000D2696" w:rsidP="001718A7">
      <w:pPr>
        <w:pStyle w:val="a4"/>
      </w:pPr>
      <w:r>
        <w:t xml:space="preserve">Find the lower lever 00108700, </w:t>
      </w:r>
      <w:r w:rsidRPr="006E32C3">
        <w:t xml:space="preserve">upper strut </w:t>
      </w:r>
      <w:r>
        <w:t xml:space="preserve">00179621, </w:t>
      </w:r>
      <w:r w:rsidRPr="006E32C3">
        <w:t xml:space="preserve">bolt </w:t>
      </w:r>
      <w:r>
        <w:t xml:space="preserve">00121813, nut </w:t>
      </w:r>
      <w:r w:rsidR="00E45EF7">
        <w:t xml:space="preserve">M12 </w:t>
      </w:r>
      <w:r w:rsidR="00E45EF7" w:rsidRPr="006E32C3">
        <w:t xml:space="preserve">DIN </w:t>
      </w:r>
      <w:r w:rsidR="00E45EF7">
        <w:t>937</w:t>
      </w:r>
      <w:r>
        <w:t xml:space="preserve">. Insert the upper part of the lever into the fork of the rack, align the holes. Insert the bolt </w:t>
      </w:r>
      <w:r w:rsidR="00266167" w:rsidRPr="00266167">
        <w:t xml:space="preserve">00121813 </w:t>
      </w:r>
      <w:r>
        <w:t xml:space="preserve">into the aligned holes, with the head on the side with the hexagonal recess in the fork of the lever. Thread the bolt through until the head is fully extended and aligned in the depression. Install </w:t>
      </w:r>
      <w:r w:rsidR="00E45EF7">
        <w:t xml:space="preserve">M12 </w:t>
      </w:r>
      <w:r>
        <w:t xml:space="preserve">nut </w:t>
      </w:r>
      <w:r w:rsidR="00E45EF7" w:rsidRPr="006E32C3">
        <w:t xml:space="preserve">DIN </w:t>
      </w:r>
      <w:r w:rsidR="00E45EF7">
        <w:t>937</w:t>
      </w:r>
      <w:r>
        <w:t xml:space="preserve">, tighten with a </w:t>
      </w:r>
      <w:r w:rsidR="00790649">
        <w:t xml:space="preserve">19 </w:t>
      </w:r>
      <w:r>
        <w:t>mm wrench.</w:t>
      </w:r>
    </w:p>
    <w:p w14:paraId="52C1D8AA" w14:textId="77777777" w:rsidR="000D2696" w:rsidRDefault="000D2696" w:rsidP="001718A7">
      <w:pPr>
        <w:pStyle w:val="a4"/>
      </w:pPr>
      <w:r>
        <w:t>Make several movements with the lever against the rack. The movement should be smooth, without jams or play.</w:t>
      </w:r>
    </w:p>
    <w:p w14:paraId="71A1CA9F" w14:textId="77777777" w:rsidR="000D2696" w:rsidRDefault="000D2696" w:rsidP="0025228D">
      <w:pPr>
        <w:pStyle w:val="afd"/>
        <w:spacing w:before="0" w:after="0"/>
        <w:rPr>
          <w:lang w:val="ru-RU"/>
        </w:rPr>
      </w:pPr>
      <w:r w:rsidRPr="006E32C3">
        <w:t>IMPORTANT</w:t>
      </w:r>
      <w:r>
        <w:t>: play will result in rapid bushing wear and assembly failure.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6"/>
        <w:gridCol w:w="4271"/>
        <w:gridCol w:w="1057"/>
      </w:tblGrid>
      <w:tr w:rsidR="003E07A2" w14:paraId="2E118FB4" w14:textId="77777777" w:rsidTr="000D2696">
        <w:tc>
          <w:tcPr>
            <w:tcW w:w="3284" w:type="dxa"/>
          </w:tcPr>
          <w:p w14:paraId="66E71FEF" w14:textId="77777777" w:rsidR="000D2696" w:rsidRDefault="00790649" w:rsidP="001718A7">
            <w:pPr>
              <w:pStyle w:val="a4"/>
            </w:pPr>
            <w:r>
              <w:lastRenderedPageBreak/>
              <w:drawing>
                <wp:inline distT="0" distB="0" distL="0" distR="0" wp14:anchorId="45315113" wp14:editId="10001568">
                  <wp:extent cx="1690663" cy="2574950"/>
                  <wp:effectExtent l="0" t="0" r="508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21-07-02_094512.jpg"/>
                          <pic:cNvPicPr/>
                        </pic:nvPicPr>
                        <pic:blipFill>
                          <a:blip r:embed="rId83" cstate="screen">
                            <a:extLst>
                              <a:ext uri="{28A0092B-C50C-407E-A947-70E740481C1C}">
                                <a14:useLocalDpi xmlns:a14="http://schemas.microsoft.com/office/drawing/2010/main"/>
                              </a:ext>
                            </a:extLst>
                          </a:blip>
                          <a:stretch>
                            <a:fillRect/>
                          </a:stretch>
                        </pic:blipFill>
                        <pic:spPr>
                          <a:xfrm>
                            <a:off x="0" y="0"/>
                            <a:ext cx="1702640" cy="2593192"/>
                          </a:xfrm>
                          <a:prstGeom prst="rect">
                            <a:avLst/>
                          </a:prstGeom>
                        </pic:spPr>
                      </pic:pic>
                    </a:graphicData>
                  </a:graphic>
                </wp:inline>
              </w:drawing>
            </w:r>
            <w:r w:rsidR="003E07A2">
              <w:drawing>
                <wp:inline distT="0" distB="0" distL="0" distR="0" wp14:anchorId="6E41DF8A" wp14:editId="7029AA24">
                  <wp:extent cx="2414016" cy="1703437"/>
                  <wp:effectExtent l="0" t="0" r="571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021-07-02_094333.jpg"/>
                          <pic:cNvPicPr/>
                        </pic:nvPicPr>
                        <pic:blipFill>
                          <a:blip r:embed="rId84" cstate="screen">
                            <a:extLst>
                              <a:ext uri="{28A0092B-C50C-407E-A947-70E740481C1C}">
                                <a14:useLocalDpi xmlns:a14="http://schemas.microsoft.com/office/drawing/2010/main"/>
                              </a:ext>
                            </a:extLst>
                          </a:blip>
                          <a:stretch>
                            <a:fillRect/>
                          </a:stretch>
                        </pic:blipFill>
                        <pic:spPr>
                          <a:xfrm>
                            <a:off x="0" y="0"/>
                            <a:ext cx="2420844" cy="1708255"/>
                          </a:xfrm>
                          <a:prstGeom prst="rect">
                            <a:avLst/>
                          </a:prstGeom>
                        </pic:spPr>
                      </pic:pic>
                    </a:graphicData>
                  </a:graphic>
                </wp:inline>
              </w:drawing>
            </w:r>
          </w:p>
        </w:tc>
        <w:tc>
          <w:tcPr>
            <w:tcW w:w="3285" w:type="dxa"/>
          </w:tcPr>
          <w:p w14:paraId="4BC0FC80" w14:textId="77777777" w:rsidR="000D2696" w:rsidRDefault="003E07A2" w:rsidP="001718A7">
            <w:pPr>
              <w:pStyle w:val="a4"/>
            </w:pPr>
            <w:r>
              <w:drawing>
                <wp:inline distT="0" distB="0" distL="0" distR="0" wp14:anchorId="09710E68" wp14:editId="514271D7">
                  <wp:extent cx="1727074" cy="1579321"/>
                  <wp:effectExtent l="0" t="0" r="6985" b="190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21-07-02_094439.jpg"/>
                          <pic:cNvPicPr/>
                        </pic:nvPicPr>
                        <pic:blipFill>
                          <a:blip r:embed="rId85" cstate="screen">
                            <a:extLst>
                              <a:ext uri="{28A0092B-C50C-407E-A947-70E740481C1C}">
                                <a14:useLocalDpi xmlns:a14="http://schemas.microsoft.com/office/drawing/2010/main"/>
                              </a:ext>
                            </a:extLst>
                          </a:blip>
                          <a:stretch>
                            <a:fillRect/>
                          </a:stretch>
                        </pic:blipFill>
                        <pic:spPr>
                          <a:xfrm>
                            <a:off x="0" y="0"/>
                            <a:ext cx="1744204" cy="1594986"/>
                          </a:xfrm>
                          <a:prstGeom prst="rect">
                            <a:avLst/>
                          </a:prstGeom>
                        </pic:spPr>
                      </pic:pic>
                    </a:graphicData>
                  </a:graphic>
                </wp:inline>
              </w:drawing>
            </w:r>
            <w:r>
              <w:drawing>
                <wp:inline distT="0" distB="0" distL="0" distR="0" wp14:anchorId="7D161892" wp14:editId="53B9A694">
                  <wp:extent cx="1850746" cy="1949716"/>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21-07-02_094414.jpg"/>
                          <pic:cNvPicPr/>
                        </pic:nvPicPr>
                        <pic:blipFill>
                          <a:blip r:embed="rId86" cstate="screen">
                            <a:extLst>
                              <a:ext uri="{28A0092B-C50C-407E-A947-70E740481C1C}">
                                <a14:useLocalDpi xmlns:a14="http://schemas.microsoft.com/office/drawing/2010/main"/>
                              </a:ext>
                            </a:extLst>
                          </a:blip>
                          <a:stretch>
                            <a:fillRect/>
                          </a:stretch>
                        </pic:blipFill>
                        <pic:spPr>
                          <a:xfrm>
                            <a:off x="0" y="0"/>
                            <a:ext cx="1874163" cy="1974385"/>
                          </a:xfrm>
                          <a:prstGeom prst="rect">
                            <a:avLst/>
                          </a:prstGeom>
                        </pic:spPr>
                      </pic:pic>
                    </a:graphicData>
                  </a:graphic>
                </wp:inline>
              </w:drawing>
            </w:r>
            <w:r>
              <w:drawing>
                <wp:inline distT="0" distB="0" distL="0" distR="0" wp14:anchorId="14385A41" wp14:editId="50EB24F6">
                  <wp:extent cx="2574950" cy="1420523"/>
                  <wp:effectExtent l="0" t="0" r="0"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21-07-02_094247.jpg"/>
                          <pic:cNvPicPr/>
                        </pic:nvPicPr>
                        <pic:blipFill>
                          <a:blip r:embed="rId87" cstate="screen">
                            <a:extLst>
                              <a:ext uri="{28A0092B-C50C-407E-A947-70E740481C1C}">
                                <a14:useLocalDpi xmlns:a14="http://schemas.microsoft.com/office/drawing/2010/main"/>
                              </a:ext>
                            </a:extLst>
                          </a:blip>
                          <a:stretch>
                            <a:fillRect/>
                          </a:stretch>
                        </pic:blipFill>
                        <pic:spPr>
                          <a:xfrm>
                            <a:off x="0" y="0"/>
                            <a:ext cx="2590362" cy="1429025"/>
                          </a:xfrm>
                          <a:prstGeom prst="rect">
                            <a:avLst/>
                          </a:prstGeom>
                        </pic:spPr>
                      </pic:pic>
                    </a:graphicData>
                  </a:graphic>
                </wp:inline>
              </w:drawing>
            </w:r>
          </w:p>
        </w:tc>
        <w:tc>
          <w:tcPr>
            <w:tcW w:w="3285" w:type="dxa"/>
          </w:tcPr>
          <w:p w14:paraId="45A38AD3" w14:textId="77777777" w:rsidR="000D2696" w:rsidRDefault="000D2696" w:rsidP="001718A7">
            <w:pPr>
              <w:pStyle w:val="a4"/>
            </w:pPr>
          </w:p>
        </w:tc>
      </w:tr>
    </w:tbl>
    <w:p w14:paraId="72C2B811" w14:textId="77777777" w:rsidR="000D2696" w:rsidRPr="002C3FD6" w:rsidRDefault="000D2696" w:rsidP="001718A7">
      <w:pPr>
        <w:pStyle w:val="a4"/>
      </w:pPr>
    </w:p>
    <w:p w14:paraId="331C4F8D" w14:textId="77777777" w:rsidR="000D2696" w:rsidRPr="006E32C3" w:rsidRDefault="000D2696" w:rsidP="001718A7">
      <w:pPr>
        <w:pStyle w:val="a4"/>
      </w:pPr>
      <w:r w:rsidRPr="006E32C3">
        <w:t>Locate the shock absorber</w:t>
      </w:r>
      <w:r>
        <w:t xml:space="preserve">. </w:t>
      </w:r>
      <w:r w:rsidRPr="006E32C3">
        <w:t xml:space="preserve">Turn the shock absorber with the charging connector </w:t>
      </w:r>
      <w:r>
        <w:t>towards the wheel axle</w:t>
      </w:r>
      <w:r w:rsidRPr="006E32C3">
        <w:t xml:space="preserve">, insert the lower part of the shock absorber into the lugs on the lower arm 00108700, align the holes. Install the bolt </w:t>
      </w:r>
      <w:r w:rsidR="003E07A2">
        <w:t xml:space="preserve">8x28 </w:t>
      </w:r>
      <w:r w:rsidR="003E07A2">
        <w:rPr>
          <w:lang w:val="en-US"/>
        </w:rPr>
        <w:t xml:space="preserve">DIN </w:t>
      </w:r>
      <w:r w:rsidR="003E07A2" w:rsidRPr="00523E19">
        <w:t xml:space="preserve">6912 </w:t>
      </w:r>
      <w:r w:rsidRPr="006E32C3">
        <w:t xml:space="preserve">in the holes, with the head on the wheel axle side. Place washer 8 </w:t>
      </w:r>
      <w:r w:rsidR="005B18ED">
        <w:t xml:space="preserve">DIN 6798A </w:t>
      </w:r>
      <w:r w:rsidRPr="006E32C3">
        <w:t xml:space="preserve">on the bolt, screw on nut M8 DIN </w:t>
      </w:r>
      <w:r w:rsidR="003E07A2">
        <w:t>937</w:t>
      </w:r>
      <w:r>
        <w:t xml:space="preserve">, </w:t>
      </w:r>
      <w:r w:rsidRPr="006E32C3">
        <w:t xml:space="preserve">tighten the nut until the washer 8 </w:t>
      </w:r>
      <w:r w:rsidR="005B18ED">
        <w:t xml:space="preserve">DIN 6798A </w:t>
      </w:r>
      <w:r w:rsidRPr="006E32C3">
        <w:t xml:space="preserve">is fully compressed. Locate the hole in the bolt, which should match the slot in the M8 DIN </w:t>
      </w:r>
      <w:r w:rsidR="003E07A2">
        <w:t>937</w:t>
      </w:r>
      <w:r w:rsidRPr="006E32C3">
        <w:t xml:space="preserve"> nut. If the hole is not visible, tighten the nut until the hole matches the slot.</w:t>
      </w:r>
    </w:p>
    <w:p w14:paraId="602492F0" w14:textId="77777777" w:rsidR="000D2696" w:rsidRPr="006E32C3" w:rsidRDefault="000D2696" w:rsidP="0025228D">
      <w:pPr>
        <w:pStyle w:val="afd"/>
        <w:spacing w:before="0" w:after="0"/>
      </w:pPr>
      <w:r w:rsidRPr="002C3FD6">
        <w:rPr>
          <w:b/>
        </w:rPr>
        <w:t>IMPORTANT</w:t>
      </w:r>
      <w:r w:rsidRPr="006E32C3">
        <w:t xml:space="preserve">: Do not twist the nut to match the hole and slot. This will result in rapid assembly failure and backlash. </w:t>
      </w:r>
    </w:p>
    <w:p w14:paraId="7625DC4C" w14:textId="77777777" w:rsidR="000D2696" w:rsidRDefault="000D2696" w:rsidP="001718A7">
      <w:pPr>
        <w:pStyle w:val="a4"/>
      </w:pPr>
      <w:r w:rsidRPr="006E32C3">
        <w:t xml:space="preserve"> Place a 1.6x30 DIN 94 cotter pin in the coincident slot of the M8 DIN </w:t>
      </w:r>
      <w:r w:rsidR="003E07A2">
        <w:t>937</w:t>
      </w:r>
      <w:r w:rsidRPr="006E32C3">
        <w:t xml:space="preserve"> nut and the hole in the bolt. Tighten the cotter pin by loosening the cotter pin tabs with a #1 slotted screwdriver.</w:t>
      </w:r>
    </w:p>
    <w:p w14:paraId="25814B05" w14:textId="77777777" w:rsidR="000D2696" w:rsidRPr="006E32C3" w:rsidRDefault="000D2696" w:rsidP="001718A7">
      <w:pPr>
        <w:pStyle w:val="a4"/>
      </w:pPr>
      <w:r w:rsidRPr="006E32C3">
        <w:t xml:space="preserve">Slide the top of the shock absorber into the shock absorber lugs on the strut </w:t>
      </w:r>
      <w:r w:rsidR="00A85B90" w:rsidRPr="00A85B90">
        <w:t xml:space="preserve">00179621 </w:t>
      </w:r>
      <w:r w:rsidRPr="006E32C3">
        <w:t xml:space="preserve">until the holes match, sliding the strut onto the shock absorber. </w:t>
      </w:r>
    </w:p>
    <w:p w14:paraId="6C27B895" w14:textId="77777777" w:rsidR="000D2696" w:rsidRPr="006E32C3" w:rsidRDefault="000D2696" w:rsidP="001718A7">
      <w:pPr>
        <w:pStyle w:val="a4"/>
      </w:pPr>
      <w:r w:rsidRPr="006E32C3">
        <w:t xml:space="preserve"> Install the bolt in the holes </w:t>
      </w:r>
      <w:r>
        <w:t xml:space="preserve">with </w:t>
      </w:r>
      <w:r w:rsidRPr="006E32C3">
        <w:t xml:space="preserve">the head on the wheel axle side. Place washer 8 </w:t>
      </w:r>
      <w:r w:rsidR="005B18ED">
        <w:t xml:space="preserve">DIN 6798A </w:t>
      </w:r>
      <w:r w:rsidRPr="006E32C3">
        <w:t xml:space="preserve">on the bolt, screw on nut M8 DIN </w:t>
      </w:r>
      <w:r w:rsidR="003E07A2">
        <w:t>937</w:t>
      </w:r>
      <w:r w:rsidRPr="006E32C3">
        <w:t xml:space="preserve">. Tighten the nut until the 8 </w:t>
      </w:r>
      <w:r w:rsidR="005B18ED">
        <w:t xml:space="preserve">DIN 6798A </w:t>
      </w:r>
      <w:r w:rsidRPr="006E32C3">
        <w:t xml:space="preserve">washer is fully compressed. Locate the hole in the bolt, which should match the slot in the M8 DIN </w:t>
      </w:r>
      <w:r w:rsidR="003E07A2">
        <w:t>937</w:t>
      </w:r>
      <w:r w:rsidRPr="006E32C3">
        <w:t xml:space="preserve"> nut. If the hole is not visible, tighten the nut until the hole matches the slot.</w:t>
      </w:r>
    </w:p>
    <w:p w14:paraId="4AE12E0E" w14:textId="77777777" w:rsidR="000D2696" w:rsidRPr="006E32C3" w:rsidRDefault="000D2696" w:rsidP="000D2696">
      <w:pPr>
        <w:pStyle w:val="afd"/>
      </w:pPr>
      <w:r w:rsidRPr="002C3FD6">
        <w:rPr>
          <w:b/>
        </w:rPr>
        <w:t>IMPORTANT</w:t>
      </w:r>
      <w:r w:rsidRPr="006E32C3">
        <w:t xml:space="preserve">: Do not twist the nut to match the hole and slot. This will result in rapid assembly failure and backlash. </w:t>
      </w:r>
    </w:p>
    <w:p w14:paraId="3BB0A7BA" w14:textId="77777777" w:rsidR="000D2696" w:rsidRDefault="000D2696" w:rsidP="001718A7">
      <w:pPr>
        <w:pStyle w:val="a4"/>
      </w:pPr>
      <w:r w:rsidRPr="006E32C3">
        <w:lastRenderedPageBreak/>
        <w:t xml:space="preserve"> Place a 1.6x30 DIN 94 cotter pin in the coincident slot of the M8 DIN </w:t>
      </w:r>
      <w:r w:rsidR="00FE2EA4">
        <w:t>937</w:t>
      </w:r>
      <w:r w:rsidRPr="006E32C3">
        <w:t xml:space="preserve"> nut and the hole in the bolt. Tighten the joint by loosening the cotter pin tabs with a #1 slotted screwdriver.</w:t>
      </w:r>
    </w:p>
    <w:p w14:paraId="031F5FD8" w14:textId="77777777" w:rsidR="000D2696" w:rsidRDefault="00976EDC" w:rsidP="000D2696">
      <w:pPr>
        <w:pStyle w:val="BodyText"/>
        <w:spacing w:before="11"/>
        <w:rPr>
          <w:rFonts w:cs="Times New Roman"/>
          <w:szCs w:val="24"/>
        </w:rPr>
      </w:pPr>
      <w:r>
        <w:rPr>
          <w:rFonts w:cs="Times New Roman"/>
          <w:noProof/>
          <w:szCs w:val="24"/>
          <w:lang w:eastAsia="ru-RU"/>
        </w:rPr>
        <w:drawing>
          <wp:inline distT="0" distB="0" distL="0" distR="0" wp14:anchorId="67F5D7CB" wp14:editId="5D646C33">
            <wp:extent cx="2819637" cy="3321101"/>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21-07-02_094211.jpg"/>
                    <pic:cNvPicPr/>
                  </pic:nvPicPr>
                  <pic:blipFill>
                    <a:blip r:embed="rId88" cstate="screen">
                      <a:extLst>
                        <a:ext uri="{28A0092B-C50C-407E-A947-70E740481C1C}">
                          <a14:useLocalDpi xmlns:a14="http://schemas.microsoft.com/office/drawing/2010/main"/>
                        </a:ext>
                      </a:extLst>
                    </a:blip>
                    <a:stretch>
                      <a:fillRect/>
                    </a:stretch>
                  </pic:blipFill>
                  <pic:spPr>
                    <a:xfrm>
                      <a:off x="0" y="0"/>
                      <a:ext cx="2826579" cy="3329277"/>
                    </a:xfrm>
                    <a:prstGeom prst="rect">
                      <a:avLst/>
                    </a:prstGeom>
                  </pic:spPr>
                </pic:pic>
              </a:graphicData>
            </a:graphic>
          </wp:inline>
        </w:drawing>
      </w:r>
      <w:r>
        <w:rPr>
          <w:rFonts w:cs="Times New Roman"/>
          <w:noProof/>
          <w:szCs w:val="24"/>
          <w:lang w:eastAsia="ru-RU"/>
        </w:rPr>
        <w:drawing>
          <wp:inline distT="0" distB="0" distL="0" distR="0" wp14:anchorId="7097B81E" wp14:editId="077F3DB4">
            <wp:extent cx="3046529" cy="2157984"/>
            <wp:effectExtent l="0" t="0" r="190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021-07-02_094142.jpg"/>
                    <pic:cNvPicPr/>
                  </pic:nvPicPr>
                  <pic:blipFill>
                    <a:blip r:embed="rId89" cstate="screen">
                      <a:extLst>
                        <a:ext uri="{28A0092B-C50C-407E-A947-70E740481C1C}">
                          <a14:useLocalDpi xmlns:a14="http://schemas.microsoft.com/office/drawing/2010/main"/>
                        </a:ext>
                      </a:extLst>
                    </a:blip>
                    <a:stretch>
                      <a:fillRect/>
                    </a:stretch>
                  </pic:blipFill>
                  <pic:spPr>
                    <a:xfrm>
                      <a:off x="0" y="0"/>
                      <a:ext cx="3065514" cy="2171432"/>
                    </a:xfrm>
                    <a:prstGeom prst="rect">
                      <a:avLst/>
                    </a:prstGeom>
                  </pic:spPr>
                </pic:pic>
              </a:graphicData>
            </a:graphic>
          </wp:inline>
        </w:drawing>
      </w:r>
      <w:r>
        <w:rPr>
          <w:rFonts w:cs="Times New Roman"/>
          <w:noProof/>
          <w:szCs w:val="24"/>
          <w:lang w:eastAsia="ru-RU"/>
        </w:rPr>
        <w:drawing>
          <wp:inline distT="0" distB="0" distL="0" distR="0" wp14:anchorId="376EDDF6" wp14:editId="3345E95B">
            <wp:extent cx="2066130" cy="2150669"/>
            <wp:effectExtent l="0" t="0" r="0" b="254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021-07-02_094118.jpg"/>
                    <pic:cNvPicPr/>
                  </pic:nvPicPr>
                  <pic:blipFill>
                    <a:blip r:embed="rId90" cstate="screen">
                      <a:extLst>
                        <a:ext uri="{28A0092B-C50C-407E-A947-70E740481C1C}">
                          <a14:useLocalDpi xmlns:a14="http://schemas.microsoft.com/office/drawing/2010/main"/>
                        </a:ext>
                      </a:extLst>
                    </a:blip>
                    <a:stretch>
                      <a:fillRect/>
                    </a:stretch>
                  </pic:blipFill>
                  <pic:spPr>
                    <a:xfrm>
                      <a:off x="0" y="0"/>
                      <a:ext cx="2077606" cy="2162614"/>
                    </a:xfrm>
                    <a:prstGeom prst="rect">
                      <a:avLst/>
                    </a:prstGeom>
                  </pic:spPr>
                </pic:pic>
              </a:graphicData>
            </a:graphic>
          </wp:inline>
        </w:drawing>
      </w:r>
      <w:r>
        <w:rPr>
          <w:rFonts w:cs="Times New Roman"/>
          <w:noProof/>
          <w:szCs w:val="24"/>
          <w:lang w:eastAsia="ru-RU"/>
        </w:rPr>
        <w:drawing>
          <wp:inline distT="0" distB="0" distL="0" distR="0" wp14:anchorId="1C160A5F" wp14:editId="1498AED6">
            <wp:extent cx="2748379" cy="1770278"/>
            <wp:effectExtent l="0" t="0" r="0" b="190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021-07-02_094024.jpg"/>
                    <pic:cNvPicPr/>
                  </pic:nvPicPr>
                  <pic:blipFill>
                    <a:blip r:embed="rId91" cstate="screen">
                      <a:extLst>
                        <a:ext uri="{28A0092B-C50C-407E-A947-70E740481C1C}">
                          <a14:useLocalDpi xmlns:a14="http://schemas.microsoft.com/office/drawing/2010/main"/>
                        </a:ext>
                      </a:extLst>
                    </a:blip>
                    <a:stretch>
                      <a:fillRect/>
                    </a:stretch>
                  </pic:blipFill>
                  <pic:spPr>
                    <a:xfrm>
                      <a:off x="0" y="0"/>
                      <a:ext cx="2760193" cy="1777887"/>
                    </a:xfrm>
                    <a:prstGeom prst="rect">
                      <a:avLst/>
                    </a:prstGeom>
                  </pic:spPr>
                </pic:pic>
              </a:graphicData>
            </a:graphic>
          </wp:inline>
        </w:drawing>
      </w:r>
      <w:r>
        <w:rPr>
          <w:rFonts w:cs="Times New Roman"/>
          <w:noProof/>
          <w:szCs w:val="24"/>
          <w:lang w:eastAsia="ru-RU"/>
        </w:rPr>
        <w:lastRenderedPageBreak/>
        <w:drawing>
          <wp:inline distT="0" distB="0" distL="0" distR="0" wp14:anchorId="407816CB" wp14:editId="5A0F356C">
            <wp:extent cx="1350853" cy="2574950"/>
            <wp:effectExtent l="0" t="0" r="190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21-07-02_093959.jpg"/>
                    <pic:cNvPicPr/>
                  </pic:nvPicPr>
                  <pic:blipFill>
                    <a:blip r:embed="rId92" cstate="screen">
                      <a:extLst>
                        <a:ext uri="{28A0092B-C50C-407E-A947-70E740481C1C}">
                          <a14:useLocalDpi xmlns:a14="http://schemas.microsoft.com/office/drawing/2010/main"/>
                        </a:ext>
                      </a:extLst>
                    </a:blip>
                    <a:stretch>
                      <a:fillRect/>
                    </a:stretch>
                  </pic:blipFill>
                  <pic:spPr>
                    <a:xfrm>
                      <a:off x="0" y="0"/>
                      <a:ext cx="1356368" cy="2585462"/>
                    </a:xfrm>
                    <a:prstGeom prst="rect">
                      <a:avLst/>
                    </a:prstGeom>
                  </pic:spPr>
                </pic:pic>
              </a:graphicData>
            </a:graphic>
          </wp:inline>
        </w:drawing>
      </w:r>
      <w:r>
        <w:rPr>
          <w:rFonts w:cs="Times New Roman"/>
          <w:noProof/>
          <w:szCs w:val="24"/>
          <w:lang w:eastAsia="ru-RU"/>
        </w:rPr>
        <w:drawing>
          <wp:inline distT="0" distB="0" distL="0" distR="0" wp14:anchorId="14815B9C" wp14:editId="41A42E50">
            <wp:extent cx="2727986" cy="1887909"/>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21-07-02_093858.jpg"/>
                    <pic:cNvPicPr/>
                  </pic:nvPicPr>
                  <pic:blipFill>
                    <a:blip r:embed="rId93" cstate="screen">
                      <a:extLst>
                        <a:ext uri="{28A0092B-C50C-407E-A947-70E740481C1C}">
                          <a14:useLocalDpi xmlns:a14="http://schemas.microsoft.com/office/drawing/2010/main"/>
                        </a:ext>
                      </a:extLst>
                    </a:blip>
                    <a:stretch>
                      <a:fillRect/>
                    </a:stretch>
                  </pic:blipFill>
                  <pic:spPr>
                    <a:xfrm>
                      <a:off x="0" y="0"/>
                      <a:ext cx="2745144" cy="1899783"/>
                    </a:xfrm>
                    <a:prstGeom prst="rect">
                      <a:avLst/>
                    </a:prstGeom>
                  </pic:spPr>
                </pic:pic>
              </a:graphicData>
            </a:graphic>
          </wp:inline>
        </w:drawing>
      </w:r>
      <w:r>
        <w:rPr>
          <w:rFonts w:cs="Times New Roman"/>
          <w:noProof/>
          <w:szCs w:val="24"/>
          <w:lang w:eastAsia="ru-RU"/>
        </w:rPr>
        <w:drawing>
          <wp:inline distT="0" distB="0" distL="0" distR="0" wp14:anchorId="52918735" wp14:editId="33FCD56B">
            <wp:extent cx="2532140" cy="1974751"/>
            <wp:effectExtent l="0" t="0" r="1905" b="698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21-07-02_093829.jpg"/>
                    <pic:cNvPicPr/>
                  </pic:nvPicPr>
                  <pic:blipFill>
                    <a:blip r:embed="rId94" cstate="screen">
                      <a:extLst>
                        <a:ext uri="{28A0092B-C50C-407E-A947-70E740481C1C}">
                          <a14:useLocalDpi xmlns:a14="http://schemas.microsoft.com/office/drawing/2010/main"/>
                        </a:ext>
                      </a:extLst>
                    </a:blip>
                    <a:stretch>
                      <a:fillRect/>
                    </a:stretch>
                  </pic:blipFill>
                  <pic:spPr>
                    <a:xfrm>
                      <a:off x="0" y="0"/>
                      <a:ext cx="2550370" cy="1988968"/>
                    </a:xfrm>
                    <a:prstGeom prst="rect">
                      <a:avLst/>
                    </a:prstGeom>
                  </pic:spPr>
                </pic:pic>
              </a:graphicData>
            </a:graphic>
          </wp:inline>
        </w:drawing>
      </w:r>
      <w:r>
        <w:rPr>
          <w:rFonts w:cs="Times New Roman"/>
          <w:noProof/>
          <w:szCs w:val="24"/>
          <w:lang w:eastAsia="ru-RU"/>
        </w:rPr>
        <w:drawing>
          <wp:inline distT="0" distB="0" distL="0" distR="0" wp14:anchorId="0594498F" wp14:editId="24D6A4B4">
            <wp:extent cx="1855883" cy="1998642"/>
            <wp:effectExtent l="0" t="0" r="0" b="190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21-07-02_093759.jpg"/>
                    <pic:cNvPicPr/>
                  </pic:nvPicPr>
                  <pic:blipFill>
                    <a:blip r:embed="rId95" cstate="screen">
                      <a:extLst>
                        <a:ext uri="{28A0092B-C50C-407E-A947-70E740481C1C}">
                          <a14:useLocalDpi xmlns:a14="http://schemas.microsoft.com/office/drawing/2010/main"/>
                        </a:ext>
                      </a:extLst>
                    </a:blip>
                    <a:stretch>
                      <a:fillRect/>
                    </a:stretch>
                  </pic:blipFill>
                  <pic:spPr>
                    <a:xfrm>
                      <a:off x="0" y="0"/>
                      <a:ext cx="1878696" cy="2023210"/>
                    </a:xfrm>
                    <a:prstGeom prst="rect">
                      <a:avLst/>
                    </a:prstGeom>
                  </pic:spPr>
                </pic:pic>
              </a:graphicData>
            </a:graphic>
          </wp:inline>
        </w:drawing>
      </w:r>
    </w:p>
    <w:p w14:paraId="65AC89B4" w14:textId="77777777" w:rsidR="000D2696" w:rsidRPr="006E32C3" w:rsidRDefault="000D2696" w:rsidP="001718A7">
      <w:pPr>
        <w:pStyle w:val="a4"/>
      </w:pPr>
      <w:r>
        <w:t xml:space="preserve">Find the lower lever 00108700, brake caliper, 4 bolts </w:t>
      </w:r>
      <w:r w:rsidR="00FE2EA4">
        <w:t xml:space="preserve">6x28 </w:t>
      </w:r>
      <w:r w:rsidR="00FE2EA4">
        <w:rPr>
          <w:lang w:val="en-US"/>
        </w:rPr>
        <w:t xml:space="preserve">DIN </w:t>
      </w:r>
      <w:r w:rsidR="00FE2EA4" w:rsidRPr="00523E19">
        <w:t>6912</w:t>
      </w:r>
      <w:r>
        <w:t xml:space="preserve">, 4 washers each </w:t>
      </w:r>
      <w:r w:rsidR="005B18ED">
        <w:t xml:space="preserve">6 DIN 6798A </w:t>
      </w:r>
      <w:r>
        <w:t xml:space="preserve">and </w:t>
      </w:r>
      <w:r w:rsidRPr="006E32C3">
        <w:t xml:space="preserve">6 DIN </w:t>
      </w:r>
      <w:r>
        <w:t xml:space="preserve">125, 4 nuts M6 </w:t>
      </w:r>
      <w:r w:rsidRPr="006E32C3">
        <w:t>DIN 985</w:t>
      </w:r>
      <w:r>
        <w:t xml:space="preserve">. </w:t>
      </w:r>
      <w:r w:rsidRPr="006E32C3">
        <w:t xml:space="preserve">Install the brake caliper to the right of the wheel axle on the bracket. Align the holes in the bracket and the caliper. Install 4 bolts </w:t>
      </w:r>
      <w:r w:rsidR="00FE2EA4">
        <w:t xml:space="preserve">6x28 </w:t>
      </w:r>
      <w:r w:rsidR="00FE2EA4">
        <w:rPr>
          <w:lang w:val="en-US"/>
        </w:rPr>
        <w:t xml:space="preserve">DIN </w:t>
      </w:r>
      <w:r w:rsidR="00FE2EA4" w:rsidRPr="00523E19">
        <w:t xml:space="preserve">6912 </w:t>
      </w:r>
      <w:r w:rsidRPr="006E32C3">
        <w:t>in the aligned holes, with the heads on the wheel axle side.</w:t>
      </w:r>
    </w:p>
    <w:p w14:paraId="272BACFD" w14:textId="77777777" w:rsidR="000D2696" w:rsidRDefault="000D2696" w:rsidP="001718A7">
      <w:pPr>
        <w:pStyle w:val="a4"/>
      </w:pPr>
      <w:r w:rsidRPr="006E32C3">
        <w:t xml:space="preserve">Install 6 DIN 125 </w:t>
      </w:r>
      <w:r>
        <w:t>washers</w:t>
      </w:r>
      <w:r w:rsidRPr="006E32C3">
        <w:t xml:space="preserve">, 6 </w:t>
      </w:r>
      <w:r w:rsidR="005B18ED">
        <w:t xml:space="preserve">DIN 6798A </w:t>
      </w:r>
      <w:r>
        <w:t>washers</w:t>
      </w:r>
      <w:r w:rsidRPr="006E32C3">
        <w:t xml:space="preserve">, </w:t>
      </w:r>
      <w:r>
        <w:t xml:space="preserve">M6 </w:t>
      </w:r>
      <w:r w:rsidRPr="006E32C3">
        <w:t xml:space="preserve">DIN 985 </w:t>
      </w:r>
      <w:r>
        <w:t xml:space="preserve">nuts </w:t>
      </w:r>
      <w:r w:rsidRPr="006E32C3">
        <w:t xml:space="preserve">on the </w:t>
      </w:r>
      <w:r>
        <w:t>bolts, tighten with a wrench.</w:t>
      </w:r>
    </w:p>
    <w:p w14:paraId="51983449" w14:textId="77777777" w:rsidR="000D2696" w:rsidRDefault="00976EDC" w:rsidP="000D2696">
      <w:pPr>
        <w:pStyle w:val="BodyText"/>
        <w:spacing w:before="11"/>
        <w:rPr>
          <w:rFonts w:cs="Times New Roman"/>
          <w:szCs w:val="24"/>
        </w:rPr>
      </w:pPr>
      <w:r>
        <w:rPr>
          <w:rFonts w:cs="Times New Roman"/>
          <w:noProof/>
          <w:szCs w:val="24"/>
          <w:lang w:eastAsia="ru-RU"/>
        </w:rPr>
        <w:lastRenderedPageBreak/>
        <w:drawing>
          <wp:inline distT="0" distB="0" distL="0" distR="0" wp14:anchorId="5979583E" wp14:editId="1F3B2DF9">
            <wp:extent cx="2238451" cy="2316689"/>
            <wp:effectExtent l="0" t="0" r="0" b="762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21-07-02_093709.jpg"/>
                    <pic:cNvPicPr/>
                  </pic:nvPicPr>
                  <pic:blipFill>
                    <a:blip r:embed="rId96" cstate="screen">
                      <a:extLst>
                        <a:ext uri="{28A0092B-C50C-407E-A947-70E740481C1C}">
                          <a14:useLocalDpi xmlns:a14="http://schemas.microsoft.com/office/drawing/2010/main"/>
                        </a:ext>
                      </a:extLst>
                    </a:blip>
                    <a:stretch>
                      <a:fillRect/>
                    </a:stretch>
                  </pic:blipFill>
                  <pic:spPr>
                    <a:xfrm>
                      <a:off x="0" y="0"/>
                      <a:ext cx="2254107" cy="2332892"/>
                    </a:xfrm>
                    <a:prstGeom prst="rect">
                      <a:avLst/>
                    </a:prstGeom>
                  </pic:spPr>
                </pic:pic>
              </a:graphicData>
            </a:graphic>
          </wp:inline>
        </w:drawing>
      </w:r>
      <w:r>
        <w:rPr>
          <w:rFonts w:cs="Times New Roman"/>
          <w:noProof/>
          <w:szCs w:val="24"/>
          <w:lang w:eastAsia="ru-RU"/>
        </w:rPr>
        <w:drawing>
          <wp:inline distT="0" distB="0" distL="0" distR="0" wp14:anchorId="3C5F6F11" wp14:editId="3434AF33">
            <wp:extent cx="3077007" cy="2164887"/>
            <wp:effectExtent l="0" t="0" r="9525" b="698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21-07-02_091603.jpg"/>
                    <pic:cNvPicPr/>
                  </pic:nvPicPr>
                  <pic:blipFill>
                    <a:blip r:embed="rId97" cstate="screen">
                      <a:extLst>
                        <a:ext uri="{28A0092B-C50C-407E-A947-70E740481C1C}">
                          <a14:useLocalDpi xmlns:a14="http://schemas.microsoft.com/office/drawing/2010/main"/>
                        </a:ext>
                      </a:extLst>
                    </a:blip>
                    <a:stretch>
                      <a:fillRect/>
                    </a:stretch>
                  </pic:blipFill>
                  <pic:spPr>
                    <a:xfrm>
                      <a:off x="0" y="0"/>
                      <a:ext cx="3083612" cy="2169534"/>
                    </a:xfrm>
                    <a:prstGeom prst="rect">
                      <a:avLst/>
                    </a:prstGeom>
                  </pic:spPr>
                </pic:pic>
              </a:graphicData>
            </a:graphic>
          </wp:inline>
        </w:drawing>
      </w:r>
      <w:r>
        <w:rPr>
          <w:rFonts w:cs="Times New Roman"/>
          <w:noProof/>
          <w:szCs w:val="24"/>
          <w:lang w:eastAsia="ru-RU"/>
        </w:rPr>
        <w:drawing>
          <wp:inline distT="0" distB="0" distL="0" distR="0" wp14:anchorId="64321111" wp14:editId="6FC59556">
            <wp:extent cx="1931485" cy="2386584"/>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21-07-02_091509.jpg"/>
                    <pic:cNvPicPr/>
                  </pic:nvPicPr>
                  <pic:blipFill>
                    <a:blip r:embed="rId98" cstate="screen">
                      <a:extLst>
                        <a:ext uri="{28A0092B-C50C-407E-A947-70E740481C1C}">
                          <a14:useLocalDpi xmlns:a14="http://schemas.microsoft.com/office/drawing/2010/main"/>
                        </a:ext>
                      </a:extLst>
                    </a:blip>
                    <a:stretch>
                      <a:fillRect/>
                    </a:stretch>
                  </pic:blipFill>
                  <pic:spPr>
                    <a:xfrm>
                      <a:off x="0" y="0"/>
                      <a:ext cx="1943727" cy="2401710"/>
                    </a:xfrm>
                    <a:prstGeom prst="rect">
                      <a:avLst/>
                    </a:prstGeom>
                  </pic:spPr>
                </pic:pic>
              </a:graphicData>
            </a:graphic>
          </wp:inline>
        </w:drawing>
      </w:r>
      <w:r>
        <w:rPr>
          <w:rFonts w:cs="Times New Roman"/>
          <w:noProof/>
          <w:szCs w:val="24"/>
          <w:lang w:eastAsia="ru-RU"/>
        </w:rPr>
        <w:drawing>
          <wp:inline distT="0" distB="0" distL="0" distR="0" wp14:anchorId="09FEEE1F" wp14:editId="1401C1B4">
            <wp:extent cx="2707756" cy="2258805"/>
            <wp:effectExtent l="0" t="0" r="0" b="825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21-07-02_091410.jpg"/>
                    <pic:cNvPicPr/>
                  </pic:nvPicPr>
                  <pic:blipFill>
                    <a:blip r:embed="rId99" cstate="screen">
                      <a:extLst>
                        <a:ext uri="{28A0092B-C50C-407E-A947-70E740481C1C}">
                          <a14:useLocalDpi xmlns:a14="http://schemas.microsoft.com/office/drawing/2010/main"/>
                        </a:ext>
                      </a:extLst>
                    </a:blip>
                    <a:stretch>
                      <a:fillRect/>
                    </a:stretch>
                  </pic:blipFill>
                  <pic:spPr>
                    <a:xfrm>
                      <a:off x="0" y="0"/>
                      <a:ext cx="2725835" cy="2273887"/>
                    </a:xfrm>
                    <a:prstGeom prst="rect">
                      <a:avLst/>
                    </a:prstGeom>
                  </pic:spPr>
                </pic:pic>
              </a:graphicData>
            </a:graphic>
          </wp:inline>
        </w:drawing>
      </w:r>
      <w:r>
        <w:rPr>
          <w:rFonts w:cs="Times New Roman"/>
          <w:noProof/>
          <w:szCs w:val="24"/>
          <w:lang w:eastAsia="ru-RU"/>
        </w:rPr>
        <w:drawing>
          <wp:inline distT="0" distB="0" distL="0" distR="0" wp14:anchorId="2270D0D6" wp14:editId="5D086F4B">
            <wp:extent cx="2458218" cy="2715286"/>
            <wp:effectExtent l="0" t="0" r="0" b="889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21-07-02_091057.jpg"/>
                    <pic:cNvPicPr/>
                  </pic:nvPicPr>
                  <pic:blipFill>
                    <a:blip r:embed="rId100" cstate="screen">
                      <a:extLst>
                        <a:ext uri="{28A0092B-C50C-407E-A947-70E740481C1C}">
                          <a14:useLocalDpi xmlns:a14="http://schemas.microsoft.com/office/drawing/2010/main"/>
                        </a:ext>
                      </a:extLst>
                    </a:blip>
                    <a:stretch>
                      <a:fillRect/>
                    </a:stretch>
                  </pic:blipFill>
                  <pic:spPr>
                    <a:xfrm>
                      <a:off x="0" y="0"/>
                      <a:ext cx="2480314" cy="2739693"/>
                    </a:xfrm>
                    <a:prstGeom prst="rect">
                      <a:avLst/>
                    </a:prstGeom>
                  </pic:spPr>
                </pic:pic>
              </a:graphicData>
            </a:graphic>
          </wp:inline>
        </w:drawing>
      </w:r>
    </w:p>
    <w:p w14:paraId="571AAE35" w14:textId="77777777" w:rsidR="000D2696" w:rsidRPr="006E32C3" w:rsidRDefault="000D2696" w:rsidP="000D2696">
      <w:pPr>
        <w:pStyle w:val="BodyText"/>
        <w:spacing w:before="11"/>
        <w:rPr>
          <w:rFonts w:cs="Times New Roman"/>
          <w:szCs w:val="24"/>
        </w:rPr>
      </w:pPr>
    </w:p>
    <w:p w14:paraId="359A115A" w14:textId="77777777" w:rsidR="000D2696" w:rsidRDefault="000D2696" w:rsidP="001718A7">
      <w:pPr>
        <w:pStyle w:val="a4"/>
      </w:pPr>
      <w:r w:rsidRPr="002C3FD6">
        <w:t xml:space="preserve">Locate the movable </w:t>
      </w:r>
      <w:r w:rsidR="009B4D4F" w:rsidRPr="009B4D4F">
        <w:t xml:space="preserve">00133919 </w:t>
      </w:r>
      <w:r w:rsidRPr="002C3FD6">
        <w:t xml:space="preserve">and fixed </w:t>
      </w:r>
      <w:r w:rsidR="009B4D4F" w:rsidRPr="009B4D4F">
        <w:t xml:space="preserve">00133920 </w:t>
      </w:r>
      <w:r w:rsidRPr="002C3FD6">
        <w:t xml:space="preserve">brake pads. Insert the sliding brake shoe </w:t>
      </w:r>
      <w:r w:rsidR="009B4D4F" w:rsidRPr="009B4D4F">
        <w:t xml:space="preserve">00133919 </w:t>
      </w:r>
      <w:r w:rsidRPr="002C3FD6">
        <w:t xml:space="preserve">into the grooves of the brake caliper, with the lining towards the wheel axle. Move the shoe as far as it will go. Insert the brake shoe </w:t>
      </w:r>
      <w:r w:rsidR="009B4D4F" w:rsidRPr="009B4D4F">
        <w:t xml:space="preserve">00133920 </w:t>
      </w:r>
      <w:r w:rsidRPr="002C3FD6">
        <w:t xml:space="preserve">into the grooves of the brake caliper with the brake lining facing away from the wheel axle. Move the shoe </w:t>
      </w:r>
      <w:r w:rsidRPr="002C3FD6">
        <w:lastRenderedPageBreak/>
        <w:t xml:space="preserve">as far as it will go. </w:t>
      </w:r>
      <w:r w:rsidR="003E31EA">
        <w:drawing>
          <wp:inline distT="0" distB="0" distL="0" distR="0" wp14:anchorId="27A26A03" wp14:editId="1CC9BFCC">
            <wp:extent cx="3571642" cy="3262579"/>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21-07-02_090935.jpg"/>
                    <pic:cNvPicPr/>
                  </pic:nvPicPr>
                  <pic:blipFill>
                    <a:blip r:embed="rId101" cstate="screen">
                      <a:extLst>
                        <a:ext uri="{28A0092B-C50C-407E-A947-70E740481C1C}">
                          <a14:useLocalDpi xmlns:a14="http://schemas.microsoft.com/office/drawing/2010/main"/>
                        </a:ext>
                      </a:extLst>
                    </a:blip>
                    <a:stretch>
                      <a:fillRect/>
                    </a:stretch>
                  </pic:blipFill>
                  <pic:spPr>
                    <a:xfrm>
                      <a:off x="0" y="0"/>
                      <a:ext cx="3589701" cy="3279075"/>
                    </a:xfrm>
                    <a:prstGeom prst="rect">
                      <a:avLst/>
                    </a:prstGeom>
                  </pic:spPr>
                </pic:pic>
              </a:graphicData>
            </a:graphic>
          </wp:inline>
        </w:drawing>
      </w:r>
      <w:r w:rsidR="003E31EA">
        <w:drawing>
          <wp:inline distT="0" distB="0" distL="0" distR="0" wp14:anchorId="02CFAC43" wp14:editId="74102DD3">
            <wp:extent cx="2393299" cy="2170557"/>
            <wp:effectExtent l="0" t="0" r="7620" b="127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021-07-02_090828.jpg"/>
                    <pic:cNvPicPr/>
                  </pic:nvPicPr>
                  <pic:blipFill>
                    <a:blip r:embed="rId102" cstate="screen">
                      <a:extLst>
                        <a:ext uri="{28A0092B-C50C-407E-A947-70E740481C1C}">
                          <a14:useLocalDpi xmlns:a14="http://schemas.microsoft.com/office/drawing/2010/main"/>
                        </a:ext>
                      </a:extLst>
                    </a:blip>
                    <a:stretch>
                      <a:fillRect/>
                    </a:stretch>
                  </pic:blipFill>
                  <pic:spPr>
                    <a:xfrm>
                      <a:off x="0" y="0"/>
                      <a:ext cx="2414512" cy="2189796"/>
                    </a:xfrm>
                    <a:prstGeom prst="rect">
                      <a:avLst/>
                    </a:prstGeom>
                  </pic:spPr>
                </pic:pic>
              </a:graphicData>
            </a:graphic>
          </wp:inline>
        </w:drawing>
      </w:r>
      <w:r w:rsidR="003E31EA">
        <w:drawing>
          <wp:inline distT="0" distB="0" distL="0" distR="0" wp14:anchorId="2BBAED4B" wp14:editId="3D2E278B">
            <wp:extent cx="2971962" cy="3438906"/>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021-07-02_090743.jpg"/>
                    <pic:cNvPicPr/>
                  </pic:nvPicPr>
                  <pic:blipFill>
                    <a:blip r:embed="rId103" cstate="screen">
                      <a:extLst>
                        <a:ext uri="{28A0092B-C50C-407E-A947-70E740481C1C}">
                          <a14:useLocalDpi xmlns:a14="http://schemas.microsoft.com/office/drawing/2010/main"/>
                        </a:ext>
                      </a:extLst>
                    </a:blip>
                    <a:stretch>
                      <a:fillRect/>
                    </a:stretch>
                  </pic:blipFill>
                  <pic:spPr>
                    <a:xfrm>
                      <a:off x="0" y="0"/>
                      <a:ext cx="2982537" cy="3451142"/>
                    </a:xfrm>
                    <a:prstGeom prst="rect">
                      <a:avLst/>
                    </a:prstGeom>
                  </pic:spPr>
                </pic:pic>
              </a:graphicData>
            </a:graphic>
          </wp:inline>
        </w:drawing>
      </w:r>
    </w:p>
    <w:p w14:paraId="72988B53" w14:textId="77777777" w:rsidR="000D2696" w:rsidRDefault="000D2696" w:rsidP="001718A7">
      <w:pPr>
        <w:pStyle w:val="a4"/>
      </w:pPr>
      <w:r w:rsidRPr="002C3FD6">
        <w:t xml:space="preserve">Locate the brake disk 00133918. Slide the disk through the axle, install between the pads in the caliper. Lay the chassis rack on the table with the wheel axle facing up. Install the </w:t>
      </w:r>
      <w:r w:rsidRPr="002C3FD6">
        <w:lastRenderedPageBreak/>
        <w:t xml:space="preserve">wheel </w:t>
      </w:r>
      <w:r w:rsidR="00104528" w:rsidRPr="00104528">
        <w:t xml:space="preserve">00133929 </w:t>
      </w:r>
      <w:r w:rsidRPr="002C3FD6">
        <w:t xml:space="preserve">on the axle, charging valve from the chassis rack. </w:t>
      </w:r>
      <w:r w:rsidR="003E31EA">
        <w:drawing>
          <wp:inline distT="0" distB="0" distL="0" distR="0" wp14:anchorId="2EAFDC69" wp14:editId="2BA7649D">
            <wp:extent cx="1375257" cy="3421487"/>
            <wp:effectExtent l="0" t="0" r="0" b="762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021-07-02_090649.jpg"/>
                    <pic:cNvPicPr/>
                  </pic:nvPicPr>
                  <pic:blipFill>
                    <a:blip r:embed="rId104" cstate="screen">
                      <a:extLst>
                        <a:ext uri="{28A0092B-C50C-407E-A947-70E740481C1C}">
                          <a14:useLocalDpi xmlns:a14="http://schemas.microsoft.com/office/drawing/2010/main"/>
                        </a:ext>
                      </a:extLst>
                    </a:blip>
                    <a:stretch>
                      <a:fillRect/>
                    </a:stretch>
                  </pic:blipFill>
                  <pic:spPr>
                    <a:xfrm>
                      <a:off x="0" y="0"/>
                      <a:ext cx="1382626" cy="3439820"/>
                    </a:xfrm>
                    <a:prstGeom prst="rect">
                      <a:avLst/>
                    </a:prstGeom>
                  </pic:spPr>
                </pic:pic>
              </a:graphicData>
            </a:graphic>
          </wp:inline>
        </w:drawing>
      </w:r>
      <w:r w:rsidR="003E31EA">
        <w:drawing>
          <wp:inline distT="0" distB="0" distL="0" distR="0" wp14:anchorId="4FCBA4EA" wp14:editId="52828298">
            <wp:extent cx="1936422" cy="3884371"/>
            <wp:effectExtent l="0" t="0" r="6985" b="190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21-07-02_090627.jpg"/>
                    <pic:cNvPicPr/>
                  </pic:nvPicPr>
                  <pic:blipFill>
                    <a:blip r:embed="rId105" cstate="screen">
                      <a:extLst>
                        <a:ext uri="{28A0092B-C50C-407E-A947-70E740481C1C}">
                          <a14:useLocalDpi xmlns:a14="http://schemas.microsoft.com/office/drawing/2010/main"/>
                        </a:ext>
                      </a:extLst>
                    </a:blip>
                    <a:stretch>
                      <a:fillRect/>
                    </a:stretch>
                  </pic:blipFill>
                  <pic:spPr>
                    <a:xfrm>
                      <a:off x="0" y="0"/>
                      <a:ext cx="1940489" cy="3892528"/>
                    </a:xfrm>
                    <a:prstGeom prst="rect">
                      <a:avLst/>
                    </a:prstGeom>
                  </pic:spPr>
                </pic:pic>
              </a:graphicData>
            </a:graphic>
          </wp:inline>
        </w:drawing>
      </w:r>
    </w:p>
    <w:p w14:paraId="6125E2FD" w14:textId="77777777" w:rsidR="000D2696" w:rsidRDefault="000D2696" w:rsidP="001718A7">
      <w:pPr>
        <w:pStyle w:val="a4"/>
      </w:pPr>
      <w:r w:rsidRPr="002C3FD6">
        <w:t xml:space="preserve">Slide the wheel along the axle until it is level with the wheel. Guide the brake disk </w:t>
      </w:r>
      <w:r w:rsidR="00266167" w:rsidRPr="00266167">
        <w:t xml:space="preserve">00133918 </w:t>
      </w:r>
      <w:r w:rsidRPr="002C3FD6">
        <w:t xml:space="preserve">with the grooves into the projections on the wheel hub 00133929. </w:t>
      </w:r>
    </w:p>
    <w:p w14:paraId="0581FD39" w14:textId="77777777" w:rsidR="000D2696" w:rsidRDefault="000D2696" w:rsidP="001718A7">
      <w:pPr>
        <w:pStyle w:val="a4"/>
      </w:pPr>
      <w:r w:rsidRPr="002C3FD6">
        <w:t xml:space="preserve">Move the wheel all the way down. Place the chassis rack on the wheel, check the position of the brake disk </w:t>
      </w:r>
      <w:r w:rsidR="00266167" w:rsidRPr="00266167">
        <w:t xml:space="preserve">00133918 </w:t>
      </w:r>
      <w:r w:rsidRPr="002C3FD6">
        <w:t xml:space="preserve">in the grooves of the wheel hub </w:t>
      </w:r>
      <w:r w:rsidR="00104528" w:rsidRPr="00104528">
        <w:t>00133929.</w:t>
      </w:r>
      <w:r w:rsidRPr="002C3FD6">
        <w:t xml:space="preserve"> Place the chassis strut on the table with the wheel up. Check the ease of rotation of the wheel. Rotation should be easy without jerking or sticking. </w:t>
      </w:r>
      <w:r w:rsidR="00705637">
        <w:t>Check the location of the brake disk inside the wheel. The disk should be parallel to the pads, perpendicular to the wheel axis. When turning the wheel, the disk should not change its position in the area without the caliper and pads.</w:t>
      </w:r>
    </w:p>
    <w:p w14:paraId="66DC2A1A" w14:textId="77777777" w:rsidR="00705637" w:rsidRPr="00CA6372" w:rsidRDefault="00705637" w:rsidP="001718A7">
      <w:pPr>
        <w:pStyle w:val="a4"/>
      </w:pPr>
      <w:r w:rsidRPr="00CA6372">
        <w:lastRenderedPageBreak/>
        <w:t xml:space="preserve">IMPORTANT! If the brake disk is not installed parallel, behind the area of the caliper deviates from the wheel, it will inevitably lead to the destruction of the wheel after a few brakes </w:t>
      </w:r>
      <w:r w:rsidR="008C67B1" w:rsidRPr="00CA6372">
        <w:t>and uneven wear of the pads</w:t>
      </w:r>
      <w:r w:rsidRPr="00CA6372">
        <w:t xml:space="preserve">. </w:t>
      </w:r>
      <w:r w:rsidR="008C67B1" w:rsidRPr="00CA6372">
        <w:t>To align the disk it is necessary to put two washers f6 mm thick 0,5 mm under the caliper</w:t>
      </w:r>
    </w:p>
    <w:p w14:paraId="274822B4" w14:textId="77777777" w:rsidR="00705637" w:rsidRPr="002C3FD6" w:rsidRDefault="00705637" w:rsidP="001718A7">
      <w:pPr>
        <w:pStyle w:val="a4"/>
      </w:pPr>
      <w:r>
        <w:drawing>
          <wp:inline distT="0" distB="0" distL="0" distR="0" wp14:anchorId="73D8D609" wp14:editId="609808C9">
            <wp:extent cx="3094566" cy="2838297"/>
            <wp:effectExtent l="0" t="0" r="0" b="63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021-07-02_085432.jpg"/>
                    <pic:cNvPicPr/>
                  </pic:nvPicPr>
                  <pic:blipFill>
                    <a:blip r:embed="rId106" cstate="screen">
                      <a:extLst>
                        <a:ext uri="{28A0092B-C50C-407E-A947-70E740481C1C}">
                          <a14:useLocalDpi xmlns:a14="http://schemas.microsoft.com/office/drawing/2010/main"/>
                        </a:ext>
                      </a:extLst>
                    </a:blip>
                    <a:stretch>
                      <a:fillRect/>
                    </a:stretch>
                  </pic:blipFill>
                  <pic:spPr>
                    <a:xfrm>
                      <a:off x="0" y="0"/>
                      <a:ext cx="3100401" cy="2843649"/>
                    </a:xfrm>
                    <a:prstGeom prst="rect">
                      <a:avLst/>
                    </a:prstGeom>
                  </pic:spPr>
                </pic:pic>
              </a:graphicData>
            </a:graphic>
          </wp:inline>
        </w:drawing>
      </w:r>
      <w:r w:rsidR="00FB454E">
        <w:drawing>
          <wp:inline distT="0" distB="0" distL="0" distR="0" wp14:anchorId="4395E80D" wp14:editId="68F41D2D">
            <wp:extent cx="2918764" cy="3390180"/>
            <wp:effectExtent l="0" t="0" r="0" b="127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021-07-02_085413.jpg"/>
                    <pic:cNvPicPr/>
                  </pic:nvPicPr>
                  <pic:blipFill>
                    <a:blip r:embed="rId107" cstate="screen">
                      <a:extLst>
                        <a:ext uri="{28A0092B-C50C-407E-A947-70E740481C1C}">
                          <a14:useLocalDpi xmlns:a14="http://schemas.microsoft.com/office/drawing/2010/main"/>
                        </a:ext>
                      </a:extLst>
                    </a:blip>
                    <a:stretch>
                      <a:fillRect/>
                    </a:stretch>
                  </pic:blipFill>
                  <pic:spPr>
                    <a:xfrm>
                      <a:off x="0" y="0"/>
                      <a:ext cx="2927590" cy="3400432"/>
                    </a:xfrm>
                    <a:prstGeom prst="rect">
                      <a:avLst/>
                    </a:prstGeom>
                  </pic:spPr>
                </pic:pic>
              </a:graphicData>
            </a:graphic>
          </wp:inline>
        </w:drawing>
      </w:r>
    </w:p>
    <w:p w14:paraId="15682584" w14:textId="77777777" w:rsidR="000D2696" w:rsidRDefault="000D2696" w:rsidP="001718A7">
      <w:pPr>
        <w:pStyle w:val="a4"/>
      </w:pPr>
      <w:r w:rsidRPr="002C3FD6">
        <w:t xml:space="preserve">Locate the wheel </w:t>
      </w:r>
      <w:r w:rsidR="009B4D4F">
        <w:t xml:space="preserve">bolt </w:t>
      </w:r>
      <w:r w:rsidRPr="002C3FD6">
        <w:t xml:space="preserve">00108690. Install the wheel </w:t>
      </w:r>
      <w:r w:rsidR="009B4D4F">
        <w:t xml:space="preserve">bolt </w:t>
      </w:r>
      <w:r w:rsidR="009B4D4F" w:rsidRPr="009B4D4F">
        <w:t xml:space="preserve">00108690 </w:t>
      </w:r>
      <w:r w:rsidRPr="002C3FD6">
        <w:t xml:space="preserve">on the wheel axle, hand tighten until snug. </w:t>
      </w:r>
    </w:p>
    <w:p w14:paraId="5773EF6D" w14:textId="77777777" w:rsidR="000D2696" w:rsidRDefault="000D2696" w:rsidP="001718A7">
      <w:pPr>
        <w:pStyle w:val="a4"/>
      </w:pPr>
      <w:r w:rsidRPr="002C3FD6">
        <w:t xml:space="preserve">Set the adjustable wrench to </w:t>
      </w:r>
      <w:r w:rsidR="00B16A00">
        <w:t xml:space="preserve">27 </w:t>
      </w:r>
      <w:r w:rsidRPr="002C3FD6">
        <w:t xml:space="preserve">mm. Tighten  the wheel </w:t>
      </w:r>
      <w:r w:rsidR="00B16A00">
        <w:t xml:space="preserve">bolt </w:t>
      </w:r>
      <w:r w:rsidRPr="002C3FD6">
        <w:t xml:space="preserve">with the adjustable wrench  </w:t>
      </w:r>
      <w:r w:rsidR="00153002" w:rsidRPr="00153002">
        <w:t xml:space="preserve">00108690 </w:t>
      </w:r>
      <w:r w:rsidRPr="002C3FD6">
        <w:t xml:space="preserve">until the hexagonal part stops in the wheel </w:t>
      </w:r>
      <w:r w:rsidR="00B16A00">
        <w:t xml:space="preserve">bearing. </w:t>
      </w:r>
    </w:p>
    <w:p w14:paraId="15B50476" w14:textId="77777777" w:rsidR="00BF2849" w:rsidRPr="002C3FD6" w:rsidRDefault="00BF2849" w:rsidP="001718A7">
      <w:pPr>
        <w:pStyle w:val="a4"/>
      </w:pPr>
    </w:p>
    <w:p w14:paraId="5C78F0DE" w14:textId="77777777" w:rsidR="000D2696" w:rsidRPr="006E32C3" w:rsidRDefault="000D2696" w:rsidP="000D2696">
      <w:pPr>
        <w:pStyle w:val="BodyText"/>
        <w:tabs>
          <w:tab w:val="left" w:pos="7655"/>
        </w:tabs>
        <w:rPr>
          <w:rFonts w:cs="Times New Roman"/>
          <w:szCs w:val="24"/>
        </w:rPr>
      </w:pPr>
    </w:p>
    <w:p w14:paraId="26BD51DC" w14:textId="77777777" w:rsidR="000D2696" w:rsidRDefault="000D2696" w:rsidP="000D2696">
      <w:pPr>
        <w:rPr>
          <w:rFonts w:ascii="Arial" w:hAnsi="Arial" w:cs="Arial"/>
          <w:color w:val="000000"/>
          <w:szCs w:val="24"/>
          <w:highlight w:val="green"/>
          <w:lang w:eastAsia="de-DE"/>
        </w:rPr>
      </w:pPr>
      <w:r>
        <w:rPr>
          <w:highlight w:val="green"/>
          <w:lang w:eastAsia="de-DE"/>
        </w:rPr>
        <w:br w:type="page"/>
      </w:r>
    </w:p>
    <w:p w14:paraId="47FA3D43" w14:textId="77777777" w:rsidR="000D2696" w:rsidRPr="00200CF4" w:rsidRDefault="000D2696" w:rsidP="000D2696">
      <w:pPr>
        <w:pStyle w:val="2"/>
      </w:pPr>
      <w:bookmarkStart w:id="69" w:name="_Ref41397517"/>
      <w:bookmarkStart w:id="70" w:name="_Toc41921112"/>
      <w:r w:rsidRPr="00200CF4">
        <w:lastRenderedPageBreak/>
        <w:t>Assembly of the nose landing gear strut</w:t>
      </w:r>
      <w:bookmarkEnd w:id="69"/>
      <w:bookmarkEnd w:id="70"/>
    </w:p>
    <w:p w14:paraId="660D1319" w14:textId="77777777" w:rsidR="000D2696" w:rsidRPr="006E32C3" w:rsidRDefault="000D2696" w:rsidP="001718A7">
      <w:pPr>
        <w:pStyle w:val="a4"/>
      </w:pPr>
      <w:r w:rsidRPr="006E32C3">
        <w:t>To complete this work you will need:</w:t>
      </w:r>
    </w:p>
    <w:p w14:paraId="1EA2852B" w14:textId="77777777" w:rsidR="000D2696" w:rsidRPr="006E32C3" w:rsidRDefault="000D2696" w:rsidP="001718A7">
      <w:pPr>
        <w:pStyle w:val="a0"/>
      </w:pPr>
      <w:r w:rsidRPr="006E32C3">
        <w:t>Mobile desk;</w:t>
      </w:r>
    </w:p>
    <w:p w14:paraId="5BDB895A" w14:textId="77777777" w:rsidR="000D2696" w:rsidRPr="006E32C3" w:rsidRDefault="000D2696" w:rsidP="001718A7">
      <w:pPr>
        <w:pStyle w:val="a0"/>
      </w:pPr>
      <w:r w:rsidRPr="006E32C3">
        <w:t>Combination wrench 8 mm 2 pieces;</w:t>
      </w:r>
    </w:p>
    <w:p w14:paraId="10312D85" w14:textId="77777777" w:rsidR="000D2696" w:rsidRPr="006E32C3" w:rsidRDefault="000D2696" w:rsidP="001718A7">
      <w:pPr>
        <w:pStyle w:val="a0"/>
      </w:pPr>
      <w:r w:rsidRPr="006E32C3">
        <w:t>Combination wrench 10 mm;</w:t>
      </w:r>
    </w:p>
    <w:p w14:paraId="49AC0967" w14:textId="77777777" w:rsidR="000D2696" w:rsidRPr="006E32C3" w:rsidRDefault="000D2696" w:rsidP="001718A7">
      <w:pPr>
        <w:pStyle w:val="a0"/>
      </w:pPr>
      <w:r w:rsidRPr="006E32C3">
        <w:t>Combination wrench 14 mm;</w:t>
      </w:r>
    </w:p>
    <w:p w14:paraId="67F19633" w14:textId="77777777" w:rsidR="000D2696" w:rsidRPr="006E32C3" w:rsidRDefault="000D2696" w:rsidP="001718A7">
      <w:pPr>
        <w:pStyle w:val="a0"/>
      </w:pPr>
      <w:r w:rsidRPr="006E32C3">
        <w:t>LOCTITE 648 bushing shaft retainer;</w:t>
      </w:r>
    </w:p>
    <w:p w14:paraId="3A1BFDF1" w14:textId="77777777" w:rsidR="000D2696" w:rsidRPr="006E32C3" w:rsidRDefault="000D2696" w:rsidP="001718A7">
      <w:pPr>
        <w:pStyle w:val="a0"/>
      </w:pPr>
      <w:r w:rsidRPr="006E32C3">
        <w:t>Solvent methyl acetate 100 grams;</w:t>
      </w:r>
    </w:p>
    <w:p w14:paraId="5EE9D11A" w14:textId="77777777" w:rsidR="000D2696" w:rsidRPr="006E32C3" w:rsidRDefault="000D2696" w:rsidP="001718A7">
      <w:pPr>
        <w:pStyle w:val="a0"/>
      </w:pPr>
      <w:r w:rsidRPr="006E32C3">
        <w:t>Clean rags 100x100 mm 2 pieces;</w:t>
      </w:r>
    </w:p>
    <w:p w14:paraId="4B07C862" w14:textId="77777777" w:rsidR="000D2696" w:rsidRPr="006E32C3" w:rsidRDefault="000D2696" w:rsidP="001718A7">
      <w:pPr>
        <w:pStyle w:val="a0"/>
      </w:pPr>
      <w:r w:rsidRPr="006E32C3">
        <w:t>Latex gloves 1 pair;</w:t>
      </w:r>
    </w:p>
    <w:p w14:paraId="049F2DB3" w14:textId="77777777" w:rsidR="000D2696" w:rsidRPr="006E32C3" w:rsidRDefault="000D2696" w:rsidP="001718A7">
      <w:pPr>
        <w:pStyle w:val="a4"/>
      </w:pPr>
      <w:r w:rsidRPr="006E32C3">
        <w:t>Unpack it and stack it on the table:</w:t>
      </w:r>
    </w:p>
    <w:p w14:paraId="69A8D430" w14:textId="77777777" w:rsidR="000D2696" w:rsidRPr="006E32C3" w:rsidRDefault="000D2696" w:rsidP="001718A7">
      <w:pPr>
        <w:pStyle w:val="a0"/>
      </w:pPr>
      <w:r w:rsidRPr="006E32C3">
        <w:t>Rocking 00134425;</w:t>
      </w:r>
    </w:p>
    <w:p w14:paraId="0CE11D11" w14:textId="77777777" w:rsidR="000D2696" w:rsidRPr="006E32C3" w:rsidRDefault="000D2696" w:rsidP="001718A7">
      <w:pPr>
        <w:pStyle w:val="a0"/>
      </w:pPr>
      <w:r w:rsidRPr="006E32C3">
        <w:t>Front strut truss 00108746;</w:t>
      </w:r>
    </w:p>
    <w:p w14:paraId="3324D0AC" w14:textId="77777777" w:rsidR="000D2696" w:rsidRPr="006E32C3" w:rsidRDefault="000D2696" w:rsidP="001718A7">
      <w:pPr>
        <w:pStyle w:val="a0"/>
      </w:pPr>
      <w:r w:rsidRPr="006E32C3">
        <w:t>Cardan 00134991;</w:t>
      </w:r>
    </w:p>
    <w:p w14:paraId="26661281" w14:textId="1EEC0D44" w:rsidR="000D2696" w:rsidRPr="006E32C3" w:rsidRDefault="00E3524F" w:rsidP="001718A7">
      <w:pPr>
        <w:pStyle w:val="a0"/>
      </w:pPr>
      <w:r>
        <w:t xml:space="preserve">Cardan lower </w:t>
      </w:r>
      <w:r w:rsidR="000D2696" w:rsidRPr="006E32C3">
        <w:t>00134990;</w:t>
      </w:r>
    </w:p>
    <w:p w14:paraId="34E0A54C" w14:textId="77777777" w:rsidR="000D2696" w:rsidRPr="006E32C3" w:rsidRDefault="000D2696" w:rsidP="001718A7">
      <w:pPr>
        <w:pStyle w:val="a0"/>
      </w:pPr>
      <w:r w:rsidRPr="006E32C3">
        <w:t>Bushing 00109684;</w:t>
      </w:r>
    </w:p>
    <w:p w14:paraId="2932248F" w14:textId="77777777" w:rsidR="000D2696" w:rsidRPr="006E32C3" w:rsidRDefault="000D2696" w:rsidP="001718A7">
      <w:pPr>
        <w:pStyle w:val="a0"/>
      </w:pPr>
      <w:r w:rsidRPr="006E32C3">
        <w:t>Bolt 00134992;</w:t>
      </w:r>
    </w:p>
    <w:p w14:paraId="03B15486" w14:textId="77777777" w:rsidR="000D2696" w:rsidRPr="006E32C3" w:rsidRDefault="000D2696" w:rsidP="001718A7">
      <w:pPr>
        <w:pStyle w:val="a0"/>
      </w:pPr>
      <w:r w:rsidRPr="006E32C3">
        <w:t>Wheel 00133929;</w:t>
      </w:r>
    </w:p>
    <w:p w14:paraId="45045299" w14:textId="77777777" w:rsidR="000D2696" w:rsidRDefault="000D2696" w:rsidP="001718A7">
      <w:pPr>
        <w:pStyle w:val="a0"/>
      </w:pPr>
      <w:r w:rsidRPr="006E32C3">
        <w:t xml:space="preserve">Fork </w:t>
      </w:r>
      <w:r w:rsidR="00167737">
        <w:t xml:space="preserve">right </w:t>
      </w:r>
      <w:r w:rsidRPr="006E32C3">
        <w:t>00179962;</w:t>
      </w:r>
    </w:p>
    <w:p w14:paraId="51E1A115" w14:textId="77777777" w:rsidR="00167737" w:rsidRPr="006E32C3" w:rsidRDefault="00167737" w:rsidP="001718A7">
      <w:pPr>
        <w:pStyle w:val="a0"/>
      </w:pPr>
      <w:r w:rsidRPr="006E32C3">
        <w:t xml:space="preserve">Fork </w:t>
      </w:r>
      <w:r>
        <w:t xml:space="preserve">left </w:t>
      </w:r>
      <w:r w:rsidRPr="006E32C3">
        <w:t>00179964;</w:t>
      </w:r>
    </w:p>
    <w:p w14:paraId="57ED72E0" w14:textId="402E646E" w:rsidR="000D2696" w:rsidRPr="00CB2F59" w:rsidRDefault="00CB2F59" w:rsidP="001718A7">
      <w:pPr>
        <w:pStyle w:val="a0"/>
      </w:pPr>
      <w:r>
        <w:t xml:space="preserve">2 </w:t>
      </w:r>
      <w:r w:rsidR="006D0E90">
        <w:t xml:space="preserve">wheel axle pins </w:t>
      </w:r>
      <w:r w:rsidR="000D2696" w:rsidRPr="00CB2F59">
        <w:t>00136417;</w:t>
      </w:r>
    </w:p>
    <w:p w14:paraId="4B5CE9D2" w14:textId="77777777" w:rsidR="000D2696" w:rsidRDefault="000A737C" w:rsidP="001718A7">
      <w:pPr>
        <w:pStyle w:val="a0"/>
      </w:pPr>
      <w:r>
        <w:t xml:space="preserve">tube </w:t>
      </w:r>
      <w:r w:rsidR="000D2696" w:rsidRPr="00CB2F59">
        <w:t>00136414;</w:t>
      </w:r>
    </w:p>
    <w:p w14:paraId="4682ED16" w14:textId="77777777" w:rsidR="000A737C" w:rsidRDefault="000A737C" w:rsidP="001718A7">
      <w:pPr>
        <w:pStyle w:val="a0"/>
      </w:pPr>
      <w:r>
        <w:t xml:space="preserve">tube </w:t>
      </w:r>
      <w:r w:rsidRPr="00CB2F59">
        <w:t>00136415;</w:t>
      </w:r>
    </w:p>
    <w:p w14:paraId="27CE4FFE" w14:textId="77777777" w:rsidR="00CB2F59" w:rsidRPr="00CB2F59" w:rsidRDefault="00CB2F59" w:rsidP="001718A7">
      <w:pPr>
        <w:pStyle w:val="a0"/>
      </w:pPr>
      <w:r>
        <w:t>tube 00136411;</w:t>
      </w:r>
    </w:p>
    <w:p w14:paraId="30DF8570" w14:textId="77777777" w:rsidR="000D2696" w:rsidRPr="006E32C3" w:rsidRDefault="000D2696" w:rsidP="001718A7">
      <w:pPr>
        <w:pStyle w:val="a0"/>
      </w:pPr>
      <w:r w:rsidRPr="006E32C3">
        <w:t>Puck 00109586;</w:t>
      </w:r>
    </w:p>
    <w:p w14:paraId="0A0EDC14" w14:textId="77777777" w:rsidR="000D2696" w:rsidRPr="006E32C3" w:rsidRDefault="000D2696" w:rsidP="001718A7">
      <w:pPr>
        <w:pStyle w:val="a0"/>
      </w:pPr>
      <w:r w:rsidRPr="006E32C3">
        <w:t>2 bushings 00109584;</w:t>
      </w:r>
    </w:p>
    <w:p w14:paraId="771D9C31" w14:textId="77777777" w:rsidR="000D2696" w:rsidRPr="006E32C3" w:rsidRDefault="000D2696" w:rsidP="001718A7">
      <w:pPr>
        <w:pStyle w:val="a0"/>
      </w:pPr>
      <w:r w:rsidRPr="006E32C3">
        <w:t>Rocking the top 00109500;</w:t>
      </w:r>
    </w:p>
    <w:p w14:paraId="45FDF518" w14:textId="77777777" w:rsidR="000D2696" w:rsidRPr="006E32C3" w:rsidRDefault="000D2696" w:rsidP="001718A7">
      <w:pPr>
        <w:pStyle w:val="a0"/>
      </w:pPr>
      <w:r w:rsidRPr="006E32C3">
        <w:t>Rocking the bottom 00109501;</w:t>
      </w:r>
    </w:p>
    <w:p w14:paraId="3AB065C6" w14:textId="77777777" w:rsidR="000D2696" w:rsidRPr="006E32C3" w:rsidRDefault="000D2696" w:rsidP="001718A7">
      <w:pPr>
        <w:pStyle w:val="a0"/>
      </w:pPr>
      <w:r w:rsidRPr="006E32C3">
        <w:t>2 axle pulls 00134987;</w:t>
      </w:r>
    </w:p>
    <w:p w14:paraId="1C3D1E6B" w14:textId="77777777" w:rsidR="000D2696" w:rsidRDefault="000D2696" w:rsidP="001718A7">
      <w:pPr>
        <w:pStyle w:val="a0"/>
      </w:pPr>
      <w:r w:rsidRPr="006E32C3">
        <w:t>Tractor axis 00134964;</w:t>
      </w:r>
    </w:p>
    <w:p w14:paraId="6FC4BF44" w14:textId="77777777" w:rsidR="00F31703" w:rsidRPr="006E32C3" w:rsidRDefault="00F31703" w:rsidP="001718A7">
      <w:pPr>
        <w:pStyle w:val="a0"/>
      </w:pPr>
      <w:r>
        <w:t>2 truss screws 00109644;</w:t>
      </w:r>
    </w:p>
    <w:p w14:paraId="69EA9015" w14:textId="77777777" w:rsidR="000D2696" w:rsidRPr="006E32C3" w:rsidRDefault="000D2696" w:rsidP="001718A7">
      <w:pPr>
        <w:pStyle w:val="a0"/>
      </w:pPr>
      <w:r w:rsidRPr="006E32C3">
        <w:t>Bolt 00109585;</w:t>
      </w:r>
    </w:p>
    <w:p w14:paraId="66A6638C" w14:textId="77777777" w:rsidR="000D2696" w:rsidRPr="006E32C3" w:rsidRDefault="000D2696" w:rsidP="001718A7">
      <w:pPr>
        <w:pStyle w:val="a0"/>
      </w:pPr>
      <w:r w:rsidRPr="006E32C3">
        <w:t>Bolt 00109588;</w:t>
      </w:r>
    </w:p>
    <w:p w14:paraId="1845DD9C" w14:textId="77777777" w:rsidR="000D2696" w:rsidRPr="006E32C3" w:rsidRDefault="000D2696" w:rsidP="001718A7">
      <w:pPr>
        <w:pStyle w:val="a0"/>
      </w:pPr>
      <w:r w:rsidRPr="006E32C3">
        <w:t>Bolt 00134966.</w:t>
      </w:r>
    </w:p>
    <w:p w14:paraId="4B5364CA" w14:textId="77777777" w:rsidR="000D2696" w:rsidRPr="006E32C3" w:rsidRDefault="000D2696" w:rsidP="001718A7">
      <w:pPr>
        <w:pStyle w:val="a4"/>
      </w:pPr>
      <w:r w:rsidRPr="006E32C3">
        <w:t>Count it out and stack it on the table:</w:t>
      </w:r>
    </w:p>
    <w:p w14:paraId="594E7F49" w14:textId="30E05DE8" w:rsidR="000D2696" w:rsidRPr="006E32C3" w:rsidRDefault="00680915" w:rsidP="001718A7">
      <w:pPr>
        <w:pStyle w:val="a0"/>
      </w:pPr>
      <w:r>
        <w:rPr>
          <w:lang w:val="en-US"/>
        </w:rPr>
        <w:t xml:space="preserve">6 </w:t>
      </w:r>
      <w:r w:rsidR="000D2696" w:rsidRPr="006E32C3">
        <w:t xml:space="preserve">bearings </w:t>
      </w:r>
      <w:r>
        <w:rPr>
          <w:lang w:val="en-US"/>
        </w:rPr>
        <w:t>625zz</w:t>
      </w:r>
      <w:r w:rsidR="000D2696" w:rsidRPr="006E32C3">
        <w:t>;</w:t>
      </w:r>
    </w:p>
    <w:p w14:paraId="3375EE8F" w14:textId="77777777" w:rsidR="000D2696" w:rsidRPr="006E32C3" w:rsidRDefault="000D2696" w:rsidP="001718A7">
      <w:pPr>
        <w:pStyle w:val="a0"/>
      </w:pPr>
      <w:r w:rsidRPr="006E32C3">
        <w:t>8 M5 nuts DIN 935;</w:t>
      </w:r>
    </w:p>
    <w:p w14:paraId="4E4DB206" w14:textId="77777777" w:rsidR="000D2696" w:rsidRPr="006E32C3" w:rsidRDefault="000D2696" w:rsidP="001718A7">
      <w:pPr>
        <w:pStyle w:val="a0"/>
      </w:pPr>
      <w:r w:rsidRPr="006E32C3">
        <w:t>8 cotter pins 1,0x35 DIN 94;</w:t>
      </w:r>
    </w:p>
    <w:p w14:paraId="15B3745D" w14:textId="77777777" w:rsidR="000D2696" w:rsidRDefault="000D2696" w:rsidP="001718A7">
      <w:pPr>
        <w:pStyle w:val="a0"/>
      </w:pPr>
      <w:r w:rsidRPr="006E32C3">
        <w:t xml:space="preserve">10 washers 5 </w:t>
      </w:r>
      <w:r w:rsidR="005B18ED">
        <w:t>DIN 6798A</w:t>
      </w:r>
      <w:r w:rsidRPr="006E32C3">
        <w:t>;</w:t>
      </w:r>
    </w:p>
    <w:p w14:paraId="2083C1A5" w14:textId="77777777" w:rsidR="00D5744F" w:rsidRPr="006E32C3" w:rsidRDefault="00D5744F" w:rsidP="001718A7">
      <w:pPr>
        <w:pStyle w:val="a0"/>
      </w:pPr>
      <w:r w:rsidRPr="006E32C3">
        <w:t xml:space="preserve">10 </w:t>
      </w:r>
      <w:r>
        <w:t>washers 5 DIN 125;</w:t>
      </w:r>
    </w:p>
    <w:p w14:paraId="79A890B5" w14:textId="77777777" w:rsidR="000D2696" w:rsidRPr="006E32C3" w:rsidRDefault="000D2696" w:rsidP="001718A7">
      <w:pPr>
        <w:pStyle w:val="a0"/>
      </w:pPr>
      <w:r w:rsidRPr="006E32C3">
        <w:t>6 nuts M6 DIN 985;</w:t>
      </w:r>
    </w:p>
    <w:p w14:paraId="52C471AE" w14:textId="77777777" w:rsidR="000D2696" w:rsidRPr="006E32C3" w:rsidRDefault="000D2696" w:rsidP="001718A7">
      <w:pPr>
        <w:pStyle w:val="a0"/>
      </w:pPr>
      <w:r w:rsidRPr="006E32C3">
        <w:t>2 nuts M5 DIN 985;</w:t>
      </w:r>
    </w:p>
    <w:p w14:paraId="5549F8DA" w14:textId="77777777" w:rsidR="000D2696" w:rsidRDefault="000D2696" w:rsidP="001718A7">
      <w:pPr>
        <w:pStyle w:val="a0"/>
      </w:pPr>
      <w:r w:rsidRPr="006E32C3">
        <w:t xml:space="preserve">6 washers </w:t>
      </w:r>
      <w:r w:rsidR="005B18ED">
        <w:t>6 DIN 6798A</w:t>
      </w:r>
      <w:r w:rsidRPr="006E32C3">
        <w:t>;</w:t>
      </w:r>
    </w:p>
    <w:p w14:paraId="11DC9878" w14:textId="77777777" w:rsidR="00272A6D" w:rsidRPr="006E32C3" w:rsidRDefault="00272A6D" w:rsidP="001718A7">
      <w:pPr>
        <w:pStyle w:val="a0"/>
      </w:pPr>
      <w:r>
        <w:t xml:space="preserve">6x108 </w:t>
      </w:r>
      <w:r>
        <w:rPr>
          <w:lang w:val="en-US"/>
        </w:rPr>
        <w:t xml:space="preserve">DI 912 </w:t>
      </w:r>
      <w:r>
        <w:t>bolt;</w:t>
      </w:r>
    </w:p>
    <w:p w14:paraId="56D1DBD4" w14:textId="77777777" w:rsidR="000D2696" w:rsidRDefault="000D2696" w:rsidP="001718A7">
      <w:pPr>
        <w:pStyle w:val="a0"/>
      </w:pPr>
      <w:r w:rsidRPr="006E32C3">
        <w:t>4 bolts M5x16 DIN 962SK;</w:t>
      </w:r>
    </w:p>
    <w:p w14:paraId="4BEB429C" w14:textId="77777777" w:rsidR="004A6D53" w:rsidRPr="006E32C3" w:rsidRDefault="004A6D53" w:rsidP="001718A7">
      <w:pPr>
        <w:pStyle w:val="a0"/>
      </w:pPr>
      <w:r w:rsidRPr="006E32C3">
        <w:t xml:space="preserve">4 bolts </w:t>
      </w:r>
      <w:r>
        <w:t xml:space="preserve">M6x20 </w:t>
      </w:r>
      <w:r w:rsidRPr="006E32C3">
        <w:t xml:space="preserve">DIN </w:t>
      </w:r>
      <w:r>
        <w:t>912.</w:t>
      </w:r>
    </w:p>
    <w:p w14:paraId="1B673869" w14:textId="77777777" w:rsidR="000D2696" w:rsidRDefault="000D2696" w:rsidP="001718A7">
      <w:pPr>
        <w:pStyle w:val="a4"/>
      </w:pPr>
      <w:r w:rsidRPr="006E32C3">
        <w:t xml:space="preserve">Find the upper rocker 00109500, lower rocker 00109501, washer </w:t>
      </w:r>
      <w:r w:rsidR="00B606A2" w:rsidRPr="00B606A2">
        <w:t xml:space="preserve">00109586 </w:t>
      </w:r>
      <w:r w:rsidRPr="006E32C3">
        <w:t>and 2 bushings 00109584.</w:t>
      </w:r>
    </w:p>
    <w:p w14:paraId="61EBD089" w14:textId="77777777" w:rsidR="000D2696" w:rsidRDefault="000D2696" w:rsidP="001718A7">
      <w:pPr>
        <w:pStyle w:val="a4"/>
      </w:pPr>
      <w:r w:rsidRPr="006E32C3">
        <w:t xml:space="preserve">Install the polyamide bushing </w:t>
      </w:r>
      <w:r w:rsidR="00B606A2" w:rsidRPr="00B606A2">
        <w:t xml:space="preserve">00109584 </w:t>
      </w:r>
      <w:r w:rsidRPr="006E32C3">
        <w:t xml:space="preserve">onto the rocker pin of the lower rocker </w:t>
      </w:r>
      <w:r w:rsidR="00B606A2" w:rsidRPr="00B606A2">
        <w:t>00109501</w:t>
      </w:r>
      <w:r w:rsidRPr="006E32C3">
        <w:t>, with the projection away from the rocker</w:t>
      </w:r>
      <w:r>
        <w:t>.</w:t>
      </w:r>
    </w:p>
    <w:p w14:paraId="2EAC010C" w14:textId="77777777" w:rsidR="000D2696" w:rsidRPr="006E32C3" w:rsidRDefault="000D2696" w:rsidP="001718A7">
      <w:pPr>
        <w:pStyle w:val="a4"/>
      </w:pPr>
      <w:r w:rsidRPr="006E32C3">
        <w:lastRenderedPageBreak/>
        <w:t xml:space="preserve">Install the upper rocker 00109500, on the pin of the bushing, move it to the stop. Install the polyamide bushing </w:t>
      </w:r>
      <w:r w:rsidR="00B606A2" w:rsidRPr="00B606A2">
        <w:t>00109584</w:t>
      </w:r>
      <w:r w:rsidRPr="006E32C3">
        <w:t xml:space="preserve">, washer </w:t>
      </w:r>
      <w:r w:rsidR="00B606A2" w:rsidRPr="00B606A2">
        <w:t xml:space="preserve">00109586 </w:t>
      </w:r>
      <w:r w:rsidRPr="006E32C3">
        <w:t xml:space="preserve">on the pin of the lower rocker </w:t>
      </w:r>
      <w:r w:rsidR="00B606A2" w:rsidRPr="00B606A2">
        <w:t>00109501,</w:t>
      </w:r>
      <w:r w:rsidRPr="006E32C3">
        <w:t xml:space="preserve"> with the projection on the rocker.</w:t>
      </w:r>
    </w:p>
    <w:p w14:paraId="17B0E4B5" w14:textId="77777777" w:rsidR="000D2696" w:rsidRPr="006E32C3" w:rsidRDefault="000D2696" w:rsidP="00D66826">
      <w:pPr>
        <w:pStyle w:val="BodyText"/>
        <w:spacing w:after="0"/>
        <w:rPr>
          <w:rFonts w:cs="Times New Roman"/>
          <w:szCs w:val="24"/>
        </w:rPr>
      </w:pPr>
      <w:r w:rsidRPr="006E32C3">
        <w:rPr>
          <w:rFonts w:cs="Times New Roman"/>
          <w:noProof/>
          <w:szCs w:val="24"/>
          <w:lang w:eastAsia="ru-RU"/>
        </w:rPr>
        <w:drawing>
          <wp:inline distT="0" distB="0" distL="0" distR="0" wp14:anchorId="78103B1C" wp14:editId="21B8935D">
            <wp:extent cx="3610232" cy="2724150"/>
            <wp:effectExtent l="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147.jpg"/>
                    <pic:cNvPicPr/>
                  </pic:nvPicPr>
                  <pic:blipFill>
                    <a:blip r:embed="rId108" cstate="screen">
                      <a:extLst>
                        <a:ext uri="{28A0092B-C50C-407E-A947-70E740481C1C}">
                          <a14:useLocalDpi xmlns:a14="http://schemas.microsoft.com/office/drawing/2010/main"/>
                        </a:ext>
                      </a:extLst>
                    </a:blip>
                    <a:stretch>
                      <a:fillRect/>
                    </a:stretch>
                  </pic:blipFill>
                  <pic:spPr>
                    <a:xfrm>
                      <a:off x="0" y="0"/>
                      <a:ext cx="3618163" cy="2730134"/>
                    </a:xfrm>
                    <a:prstGeom prst="rect">
                      <a:avLst/>
                    </a:prstGeom>
                  </pic:spPr>
                </pic:pic>
              </a:graphicData>
            </a:graphic>
          </wp:inline>
        </w:drawing>
      </w:r>
      <w:r w:rsidRPr="006E32C3">
        <w:rPr>
          <w:rFonts w:cs="Times New Roman"/>
          <w:noProof/>
          <w:szCs w:val="24"/>
          <w:lang w:eastAsia="ru-RU"/>
        </w:rPr>
        <w:drawing>
          <wp:inline distT="0" distB="0" distL="0" distR="0" wp14:anchorId="40FA29BB" wp14:editId="581FC7B2">
            <wp:extent cx="2219325" cy="2720631"/>
            <wp:effectExtent l="0" t="0" r="0" b="381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353.jpg"/>
                    <pic:cNvPicPr/>
                  </pic:nvPicPr>
                  <pic:blipFill>
                    <a:blip r:embed="rId109" cstate="screen">
                      <a:extLst>
                        <a:ext uri="{28A0092B-C50C-407E-A947-70E740481C1C}">
                          <a14:useLocalDpi xmlns:a14="http://schemas.microsoft.com/office/drawing/2010/main"/>
                        </a:ext>
                      </a:extLst>
                    </a:blip>
                    <a:stretch>
                      <a:fillRect/>
                    </a:stretch>
                  </pic:blipFill>
                  <pic:spPr>
                    <a:xfrm>
                      <a:off x="0" y="0"/>
                      <a:ext cx="2224627" cy="2727131"/>
                    </a:xfrm>
                    <a:prstGeom prst="rect">
                      <a:avLst/>
                    </a:prstGeom>
                  </pic:spPr>
                </pic:pic>
              </a:graphicData>
            </a:graphic>
          </wp:inline>
        </w:drawing>
      </w:r>
    </w:p>
    <w:p w14:paraId="7842A1D5" w14:textId="77777777" w:rsidR="000D2696" w:rsidRPr="006E32C3" w:rsidRDefault="000D2696" w:rsidP="001718A7">
      <w:pPr>
        <w:pStyle w:val="a4"/>
      </w:pPr>
      <w:r w:rsidRPr="006E32C3">
        <w:t xml:space="preserve">Install washer 5 </w:t>
      </w:r>
      <w:r w:rsidR="005B18ED">
        <w:t>DIN 6798A</w:t>
      </w:r>
      <w:r w:rsidRPr="006E32C3">
        <w:t xml:space="preserve">, screw on nut M5 DIN 935. Using an 8 mm combination wrench, tighten the nut until the 5 </w:t>
      </w:r>
      <w:r w:rsidR="005B18ED">
        <w:t xml:space="preserve">DIN 6798A </w:t>
      </w:r>
      <w:r w:rsidRPr="006E32C3">
        <w:t>washer is fully compressed. Locate the hole in the axle, which should line up with the slot in the M5 DIN 935 nut. If the hole is not visible, tighten the nut until the hole matches the slot.</w:t>
      </w:r>
    </w:p>
    <w:p w14:paraId="2F475D6B" w14:textId="77777777" w:rsidR="000D2696" w:rsidRPr="006E32C3" w:rsidRDefault="000D2696" w:rsidP="00D66826">
      <w:pPr>
        <w:pStyle w:val="afd"/>
        <w:spacing w:before="0" w:after="0"/>
      </w:pPr>
      <w:r w:rsidRPr="002917A0">
        <w:t>IMPORTANT</w:t>
      </w:r>
      <w:r w:rsidRPr="006E32C3">
        <w:t xml:space="preserve">: Do not twist the nut to match the hole and slot. This will result in rapid assembly failure and backlash.  </w:t>
      </w:r>
    </w:p>
    <w:p w14:paraId="5FD7A138" w14:textId="77777777" w:rsidR="000D2696" w:rsidRPr="006E32C3" w:rsidRDefault="000D2696" w:rsidP="001718A7">
      <w:pPr>
        <w:pStyle w:val="a4"/>
      </w:pPr>
      <w:r w:rsidRPr="006E32C3">
        <w:t xml:space="preserve">Check the movement of the rockers. The rockers should rotate easily on the axis, without jerks or jams. </w:t>
      </w:r>
    </w:p>
    <w:p w14:paraId="6E50C8E4" w14:textId="77777777" w:rsidR="000D2696" w:rsidRPr="006E32C3" w:rsidRDefault="000D2696" w:rsidP="001718A7">
      <w:pPr>
        <w:pStyle w:val="a4"/>
      </w:pPr>
      <w:r w:rsidRPr="006E32C3">
        <w:t>Place a 1.0x35 DIN 94 cotter pin in the coincident slot of the M5 DIN 935 nut and the axle hole. Tighten the joint by loosening the cotter pin tabs with a #1 slotted screwdriver. Set the rockers aside on the table.</w:t>
      </w:r>
    </w:p>
    <w:p w14:paraId="2C37D415" w14:textId="01186E7D" w:rsidR="000D2696" w:rsidRPr="006E32C3" w:rsidRDefault="000D2696" w:rsidP="001718A7">
      <w:pPr>
        <w:pStyle w:val="a4"/>
      </w:pPr>
      <w:r w:rsidRPr="006E32C3">
        <w:t xml:space="preserve">Locate </w:t>
      </w:r>
      <w:r w:rsidR="00E3524F">
        <w:t xml:space="preserve">the lower gimbal </w:t>
      </w:r>
      <w:r w:rsidR="00F31703" w:rsidRPr="00F31703">
        <w:t xml:space="preserve">00134990 </w:t>
      </w:r>
      <w:r w:rsidRPr="006E32C3">
        <w:t>and bushing 00109684. Degrease:</w:t>
      </w:r>
    </w:p>
    <w:p w14:paraId="74CFE9D7" w14:textId="77777777" w:rsidR="000D2696" w:rsidRPr="006E32C3" w:rsidRDefault="000D2696" w:rsidP="001718A7">
      <w:pPr>
        <w:pStyle w:val="a0"/>
      </w:pPr>
      <w:r w:rsidRPr="006E32C3">
        <w:t>The outer surface of the bushing 00109684;</w:t>
      </w:r>
    </w:p>
    <w:p w14:paraId="674AD07E" w14:textId="77777777" w:rsidR="000D2696" w:rsidRPr="006E32C3" w:rsidRDefault="000D2696" w:rsidP="001718A7">
      <w:pPr>
        <w:pStyle w:val="a0"/>
      </w:pPr>
      <w:r w:rsidRPr="006E32C3">
        <w:t>Internal bushing seating in the assembly 00134990.</w:t>
      </w:r>
    </w:p>
    <w:p w14:paraId="3C2D677D" w14:textId="77777777" w:rsidR="000D2696" w:rsidRPr="006E32C3" w:rsidRDefault="000D2696" w:rsidP="00D66826">
      <w:pPr>
        <w:pStyle w:val="afd"/>
        <w:spacing w:before="0" w:after="0"/>
      </w:pPr>
      <w:r w:rsidRPr="002917A0">
        <w:rPr>
          <w:b/>
        </w:rPr>
        <w:t>IMPORTANT</w:t>
      </w:r>
      <w:r w:rsidRPr="006E32C3">
        <w:t>: Do not apply bushing shaft retainer to a surface that has been degreased immediately. Apply the fixer after 5-10 minutes after degreasing Do not allow the bushing shaft fixer to get into the internal cavities of the bushings. Remove any bushing shaft locker immediately with a rag soaked in solvent.</w:t>
      </w:r>
    </w:p>
    <w:p w14:paraId="34E7E799" w14:textId="77777777" w:rsidR="000D2696" w:rsidRPr="006E32C3" w:rsidRDefault="000D2696" w:rsidP="001718A7">
      <w:pPr>
        <w:pStyle w:val="a4"/>
      </w:pPr>
      <w:r w:rsidRPr="006E32C3">
        <w:t xml:space="preserve">Apply LOCTITE 648 Shaft-Hub Fixer to the degreased surface of the bushing </w:t>
      </w:r>
      <w:r w:rsidR="00874DBA" w:rsidRPr="00874DBA">
        <w:t xml:space="preserve">00109684 </w:t>
      </w:r>
      <w:r w:rsidRPr="006E32C3">
        <w:t>with an even, thin coat of LOCTITE 648 Shaft-Hub Fixer.</w:t>
      </w:r>
    </w:p>
    <w:p w14:paraId="3FACB378" w14:textId="77777777" w:rsidR="000D2696" w:rsidRPr="006E32C3" w:rsidRDefault="000D2696" w:rsidP="001718A7">
      <w:pPr>
        <w:pStyle w:val="a4"/>
      </w:pPr>
      <w:r w:rsidRPr="006E32C3">
        <w:t xml:space="preserve">Place the bushing in the bore of the assembly and install with light hammer blows through the mandrel. The bushing should seat until the shoulder of the bushing stops against the plane of the assembly. Remove any residue of bushing shaft retainer that has been squeezed out with a rag. Place the assembly on a table. </w:t>
      </w:r>
    </w:p>
    <w:p w14:paraId="5F6DE918" w14:textId="77777777" w:rsidR="000D2696" w:rsidRPr="006E32C3" w:rsidRDefault="000D2696" w:rsidP="000D2696">
      <w:pPr>
        <w:pStyle w:val="BodyText"/>
        <w:rPr>
          <w:rFonts w:cs="Times New Roman"/>
          <w:szCs w:val="24"/>
        </w:rPr>
      </w:pPr>
      <w:r w:rsidRPr="006E32C3">
        <w:rPr>
          <w:rFonts w:cs="Times New Roman"/>
          <w:noProof/>
          <w:szCs w:val="24"/>
          <w:lang w:eastAsia="ru-RU"/>
        </w:rPr>
        <w:lastRenderedPageBreak/>
        <w:drawing>
          <wp:inline distT="0" distB="0" distL="0" distR="0" wp14:anchorId="563CCC8F" wp14:editId="75805C11">
            <wp:extent cx="1828800" cy="2050472"/>
            <wp:effectExtent l="0" t="0" r="0" b="698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20-04-27_171820.jpg"/>
                    <pic:cNvPicPr/>
                  </pic:nvPicPr>
                  <pic:blipFill>
                    <a:blip r:embed="rId110" cstate="screen">
                      <a:extLst>
                        <a:ext uri="{28A0092B-C50C-407E-A947-70E740481C1C}">
                          <a14:useLocalDpi xmlns:a14="http://schemas.microsoft.com/office/drawing/2010/main"/>
                        </a:ext>
                      </a:extLst>
                    </a:blip>
                    <a:stretch>
                      <a:fillRect/>
                    </a:stretch>
                  </pic:blipFill>
                  <pic:spPr>
                    <a:xfrm>
                      <a:off x="0" y="0"/>
                      <a:ext cx="1842507" cy="2065840"/>
                    </a:xfrm>
                    <a:prstGeom prst="rect">
                      <a:avLst/>
                    </a:prstGeom>
                  </pic:spPr>
                </pic:pic>
              </a:graphicData>
            </a:graphic>
          </wp:inline>
        </w:drawing>
      </w:r>
      <w:r w:rsidRPr="006E32C3">
        <w:rPr>
          <w:rFonts w:cs="Times New Roman"/>
          <w:noProof/>
          <w:szCs w:val="24"/>
          <w:lang w:eastAsia="ru-RU"/>
        </w:rPr>
        <w:drawing>
          <wp:inline distT="0" distB="0" distL="0" distR="0" wp14:anchorId="5858FB60" wp14:editId="68B06DCF">
            <wp:extent cx="2000250" cy="1915451"/>
            <wp:effectExtent l="0" t="0" r="0" b="889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0-04-27_171839.jpg"/>
                    <pic:cNvPicPr/>
                  </pic:nvPicPr>
                  <pic:blipFill>
                    <a:blip r:embed="rId111" cstate="screen">
                      <a:extLst>
                        <a:ext uri="{28A0092B-C50C-407E-A947-70E740481C1C}">
                          <a14:useLocalDpi xmlns:a14="http://schemas.microsoft.com/office/drawing/2010/main"/>
                        </a:ext>
                      </a:extLst>
                    </a:blip>
                    <a:stretch>
                      <a:fillRect/>
                    </a:stretch>
                  </pic:blipFill>
                  <pic:spPr>
                    <a:xfrm>
                      <a:off x="0" y="0"/>
                      <a:ext cx="2017038" cy="1931527"/>
                    </a:xfrm>
                    <a:prstGeom prst="rect">
                      <a:avLst/>
                    </a:prstGeom>
                  </pic:spPr>
                </pic:pic>
              </a:graphicData>
            </a:graphic>
          </wp:inline>
        </w:drawing>
      </w:r>
      <w:r w:rsidRPr="006E32C3">
        <w:rPr>
          <w:rFonts w:cs="Times New Roman"/>
          <w:noProof/>
          <w:szCs w:val="24"/>
          <w:lang w:eastAsia="ru-RU"/>
        </w:rPr>
        <w:drawing>
          <wp:inline distT="0" distB="0" distL="0" distR="0" wp14:anchorId="53719988" wp14:editId="481BCF7F">
            <wp:extent cx="2136038" cy="1971727"/>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0-04-27_171753.jpg"/>
                    <pic:cNvPicPr/>
                  </pic:nvPicPr>
                  <pic:blipFill>
                    <a:blip r:embed="rId112" cstate="screen">
                      <a:extLst>
                        <a:ext uri="{28A0092B-C50C-407E-A947-70E740481C1C}">
                          <a14:useLocalDpi xmlns:a14="http://schemas.microsoft.com/office/drawing/2010/main"/>
                        </a:ext>
                      </a:extLst>
                    </a:blip>
                    <a:stretch>
                      <a:fillRect/>
                    </a:stretch>
                  </pic:blipFill>
                  <pic:spPr>
                    <a:xfrm>
                      <a:off x="0" y="0"/>
                      <a:ext cx="2146963" cy="1981811"/>
                    </a:xfrm>
                    <a:prstGeom prst="rect">
                      <a:avLst/>
                    </a:prstGeom>
                  </pic:spPr>
                </pic:pic>
              </a:graphicData>
            </a:graphic>
          </wp:inline>
        </w:drawing>
      </w:r>
    </w:p>
    <w:p w14:paraId="16942A25" w14:textId="22FD6C18" w:rsidR="000D2696" w:rsidRPr="006E32C3" w:rsidRDefault="000D2696" w:rsidP="001718A7">
      <w:pPr>
        <w:pStyle w:val="a4"/>
      </w:pPr>
      <w:r w:rsidRPr="006E32C3">
        <w:t xml:space="preserve">Find the gimbal </w:t>
      </w:r>
      <w:r w:rsidR="00F31703">
        <w:t xml:space="preserve">00134991 </w:t>
      </w:r>
      <w:r w:rsidRPr="006E32C3">
        <w:t xml:space="preserve">and 4 bearings </w:t>
      </w:r>
      <w:r w:rsidR="00680915">
        <w:rPr>
          <w:lang w:val="en-US"/>
        </w:rPr>
        <w:t>625zz</w:t>
      </w:r>
      <w:r w:rsidRPr="006E32C3">
        <w:t>.Degrease:</w:t>
      </w:r>
    </w:p>
    <w:p w14:paraId="4D217A8C" w14:textId="7D7838D4" w:rsidR="000D2696" w:rsidRPr="006E32C3" w:rsidRDefault="000D2696" w:rsidP="001718A7">
      <w:pPr>
        <w:pStyle w:val="a0"/>
      </w:pPr>
      <w:r w:rsidRPr="006E32C3">
        <w:t xml:space="preserve">The outer surfaces of the four </w:t>
      </w:r>
      <w:r w:rsidR="00680915">
        <w:rPr>
          <w:lang w:val="en-US"/>
        </w:rPr>
        <w:t xml:space="preserve">625zz </w:t>
      </w:r>
      <w:r w:rsidRPr="006E32C3">
        <w:t>bearings;</w:t>
      </w:r>
    </w:p>
    <w:p w14:paraId="1867340A" w14:textId="77777777" w:rsidR="000D2696" w:rsidRPr="006E32C3" w:rsidRDefault="000D2696" w:rsidP="001718A7">
      <w:pPr>
        <w:pStyle w:val="a0"/>
      </w:pPr>
      <w:r w:rsidRPr="006E32C3">
        <w:t>Internal bearing seats in the gimbal 00134991.</w:t>
      </w:r>
    </w:p>
    <w:p w14:paraId="4A441BAE" w14:textId="77777777" w:rsidR="000D2696" w:rsidRPr="006E32C3" w:rsidRDefault="000D2696" w:rsidP="00D66826">
      <w:pPr>
        <w:pStyle w:val="afd"/>
        <w:spacing w:before="0" w:after="0"/>
      </w:pPr>
      <w:r w:rsidRPr="002917A0">
        <w:rPr>
          <w:b/>
        </w:rPr>
        <w:t>IMPORTANT</w:t>
      </w:r>
      <w:r w:rsidRPr="006E32C3">
        <w:t>: Do not apply shaft and bushing retainer to an immediately degreased surface. Apply the retainer 5-10 minutes after degreasing. Do not allow the retainer to get into the inside of the bearing. This will render the bearing unusable.</w:t>
      </w:r>
    </w:p>
    <w:p w14:paraId="31E6B6F5" w14:textId="77777777" w:rsidR="000D2696" w:rsidRPr="006E32C3" w:rsidRDefault="000D2696" w:rsidP="001718A7">
      <w:pPr>
        <w:pStyle w:val="a4"/>
      </w:pPr>
      <w:r w:rsidRPr="006E32C3">
        <w:t>Apply an even, thin coat of LOCTITE 648 Shaft-Bushing Fixative to the degreased bearing surface.</w:t>
      </w:r>
    </w:p>
    <w:p w14:paraId="7B05992F" w14:textId="77777777" w:rsidR="000D2696" w:rsidRPr="006E32C3" w:rsidRDefault="000D2696" w:rsidP="00D66826">
      <w:pPr>
        <w:pStyle w:val="BodyText"/>
        <w:spacing w:after="0"/>
        <w:jc w:val="center"/>
        <w:rPr>
          <w:rFonts w:cs="Times New Roman"/>
          <w:szCs w:val="24"/>
        </w:rPr>
      </w:pPr>
      <w:r w:rsidRPr="006E32C3">
        <w:rPr>
          <w:rFonts w:cs="Times New Roman"/>
          <w:noProof/>
          <w:szCs w:val="24"/>
          <w:lang w:eastAsia="ru-RU"/>
        </w:rPr>
        <w:drawing>
          <wp:inline distT="0" distB="0" distL="0" distR="0" wp14:anchorId="6DF413D9" wp14:editId="47AA6E6F">
            <wp:extent cx="3352800" cy="1537623"/>
            <wp:effectExtent l="0" t="0" r="0" b="571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84951.jpg"/>
                    <pic:cNvPicPr/>
                  </pic:nvPicPr>
                  <pic:blipFill>
                    <a:blip r:embed="rId113" cstate="screen">
                      <a:extLst>
                        <a:ext uri="{28A0092B-C50C-407E-A947-70E740481C1C}">
                          <a14:useLocalDpi xmlns:a14="http://schemas.microsoft.com/office/drawing/2010/main"/>
                        </a:ext>
                      </a:extLst>
                    </a:blip>
                    <a:stretch>
                      <a:fillRect/>
                    </a:stretch>
                  </pic:blipFill>
                  <pic:spPr>
                    <a:xfrm>
                      <a:off x="0" y="0"/>
                      <a:ext cx="3370169" cy="1545588"/>
                    </a:xfrm>
                    <a:prstGeom prst="rect">
                      <a:avLst/>
                    </a:prstGeom>
                  </pic:spPr>
                </pic:pic>
              </a:graphicData>
            </a:graphic>
          </wp:inline>
        </w:drawing>
      </w:r>
    </w:p>
    <w:p w14:paraId="20D2AB85" w14:textId="77777777" w:rsidR="000D2696" w:rsidRPr="006E32C3" w:rsidRDefault="000D2696" w:rsidP="001718A7">
      <w:pPr>
        <w:pStyle w:val="a4"/>
      </w:pPr>
      <w:r w:rsidRPr="006E32C3">
        <w:t>Place the bearing in the bore and install with light hammer blows through the mandrel. The bearing should be flush with the bushing. Remove any residual shaft and bushing retainer that has been squeezed out with a rag.</w:t>
      </w:r>
    </w:p>
    <w:p w14:paraId="4D0AC224" w14:textId="77777777" w:rsidR="000D2696" w:rsidRPr="006E32C3" w:rsidRDefault="000D2696" w:rsidP="00D66826">
      <w:pPr>
        <w:pStyle w:val="afd"/>
        <w:spacing w:before="0" w:after="0"/>
      </w:pPr>
      <w:r w:rsidRPr="002917A0">
        <w:rPr>
          <w:b/>
        </w:rPr>
        <w:t>IMPORTANT</w:t>
      </w:r>
      <w:r w:rsidRPr="006E32C3">
        <w:t>: Do not strike any part of the bearing other than the outer ring (cage).</w:t>
      </w:r>
    </w:p>
    <w:p w14:paraId="30C6BB17" w14:textId="77777777" w:rsidR="000D2696" w:rsidRPr="006E32C3" w:rsidRDefault="000D2696" w:rsidP="001718A7">
      <w:pPr>
        <w:pStyle w:val="a4"/>
      </w:pPr>
      <w:r w:rsidRPr="006E32C3">
        <w:t>Repeat the steps above to install the remaining bearings.</w:t>
      </w:r>
    </w:p>
    <w:p w14:paraId="53043D4B" w14:textId="4C74922B" w:rsidR="000D2696" w:rsidRDefault="000D2696" w:rsidP="001718A7">
      <w:pPr>
        <w:pStyle w:val="a4"/>
      </w:pPr>
      <w:r w:rsidRPr="006E32C3">
        <w:t xml:space="preserve">Locate </w:t>
      </w:r>
      <w:r w:rsidR="00E3524F">
        <w:t xml:space="preserve">lower cardan </w:t>
      </w:r>
      <w:r w:rsidR="00F31703" w:rsidRPr="00F31703">
        <w:t xml:space="preserve">00134990 </w:t>
      </w:r>
      <w:r w:rsidRPr="006E32C3">
        <w:t xml:space="preserve">and bolt 00134992. Install the cardan </w:t>
      </w:r>
      <w:r w:rsidR="00F31703">
        <w:t xml:space="preserve">00134991 </w:t>
      </w:r>
      <w:r w:rsidRPr="006E32C3">
        <w:t xml:space="preserve">(with bearings) with the lugs on the holes of the assembly in the opening. Install </w:t>
      </w:r>
      <w:r w:rsidR="00D5744F">
        <w:t xml:space="preserve">2 washers </w:t>
      </w:r>
      <w:r w:rsidR="00D5744F" w:rsidRPr="006E32C3">
        <w:t xml:space="preserve">5 DIN </w:t>
      </w:r>
      <w:r w:rsidR="00D5744F">
        <w:t>125 between the bearings on the cardan and the assembly.</w:t>
      </w:r>
    </w:p>
    <w:p w14:paraId="64B03B36" w14:textId="77777777" w:rsidR="000D2696" w:rsidRPr="006E32C3" w:rsidRDefault="000D2696" w:rsidP="001718A7">
      <w:pPr>
        <w:pStyle w:val="a4"/>
      </w:pPr>
      <w:r w:rsidRPr="006E32C3">
        <w:lastRenderedPageBreak/>
        <w:t xml:space="preserve">Align the holes of the bearings and the strut assembly 00134990. Insert the bolt assembly </w:t>
      </w:r>
      <w:r w:rsidR="003B554C" w:rsidRPr="003B554C">
        <w:t xml:space="preserve">00134992 </w:t>
      </w:r>
      <w:r w:rsidRPr="006E32C3">
        <w:t xml:space="preserve">into the aligned holes with the head on the side of the cardan lugs. Slide the bolt through the holes until the threads come out. 5 </w:t>
      </w:r>
      <w:r w:rsidR="005B18ED">
        <w:t xml:space="preserve">DIN 6798A </w:t>
      </w:r>
      <w:r w:rsidRPr="006E32C3">
        <w:t xml:space="preserve">washer, screw on the M5 DIN 935 nut. Using two 8 mm combination wrenches, tighten the nut until the 5 </w:t>
      </w:r>
      <w:r w:rsidR="005B18ED">
        <w:t xml:space="preserve">DIN 6798A </w:t>
      </w:r>
      <w:r w:rsidRPr="006E32C3">
        <w:t xml:space="preserve">washer is fully compressed. Locate the hole in the bolt assembly 00134992, which should match the slot in the M5 DIN 935 nut. If the hole is not visible, tighten the nut until the hole matches the slot. </w:t>
      </w:r>
    </w:p>
    <w:p w14:paraId="57DC8612" w14:textId="77777777" w:rsidR="000D2696" w:rsidRPr="006E32C3" w:rsidRDefault="000D2696" w:rsidP="000D2696">
      <w:pPr>
        <w:pStyle w:val="BodyText"/>
        <w:jc w:val="center"/>
        <w:rPr>
          <w:rFonts w:cs="Times New Roman"/>
          <w:szCs w:val="24"/>
        </w:rPr>
      </w:pPr>
      <w:r w:rsidRPr="006E32C3">
        <w:rPr>
          <w:rFonts w:cs="Times New Roman"/>
          <w:noProof/>
          <w:szCs w:val="24"/>
          <w:lang w:eastAsia="ru-RU"/>
        </w:rPr>
        <w:drawing>
          <wp:inline distT="0" distB="0" distL="0" distR="0" wp14:anchorId="705B62E0" wp14:editId="7CED214F">
            <wp:extent cx="2483665" cy="231457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910.jpg"/>
                    <pic:cNvPicPr/>
                  </pic:nvPicPr>
                  <pic:blipFill>
                    <a:blip r:embed="rId114" cstate="screen">
                      <a:extLst>
                        <a:ext uri="{28A0092B-C50C-407E-A947-70E740481C1C}">
                          <a14:useLocalDpi xmlns:a14="http://schemas.microsoft.com/office/drawing/2010/main"/>
                        </a:ext>
                      </a:extLst>
                    </a:blip>
                    <a:stretch>
                      <a:fillRect/>
                    </a:stretch>
                  </pic:blipFill>
                  <pic:spPr>
                    <a:xfrm>
                      <a:off x="0" y="0"/>
                      <a:ext cx="2492758" cy="2323049"/>
                    </a:xfrm>
                    <a:prstGeom prst="rect">
                      <a:avLst/>
                    </a:prstGeom>
                  </pic:spPr>
                </pic:pic>
              </a:graphicData>
            </a:graphic>
          </wp:inline>
        </w:drawing>
      </w:r>
    </w:p>
    <w:p w14:paraId="42103941" w14:textId="77777777" w:rsidR="000D2696" w:rsidRPr="00D5744F" w:rsidRDefault="000D2696" w:rsidP="00D66826">
      <w:pPr>
        <w:pStyle w:val="afd"/>
        <w:spacing w:before="0" w:after="0"/>
        <w:rPr>
          <w:lang w:val="ru-RU"/>
        </w:rPr>
      </w:pPr>
      <w:r w:rsidRPr="002917A0">
        <w:rPr>
          <w:b/>
        </w:rPr>
        <w:t>IMPORTANT</w:t>
      </w:r>
      <w:r w:rsidRPr="006E32C3">
        <w:t>: Do not screw the nut to match the bore and slot. This will result in rapid unit failure and backlash</w:t>
      </w:r>
      <w:r w:rsidR="00D5744F">
        <w:rPr>
          <w:lang w:val="ru-RU"/>
        </w:rPr>
        <w:t>.Lack of washers between bearing and unit will result in malfunction, jamming and unit failure.</w:t>
      </w:r>
    </w:p>
    <w:p w14:paraId="03714EDB" w14:textId="7FA72A98" w:rsidR="000D2696" w:rsidRDefault="000D2696" w:rsidP="001718A7">
      <w:pPr>
        <w:pStyle w:val="a4"/>
      </w:pPr>
      <w:r w:rsidRPr="006E32C3">
        <w:t xml:space="preserve">Find the front strut truss 00108746, nose strut shock absorber, </w:t>
      </w:r>
      <w:r w:rsidR="00E3524F">
        <w:t xml:space="preserve">lower gimbal </w:t>
      </w:r>
      <w:r w:rsidRPr="006E32C3">
        <w:t xml:space="preserve">00134990. </w:t>
      </w:r>
    </w:p>
    <w:p w14:paraId="2CEACBAD" w14:textId="525AB04B" w:rsidR="000D2696" w:rsidRDefault="000D2696" w:rsidP="001718A7">
      <w:pPr>
        <w:pStyle w:val="a4"/>
      </w:pPr>
      <w:r w:rsidRPr="006E32C3">
        <w:t xml:space="preserve">Install, with the bushings up and the lugs facing out, the front strut truss </w:t>
      </w:r>
      <w:r w:rsidR="00F31703" w:rsidRPr="00F31703">
        <w:t xml:space="preserve">00108746 </w:t>
      </w:r>
      <w:r w:rsidRPr="006E32C3">
        <w:t xml:space="preserve">into the lower bushing on the nose strut shock absorber. Check the rotation of the truss in the bushing. Rotation should be smooth, with no jerks or jams. Place the </w:t>
      </w:r>
      <w:r w:rsidR="00E3524F">
        <w:t xml:space="preserve">lower </w:t>
      </w:r>
      <w:r w:rsidR="00F31703" w:rsidRPr="00F31703">
        <w:t xml:space="preserve">00134990 </w:t>
      </w:r>
      <w:r w:rsidR="00E3524F">
        <w:t xml:space="preserve">gimbal </w:t>
      </w:r>
      <w:r w:rsidRPr="006E32C3">
        <w:t xml:space="preserve">on top of the truss pin, align the holes and press it against the shock absorber. </w:t>
      </w:r>
    </w:p>
    <w:p w14:paraId="46947474" w14:textId="77777777" w:rsidR="000D2696" w:rsidRDefault="000D2696" w:rsidP="001718A7">
      <w:pPr>
        <w:pStyle w:val="a4"/>
      </w:pPr>
      <w:r w:rsidRPr="006E32C3">
        <w:t xml:space="preserve">Check the rotation of the truss in the bushings. The rotation should be smooth, without jerks or jams. Install, tighten with 8 mm wrench, 4 bolts M5x16 DIN 962SK. Check the rotation of the truss in the bushings. The rotation should be smooth, without jerks or jams. </w:t>
      </w:r>
    </w:p>
    <w:p w14:paraId="4844605B" w14:textId="77777777" w:rsidR="000D2696" w:rsidRDefault="000D2696" w:rsidP="001718A7">
      <w:pPr>
        <w:pStyle w:val="a4"/>
      </w:pPr>
      <w:r w:rsidRPr="006E32C3">
        <w:t xml:space="preserve">Remove the M5x16 DIN 962SK bolts from the holes. Degrease the threaded parts of the bolts. Apply an even thin layer of LOCTITE 648 shaft and bushing retainer to the degreased surface of the M5x16 DIN 962SK bolt. Install the bolt in one of the holes. </w:t>
      </w:r>
    </w:p>
    <w:p w14:paraId="02315137" w14:textId="77777777" w:rsidR="000D2696" w:rsidRPr="006E32C3" w:rsidRDefault="000D2696" w:rsidP="001718A7">
      <w:pPr>
        <w:pStyle w:val="a4"/>
      </w:pPr>
      <w:r w:rsidRPr="006E32C3">
        <w:t>Tighten with an 8 mm wrench. Repeat the above steps for the remaining bolts. Install an 8 mm socket head on the torque wrench. Set the torque wrench to a torque of 5 Nm. Tighten the bolts securing the assembly with the wrench to a torque of 5 Nm. Check the rotation of the truss in the bushings. The rotation should be smooth, without jerks or jams.</w:t>
      </w:r>
    </w:p>
    <w:p w14:paraId="39054967" w14:textId="77777777" w:rsidR="000D2696" w:rsidRPr="006E32C3" w:rsidRDefault="000D2696" w:rsidP="00D66826">
      <w:pPr>
        <w:pStyle w:val="BodyText"/>
        <w:spacing w:after="0"/>
        <w:jc w:val="center"/>
        <w:rPr>
          <w:rFonts w:cs="Times New Roman"/>
          <w:szCs w:val="24"/>
        </w:rPr>
      </w:pPr>
      <w:r w:rsidRPr="006E32C3">
        <w:rPr>
          <w:rFonts w:cs="Times New Roman"/>
          <w:noProof/>
          <w:szCs w:val="24"/>
          <w:lang w:eastAsia="ru-RU"/>
        </w:rPr>
        <w:drawing>
          <wp:inline distT="0" distB="0" distL="0" distR="0" wp14:anchorId="3023D04E" wp14:editId="68FB1CDF">
            <wp:extent cx="1514475" cy="1826985"/>
            <wp:effectExtent l="0" t="0" r="0" b="190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441.jpg"/>
                    <pic:cNvPicPr/>
                  </pic:nvPicPr>
                  <pic:blipFill>
                    <a:blip r:embed="rId115" cstate="screen">
                      <a:extLst>
                        <a:ext uri="{28A0092B-C50C-407E-A947-70E740481C1C}">
                          <a14:useLocalDpi xmlns:a14="http://schemas.microsoft.com/office/drawing/2010/main"/>
                        </a:ext>
                      </a:extLst>
                    </a:blip>
                    <a:stretch>
                      <a:fillRect/>
                    </a:stretch>
                  </pic:blipFill>
                  <pic:spPr>
                    <a:xfrm>
                      <a:off x="0" y="0"/>
                      <a:ext cx="1517291" cy="1830382"/>
                    </a:xfrm>
                    <a:prstGeom prst="rect">
                      <a:avLst/>
                    </a:prstGeom>
                  </pic:spPr>
                </pic:pic>
              </a:graphicData>
            </a:graphic>
          </wp:inline>
        </w:drawing>
      </w:r>
      <w:r w:rsidRPr="006E32C3">
        <w:rPr>
          <w:rFonts w:cs="Times New Roman"/>
          <w:noProof/>
          <w:szCs w:val="24"/>
          <w:lang w:eastAsia="ru-RU"/>
        </w:rPr>
        <w:drawing>
          <wp:inline distT="0" distB="0" distL="0" distR="0" wp14:anchorId="048F7D5E" wp14:editId="0FC93746">
            <wp:extent cx="1428750" cy="1816623"/>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515.jpg"/>
                    <pic:cNvPicPr/>
                  </pic:nvPicPr>
                  <pic:blipFill>
                    <a:blip r:embed="rId116" cstate="screen">
                      <a:extLst>
                        <a:ext uri="{28A0092B-C50C-407E-A947-70E740481C1C}">
                          <a14:useLocalDpi xmlns:a14="http://schemas.microsoft.com/office/drawing/2010/main"/>
                        </a:ext>
                      </a:extLst>
                    </a:blip>
                    <a:stretch>
                      <a:fillRect/>
                    </a:stretch>
                  </pic:blipFill>
                  <pic:spPr>
                    <a:xfrm>
                      <a:off x="0" y="0"/>
                      <a:ext cx="1432205" cy="1821016"/>
                    </a:xfrm>
                    <a:prstGeom prst="rect">
                      <a:avLst/>
                    </a:prstGeom>
                  </pic:spPr>
                </pic:pic>
              </a:graphicData>
            </a:graphic>
          </wp:inline>
        </w:drawing>
      </w:r>
      <w:r w:rsidRPr="006E32C3">
        <w:rPr>
          <w:rFonts w:cs="Times New Roman"/>
          <w:noProof/>
          <w:szCs w:val="24"/>
          <w:lang w:eastAsia="ru-RU"/>
        </w:rPr>
        <w:drawing>
          <wp:inline distT="0" distB="0" distL="0" distR="0" wp14:anchorId="355A2DC8" wp14:editId="5F9B11B8">
            <wp:extent cx="1485900" cy="1845934"/>
            <wp:effectExtent l="0" t="0" r="0" b="254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4513.jpg"/>
                    <pic:cNvPicPr/>
                  </pic:nvPicPr>
                  <pic:blipFill>
                    <a:blip r:embed="rId117" cstate="screen">
                      <a:extLst>
                        <a:ext uri="{28A0092B-C50C-407E-A947-70E740481C1C}">
                          <a14:useLocalDpi xmlns:a14="http://schemas.microsoft.com/office/drawing/2010/main"/>
                        </a:ext>
                      </a:extLst>
                    </a:blip>
                    <a:stretch>
                      <a:fillRect/>
                    </a:stretch>
                  </pic:blipFill>
                  <pic:spPr>
                    <a:xfrm>
                      <a:off x="0" y="0"/>
                      <a:ext cx="1492872" cy="1854596"/>
                    </a:xfrm>
                    <a:prstGeom prst="rect">
                      <a:avLst/>
                    </a:prstGeom>
                  </pic:spPr>
                </pic:pic>
              </a:graphicData>
            </a:graphic>
          </wp:inline>
        </w:drawing>
      </w:r>
    </w:p>
    <w:p w14:paraId="1ADDC485" w14:textId="77777777" w:rsidR="000D2696" w:rsidRPr="006E32C3" w:rsidRDefault="000D2696" w:rsidP="001718A7">
      <w:pPr>
        <w:pStyle w:val="a4"/>
      </w:pPr>
      <w:r w:rsidRPr="006E32C3">
        <w:lastRenderedPageBreak/>
        <w:t>Insert the 0.8 mm balancing wire into the hole in the bolt head on the left side of the post. Pull the wire through the hole, holding both ends of the wire with great force to align it. Make a twist of 8-10 turns, thread one end into the hole in the head of the bolt next to it, thread it through the hole. Pull the wire through the hole, with a lot of force on both ends of the wire to align it. Make a twist of 4-6 turns near the bolt head, bite off the remaining parts of the wire, and bend the twist toward the strut assembly. Repeat the above steps to secure the remaining bolts.</w:t>
      </w:r>
    </w:p>
    <w:p w14:paraId="48C8F377" w14:textId="77777777" w:rsidR="00A95C17" w:rsidRPr="006E32C3" w:rsidRDefault="00A95C17" w:rsidP="001718A7">
      <w:pPr>
        <w:pStyle w:val="a4"/>
      </w:pPr>
      <w:r>
        <w:t xml:space="preserve">Find right and left fork parts </w:t>
      </w:r>
      <w:r w:rsidRPr="003368F7">
        <w:t xml:space="preserve">00179962 </w:t>
      </w:r>
      <w:r>
        <w:t xml:space="preserve">and 00179964, 2 </w:t>
      </w:r>
      <w:r>
        <w:rPr>
          <w:lang w:val="en-US"/>
        </w:rPr>
        <w:t>625ZZ</w:t>
      </w:r>
      <w:r>
        <w:t xml:space="preserve"> bearings and 2 </w:t>
      </w:r>
      <w:r>
        <w:rPr>
          <w:lang w:val="en-US"/>
        </w:rPr>
        <w:t xml:space="preserve">F625ZZ </w:t>
      </w:r>
      <w:r>
        <w:t xml:space="preserve">bearings, 4 6x20 </w:t>
      </w:r>
      <w:r w:rsidRPr="00523E19">
        <w:t xml:space="preserve">DIN912 </w:t>
      </w:r>
      <w:r>
        <w:t xml:space="preserve">bolts, 4 </w:t>
      </w:r>
      <w:r w:rsidRPr="006E32C3">
        <w:t xml:space="preserve">M6 DIN 985 </w:t>
      </w:r>
      <w:r>
        <w:t>nuts</w:t>
      </w:r>
      <w:r w:rsidRPr="006E32C3">
        <w:t>.Degrease</w:t>
      </w:r>
      <w:r>
        <w:t>:</w:t>
      </w:r>
    </w:p>
    <w:p w14:paraId="6030EB34" w14:textId="77777777" w:rsidR="00A95C17" w:rsidRPr="006E32C3" w:rsidRDefault="00A95C17" w:rsidP="001718A7">
      <w:pPr>
        <w:pStyle w:val="a0"/>
      </w:pPr>
      <w:r w:rsidRPr="006E32C3">
        <w:t>The outer surfaces of the four bearings;</w:t>
      </w:r>
    </w:p>
    <w:p w14:paraId="4FBC14F6" w14:textId="77777777" w:rsidR="00A95C17" w:rsidRPr="006E32C3" w:rsidRDefault="00A95C17" w:rsidP="001718A7">
      <w:pPr>
        <w:pStyle w:val="a0"/>
      </w:pPr>
      <w:r w:rsidRPr="006E32C3">
        <w:t xml:space="preserve">Internal bearing seats </w:t>
      </w:r>
      <w:r>
        <w:t>in fork parts</w:t>
      </w:r>
      <w:r w:rsidRPr="006E32C3">
        <w:t>.</w:t>
      </w:r>
    </w:p>
    <w:p w14:paraId="7D7D10DB" w14:textId="77777777" w:rsidR="00A95C17" w:rsidRPr="006E32C3" w:rsidRDefault="00A95C17" w:rsidP="00D66826">
      <w:pPr>
        <w:pStyle w:val="afd"/>
        <w:spacing w:before="0" w:after="0"/>
      </w:pPr>
      <w:r w:rsidRPr="002917A0">
        <w:rPr>
          <w:b/>
        </w:rPr>
        <w:t>IMPORTANT</w:t>
      </w:r>
      <w:r w:rsidRPr="006E32C3">
        <w:t>: Do not apply shaft and bushing retainer to an immediately degreased surface. Apply the retainer 5-10 minutes after degreasing. Do not allow the retainer to get into the inside of the bearing. This will render the bearing unusable.</w:t>
      </w:r>
    </w:p>
    <w:p w14:paraId="41FCAC8D" w14:textId="77777777" w:rsidR="00A95C17" w:rsidRPr="006E32C3" w:rsidRDefault="00A95C17" w:rsidP="001718A7">
      <w:pPr>
        <w:pStyle w:val="a4"/>
      </w:pPr>
      <w:r w:rsidRPr="006E32C3">
        <w:t>Apply an even, thin coat of LOCTITE 648 Shaft-Bushing Fixative to the degreased bearing surface.</w:t>
      </w:r>
    </w:p>
    <w:p w14:paraId="157474F7" w14:textId="77777777" w:rsidR="00A95C17" w:rsidRPr="006E32C3" w:rsidRDefault="00A95C17" w:rsidP="001718A7">
      <w:pPr>
        <w:pStyle w:val="a4"/>
      </w:pPr>
      <w:r w:rsidRPr="006E32C3">
        <w:t xml:space="preserve">Install bearing </w:t>
      </w:r>
      <w:r>
        <w:rPr>
          <w:lang w:val="en-US"/>
        </w:rPr>
        <w:t xml:space="preserve">625ZZ </w:t>
      </w:r>
      <w:r w:rsidRPr="006E32C3">
        <w:t xml:space="preserve">into the bore </w:t>
      </w:r>
      <w:r>
        <w:t xml:space="preserve">on the left side of the fork </w:t>
      </w:r>
      <w:r w:rsidRPr="006E32C3">
        <w:t xml:space="preserve">and install with light hammer blows, through the mandrel. The bearing should fit </w:t>
      </w:r>
      <w:r>
        <w:t xml:space="preserve">below the level of </w:t>
      </w:r>
      <w:r w:rsidRPr="006E32C3">
        <w:t xml:space="preserve">the bushing. Use a rag to remove any residual bushing shaft retainer that has been squeezed out. Place bearing </w:t>
      </w:r>
      <w:r>
        <w:rPr>
          <w:lang w:val="en-US"/>
        </w:rPr>
        <w:t xml:space="preserve">F625ZZ </w:t>
      </w:r>
      <w:r w:rsidRPr="006E32C3">
        <w:t xml:space="preserve">into the bore </w:t>
      </w:r>
      <w:r>
        <w:t xml:space="preserve">on the left side of the fork </w:t>
      </w:r>
      <w:r w:rsidRPr="006E32C3">
        <w:t xml:space="preserve">and install with light hammer blows through the mandrel. The bearing should be </w:t>
      </w:r>
      <w:r>
        <w:t xml:space="preserve">flush </w:t>
      </w:r>
      <w:r w:rsidRPr="006E32C3">
        <w:t>with the bushing</w:t>
      </w:r>
      <w:r>
        <w:t>, with the bearing shoulder against the bushing face</w:t>
      </w:r>
      <w:r w:rsidRPr="006E32C3">
        <w:t>. Remove any residue of bushing shaft retainer that has been squeezed out with a rag.</w:t>
      </w:r>
    </w:p>
    <w:p w14:paraId="2FB7F61B" w14:textId="77777777" w:rsidR="00A95C17" w:rsidRDefault="00A95C17" w:rsidP="00D66826">
      <w:pPr>
        <w:pStyle w:val="afd"/>
        <w:spacing w:before="0" w:after="0"/>
      </w:pPr>
      <w:r w:rsidRPr="002917A0">
        <w:rPr>
          <w:b/>
        </w:rPr>
        <w:t>IMPORTANT</w:t>
      </w:r>
      <w:r w:rsidRPr="006E32C3">
        <w:t>: Do not strike any part of the bearing other than the outer ring (cage).</w:t>
      </w:r>
    </w:p>
    <w:p w14:paraId="3F694380" w14:textId="77777777" w:rsidR="00A95C17" w:rsidRPr="00A95C17" w:rsidRDefault="00A95C17" w:rsidP="00D66826">
      <w:pPr>
        <w:pStyle w:val="afd"/>
        <w:spacing w:before="0" w:after="0"/>
        <w:jc w:val="left"/>
        <w:rPr>
          <w:color w:val="000000" w:themeColor="text1"/>
        </w:rPr>
      </w:pPr>
      <w:r w:rsidRPr="00C02956">
        <w:rPr>
          <w:noProof/>
          <w:color w:val="auto"/>
          <w:szCs w:val="24"/>
          <w:lang w:val="ru-RU" w:eastAsia="ru-RU"/>
        </w:rPr>
        <w:t xml:space="preserve">Repeat the above steps to </w:t>
      </w:r>
      <w:r w:rsidR="00C02956" w:rsidRPr="00C02956">
        <w:rPr>
          <w:noProof/>
          <w:color w:val="auto"/>
          <w:szCs w:val="24"/>
          <w:lang w:val="ru-RU" w:eastAsia="ru-RU"/>
        </w:rPr>
        <w:t xml:space="preserve">install the bearings in the right </w:t>
      </w:r>
      <w:r w:rsidR="00C02956">
        <w:rPr>
          <w:noProof/>
          <w:color w:val="auto"/>
          <w:szCs w:val="24"/>
          <w:lang w:val="ru-RU" w:eastAsia="ru-RU"/>
        </w:rPr>
        <w:t>side of</w:t>
      </w:r>
      <w:r w:rsidR="00C02956" w:rsidRPr="00C02956">
        <w:rPr>
          <w:noProof/>
          <w:color w:val="auto"/>
          <w:szCs w:val="24"/>
          <w:lang w:val="ru-RU" w:eastAsia="ru-RU"/>
        </w:rPr>
        <w:t xml:space="preserve"> </w:t>
      </w:r>
      <w:r w:rsidR="00C02956">
        <w:rPr>
          <w:noProof/>
          <w:color w:val="auto"/>
          <w:szCs w:val="24"/>
          <w:lang w:val="ru-RU" w:eastAsia="ru-RU"/>
        </w:rPr>
        <w:t xml:space="preserve">the </w:t>
      </w:r>
      <w:r w:rsidRPr="00C02956">
        <w:rPr>
          <w:noProof/>
          <w:color w:val="auto"/>
          <w:szCs w:val="24"/>
          <w:lang w:val="ru-RU" w:eastAsia="ru-RU"/>
        </w:rPr>
        <w:t>fork</w:t>
      </w:r>
      <w:r w:rsidR="00C02956" w:rsidRPr="00C02956">
        <w:rPr>
          <w:noProof/>
          <w:color w:val="auto"/>
          <w:szCs w:val="24"/>
          <w:lang w:val="ru-RU" w:eastAsia="ru-RU"/>
        </w:rPr>
        <w:t>.</w:t>
      </w:r>
    </w:p>
    <w:p w14:paraId="444F493C" w14:textId="77777777" w:rsidR="000D2696" w:rsidRDefault="00C02956" w:rsidP="001718A7">
      <w:pPr>
        <w:pStyle w:val="a4"/>
      </w:pPr>
      <w:r>
        <w:drawing>
          <wp:inline distT="0" distB="0" distL="0" distR="0" wp14:anchorId="5B03A54C" wp14:editId="35E92C34">
            <wp:extent cx="2212015" cy="3371495"/>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21-07-05_085233.jpg"/>
                    <pic:cNvPicPr/>
                  </pic:nvPicPr>
                  <pic:blipFill>
                    <a:blip r:embed="rId118" cstate="screen">
                      <a:extLst>
                        <a:ext uri="{28A0092B-C50C-407E-A947-70E740481C1C}">
                          <a14:useLocalDpi xmlns:a14="http://schemas.microsoft.com/office/drawing/2010/main"/>
                        </a:ext>
                      </a:extLst>
                    </a:blip>
                    <a:stretch>
                      <a:fillRect/>
                    </a:stretch>
                  </pic:blipFill>
                  <pic:spPr>
                    <a:xfrm>
                      <a:off x="0" y="0"/>
                      <a:ext cx="2243453" cy="3419413"/>
                    </a:xfrm>
                    <a:prstGeom prst="rect">
                      <a:avLst/>
                    </a:prstGeom>
                  </pic:spPr>
                </pic:pic>
              </a:graphicData>
            </a:graphic>
          </wp:inline>
        </w:drawing>
      </w:r>
      <w:r>
        <w:drawing>
          <wp:inline distT="0" distB="0" distL="0" distR="0" wp14:anchorId="4D518754" wp14:editId="4BC18372">
            <wp:extent cx="2040941" cy="3386825"/>
            <wp:effectExtent l="0" t="0" r="0" b="444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1-07-05_085203.jpg"/>
                    <pic:cNvPicPr/>
                  </pic:nvPicPr>
                  <pic:blipFill>
                    <a:blip r:embed="rId119">
                      <a:extLst>
                        <a:ext uri="{28A0092B-C50C-407E-A947-70E740481C1C}">
                          <a14:useLocalDpi xmlns:a14="http://schemas.microsoft.com/office/drawing/2010/main"/>
                        </a:ext>
                      </a:extLst>
                    </a:blip>
                    <a:stretch>
                      <a:fillRect/>
                    </a:stretch>
                  </pic:blipFill>
                  <pic:spPr>
                    <a:xfrm>
                      <a:off x="0" y="0"/>
                      <a:ext cx="2058816" cy="3416487"/>
                    </a:xfrm>
                    <a:prstGeom prst="rect">
                      <a:avLst/>
                    </a:prstGeom>
                  </pic:spPr>
                </pic:pic>
              </a:graphicData>
            </a:graphic>
          </wp:inline>
        </w:drawing>
      </w:r>
    </w:p>
    <w:p w14:paraId="30B9646E" w14:textId="77777777" w:rsidR="00C02956" w:rsidRDefault="008E717D" w:rsidP="001718A7">
      <w:pPr>
        <w:pStyle w:val="a4"/>
      </w:pPr>
      <w:r w:rsidRPr="008E717D">
        <w:t xml:space="preserve">Locate the shock absorber </w:t>
      </w:r>
      <w:r>
        <w:t xml:space="preserve">(previously assembled). Try on the fork parts on the stem. </w:t>
      </w:r>
      <w:r w:rsidR="00820BB8">
        <w:t xml:space="preserve">Clean the parts of the fork </w:t>
      </w:r>
      <w:r w:rsidR="00EB625A">
        <w:t>and shock absorber stem to</w:t>
      </w:r>
      <w:r w:rsidR="00820BB8">
        <w:t xml:space="preserve"> be joined </w:t>
      </w:r>
      <w:r w:rsidR="00EB625A">
        <w:t>according to steps 3 and 4.</w:t>
      </w:r>
    </w:p>
    <w:p w14:paraId="534E9D70" w14:textId="77777777" w:rsidR="00EB625A" w:rsidRDefault="00EB625A" w:rsidP="001718A7">
      <w:pPr>
        <w:pStyle w:val="a4"/>
      </w:pPr>
      <w:r>
        <w:lastRenderedPageBreak/>
        <w:t xml:space="preserve">Prepare 50 grams of adhesive according to standard operation 1, apply according to standard operation 5.1. Prepare adhesive </w:t>
      </w:r>
      <w:r w:rsidR="00D3638B">
        <w:t>according to standard operation 2, apply to both parts of the fork according to standard operation 5.2.</w:t>
      </w:r>
    </w:p>
    <w:p w14:paraId="09FAA47D" w14:textId="77777777" w:rsidR="00837ECA" w:rsidRDefault="00837ECA" w:rsidP="001718A7">
      <w:pPr>
        <w:pStyle w:val="a4"/>
      </w:pPr>
      <w:r>
        <w:t>Connect the two parts of the fork on the stem, install the bolts in the holes. Install the nuts, tighten with a 10 mm combination wrench until the two planes are completely aligned, in the area of the stem. Make sure that the adhesive has been squeezed out of all parts. Clean the place of work according to standard procedure 7.</w:t>
      </w:r>
    </w:p>
    <w:p w14:paraId="6F84F7DE" w14:textId="77777777" w:rsidR="00837ECA" w:rsidRDefault="00837ECA" w:rsidP="001718A7">
      <w:pPr>
        <w:pStyle w:val="a4"/>
      </w:pPr>
      <w:r w:rsidRPr="009D6401">
        <w:t>IMPORTANT: Do not allow adhesives to come in contact with the stem. This will inevitably result in loss of performance. If the adhesive gets on the stem, remove it immediately with a rag soaked in solvent</w:t>
      </w:r>
      <w:r w:rsidRPr="006939F4">
        <w:t>.</w:t>
      </w:r>
    </w:p>
    <w:p w14:paraId="5B260325" w14:textId="77777777" w:rsidR="00837ECA" w:rsidRPr="008E717D" w:rsidRDefault="006939F4" w:rsidP="001718A7">
      <w:pPr>
        <w:pStyle w:val="a4"/>
      </w:pPr>
      <w:r>
        <w:drawing>
          <wp:inline distT="0" distB="0" distL="0" distR="0" wp14:anchorId="59DC95C3" wp14:editId="7E6A4283">
            <wp:extent cx="2449315" cy="2296531"/>
            <wp:effectExtent l="0" t="0" r="8255" b="889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2021-07-05_085054.jpg"/>
                    <pic:cNvPicPr/>
                  </pic:nvPicPr>
                  <pic:blipFill>
                    <a:blip r:embed="rId120" cstate="screen">
                      <a:extLst>
                        <a:ext uri="{28A0092B-C50C-407E-A947-70E740481C1C}">
                          <a14:useLocalDpi xmlns:a14="http://schemas.microsoft.com/office/drawing/2010/main"/>
                        </a:ext>
                      </a:extLst>
                    </a:blip>
                    <a:stretch>
                      <a:fillRect/>
                    </a:stretch>
                  </pic:blipFill>
                  <pic:spPr>
                    <a:xfrm>
                      <a:off x="0" y="0"/>
                      <a:ext cx="2468630" cy="2314641"/>
                    </a:xfrm>
                    <a:prstGeom prst="rect">
                      <a:avLst/>
                    </a:prstGeom>
                  </pic:spPr>
                </pic:pic>
              </a:graphicData>
            </a:graphic>
          </wp:inline>
        </w:drawing>
      </w:r>
      <w:r>
        <w:drawing>
          <wp:inline distT="0" distB="0" distL="0" distR="0" wp14:anchorId="4D869247" wp14:editId="3EA67CD8">
            <wp:extent cx="1451174" cy="2545376"/>
            <wp:effectExtent l="0" t="0" r="0" b="762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2021-07-05_084439.jpg"/>
                    <pic:cNvPicPr/>
                  </pic:nvPicPr>
                  <pic:blipFill>
                    <a:blip r:embed="rId121" cstate="screen">
                      <a:extLst>
                        <a:ext uri="{28A0092B-C50C-407E-A947-70E740481C1C}">
                          <a14:useLocalDpi xmlns:a14="http://schemas.microsoft.com/office/drawing/2010/main"/>
                        </a:ext>
                      </a:extLst>
                    </a:blip>
                    <a:stretch>
                      <a:fillRect/>
                    </a:stretch>
                  </pic:blipFill>
                  <pic:spPr>
                    <a:xfrm>
                      <a:off x="0" y="0"/>
                      <a:ext cx="1477389" cy="2591357"/>
                    </a:xfrm>
                    <a:prstGeom prst="rect">
                      <a:avLst/>
                    </a:prstGeom>
                  </pic:spPr>
                </pic:pic>
              </a:graphicData>
            </a:graphic>
          </wp:inline>
        </w:drawing>
      </w:r>
      <w:r>
        <w:drawing>
          <wp:inline distT="0" distB="0" distL="0" distR="0" wp14:anchorId="14103626" wp14:editId="4CFA14D0">
            <wp:extent cx="1761411" cy="2465222"/>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2021-07-05_084150.jpg"/>
                    <pic:cNvPicPr/>
                  </pic:nvPicPr>
                  <pic:blipFill>
                    <a:blip r:embed="rId122" cstate="screen">
                      <a:extLst>
                        <a:ext uri="{28A0092B-C50C-407E-A947-70E740481C1C}">
                          <a14:useLocalDpi xmlns:a14="http://schemas.microsoft.com/office/drawing/2010/main"/>
                        </a:ext>
                      </a:extLst>
                    </a:blip>
                    <a:stretch>
                      <a:fillRect/>
                    </a:stretch>
                  </pic:blipFill>
                  <pic:spPr>
                    <a:xfrm>
                      <a:off x="0" y="0"/>
                      <a:ext cx="1769142" cy="2476043"/>
                    </a:xfrm>
                    <a:prstGeom prst="rect">
                      <a:avLst/>
                    </a:prstGeom>
                  </pic:spPr>
                </pic:pic>
              </a:graphicData>
            </a:graphic>
          </wp:inline>
        </w:drawing>
      </w:r>
    </w:p>
    <w:p w14:paraId="5C539A40" w14:textId="77777777" w:rsidR="000D2696" w:rsidRPr="006E32C3" w:rsidRDefault="000D2696" w:rsidP="001718A7">
      <w:pPr>
        <w:pStyle w:val="a4"/>
      </w:pPr>
      <w:r w:rsidRPr="006E32C3">
        <w:t xml:space="preserve"> Locate the spline joint (previously assembled). Bring the spline joint to the post. Turn the spline joint nut, on the rocker joint, to the right, with the lugs to the girth of the rack and fork assembly.  Place the lower part of the spline joint into the girth of the spline joint assembly on the fork, aligning the holes in the lugs and bearings. Place </w:t>
      </w:r>
      <w:r w:rsidR="00EB48F0">
        <w:t xml:space="preserve">washers 5 DIN 125 between the rocker arm of the spline joint and </w:t>
      </w:r>
      <w:r w:rsidRPr="006E32C3">
        <w:t xml:space="preserve">the </w:t>
      </w:r>
      <w:r w:rsidR="00EB48F0">
        <w:t>bearing</w:t>
      </w:r>
      <w:r w:rsidRPr="006E32C3">
        <w:t xml:space="preserve">. Install the bolt </w:t>
      </w:r>
      <w:r w:rsidR="003B554C" w:rsidRPr="003B554C">
        <w:t xml:space="preserve">00109585 </w:t>
      </w:r>
      <w:r w:rsidRPr="006E32C3">
        <w:t xml:space="preserve">in the aligned holes. Install washer 5 </w:t>
      </w:r>
      <w:r w:rsidR="005B18ED">
        <w:t>DIN 6798A</w:t>
      </w:r>
      <w:r w:rsidRPr="006E32C3">
        <w:t>, screw on nut M5 DIN 935, using an 8 mm wrench, screw on nut M5 DIN 935 until the bolt hole and nut slot match.</w:t>
      </w:r>
    </w:p>
    <w:p w14:paraId="0E51741A" w14:textId="77777777" w:rsidR="000D2696" w:rsidRPr="006E32C3" w:rsidRDefault="00EB48F0" w:rsidP="00EB48F0">
      <w:pPr>
        <w:pStyle w:val="BodyText"/>
        <w:rPr>
          <w:rFonts w:cs="Times New Roman"/>
          <w:szCs w:val="24"/>
        </w:rPr>
      </w:pPr>
      <w:r>
        <w:rPr>
          <w:rFonts w:cs="Times New Roman"/>
          <w:noProof/>
          <w:szCs w:val="24"/>
          <w:lang w:eastAsia="ru-RU"/>
        </w:rPr>
        <w:lastRenderedPageBreak/>
        <w:drawing>
          <wp:inline distT="0" distB="0" distL="0" distR="0" wp14:anchorId="30FD5491" wp14:editId="01A212D3">
            <wp:extent cx="2004364" cy="202132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21-07-05_084013.jpg"/>
                    <pic:cNvPicPr/>
                  </pic:nvPicPr>
                  <pic:blipFill>
                    <a:blip r:embed="rId123" cstate="screen">
                      <a:extLst>
                        <a:ext uri="{28A0092B-C50C-407E-A947-70E740481C1C}">
                          <a14:useLocalDpi xmlns:a14="http://schemas.microsoft.com/office/drawing/2010/main"/>
                        </a:ext>
                      </a:extLst>
                    </a:blip>
                    <a:stretch>
                      <a:fillRect/>
                    </a:stretch>
                  </pic:blipFill>
                  <pic:spPr>
                    <a:xfrm>
                      <a:off x="0" y="0"/>
                      <a:ext cx="2018603" cy="2035682"/>
                    </a:xfrm>
                    <a:prstGeom prst="rect">
                      <a:avLst/>
                    </a:prstGeom>
                  </pic:spPr>
                </pic:pic>
              </a:graphicData>
            </a:graphic>
          </wp:inline>
        </w:drawing>
      </w:r>
      <w:r>
        <w:rPr>
          <w:rFonts w:cs="Times New Roman"/>
          <w:noProof/>
          <w:szCs w:val="24"/>
          <w:lang w:eastAsia="ru-RU"/>
        </w:rPr>
        <w:drawing>
          <wp:inline distT="0" distB="0" distL="0" distR="0" wp14:anchorId="41B8DB74" wp14:editId="6BC7D0D3">
            <wp:extent cx="1828800" cy="1978158"/>
            <wp:effectExtent l="0" t="0" r="0" b="317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21-07-05_083950.jpg"/>
                    <pic:cNvPicPr/>
                  </pic:nvPicPr>
                  <pic:blipFill>
                    <a:blip r:embed="rId124" cstate="screen">
                      <a:extLst>
                        <a:ext uri="{28A0092B-C50C-407E-A947-70E740481C1C}">
                          <a14:useLocalDpi xmlns:a14="http://schemas.microsoft.com/office/drawing/2010/main"/>
                        </a:ext>
                      </a:extLst>
                    </a:blip>
                    <a:stretch>
                      <a:fillRect/>
                    </a:stretch>
                  </pic:blipFill>
                  <pic:spPr>
                    <a:xfrm>
                      <a:off x="0" y="0"/>
                      <a:ext cx="1844121" cy="1994730"/>
                    </a:xfrm>
                    <a:prstGeom prst="rect">
                      <a:avLst/>
                    </a:prstGeom>
                  </pic:spPr>
                </pic:pic>
              </a:graphicData>
            </a:graphic>
          </wp:inline>
        </w:drawing>
      </w:r>
      <w:r>
        <w:rPr>
          <w:rFonts w:cs="Times New Roman"/>
          <w:noProof/>
          <w:szCs w:val="24"/>
          <w:lang w:eastAsia="ru-RU"/>
        </w:rPr>
        <w:drawing>
          <wp:inline distT="0" distB="0" distL="0" distR="0" wp14:anchorId="6BA3123B" wp14:editId="69FF4AB5">
            <wp:extent cx="2238451" cy="1498726"/>
            <wp:effectExtent l="0" t="0" r="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21-07-05_083840.jpg"/>
                    <pic:cNvPicPr/>
                  </pic:nvPicPr>
                  <pic:blipFill>
                    <a:blip r:embed="rId125" cstate="screen">
                      <a:extLst>
                        <a:ext uri="{28A0092B-C50C-407E-A947-70E740481C1C}">
                          <a14:useLocalDpi xmlns:a14="http://schemas.microsoft.com/office/drawing/2010/main"/>
                        </a:ext>
                      </a:extLst>
                    </a:blip>
                    <a:stretch>
                      <a:fillRect/>
                    </a:stretch>
                  </pic:blipFill>
                  <pic:spPr>
                    <a:xfrm>
                      <a:off x="0" y="0"/>
                      <a:ext cx="2256496" cy="1510808"/>
                    </a:xfrm>
                    <a:prstGeom prst="rect">
                      <a:avLst/>
                    </a:prstGeom>
                  </pic:spPr>
                </pic:pic>
              </a:graphicData>
            </a:graphic>
          </wp:inline>
        </w:drawing>
      </w:r>
    </w:p>
    <w:p w14:paraId="65DFBDAB" w14:textId="77777777" w:rsidR="000D2696" w:rsidRPr="006E32C3" w:rsidRDefault="000D2696" w:rsidP="001718A7">
      <w:pPr>
        <w:pStyle w:val="a4"/>
      </w:pPr>
      <w:r w:rsidRPr="006E32C3">
        <w:t xml:space="preserve">Insert a 1.0x35 DIN 94 cotter pin into the coincident slot of the M5 DIN 935 nut and the bolt hole 00109585. Tighten the connection by loosening the cotter pin tabs with a #1 straight blade screwdriver. </w:t>
      </w:r>
    </w:p>
    <w:p w14:paraId="537C3A1D" w14:textId="77777777" w:rsidR="000D2696" w:rsidRPr="006E32C3" w:rsidRDefault="000D2696" w:rsidP="001718A7">
      <w:pPr>
        <w:pStyle w:val="a4"/>
      </w:pPr>
      <w:r w:rsidRPr="006E32C3">
        <w:t>Check the movement of the hinge spline on the assembly by deflecting it up and down. The movement should be smooth, without jerks or jams.</w:t>
      </w:r>
    </w:p>
    <w:p w14:paraId="5FCE4113" w14:textId="77777777" w:rsidR="000D2696" w:rsidRPr="006E32C3" w:rsidRDefault="000D2696" w:rsidP="00D66826">
      <w:pPr>
        <w:pStyle w:val="afd"/>
        <w:spacing w:before="0" w:after="0"/>
      </w:pPr>
      <w:r w:rsidRPr="006E32C3">
        <w:t xml:space="preserve">    IMPORTANT: Do not twist the nut to match the hole and slot. This will result in rapid assembly failure and backlash.</w:t>
      </w:r>
    </w:p>
    <w:p w14:paraId="06A36E3E" w14:textId="77777777" w:rsidR="000D2696" w:rsidRPr="002917A0" w:rsidRDefault="000D2696" w:rsidP="001718A7">
      <w:pPr>
        <w:pStyle w:val="a4"/>
      </w:pPr>
      <w:r w:rsidRPr="006E32C3">
        <w:t xml:space="preserve">Rotating the fork around the stem axis, align the spline joint rocker lugs and bearings on the strut body, with the front strut truss </w:t>
      </w:r>
      <w:r w:rsidR="00F31703" w:rsidRPr="00F31703">
        <w:t xml:space="preserve">00108746 </w:t>
      </w:r>
      <w:r w:rsidRPr="006E32C3">
        <w:t xml:space="preserve">on the </w:t>
      </w:r>
      <w:r w:rsidRPr="002917A0">
        <w:t>spline joint.</w:t>
      </w:r>
    </w:p>
    <w:p w14:paraId="46C8E90F" w14:textId="77777777" w:rsidR="000D2696" w:rsidRDefault="000D2696" w:rsidP="001718A7">
      <w:pPr>
        <w:pStyle w:val="a4"/>
      </w:pPr>
      <w:r w:rsidRPr="002917A0">
        <w:t xml:space="preserve">Place the top of the spline joint into the girth of the bearings on the rack, aligning the holes in the eyelets and the bearings. </w:t>
      </w:r>
      <w:r w:rsidR="00EB48F0">
        <w:t xml:space="preserve">Place washers 5 DIN 125 between the rocker arm of the spline joint and the bearing. </w:t>
      </w:r>
      <w:r w:rsidRPr="002917A0">
        <w:t xml:space="preserve">Install the stud </w:t>
      </w:r>
      <w:r w:rsidR="00BD2BF0" w:rsidRPr="00BD2BF0">
        <w:t xml:space="preserve">00109588 </w:t>
      </w:r>
      <w:r w:rsidRPr="002917A0">
        <w:t xml:space="preserve">in the aligned holes. Install the washer 5 </w:t>
      </w:r>
      <w:r w:rsidR="005B18ED">
        <w:t>DIN 6798A</w:t>
      </w:r>
      <w:r w:rsidRPr="002917A0">
        <w:t xml:space="preserve">, screw on the nut M5 DIN 935 using an 8 mm wrench until the stud hole and the nut slot match. Insert a 1.0x35 DIN 94 cotter pin into the coincident slot of the M5 DIN 935 nut and the stud hole 00109588. </w:t>
      </w:r>
    </w:p>
    <w:p w14:paraId="24A1C88E" w14:textId="77777777" w:rsidR="00351DA5" w:rsidRDefault="00351DA5" w:rsidP="001718A7">
      <w:pPr>
        <w:pStyle w:val="a4"/>
      </w:pPr>
      <w:r>
        <w:drawing>
          <wp:inline distT="0" distB="0" distL="0" distR="0" wp14:anchorId="01E1E38A" wp14:editId="51E2DA2E">
            <wp:extent cx="2334667" cy="2004500"/>
            <wp:effectExtent l="0" t="0" r="889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1-07-05_083628.jpg"/>
                    <pic:cNvPicPr/>
                  </pic:nvPicPr>
                  <pic:blipFill>
                    <a:blip r:embed="rId126" cstate="screen">
                      <a:extLst>
                        <a:ext uri="{28A0092B-C50C-407E-A947-70E740481C1C}">
                          <a14:useLocalDpi xmlns:a14="http://schemas.microsoft.com/office/drawing/2010/main"/>
                        </a:ext>
                      </a:extLst>
                    </a:blip>
                    <a:stretch>
                      <a:fillRect/>
                    </a:stretch>
                  </pic:blipFill>
                  <pic:spPr>
                    <a:xfrm>
                      <a:off x="0" y="0"/>
                      <a:ext cx="2347743" cy="2015726"/>
                    </a:xfrm>
                    <a:prstGeom prst="rect">
                      <a:avLst/>
                    </a:prstGeom>
                  </pic:spPr>
                </pic:pic>
              </a:graphicData>
            </a:graphic>
          </wp:inline>
        </w:drawing>
      </w:r>
      <w:r>
        <w:drawing>
          <wp:inline distT="0" distB="0" distL="0" distR="0" wp14:anchorId="06D907A2" wp14:editId="4F069211">
            <wp:extent cx="2553004" cy="1958857"/>
            <wp:effectExtent l="0" t="0" r="0" b="38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21-07-05_083232.jpg"/>
                    <pic:cNvPicPr/>
                  </pic:nvPicPr>
                  <pic:blipFill>
                    <a:blip r:embed="rId127" cstate="screen">
                      <a:extLst>
                        <a:ext uri="{28A0092B-C50C-407E-A947-70E740481C1C}">
                          <a14:useLocalDpi xmlns:a14="http://schemas.microsoft.com/office/drawing/2010/main"/>
                        </a:ext>
                      </a:extLst>
                    </a:blip>
                    <a:stretch>
                      <a:fillRect/>
                    </a:stretch>
                  </pic:blipFill>
                  <pic:spPr>
                    <a:xfrm>
                      <a:off x="0" y="0"/>
                      <a:ext cx="2565827" cy="1968696"/>
                    </a:xfrm>
                    <a:prstGeom prst="rect">
                      <a:avLst/>
                    </a:prstGeom>
                  </pic:spPr>
                </pic:pic>
              </a:graphicData>
            </a:graphic>
          </wp:inline>
        </w:drawing>
      </w:r>
    </w:p>
    <w:p w14:paraId="6D97BCD6" w14:textId="77777777" w:rsidR="000D2696" w:rsidRPr="002917A0" w:rsidRDefault="000D2696" w:rsidP="001718A7">
      <w:pPr>
        <w:pStyle w:val="a4"/>
      </w:pPr>
      <w:r w:rsidRPr="002917A0">
        <w:t xml:space="preserve">Tighten the joint by loosening the cotter pin tabs with a #1 straight blade screwdriver.    </w:t>
      </w:r>
    </w:p>
    <w:p w14:paraId="713441FE" w14:textId="77777777" w:rsidR="000D2696" w:rsidRPr="006E32C3" w:rsidRDefault="000D2696" w:rsidP="00D66826">
      <w:pPr>
        <w:pStyle w:val="afd"/>
        <w:spacing w:before="0" w:after="0"/>
      </w:pPr>
      <w:r w:rsidRPr="006E32C3">
        <w:t>IMPORTANT: Do not twist the nut to match the hole and slot. This will result in rapid assembly failure and backlash.</w:t>
      </w:r>
    </w:p>
    <w:p w14:paraId="7CD4AEF9" w14:textId="2201634E" w:rsidR="000D2696" w:rsidRPr="002917A0" w:rsidRDefault="000D2696" w:rsidP="001718A7">
      <w:pPr>
        <w:pStyle w:val="a4"/>
      </w:pPr>
      <w:r w:rsidRPr="002917A0">
        <w:lastRenderedPageBreak/>
        <w:t xml:space="preserve">Find wheel 00133929, </w:t>
      </w:r>
      <w:r w:rsidR="006D0E90">
        <w:t xml:space="preserve">wheel axle </w:t>
      </w:r>
      <w:r w:rsidRPr="002917A0">
        <w:t xml:space="preserve">pins </w:t>
      </w:r>
      <w:r w:rsidR="004A6D53" w:rsidRPr="00CB2F59">
        <w:t xml:space="preserve">00136417 </w:t>
      </w:r>
      <w:r w:rsidRPr="002917A0">
        <w:t xml:space="preserve">and </w:t>
      </w:r>
      <w:r w:rsidR="004A6D53">
        <w:t xml:space="preserve">tubes </w:t>
      </w:r>
      <w:r w:rsidR="000A737C">
        <w:t xml:space="preserve">00136415, 00136414, </w:t>
      </w:r>
      <w:r w:rsidR="004A6D53">
        <w:t>00136411</w:t>
      </w:r>
      <w:r w:rsidR="000A737C">
        <w:t>,</w:t>
      </w:r>
      <w:r w:rsidR="004A6D53">
        <w:t xml:space="preserve"> bolt 6x108 </w:t>
      </w:r>
      <w:r w:rsidR="004A6D53">
        <w:rPr>
          <w:lang w:val="en-US"/>
        </w:rPr>
        <w:t xml:space="preserve">DIN </w:t>
      </w:r>
      <w:r w:rsidR="004A6D53">
        <w:t>912</w:t>
      </w:r>
      <w:r w:rsidRPr="002917A0">
        <w:t xml:space="preserve">, nut </w:t>
      </w:r>
      <w:r w:rsidR="004A6D53" w:rsidRPr="006E32C3">
        <w:t>M6 DIN 985</w:t>
      </w:r>
      <w:r w:rsidRPr="002917A0">
        <w:t xml:space="preserve">. </w:t>
      </w:r>
    </w:p>
    <w:p w14:paraId="0649707C" w14:textId="77777777" w:rsidR="000D2696" w:rsidRDefault="000D2696" w:rsidP="001718A7">
      <w:pPr>
        <w:pStyle w:val="a4"/>
      </w:pPr>
      <w:r w:rsidRPr="002917A0">
        <w:t xml:space="preserve">Position, toward you, the rack with the front rack truss 00108746; Position the wheel on the table </w:t>
      </w:r>
      <w:r w:rsidR="00266167" w:rsidRPr="00266167">
        <w:t xml:space="preserve">00133929 </w:t>
      </w:r>
      <w:r w:rsidRPr="002917A0">
        <w:t xml:space="preserve">with the charging valve up from the table. </w:t>
      </w:r>
    </w:p>
    <w:p w14:paraId="4A6CF96C" w14:textId="77777777" w:rsidR="000D2696" w:rsidRDefault="000D2696" w:rsidP="001718A7">
      <w:pPr>
        <w:pStyle w:val="a4"/>
      </w:pPr>
      <w:r w:rsidRPr="002917A0">
        <w:t xml:space="preserve">Slide the wheel into the fork opening, align the holes in the fork and </w:t>
      </w:r>
      <w:r w:rsidR="000A737C">
        <w:t>wheel</w:t>
      </w:r>
      <w:r w:rsidRPr="002917A0">
        <w:t xml:space="preserve">. </w:t>
      </w:r>
      <w:r w:rsidR="000A737C">
        <w:t xml:space="preserve">Install tube 00136411 </w:t>
      </w:r>
      <w:r w:rsidRPr="002917A0">
        <w:t>in the holes</w:t>
      </w:r>
      <w:r w:rsidR="000A737C">
        <w:t>, install tube 00136414 and 00136415 between the fork and wheel</w:t>
      </w:r>
      <w:r w:rsidRPr="002917A0">
        <w:t xml:space="preserve">. Install </w:t>
      </w:r>
      <w:r w:rsidR="000A737C">
        <w:t xml:space="preserve">bushings </w:t>
      </w:r>
      <w:r w:rsidR="000A737C" w:rsidRPr="00CB2F59">
        <w:t xml:space="preserve">00136417 </w:t>
      </w:r>
      <w:r w:rsidR="000A737C">
        <w:t xml:space="preserve">on the outside of the fork, align with tube 00136411. The bushings should be flanged until they stop against the fork. Install the 6x108 </w:t>
      </w:r>
      <w:r w:rsidR="000A737C">
        <w:rPr>
          <w:lang w:val="en-US"/>
        </w:rPr>
        <w:t xml:space="preserve">DIN </w:t>
      </w:r>
      <w:r w:rsidR="000A737C">
        <w:t>912 bolt through the bushings</w:t>
      </w:r>
      <w:r w:rsidR="000A737C" w:rsidRPr="002917A0">
        <w:t xml:space="preserve">, </w:t>
      </w:r>
      <w:r w:rsidR="000A737C">
        <w:t xml:space="preserve">screw on and tighten </w:t>
      </w:r>
      <w:r w:rsidR="000A737C" w:rsidRPr="006E32C3">
        <w:t xml:space="preserve">the M6 DIN 985 </w:t>
      </w:r>
      <w:r w:rsidR="000A737C" w:rsidRPr="002917A0">
        <w:t>nut.</w:t>
      </w:r>
    </w:p>
    <w:p w14:paraId="51A97CCD" w14:textId="77777777" w:rsidR="000D2696" w:rsidRPr="006E32C3" w:rsidRDefault="00682BBF" w:rsidP="000D2696">
      <w:pPr>
        <w:pStyle w:val="BodyText"/>
        <w:rPr>
          <w:rFonts w:cs="Times New Roman"/>
          <w:szCs w:val="24"/>
        </w:rPr>
      </w:pPr>
      <w:r>
        <w:rPr>
          <w:rFonts w:cs="Times New Roman"/>
          <w:noProof/>
          <w:szCs w:val="24"/>
          <w:lang w:eastAsia="ru-RU"/>
        </w:rPr>
        <w:drawing>
          <wp:inline distT="0" distB="0" distL="0" distR="0" wp14:anchorId="4A1E6334" wp14:editId="0AD0913E">
            <wp:extent cx="1763653" cy="2634365"/>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21-07-02_154318.jpg"/>
                    <pic:cNvPicPr/>
                  </pic:nvPicPr>
                  <pic:blipFill>
                    <a:blip r:embed="rId128" cstate="screen">
                      <a:extLst>
                        <a:ext uri="{28A0092B-C50C-407E-A947-70E740481C1C}">
                          <a14:useLocalDpi xmlns:a14="http://schemas.microsoft.com/office/drawing/2010/main"/>
                        </a:ext>
                      </a:extLst>
                    </a:blip>
                    <a:stretch>
                      <a:fillRect/>
                    </a:stretch>
                  </pic:blipFill>
                  <pic:spPr>
                    <a:xfrm>
                      <a:off x="0" y="0"/>
                      <a:ext cx="1781199" cy="2660573"/>
                    </a:xfrm>
                    <a:prstGeom prst="rect">
                      <a:avLst/>
                    </a:prstGeom>
                  </pic:spPr>
                </pic:pic>
              </a:graphicData>
            </a:graphic>
          </wp:inline>
        </w:drawing>
      </w:r>
      <w:r>
        <w:rPr>
          <w:rFonts w:cs="Times New Roman"/>
          <w:noProof/>
          <w:szCs w:val="24"/>
          <w:lang w:eastAsia="ru-RU"/>
        </w:rPr>
        <w:drawing>
          <wp:inline distT="0" distB="0" distL="0" distR="0" wp14:anchorId="7E60B8B5" wp14:editId="5F9AF901">
            <wp:extent cx="1806854" cy="2621273"/>
            <wp:effectExtent l="0" t="0" r="3175"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21-07-02_154353.jpg"/>
                    <pic:cNvPicPr/>
                  </pic:nvPicPr>
                  <pic:blipFill>
                    <a:blip r:embed="rId129" cstate="screen">
                      <a:extLst>
                        <a:ext uri="{28A0092B-C50C-407E-A947-70E740481C1C}">
                          <a14:useLocalDpi xmlns:a14="http://schemas.microsoft.com/office/drawing/2010/main"/>
                        </a:ext>
                      </a:extLst>
                    </a:blip>
                    <a:stretch>
                      <a:fillRect/>
                    </a:stretch>
                  </pic:blipFill>
                  <pic:spPr>
                    <a:xfrm>
                      <a:off x="0" y="0"/>
                      <a:ext cx="1815952" cy="2634472"/>
                    </a:xfrm>
                    <a:prstGeom prst="rect">
                      <a:avLst/>
                    </a:prstGeom>
                  </pic:spPr>
                </pic:pic>
              </a:graphicData>
            </a:graphic>
          </wp:inline>
        </w:drawing>
      </w:r>
      <w:r w:rsidR="00A671B6">
        <w:rPr>
          <w:rFonts w:cs="Times New Roman"/>
          <w:noProof/>
          <w:szCs w:val="24"/>
          <w:lang w:eastAsia="ru-RU"/>
        </w:rPr>
        <w:drawing>
          <wp:inline distT="0" distB="0" distL="0" distR="0" wp14:anchorId="574F81F0" wp14:editId="2038C794">
            <wp:extent cx="1711960" cy="2563132"/>
            <wp:effectExtent l="0" t="0" r="2540"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21-07-02_153346.jpg"/>
                    <pic:cNvPicPr/>
                  </pic:nvPicPr>
                  <pic:blipFill>
                    <a:blip r:embed="rId130" cstate="screen">
                      <a:extLst>
                        <a:ext uri="{28A0092B-C50C-407E-A947-70E740481C1C}">
                          <a14:useLocalDpi xmlns:a14="http://schemas.microsoft.com/office/drawing/2010/main"/>
                        </a:ext>
                      </a:extLst>
                    </a:blip>
                    <a:stretch>
                      <a:fillRect/>
                    </a:stretch>
                  </pic:blipFill>
                  <pic:spPr>
                    <a:xfrm>
                      <a:off x="0" y="0"/>
                      <a:ext cx="1733046" cy="2594701"/>
                    </a:xfrm>
                    <a:prstGeom prst="rect">
                      <a:avLst/>
                    </a:prstGeom>
                  </pic:spPr>
                </pic:pic>
              </a:graphicData>
            </a:graphic>
          </wp:inline>
        </w:drawing>
      </w:r>
    </w:p>
    <w:p w14:paraId="6E2592C5" w14:textId="77777777" w:rsidR="000D2696" w:rsidRPr="006E32C3" w:rsidRDefault="000A737C" w:rsidP="001718A7">
      <w:pPr>
        <w:pStyle w:val="a4"/>
      </w:pPr>
      <w:r>
        <w:t>Check the ease of turning the wheel. The wheel should turn easily, the sides of the wheel should not rub against any part of the fork</w:t>
      </w:r>
    </w:p>
    <w:p w14:paraId="327C88A7" w14:textId="77777777" w:rsidR="000D2696" w:rsidRPr="006E32C3" w:rsidRDefault="000D2696" w:rsidP="001718A7">
      <w:pPr>
        <w:pStyle w:val="a4"/>
      </w:pPr>
      <w:r w:rsidRPr="006E32C3">
        <w:t>Find a rocker 00134425, 2 axis weights 00134987, one axis 00134964.</w:t>
      </w:r>
    </w:p>
    <w:p w14:paraId="6E933686" w14:textId="77777777" w:rsidR="000D2696" w:rsidRPr="006E32C3" w:rsidRDefault="000D2696" w:rsidP="001718A7">
      <w:pPr>
        <w:pStyle w:val="a4"/>
      </w:pPr>
      <w:r w:rsidRPr="006E32C3">
        <w:t>Degrease:</w:t>
      </w:r>
    </w:p>
    <w:p w14:paraId="209F93F0" w14:textId="77777777" w:rsidR="000D2696" w:rsidRPr="006E32C3" w:rsidRDefault="000D2696" w:rsidP="001718A7">
      <w:pPr>
        <w:pStyle w:val="a0"/>
      </w:pPr>
      <w:r w:rsidRPr="006E32C3">
        <w:t>Outer threaded parts of the tie rod axles;</w:t>
      </w:r>
    </w:p>
    <w:p w14:paraId="24FB2F56" w14:textId="77777777" w:rsidR="000D2696" w:rsidRPr="006E32C3" w:rsidRDefault="000D2696" w:rsidP="001718A7">
      <w:pPr>
        <w:pStyle w:val="a0"/>
      </w:pPr>
      <w:r w:rsidRPr="006E32C3">
        <w:t xml:space="preserve">Internal threads in the rocker </w:t>
      </w:r>
      <w:r w:rsidR="00580E0D" w:rsidRPr="00580E0D">
        <w:t xml:space="preserve">00134425 </w:t>
      </w:r>
      <w:r w:rsidRPr="006E32C3">
        <w:t>.</w:t>
      </w:r>
    </w:p>
    <w:p w14:paraId="5353C537" w14:textId="77777777" w:rsidR="000D2696" w:rsidRPr="006E32C3" w:rsidRDefault="000D2696" w:rsidP="00D66826">
      <w:pPr>
        <w:pStyle w:val="afd"/>
        <w:spacing w:before="0" w:after="0"/>
      </w:pPr>
      <w:r w:rsidRPr="006E32C3">
        <w:t>IMPORTANT: Do not apply shaft and bushing retainer to an immediately degreased surface. The fixative can be applied 5-10 minutes after degreasing.</w:t>
      </w:r>
    </w:p>
    <w:p w14:paraId="4FC1BA0D" w14:textId="77777777" w:rsidR="000D2696" w:rsidRPr="006E32C3" w:rsidRDefault="000D2696" w:rsidP="001718A7">
      <w:pPr>
        <w:pStyle w:val="a4"/>
      </w:pPr>
      <w:r w:rsidRPr="006E32C3">
        <w:t>Apply an even, thin coat of LOCTITE 648 Shaft-Hub Locker to the degreased surfaces.</w:t>
      </w:r>
    </w:p>
    <w:p w14:paraId="560B7437" w14:textId="77777777" w:rsidR="000D2696" w:rsidRPr="006E32C3" w:rsidRDefault="000D2696" w:rsidP="001718A7">
      <w:pPr>
        <w:pStyle w:val="a4"/>
      </w:pPr>
      <w:r w:rsidRPr="006E32C3">
        <w:t xml:space="preserve">Alternately screw the axles of the tie rods into the threads of the rocker arm. Tighten the axles </w:t>
      </w:r>
      <w:r w:rsidR="00580E0D" w:rsidRPr="00580E0D">
        <w:t xml:space="preserve">00134987 </w:t>
      </w:r>
      <w:r w:rsidRPr="006E32C3">
        <w:t xml:space="preserve">with a 10 mm wrench, the axle </w:t>
      </w:r>
      <w:r w:rsidR="00580E0D" w:rsidRPr="00580E0D">
        <w:t xml:space="preserve">00134964 </w:t>
      </w:r>
      <w:r w:rsidRPr="006E32C3">
        <w:t>with a 14 mm wrench until there are no gaps between the axle flanges and the rocker plane.</w:t>
      </w:r>
    </w:p>
    <w:p w14:paraId="1076469D" w14:textId="77777777" w:rsidR="000D2696" w:rsidRPr="006E32C3" w:rsidRDefault="000D2696" w:rsidP="00D66826">
      <w:pPr>
        <w:pStyle w:val="BodyText"/>
        <w:spacing w:after="0"/>
        <w:rPr>
          <w:rFonts w:cs="Times New Roman"/>
          <w:szCs w:val="24"/>
        </w:rPr>
      </w:pPr>
      <w:r w:rsidRPr="006E32C3">
        <w:rPr>
          <w:rFonts w:cs="Times New Roman"/>
          <w:noProof/>
          <w:szCs w:val="24"/>
          <w:lang w:eastAsia="ru-RU"/>
        </w:rPr>
        <w:drawing>
          <wp:inline distT="0" distB="0" distL="0" distR="0" wp14:anchorId="3D4D481D" wp14:editId="58D46816">
            <wp:extent cx="1697126" cy="122369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2020-04-27_144334.jpg"/>
                    <pic:cNvPicPr/>
                  </pic:nvPicPr>
                  <pic:blipFill>
                    <a:blip r:embed="rId131" cstate="screen">
                      <a:extLst>
                        <a:ext uri="{28A0092B-C50C-407E-A947-70E740481C1C}">
                          <a14:useLocalDpi xmlns:a14="http://schemas.microsoft.com/office/drawing/2010/main"/>
                        </a:ext>
                      </a:extLst>
                    </a:blip>
                    <a:stretch>
                      <a:fillRect/>
                    </a:stretch>
                  </pic:blipFill>
                  <pic:spPr>
                    <a:xfrm>
                      <a:off x="0" y="0"/>
                      <a:ext cx="1717929" cy="1238690"/>
                    </a:xfrm>
                    <a:prstGeom prst="rect">
                      <a:avLst/>
                    </a:prstGeom>
                  </pic:spPr>
                </pic:pic>
              </a:graphicData>
            </a:graphic>
          </wp:inline>
        </w:drawing>
      </w:r>
      <w:r w:rsidRPr="006E32C3">
        <w:rPr>
          <w:rFonts w:cs="Times New Roman"/>
          <w:noProof/>
          <w:szCs w:val="24"/>
          <w:lang w:eastAsia="ru-RU"/>
        </w:rPr>
        <w:drawing>
          <wp:inline distT="0" distB="0" distL="0" distR="0" wp14:anchorId="67A9EEE1" wp14:editId="7D3E143D">
            <wp:extent cx="1316319" cy="1097280"/>
            <wp:effectExtent l="0" t="0" r="0" b="762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2020-04-27_144321.jpg"/>
                    <pic:cNvPicPr/>
                  </pic:nvPicPr>
                  <pic:blipFill>
                    <a:blip r:embed="rId132" cstate="screen">
                      <a:extLst>
                        <a:ext uri="{28A0092B-C50C-407E-A947-70E740481C1C}">
                          <a14:useLocalDpi xmlns:a14="http://schemas.microsoft.com/office/drawing/2010/main"/>
                        </a:ext>
                      </a:extLst>
                    </a:blip>
                    <a:stretch>
                      <a:fillRect/>
                    </a:stretch>
                  </pic:blipFill>
                  <pic:spPr>
                    <a:xfrm>
                      <a:off x="0" y="0"/>
                      <a:ext cx="1338110" cy="1115445"/>
                    </a:xfrm>
                    <a:prstGeom prst="rect">
                      <a:avLst/>
                    </a:prstGeom>
                  </pic:spPr>
                </pic:pic>
              </a:graphicData>
            </a:graphic>
          </wp:inline>
        </w:drawing>
      </w:r>
      <w:r w:rsidRPr="006E32C3">
        <w:rPr>
          <w:rFonts w:cs="Times New Roman"/>
          <w:noProof/>
          <w:szCs w:val="24"/>
          <w:lang w:eastAsia="ru-RU"/>
        </w:rPr>
        <w:drawing>
          <wp:inline distT="0" distB="0" distL="0" distR="0" wp14:anchorId="519B5495" wp14:editId="4F08ABAC">
            <wp:extent cx="1594714" cy="1105769"/>
            <wp:effectExtent l="0" t="0" r="571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2020-04-27_144309.jpg"/>
                    <pic:cNvPicPr/>
                  </pic:nvPicPr>
                  <pic:blipFill>
                    <a:blip r:embed="rId133" cstate="screen">
                      <a:extLst>
                        <a:ext uri="{28A0092B-C50C-407E-A947-70E740481C1C}">
                          <a14:useLocalDpi xmlns:a14="http://schemas.microsoft.com/office/drawing/2010/main"/>
                        </a:ext>
                      </a:extLst>
                    </a:blip>
                    <a:stretch>
                      <a:fillRect/>
                    </a:stretch>
                  </pic:blipFill>
                  <pic:spPr>
                    <a:xfrm>
                      <a:off x="0" y="0"/>
                      <a:ext cx="1615217" cy="1119986"/>
                    </a:xfrm>
                    <a:prstGeom prst="rect">
                      <a:avLst/>
                    </a:prstGeom>
                  </pic:spPr>
                </pic:pic>
              </a:graphicData>
            </a:graphic>
          </wp:inline>
        </w:drawing>
      </w:r>
      <w:r w:rsidRPr="006E32C3">
        <w:rPr>
          <w:rFonts w:cs="Times New Roman"/>
          <w:noProof/>
          <w:szCs w:val="24"/>
          <w:lang w:eastAsia="ru-RU"/>
        </w:rPr>
        <w:drawing>
          <wp:inline distT="0" distB="0" distL="0" distR="0" wp14:anchorId="1AAED3A2" wp14:editId="3FF9A1C7">
            <wp:extent cx="1477670" cy="944857"/>
            <wp:effectExtent l="0" t="0" r="8255" b="825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2020-04-27_144249.jpg"/>
                    <pic:cNvPicPr/>
                  </pic:nvPicPr>
                  <pic:blipFill>
                    <a:blip r:embed="rId134" cstate="screen">
                      <a:extLst>
                        <a:ext uri="{28A0092B-C50C-407E-A947-70E740481C1C}">
                          <a14:useLocalDpi xmlns:a14="http://schemas.microsoft.com/office/drawing/2010/main"/>
                        </a:ext>
                      </a:extLst>
                    </a:blip>
                    <a:stretch>
                      <a:fillRect/>
                    </a:stretch>
                  </pic:blipFill>
                  <pic:spPr>
                    <a:xfrm>
                      <a:off x="0" y="0"/>
                      <a:ext cx="1504743" cy="962168"/>
                    </a:xfrm>
                    <a:prstGeom prst="rect">
                      <a:avLst/>
                    </a:prstGeom>
                  </pic:spPr>
                </pic:pic>
              </a:graphicData>
            </a:graphic>
          </wp:inline>
        </w:drawing>
      </w:r>
    </w:p>
    <w:p w14:paraId="247FA657" w14:textId="77777777" w:rsidR="000D2696" w:rsidRDefault="000D2696" w:rsidP="001718A7">
      <w:pPr>
        <w:pStyle w:val="a4"/>
      </w:pPr>
      <w:r w:rsidRPr="006E32C3">
        <w:lastRenderedPageBreak/>
        <w:t xml:space="preserve">Engage the girth of the rocker arm lugs on the rack-mounted cardan. </w:t>
      </w:r>
      <w:r w:rsidR="005E22E1">
        <w:t>Place washers 5 DIN 125 between the rocker arm and the bearing.</w:t>
      </w:r>
      <w:r w:rsidRPr="006E32C3">
        <w:t xml:space="preserve"> Align the holes of the lugs and the cardan. Install the bolt </w:t>
      </w:r>
      <w:r w:rsidR="00844457">
        <w:t xml:space="preserve">00134966 </w:t>
      </w:r>
      <w:r w:rsidRPr="006E32C3">
        <w:t xml:space="preserve">in the aligned holes. Install the washer 5 </w:t>
      </w:r>
      <w:r w:rsidR="005B18ED">
        <w:t>DIN 6798A</w:t>
      </w:r>
      <w:r w:rsidRPr="006E32C3">
        <w:t xml:space="preserve">, screw on the nut M5 DIN 935, use an 8 mm wrench to screw on the nut M5 DIN 935 until the stud hole and the nut slot match. Insert a 1.0x35 DIN 94 cotter pin into the coinciding slot of the M5 DIN 935 nut and the </w:t>
      </w:r>
      <w:r w:rsidR="00844457">
        <w:t xml:space="preserve">bolt hole </w:t>
      </w:r>
      <w:r w:rsidRPr="006E32C3">
        <w:t xml:space="preserve">00134966. </w:t>
      </w:r>
    </w:p>
    <w:p w14:paraId="501D1F03" w14:textId="77777777" w:rsidR="000D2696" w:rsidRDefault="000D2696" w:rsidP="001718A7">
      <w:pPr>
        <w:pStyle w:val="a4"/>
      </w:pPr>
      <w:r w:rsidRPr="006E32C3">
        <w:t xml:space="preserve">Tighten the joint by loosening the cotter pin tabs with a #1 straight blade screwdriver. </w:t>
      </w:r>
    </w:p>
    <w:p w14:paraId="083B93E7" w14:textId="77777777" w:rsidR="00BF2849" w:rsidRPr="00BF2849" w:rsidRDefault="00BF2849" w:rsidP="001718A7">
      <w:pPr>
        <w:pStyle w:val="a4"/>
      </w:pPr>
      <w:r w:rsidRPr="00BF2849">
        <w:t>Control Operations:</w:t>
      </w:r>
    </w:p>
    <w:p w14:paraId="70A5C847" w14:textId="77777777" w:rsidR="000D2696" w:rsidRDefault="000D2696" w:rsidP="001718A7">
      <w:pPr>
        <w:pStyle w:val="a0"/>
      </w:pPr>
      <w:r w:rsidRPr="006E32C3">
        <w:t>Check the movement of the rocker on the gimbal by tilting it back and forth. The movement should be smooth, without jerks or jams.</w:t>
      </w:r>
    </w:p>
    <w:p w14:paraId="230130F3" w14:textId="77777777" w:rsidR="00BF2849" w:rsidRDefault="00BF2849" w:rsidP="001718A7">
      <w:pPr>
        <w:pStyle w:val="a0"/>
      </w:pPr>
      <w:r w:rsidRPr="006E32C3">
        <w:t xml:space="preserve">Check the ease of rotation of the wheel. Rotation should be easy without jerks or jams. </w:t>
      </w:r>
    </w:p>
    <w:p w14:paraId="7FBF9624" w14:textId="77777777" w:rsidR="000D2696" w:rsidRPr="0070651B" w:rsidRDefault="000D2696" w:rsidP="0070651B">
      <w:pPr>
        <w:jc w:val="center"/>
      </w:pPr>
      <w:r w:rsidRPr="0070651B">
        <w:rPr>
          <w:noProof/>
          <w:lang w:eastAsia="ru-RU"/>
        </w:rPr>
        <w:drawing>
          <wp:inline distT="0" distB="0" distL="0" distR="0" wp14:anchorId="66C02469" wp14:editId="7441B72B">
            <wp:extent cx="1924050" cy="2181225"/>
            <wp:effectExtent l="0" t="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2020-04-27_144036.jpg"/>
                    <pic:cNvPicPr/>
                  </pic:nvPicPr>
                  <pic:blipFill>
                    <a:blip r:embed="rId135" cstate="screen">
                      <a:extLst>
                        <a:ext uri="{28A0092B-C50C-407E-A947-70E740481C1C}">
                          <a14:useLocalDpi xmlns:a14="http://schemas.microsoft.com/office/drawing/2010/main"/>
                        </a:ext>
                      </a:extLst>
                    </a:blip>
                    <a:stretch>
                      <a:fillRect/>
                    </a:stretch>
                  </pic:blipFill>
                  <pic:spPr>
                    <a:xfrm>
                      <a:off x="0" y="0"/>
                      <a:ext cx="1938222" cy="2197291"/>
                    </a:xfrm>
                    <a:prstGeom prst="rect">
                      <a:avLst/>
                    </a:prstGeom>
                  </pic:spPr>
                </pic:pic>
              </a:graphicData>
            </a:graphic>
          </wp:inline>
        </w:drawing>
      </w:r>
    </w:p>
    <w:p w14:paraId="73EFE84C" w14:textId="77777777" w:rsidR="000D2696" w:rsidRDefault="000D2696" w:rsidP="000D2696">
      <w:pPr>
        <w:pStyle w:val="afd"/>
        <w:rPr>
          <w:color w:val="000000"/>
          <w:szCs w:val="24"/>
          <w:highlight w:val="green"/>
          <w:lang w:eastAsia="de-DE"/>
        </w:rPr>
      </w:pPr>
      <w:r w:rsidRPr="006E32C3">
        <w:t>IMPORTANT: Do not twist the nut to match the hole and slot. This will result in rapid assembly failure and backlash.</w:t>
      </w:r>
      <w:r>
        <w:rPr>
          <w:highlight w:val="green"/>
          <w:lang w:val="ru-RU" w:eastAsia="de-DE"/>
        </w:rPr>
        <w:br w:type="page"/>
      </w:r>
    </w:p>
    <w:p w14:paraId="55AFAA50" w14:textId="77777777" w:rsidR="000D2696" w:rsidRPr="00E57FEE" w:rsidRDefault="000D2696" w:rsidP="000D2696">
      <w:pPr>
        <w:pStyle w:val="2"/>
      </w:pPr>
      <w:bookmarkStart w:id="71" w:name="_Ref41397518"/>
      <w:bookmarkStart w:id="72" w:name="_Toc41921113"/>
      <w:r w:rsidRPr="00E57FEE">
        <w:lastRenderedPageBreak/>
        <w:t>Assembly of landing gear retractor cylinders</w:t>
      </w:r>
      <w:bookmarkEnd w:id="71"/>
      <w:bookmarkEnd w:id="72"/>
    </w:p>
    <w:p w14:paraId="4F259EE5" w14:textId="77777777" w:rsidR="000D2696" w:rsidRPr="006E32C3" w:rsidRDefault="000D2696" w:rsidP="001718A7">
      <w:pPr>
        <w:pStyle w:val="a4"/>
      </w:pPr>
      <w:r w:rsidRPr="006E32C3">
        <w:t>To complete this work you will need:</w:t>
      </w:r>
    </w:p>
    <w:p w14:paraId="714D9D3E" w14:textId="77777777" w:rsidR="000D2696" w:rsidRPr="006E32C3" w:rsidRDefault="000D2696" w:rsidP="001718A7">
      <w:pPr>
        <w:pStyle w:val="a0"/>
      </w:pPr>
      <w:r w:rsidRPr="006E32C3">
        <w:t>Key for the bottom cover of the TE;</w:t>
      </w:r>
    </w:p>
    <w:p w14:paraId="49963C7F" w14:textId="77777777" w:rsidR="000D2696" w:rsidRPr="006E32C3" w:rsidRDefault="000D2696" w:rsidP="001718A7">
      <w:pPr>
        <w:pStyle w:val="a0"/>
      </w:pPr>
      <w:r w:rsidRPr="006E32C3">
        <w:t>Key for the top cover of the TE;</w:t>
      </w:r>
    </w:p>
    <w:p w14:paraId="239BC069" w14:textId="40E8BA15" w:rsidR="000D2696" w:rsidRPr="006E32C3" w:rsidRDefault="000D2696" w:rsidP="001718A7">
      <w:pPr>
        <w:pStyle w:val="a0"/>
      </w:pPr>
      <w:r w:rsidRPr="006E32C3">
        <w:t xml:space="preserve">Key for </w:t>
      </w:r>
      <w:r w:rsidR="00022B38">
        <w:t xml:space="preserve">hydraulic cylinder housing </w:t>
      </w:r>
      <w:r w:rsidRPr="006E32C3">
        <w:t>TE;</w:t>
      </w:r>
    </w:p>
    <w:p w14:paraId="293141AE" w14:textId="77777777" w:rsidR="000D2696" w:rsidRPr="006E32C3" w:rsidRDefault="000D2696" w:rsidP="001718A7">
      <w:pPr>
        <w:pStyle w:val="a0"/>
      </w:pPr>
      <w:r w:rsidRPr="006E32C3">
        <w:t>Spacer for TE cover sensors;</w:t>
      </w:r>
    </w:p>
    <w:p w14:paraId="61B17944" w14:textId="77777777" w:rsidR="000D2696" w:rsidRPr="006E32C3" w:rsidRDefault="000D2696" w:rsidP="001718A7">
      <w:pPr>
        <w:pStyle w:val="a0"/>
      </w:pPr>
      <w:r w:rsidRPr="006E32C3">
        <w:t>Hex key 2 mm;</w:t>
      </w:r>
    </w:p>
    <w:p w14:paraId="7086035C" w14:textId="77777777" w:rsidR="000D2696" w:rsidRPr="006E32C3" w:rsidRDefault="000D2696" w:rsidP="001718A7">
      <w:pPr>
        <w:pStyle w:val="a0"/>
      </w:pPr>
      <w:r w:rsidRPr="006E32C3">
        <w:t>LOCTITE 648 bushing shaft retainer;</w:t>
      </w:r>
    </w:p>
    <w:p w14:paraId="603BE292" w14:textId="77777777" w:rsidR="000D2696" w:rsidRPr="006E32C3" w:rsidRDefault="000D2696" w:rsidP="001718A7">
      <w:pPr>
        <w:pStyle w:val="a0"/>
      </w:pPr>
      <w:r w:rsidRPr="006E32C3">
        <w:t>Solvent methyl acetate 100 grams;</w:t>
      </w:r>
    </w:p>
    <w:p w14:paraId="746FE882" w14:textId="77777777" w:rsidR="000D2696" w:rsidRPr="006E32C3" w:rsidRDefault="000D2696" w:rsidP="001718A7">
      <w:pPr>
        <w:pStyle w:val="a0"/>
      </w:pPr>
      <w:r w:rsidRPr="006E32C3">
        <w:t>Clean rags 100x100 mm 6 pieces;</w:t>
      </w:r>
    </w:p>
    <w:p w14:paraId="0437AB88" w14:textId="77777777" w:rsidR="000D2696" w:rsidRPr="006E32C3" w:rsidRDefault="000D2696" w:rsidP="001718A7">
      <w:pPr>
        <w:pStyle w:val="a0"/>
      </w:pPr>
      <w:r w:rsidRPr="006E32C3">
        <w:t>Latex gloves 1 pair;</w:t>
      </w:r>
    </w:p>
    <w:p w14:paraId="66BC2DE3" w14:textId="77777777" w:rsidR="000D2696" w:rsidRPr="006E32C3" w:rsidRDefault="000D2696" w:rsidP="001718A7">
      <w:pPr>
        <w:pStyle w:val="a0"/>
      </w:pPr>
      <w:r w:rsidRPr="006E32C3">
        <w:t>Torque wrench 30-100Nm;</w:t>
      </w:r>
    </w:p>
    <w:p w14:paraId="5C39411E" w14:textId="77777777" w:rsidR="000D2696" w:rsidRPr="006E32C3" w:rsidRDefault="000D2696" w:rsidP="001718A7">
      <w:pPr>
        <w:pStyle w:val="a0"/>
      </w:pPr>
      <w:r w:rsidRPr="006E32C3">
        <w:t>14 mm socket head;</w:t>
      </w:r>
    </w:p>
    <w:p w14:paraId="1B840C12" w14:textId="77777777" w:rsidR="000D2696" w:rsidRPr="006E32C3" w:rsidRDefault="000D2696" w:rsidP="001718A7">
      <w:pPr>
        <w:pStyle w:val="a0"/>
      </w:pPr>
      <w:r w:rsidRPr="006E32C3">
        <w:t>Screwdriver with straight slot #1;</w:t>
      </w:r>
    </w:p>
    <w:p w14:paraId="33CFBECB" w14:textId="77777777" w:rsidR="000D2696" w:rsidRPr="006E32C3" w:rsidRDefault="000D2696" w:rsidP="001718A7">
      <w:pPr>
        <w:pStyle w:val="a0"/>
      </w:pPr>
      <w:r w:rsidRPr="006E32C3">
        <w:t>No. 2 straight blade screwdriver;</w:t>
      </w:r>
    </w:p>
    <w:p w14:paraId="43D74AB0" w14:textId="77777777" w:rsidR="000D2696" w:rsidRPr="006E32C3" w:rsidRDefault="000D2696" w:rsidP="001718A7">
      <w:pPr>
        <w:pStyle w:val="a0"/>
      </w:pPr>
      <w:r w:rsidRPr="006E32C3">
        <w:t>Combination wrench 14 mm;</w:t>
      </w:r>
    </w:p>
    <w:p w14:paraId="35590CB8" w14:textId="77777777" w:rsidR="000D2696" w:rsidRPr="006E32C3" w:rsidRDefault="000D2696" w:rsidP="001718A7">
      <w:pPr>
        <w:pStyle w:val="a0"/>
      </w:pPr>
      <w:r w:rsidRPr="006E32C3">
        <w:t>Combination wrench 16 mm;</w:t>
      </w:r>
    </w:p>
    <w:p w14:paraId="3449ACF6" w14:textId="77777777" w:rsidR="000D2696" w:rsidRPr="006E32C3" w:rsidRDefault="000D2696" w:rsidP="003D7F8B">
      <w:pPr>
        <w:pStyle w:val="afd"/>
        <w:spacing w:before="0" w:after="0"/>
      </w:pPr>
      <w:r w:rsidRPr="006E32C3">
        <w:t>IMPORTANT: Before working with parts that are part of the aircraft hydraulic system, keep the workplace free of small objects and dust. Keep clean and free of foreign objects and liquids.</w:t>
      </w:r>
    </w:p>
    <w:p w14:paraId="097D231A" w14:textId="77777777" w:rsidR="000D2696" w:rsidRPr="006E32C3" w:rsidRDefault="000D2696" w:rsidP="001718A7">
      <w:pPr>
        <w:pStyle w:val="a4"/>
      </w:pPr>
      <w:r w:rsidRPr="006E32C3">
        <w:t>Unpack it and stack it on the table:</w:t>
      </w:r>
    </w:p>
    <w:p w14:paraId="20B845BC" w14:textId="74BDBE95" w:rsidR="000D2696" w:rsidRPr="006E32C3" w:rsidRDefault="000D2696" w:rsidP="001718A7">
      <w:pPr>
        <w:pStyle w:val="a0"/>
      </w:pPr>
      <w:r w:rsidRPr="006E32C3">
        <w:t xml:space="preserve">2 hydraulic cylinder </w:t>
      </w:r>
      <w:r w:rsidR="007073B1">
        <w:t xml:space="preserve">housings </w:t>
      </w:r>
      <w:r w:rsidRPr="006E32C3">
        <w:t>00232984;</w:t>
      </w:r>
    </w:p>
    <w:p w14:paraId="5857F3FE" w14:textId="54F620E7" w:rsidR="000D2696" w:rsidRPr="006E32C3" w:rsidRDefault="000D2696" w:rsidP="001718A7">
      <w:pPr>
        <w:pStyle w:val="a0"/>
      </w:pPr>
      <w:r w:rsidRPr="006E32C3">
        <w:t xml:space="preserve">1 hydraulic cylinder </w:t>
      </w:r>
      <w:r w:rsidR="007073B1">
        <w:t xml:space="preserve">housing </w:t>
      </w:r>
      <w:r w:rsidRPr="006E32C3">
        <w:t>00134400</w:t>
      </w:r>
    </w:p>
    <w:p w14:paraId="4138480A" w14:textId="44BBDCB2" w:rsidR="000D2696" w:rsidRDefault="000D2696" w:rsidP="001718A7">
      <w:pPr>
        <w:pStyle w:val="a0"/>
      </w:pPr>
      <w:r w:rsidRPr="006E32C3">
        <w:t>3 hydraulic cylinder covers upper 00134092;</w:t>
      </w:r>
    </w:p>
    <w:p w14:paraId="760E84DC" w14:textId="6B01B21E" w:rsidR="00435ADF" w:rsidRPr="006E32C3" w:rsidRDefault="00435ADF" w:rsidP="00435ADF">
      <w:pPr>
        <w:pStyle w:val="a0"/>
      </w:pPr>
      <w:r w:rsidRPr="006E32C3">
        <w:t>3 lowering hydraulic cylinder covers 00134093;</w:t>
      </w:r>
    </w:p>
    <w:p w14:paraId="27308FA3" w14:textId="777590F3" w:rsidR="000D2696" w:rsidRPr="006E32C3" w:rsidRDefault="000D2696" w:rsidP="001718A7">
      <w:pPr>
        <w:pStyle w:val="a0"/>
      </w:pPr>
      <w:r w:rsidRPr="006E32C3">
        <w:t xml:space="preserve">3 bronze </w:t>
      </w:r>
      <w:r w:rsidR="00435ADF">
        <w:t xml:space="preserve">guide </w:t>
      </w:r>
      <w:r w:rsidRPr="006E32C3">
        <w:t>bushings 00134094;</w:t>
      </w:r>
    </w:p>
    <w:p w14:paraId="0D031831" w14:textId="77777777" w:rsidR="000D2696" w:rsidRPr="006E32C3" w:rsidRDefault="000D2696" w:rsidP="001718A7">
      <w:pPr>
        <w:pStyle w:val="a0"/>
      </w:pPr>
      <w:r w:rsidRPr="006E32C3">
        <w:t>3 nuts 00109708;</w:t>
      </w:r>
    </w:p>
    <w:p w14:paraId="4AC3B736" w14:textId="77777777" w:rsidR="000D2696" w:rsidRPr="006E32C3" w:rsidRDefault="000D2696" w:rsidP="001718A7">
      <w:pPr>
        <w:pStyle w:val="a0"/>
      </w:pPr>
      <w:r w:rsidRPr="006E32C3">
        <w:t>3 pucks 00109709;</w:t>
      </w:r>
    </w:p>
    <w:p w14:paraId="51588149" w14:textId="77777777" w:rsidR="000D2696" w:rsidRPr="006E32C3" w:rsidRDefault="000D2696" w:rsidP="001718A7">
      <w:pPr>
        <w:pStyle w:val="a0"/>
      </w:pPr>
      <w:r w:rsidRPr="006E32C3">
        <w:t>3 pucks 00109710;</w:t>
      </w:r>
    </w:p>
    <w:p w14:paraId="4B64B239" w14:textId="296FB25C" w:rsidR="000D2696" w:rsidRPr="006E32C3" w:rsidRDefault="000D2696" w:rsidP="001718A7">
      <w:pPr>
        <w:pStyle w:val="a0"/>
      </w:pPr>
      <w:r w:rsidRPr="006E32C3">
        <w:t xml:space="preserve">3 </w:t>
      </w:r>
      <w:r w:rsidR="00C40233">
        <w:rPr>
          <w:lang w:val="uk-UA"/>
        </w:rPr>
        <w:t xml:space="preserve">collar </w:t>
      </w:r>
      <w:r w:rsidRPr="006E32C3">
        <w:t>stems 00109711;</w:t>
      </w:r>
    </w:p>
    <w:p w14:paraId="71161357" w14:textId="77777777" w:rsidR="000D2696" w:rsidRPr="006E32C3" w:rsidRDefault="000D2696" w:rsidP="001718A7">
      <w:pPr>
        <w:pStyle w:val="a0"/>
      </w:pPr>
      <w:r w:rsidRPr="006E32C3">
        <w:t>3 pistons 00109712;</w:t>
      </w:r>
    </w:p>
    <w:p w14:paraId="76F0DA40" w14:textId="77777777" w:rsidR="000D2696" w:rsidRPr="006E32C3" w:rsidRDefault="000D2696" w:rsidP="001718A7">
      <w:pPr>
        <w:pStyle w:val="a0"/>
      </w:pPr>
      <w:r w:rsidRPr="006E32C3">
        <w:t>3 nuts 00109717;</w:t>
      </w:r>
    </w:p>
    <w:p w14:paraId="10F1CDF4" w14:textId="0554FA9F" w:rsidR="000D2696" w:rsidRPr="006E32C3" w:rsidRDefault="000D2696" w:rsidP="001718A7">
      <w:pPr>
        <w:pStyle w:val="a0"/>
      </w:pPr>
      <w:r w:rsidRPr="006E32C3">
        <w:t xml:space="preserve">3 </w:t>
      </w:r>
      <w:r w:rsidR="00715F4A">
        <w:t xml:space="preserve">retaining </w:t>
      </w:r>
      <w:r w:rsidRPr="006E32C3">
        <w:t>rings 00109716;</w:t>
      </w:r>
    </w:p>
    <w:p w14:paraId="2776B121" w14:textId="77777777" w:rsidR="000D2696" w:rsidRPr="006E32C3" w:rsidRDefault="000D2696" w:rsidP="001718A7">
      <w:pPr>
        <w:pStyle w:val="a0"/>
      </w:pPr>
      <w:r w:rsidRPr="006E32C3">
        <w:t>6 split rings 00109715;</w:t>
      </w:r>
    </w:p>
    <w:p w14:paraId="0F760E44" w14:textId="77777777" w:rsidR="000D2696" w:rsidRPr="006E32C3" w:rsidRDefault="000D2696" w:rsidP="001718A7">
      <w:pPr>
        <w:pStyle w:val="a0"/>
      </w:pPr>
      <w:r w:rsidRPr="006E32C3">
        <w:t>3 guides 00109713;</w:t>
      </w:r>
    </w:p>
    <w:p w14:paraId="3F0E00EC" w14:textId="77777777" w:rsidR="000D2696" w:rsidRPr="006E32C3" w:rsidRDefault="000D2696" w:rsidP="001718A7">
      <w:pPr>
        <w:pStyle w:val="a0"/>
      </w:pPr>
      <w:r w:rsidRPr="006E32C3">
        <w:t>3 locknuts 00134097;</w:t>
      </w:r>
    </w:p>
    <w:p w14:paraId="17463CBF" w14:textId="77777777" w:rsidR="000D2696" w:rsidRPr="006E32C3" w:rsidRDefault="000D2696" w:rsidP="001718A7">
      <w:pPr>
        <w:pStyle w:val="a0"/>
      </w:pPr>
      <w:r w:rsidRPr="006E32C3">
        <w:t>2 hydraulic cylinder rods 00134107;</w:t>
      </w:r>
    </w:p>
    <w:p w14:paraId="7C952B26" w14:textId="77777777" w:rsidR="000D2696" w:rsidRPr="006E32C3" w:rsidRDefault="000D2696" w:rsidP="001718A7">
      <w:pPr>
        <w:pStyle w:val="a0"/>
      </w:pPr>
      <w:r w:rsidRPr="006E32C3">
        <w:t xml:space="preserve">1 hydraulic cylinder rod </w:t>
      </w:r>
      <w:r w:rsidR="0005753C">
        <w:t>00109718;</w:t>
      </w:r>
    </w:p>
    <w:p w14:paraId="3BB1C79D" w14:textId="77777777" w:rsidR="000D2696" w:rsidRPr="006E32C3" w:rsidRDefault="000D2696" w:rsidP="001718A7">
      <w:pPr>
        <w:pStyle w:val="a0"/>
      </w:pPr>
      <w:r w:rsidRPr="006E32C3">
        <w:t>12 bushings 00109648;</w:t>
      </w:r>
    </w:p>
    <w:p w14:paraId="2E439EEA" w14:textId="77777777" w:rsidR="000D2696" w:rsidRPr="006E32C3" w:rsidRDefault="000D2696" w:rsidP="001718A7">
      <w:pPr>
        <w:pStyle w:val="a4"/>
      </w:pPr>
      <w:r w:rsidRPr="006E32C3">
        <w:t>Count it out and stack it on the table:</w:t>
      </w:r>
    </w:p>
    <w:p w14:paraId="733443E2" w14:textId="4335C49F" w:rsidR="000D2696" w:rsidRPr="006E32C3" w:rsidRDefault="000D2696" w:rsidP="001718A7">
      <w:pPr>
        <w:pStyle w:val="a0"/>
      </w:pPr>
      <w:r w:rsidRPr="006E32C3">
        <w:t xml:space="preserve">6 fittings </w:t>
      </w:r>
      <w:r w:rsidR="0073507F">
        <w:rPr>
          <w:lang w:val="uk-UA"/>
        </w:rPr>
        <w:t>2010-1/8</w:t>
      </w:r>
      <w:r w:rsidRPr="006E32C3">
        <w:t>;</w:t>
      </w:r>
    </w:p>
    <w:p w14:paraId="371D1CE1" w14:textId="12384FF3" w:rsidR="000D2696" w:rsidRPr="006E32C3" w:rsidRDefault="000D2696" w:rsidP="001718A7">
      <w:pPr>
        <w:pStyle w:val="a0"/>
      </w:pPr>
      <w:r w:rsidRPr="006E32C3">
        <w:t xml:space="preserve">3 cuffs </w:t>
      </w:r>
      <w:r w:rsidR="001025E1" w:rsidRPr="001025E1">
        <w:t>20x26x5 K33 PU</w:t>
      </w:r>
      <w:r w:rsidRPr="006E32C3">
        <w:t>;</w:t>
      </w:r>
    </w:p>
    <w:p w14:paraId="72E9AD3D" w14:textId="53044178" w:rsidR="000D2696" w:rsidRPr="006E32C3" w:rsidRDefault="000D2696" w:rsidP="001718A7">
      <w:pPr>
        <w:pStyle w:val="a0"/>
      </w:pPr>
      <w:r w:rsidRPr="006E32C3">
        <w:t xml:space="preserve">6 cuffs  </w:t>
      </w:r>
      <w:r w:rsidR="001025E1" w:rsidRPr="001025E1">
        <w:t>24x30x5 K95 NBR</w:t>
      </w:r>
      <w:r w:rsidRPr="006E32C3">
        <w:t>;</w:t>
      </w:r>
    </w:p>
    <w:p w14:paraId="09A804A2" w14:textId="25D02F8E" w:rsidR="000D2696" w:rsidRPr="006E32C3" w:rsidRDefault="000D2696" w:rsidP="001718A7">
      <w:pPr>
        <w:pStyle w:val="a0"/>
      </w:pPr>
      <w:r w:rsidRPr="006E32C3">
        <w:t xml:space="preserve">3 dirt wipers  </w:t>
      </w:r>
      <w:r w:rsidR="001025E1" w:rsidRPr="001025E1">
        <w:t>20x28x4/7 K05 PU</w:t>
      </w:r>
      <w:r w:rsidRPr="006E32C3">
        <w:t>;</w:t>
      </w:r>
    </w:p>
    <w:p w14:paraId="0DC67DEA" w14:textId="77777777" w:rsidR="000D2696" w:rsidRPr="006E32C3" w:rsidRDefault="000D2696" w:rsidP="001718A7">
      <w:pPr>
        <w:pStyle w:val="a0"/>
      </w:pPr>
      <w:r w:rsidRPr="006E32C3">
        <w:t>3 rings 20-23-19;</w:t>
      </w:r>
    </w:p>
    <w:p w14:paraId="12D9434A" w14:textId="77777777" w:rsidR="000D2696" w:rsidRPr="006E32C3" w:rsidRDefault="000D2696" w:rsidP="001718A7">
      <w:pPr>
        <w:pStyle w:val="a0"/>
      </w:pPr>
      <w:r w:rsidRPr="006E32C3">
        <w:t>3 cotter pins 1,0x65 DIN 94;</w:t>
      </w:r>
    </w:p>
    <w:p w14:paraId="33F73A16" w14:textId="77777777" w:rsidR="000D2696" w:rsidRPr="006E32C3" w:rsidRDefault="000D2696" w:rsidP="001718A7">
      <w:pPr>
        <w:pStyle w:val="a0"/>
      </w:pPr>
      <w:r w:rsidRPr="006E32C3">
        <w:t>6 rings 34-37-19;</w:t>
      </w:r>
    </w:p>
    <w:p w14:paraId="2E7C2D6B" w14:textId="2A6D7B4E" w:rsidR="000D2696" w:rsidRPr="006E32C3" w:rsidRDefault="000D2696" w:rsidP="001718A7">
      <w:pPr>
        <w:pStyle w:val="a0"/>
      </w:pPr>
      <w:r w:rsidRPr="006E32C3">
        <w:t xml:space="preserve">3 </w:t>
      </w:r>
      <w:r w:rsidR="00C151FF">
        <w:rPr>
          <w:lang w:val="en-US"/>
        </w:rPr>
        <w:t xml:space="preserve">D10 </w:t>
      </w:r>
      <w:r w:rsidR="00C151FF">
        <w:t>swivel heads</w:t>
      </w:r>
      <w:r w:rsidRPr="006E32C3">
        <w:t xml:space="preserve">; </w:t>
      </w:r>
    </w:p>
    <w:p w14:paraId="6CE72A06" w14:textId="47C08403" w:rsidR="000D2696" w:rsidRPr="006E32C3" w:rsidRDefault="000D2696" w:rsidP="001718A7">
      <w:pPr>
        <w:pStyle w:val="a0"/>
      </w:pPr>
      <w:r w:rsidRPr="006E32C3">
        <w:t xml:space="preserve">12 </w:t>
      </w:r>
      <w:r w:rsidR="001746FD" w:rsidRPr="001746FD">
        <w:t xml:space="preserve">M4x16 </w:t>
      </w:r>
      <w:r w:rsidRPr="006E32C3">
        <w:t>spring clips;</w:t>
      </w:r>
    </w:p>
    <w:p w14:paraId="7B44254F" w14:textId="4343748D" w:rsidR="000D2696" w:rsidRPr="006E32C3" w:rsidRDefault="000D2696" w:rsidP="001718A7">
      <w:pPr>
        <w:pStyle w:val="a0"/>
      </w:pPr>
      <w:r w:rsidRPr="006E32C3">
        <w:t xml:space="preserve">3 </w:t>
      </w:r>
      <w:r w:rsidR="00E74866" w:rsidRPr="00E74866">
        <w:t xml:space="preserve">GE 10 E </w:t>
      </w:r>
      <w:r w:rsidRPr="006E32C3">
        <w:t>bearings.</w:t>
      </w:r>
    </w:p>
    <w:p w14:paraId="00582EBB" w14:textId="6D1F90C9" w:rsidR="000D2696" w:rsidRPr="006E32C3" w:rsidRDefault="000D2696" w:rsidP="001718A7">
      <w:pPr>
        <w:pStyle w:val="a4"/>
      </w:pPr>
      <w:r w:rsidRPr="006E32C3">
        <w:lastRenderedPageBreak/>
        <w:t xml:space="preserve">Find 4 </w:t>
      </w:r>
      <w:r w:rsidR="001746FD" w:rsidRPr="001746FD">
        <w:t xml:space="preserve">M4x16 </w:t>
      </w:r>
      <w:r w:rsidRPr="006E32C3">
        <w:t xml:space="preserve">spring clips. Screw the screws, using a 2 mm hex key, into the holes in the bushing </w:t>
      </w:r>
      <w:r w:rsidR="00E5269B" w:rsidRPr="00E5269B">
        <w:t xml:space="preserve">00109648 </w:t>
      </w:r>
      <w:r w:rsidRPr="006E32C3">
        <w:t>until 1-2 threads protrude behind the bushing. The screws should be screwed in without misalignment or seizure.</w:t>
      </w:r>
    </w:p>
    <w:p w14:paraId="5205661E" w14:textId="77777777" w:rsidR="000D2696" w:rsidRPr="006E32C3" w:rsidRDefault="000D2696" w:rsidP="001718A7">
      <w:pPr>
        <w:pStyle w:val="a4"/>
      </w:pPr>
      <w:r w:rsidRPr="006E32C3">
        <w:drawing>
          <wp:inline distT="0" distB="0" distL="0" distR="0" wp14:anchorId="181CE376" wp14:editId="274EDCA4">
            <wp:extent cx="1258214" cy="1324754"/>
            <wp:effectExtent l="0" t="0" r="0" b="889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2019-11-27_154955.jpg"/>
                    <pic:cNvPicPr/>
                  </pic:nvPicPr>
                  <pic:blipFill>
                    <a:blip r:embed="rId136" cstate="screen">
                      <a:extLst>
                        <a:ext uri="{28A0092B-C50C-407E-A947-70E740481C1C}">
                          <a14:useLocalDpi xmlns:a14="http://schemas.microsoft.com/office/drawing/2010/main"/>
                        </a:ext>
                      </a:extLst>
                    </a:blip>
                    <a:stretch>
                      <a:fillRect/>
                    </a:stretch>
                  </pic:blipFill>
                  <pic:spPr>
                    <a:xfrm>
                      <a:off x="0" y="0"/>
                      <a:ext cx="1281228" cy="1348985"/>
                    </a:xfrm>
                    <a:prstGeom prst="rect">
                      <a:avLst/>
                    </a:prstGeom>
                  </pic:spPr>
                </pic:pic>
              </a:graphicData>
            </a:graphic>
          </wp:inline>
        </w:drawing>
      </w:r>
      <w:r w:rsidRPr="006E32C3">
        <w:drawing>
          <wp:inline distT="0" distB="0" distL="0" distR="0" wp14:anchorId="177350F4" wp14:editId="3DF55E28">
            <wp:extent cx="1338682" cy="1356451"/>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2019-11-27_154928.jpg"/>
                    <pic:cNvPicPr/>
                  </pic:nvPicPr>
                  <pic:blipFill>
                    <a:blip r:embed="rId137" cstate="screen">
                      <a:extLst>
                        <a:ext uri="{28A0092B-C50C-407E-A947-70E740481C1C}">
                          <a14:useLocalDpi xmlns:a14="http://schemas.microsoft.com/office/drawing/2010/main"/>
                        </a:ext>
                      </a:extLst>
                    </a:blip>
                    <a:stretch>
                      <a:fillRect/>
                    </a:stretch>
                  </pic:blipFill>
                  <pic:spPr>
                    <a:xfrm>
                      <a:off x="0" y="0"/>
                      <a:ext cx="1363368" cy="1381465"/>
                    </a:xfrm>
                    <a:prstGeom prst="rect">
                      <a:avLst/>
                    </a:prstGeom>
                  </pic:spPr>
                </pic:pic>
              </a:graphicData>
            </a:graphic>
          </wp:inline>
        </w:drawing>
      </w:r>
      <w:r w:rsidRPr="006E32C3">
        <w:drawing>
          <wp:inline distT="0" distB="0" distL="0" distR="0" wp14:anchorId="092A033F" wp14:editId="2BCB2BC7">
            <wp:extent cx="1545126" cy="1560500"/>
            <wp:effectExtent l="0" t="0" r="0" b="190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2019-11-27_154909.jpg"/>
                    <pic:cNvPicPr/>
                  </pic:nvPicPr>
                  <pic:blipFill>
                    <a:blip r:embed="rId138">
                      <a:extLst>
                        <a:ext uri="{28A0092B-C50C-407E-A947-70E740481C1C}">
                          <a14:useLocalDpi xmlns:a14="http://schemas.microsoft.com/office/drawing/2010/main"/>
                        </a:ext>
                      </a:extLst>
                    </a:blip>
                    <a:stretch>
                      <a:fillRect/>
                    </a:stretch>
                  </pic:blipFill>
                  <pic:spPr>
                    <a:xfrm>
                      <a:off x="0" y="0"/>
                      <a:ext cx="1561827" cy="1577367"/>
                    </a:xfrm>
                    <a:prstGeom prst="rect">
                      <a:avLst/>
                    </a:prstGeom>
                  </pic:spPr>
                </pic:pic>
              </a:graphicData>
            </a:graphic>
          </wp:inline>
        </w:drawing>
      </w:r>
    </w:p>
    <w:p w14:paraId="342B70DB" w14:textId="77777777" w:rsidR="000D2696" w:rsidRPr="006E32C3" w:rsidRDefault="000D2696" w:rsidP="001718A7">
      <w:pPr>
        <w:pStyle w:val="a4"/>
      </w:pPr>
      <w:r w:rsidRPr="006E32C3">
        <w:t>Remove the screws from the holes with a 2 mm hexagon wrench. Adjust the caliper to a value of 1.8 mm.</w:t>
      </w:r>
    </w:p>
    <w:p w14:paraId="01954F43" w14:textId="77777777" w:rsidR="000D2696" w:rsidRPr="006E32C3" w:rsidRDefault="000D2696" w:rsidP="001718A7">
      <w:pPr>
        <w:pStyle w:val="a4"/>
      </w:pPr>
      <w:r w:rsidRPr="006E32C3">
        <w:t>Degrease:</w:t>
      </w:r>
    </w:p>
    <w:p w14:paraId="580E7EAD" w14:textId="77777777" w:rsidR="000D2696" w:rsidRPr="006E32C3" w:rsidRDefault="000D2696" w:rsidP="001718A7">
      <w:pPr>
        <w:pStyle w:val="a0"/>
      </w:pPr>
      <w:r w:rsidRPr="006E32C3">
        <w:t>Internal threads of 4 bushings 00109648;</w:t>
      </w:r>
    </w:p>
    <w:p w14:paraId="3F1E9BAD" w14:textId="449BC173" w:rsidR="000D2696" w:rsidRPr="006E32C3" w:rsidRDefault="000D2696" w:rsidP="001718A7">
      <w:pPr>
        <w:pStyle w:val="a0"/>
      </w:pPr>
      <w:r w:rsidRPr="006E32C3">
        <w:t xml:space="preserve">Outer surface of 4 </w:t>
      </w:r>
      <w:r w:rsidR="001746FD" w:rsidRPr="001746FD">
        <w:t xml:space="preserve">M4x16 </w:t>
      </w:r>
      <w:r w:rsidRPr="006E32C3">
        <w:t>spring clips.</w:t>
      </w:r>
    </w:p>
    <w:p w14:paraId="1446FF36" w14:textId="77777777" w:rsidR="000D2696" w:rsidRPr="006E32C3" w:rsidRDefault="000D2696" w:rsidP="003D7F8B">
      <w:pPr>
        <w:pStyle w:val="afd"/>
        <w:spacing w:before="0" w:after="0"/>
      </w:pPr>
      <w:r w:rsidRPr="006E32C3">
        <w:t>IMPORTANT: Do not apply shaft and bushing retainer to an immediately degreased surface. The fixative can be applied 5-10 minutes after degreasing.</w:t>
      </w:r>
    </w:p>
    <w:p w14:paraId="02B97969" w14:textId="5F1B0363" w:rsidR="000D2696" w:rsidRDefault="000D2696" w:rsidP="001718A7">
      <w:pPr>
        <w:pStyle w:val="a4"/>
      </w:pPr>
      <w:r w:rsidRPr="006E32C3">
        <w:t xml:space="preserve">Apply LOCTITE 648 Shaft-Bushing Fixative to the degreased inner surface of the bushing </w:t>
      </w:r>
      <w:r w:rsidR="00E5269B" w:rsidRPr="00E5269B">
        <w:t xml:space="preserve">00109648 </w:t>
      </w:r>
      <w:r w:rsidRPr="006E32C3">
        <w:t xml:space="preserve">with an even thin layer of LOCTITE 648 Shaft-Bushing Fixative. Set the bushing aside on a table. Install an </w:t>
      </w:r>
      <w:r w:rsidR="001746FD" w:rsidRPr="001746FD">
        <w:t xml:space="preserve">M4x16 </w:t>
      </w:r>
      <w:r w:rsidRPr="006E32C3">
        <w:t xml:space="preserve">spring retainer on a 2 mm hex key. Apply an even, thin coat of </w:t>
      </w:r>
      <w:r>
        <w:t xml:space="preserve">LOCTITE 648 </w:t>
      </w:r>
      <w:r w:rsidRPr="006E32C3">
        <w:t xml:space="preserve">Shaft-Bushing Retainer to the outer, degreased surface of the screw. Install the </w:t>
      </w:r>
      <w:r w:rsidR="001746FD" w:rsidRPr="001746FD">
        <w:t xml:space="preserve">M4x16 </w:t>
      </w:r>
      <w:r w:rsidRPr="006E32C3">
        <w:t xml:space="preserve">spring retainer into the bushing hole 00109648, tighten the screw until the spherical part protrudes behind the bushing. Check the protrusion of the screw with a caliper. Tighten the screw to the value of 1.8 mm fixed on the caliper. </w:t>
      </w:r>
    </w:p>
    <w:p w14:paraId="20736CDD" w14:textId="77777777" w:rsidR="000D2696" w:rsidRPr="006E32C3" w:rsidRDefault="000D2696" w:rsidP="001718A7">
      <w:pPr>
        <w:pStyle w:val="a4"/>
      </w:pPr>
      <w:r w:rsidRPr="006E32C3">
        <w:t xml:space="preserve">Use a rag to remove any residual bushing shaft retainer that has been squeezed out, and carefully remove the bushing shaft retainer from the threaded and spherical part of the screw. </w:t>
      </w:r>
    </w:p>
    <w:p w14:paraId="07242B37" w14:textId="77777777" w:rsidR="000D2696" w:rsidRPr="002E10B2" w:rsidRDefault="000D2696" w:rsidP="001718A7">
      <w:pPr>
        <w:pStyle w:val="a4"/>
        <w:rPr>
          <w:lang w:val="uk-UA"/>
        </w:rPr>
      </w:pPr>
      <w:r w:rsidRPr="002E10B2">
        <w:t xml:space="preserve"> IMPORTANT: Do not allow shaft and bushing retainer to get on the protruding threaded and spherical parts of the screw. Use a rag to remove immediately any spillage of retainer. The bushings may only be installed with the screws after 1-2 hours from the time of application of the bushing shaft locking agent</w:t>
      </w:r>
      <w:r w:rsidR="00B02E5C" w:rsidRPr="002E10B2">
        <w:rPr>
          <w:lang w:val="uk-UA"/>
        </w:rPr>
        <w:t>.</w:t>
      </w:r>
    </w:p>
    <w:p w14:paraId="119A87B1" w14:textId="0461D293" w:rsidR="000D2696" w:rsidRPr="006E32C3" w:rsidRDefault="000D2696" w:rsidP="001718A7">
      <w:pPr>
        <w:pStyle w:val="a4"/>
      </w:pPr>
      <w:r w:rsidRPr="006E32C3">
        <w:t xml:space="preserve">Repeat the above steps for the remaining </w:t>
      </w:r>
      <w:r w:rsidR="001746FD" w:rsidRPr="001746FD">
        <w:t xml:space="preserve">M4x16 </w:t>
      </w:r>
      <w:r w:rsidRPr="006E32C3">
        <w:t xml:space="preserve">spring retainers and bushings </w:t>
      </w:r>
      <w:r w:rsidR="00E5269B" w:rsidRPr="00E5269B">
        <w:t>00109648.</w:t>
      </w:r>
    </w:p>
    <w:p w14:paraId="7054594E" w14:textId="06E158C2" w:rsidR="000D2696" w:rsidRPr="006E32C3" w:rsidRDefault="000D2696" w:rsidP="001718A7">
      <w:pPr>
        <w:pStyle w:val="a4"/>
      </w:pPr>
      <w:r w:rsidRPr="006E32C3">
        <w:t xml:space="preserve">Find hydraulic cylinder lower cover 00134093, bronze bushing 00134094, collar prch-00032803 and dirt collector </w:t>
      </w:r>
      <w:r w:rsidR="001025E1" w:rsidRPr="001025E1">
        <w:t>20x28x4/7 K05 PU</w:t>
      </w:r>
      <w:r w:rsidRPr="006E32C3">
        <w:t>. Degrease:</w:t>
      </w:r>
    </w:p>
    <w:p w14:paraId="6EF2F487" w14:textId="77777777" w:rsidR="000D2696" w:rsidRPr="006E32C3" w:rsidRDefault="000D2696" w:rsidP="001718A7">
      <w:pPr>
        <w:pStyle w:val="a0"/>
      </w:pPr>
      <w:r w:rsidRPr="006E32C3">
        <w:t>The inside of the lid 00134093;</w:t>
      </w:r>
    </w:p>
    <w:p w14:paraId="799BCE29" w14:textId="77777777" w:rsidR="000D2696" w:rsidRPr="006E32C3" w:rsidRDefault="000D2696" w:rsidP="001718A7">
      <w:pPr>
        <w:pStyle w:val="a0"/>
      </w:pPr>
      <w:r w:rsidRPr="006E32C3">
        <w:t>The outer surface of the bushing is bronzed 00134094.</w:t>
      </w:r>
    </w:p>
    <w:p w14:paraId="6940E31E" w14:textId="77777777" w:rsidR="000D2696" w:rsidRPr="006E32C3" w:rsidRDefault="000D2696" w:rsidP="001718A7">
      <w:pPr>
        <w:pStyle w:val="a4"/>
      </w:pPr>
      <w:r w:rsidRPr="006E32C3">
        <w:t xml:space="preserve">Place the collar prch-00032803 inside the cover of the hydraulic cylinder cover of the lower 00134093, with the slot against the thread. Slide the collar as far as it will go, inside the cover. </w:t>
      </w:r>
    </w:p>
    <w:p w14:paraId="7955E936" w14:textId="77777777" w:rsidR="000D2696" w:rsidRPr="006E32C3" w:rsidRDefault="000D2696" w:rsidP="001718A7">
      <w:pPr>
        <w:pStyle w:val="a4"/>
      </w:pPr>
      <w:r w:rsidRPr="006E32C3">
        <w:drawing>
          <wp:inline distT="0" distB="0" distL="0" distR="0" wp14:anchorId="2C5B4B5C" wp14:editId="4566C8A3">
            <wp:extent cx="2113245" cy="1324051"/>
            <wp:effectExtent l="0" t="0" r="190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2019-11-27_161753.jpg"/>
                    <pic:cNvPicPr/>
                  </pic:nvPicPr>
                  <pic:blipFill>
                    <a:blip r:embed="rId139" cstate="screen">
                      <a:extLst>
                        <a:ext uri="{28A0092B-C50C-407E-A947-70E740481C1C}">
                          <a14:useLocalDpi xmlns:a14="http://schemas.microsoft.com/office/drawing/2010/main"/>
                        </a:ext>
                      </a:extLst>
                    </a:blip>
                    <a:stretch>
                      <a:fillRect/>
                    </a:stretch>
                  </pic:blipFill>
                  <pic:spPr>
                    <a:xfrm>
                      <a:off x="0" y="0"/>
                      <a:ext cx="2130958" cy="1335149"/>
                    </a:xfrm>
                    <a:prstGeom prst="rect">
                      <a:avLst/>
                    </a:prstGeom>
                  </pic:spPr>
                </pic:pic>
              </a:graphicData>
            </a:graphic>
          </wp:inline>
        </w:drawing>
      </w:r>
      <w:r w:rsidRPr="006E32C3">
        <w:drawing>
          <wp:inline distT="0" distB="0" distL="0" distR="0" wp14:anchorId="132BE23F" wp14:editId="159333E0">
            <wp:extent cx="1436093" cy="1287095"/>
            <wp:effectExtent l="0" t="0" r="0" b="889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2019-11-27_161808.jpg"/>
                    <pic:cNvPicPr/>
                  </pic:nvPicPr>
                  <pic:blipFill>
                    <a:blip r:embed="rId140" cstate="screen">
                      <a:extLst>
                        <a:ext uri="{28A0092B-C50C-407E-A947-70E740481C1C}">
                          <a14:useLocalDpi xmlns:a14="http://schemas.microsoft.com/office/drawing/2010/main"/>
                        </a:ext>
                      </a:extLst>
                    </a:blip>
                    <a:stretch>
                      <a:fillRect/>
                    </a:stretch>
                  </pic:blipFill>
                  <pic:spPr>
                    <a:xfrm>
                      <a:off x="0" y="0"/>
                      <a:ext cx="1463814" cy="1311940"/>
                    </a:xfrm>
                    <a:prstGeom prst="rect">
                      <a:avLst/>
                    </a:prstGeom>
                  </pic:spPr>
                </pic:pic>
              </a:graphicData>
            </a:graphic>
          </wp:inline>
        </w:drawing>
      </w:r>
    </w:p>
    <w:p w14:paraId="6FE0AB5C" w14:textId="77777777" w:rsidR="000D2696" w:rsidRPr="006E32C3" w:rsidRDefault="000D2696" w:rsidP="001718A7">
      <w:pPr>
        <w:pStyle w:val="a4"/>
      </w:pPr>
      <w:r w:rsidRPr="006E32C3">
        <w:lastRenderedPageBreak/>
        <w:t>Apply an even, thin coat of LOCTITE 648 Shaft-Bushing Fixative to the degreased surface of the bronze bushing 00134094.</w:t>
      </w:r>
    </w:p>
    <w:p w14:paraId="191AD43F" w14:textId="77777777" w:rsidR="000D2696" w:rsidRPr="006E32C3" w:rsidRDefault="000D2696" w:rsidP="006A5099">
      <w:pPr>
        <w:pStyle w:val="afd"/>
        <w:spacing w:before="0" w:after="0"/>
      </w:pPr>
      <w:r w:rsidRPr="006E32C3">
        <w:t>IMPORTANT: Do not allow the retainer to get into the inside of the bushing. This will render the bushing unusable.</w:t>
      </w:r>
    </w:p>
    <w:p w14:paraId="354D370D" w14:textId="77777777" w:rsidR="000D2696" w:rsidRPr="006E32C3" w:rsidRDefault="000D2696" w:rsidP="001718A7">
      <w:pPr>
        <w:pStyle w:val="a4"/>
      </w:pPr>
      <w:r w:rsidRPr="006E32C3">
        <w:t xml:space="preserve">Insert the bronze bushing </w:t>
      </w:r>
      <w:r w:rsidR="009D57CB" w:rsidRPr="009D57CB">
        <w:t xml:space="preserve">00134094 </w:t>
      </w:r>
      <w:r w:rsidRPr="006E32C3">
        <w:t>into the bore and install with light hammer blows through the mandrel.</w:t>
      </w:r>
    </w:p>
    <w:p w14:paraId="6E45B01B" w14:textId="77777777" w:rsidR="000D2696" w:rsidRPr="006E32C3" w:rsidRDefault="000D2696" w:rsidP="001718A7">
      <w:pPr>
        <w:pStyle w:val="a4"/>
      </w:pPr>
      <w:r w:rsidRPr="006E32C3">
        <w:drawing>
          <wp:inline distT="0" distB="0" distL="0" distR="0" wp14:anchorId="4B39D990" wp14:editId="055C4434">
            <wp:extent cx="1678488" cy="1504340"/>
            <wp:effectExtent l="0" t="0" r="0" b="63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2019-11-27_161808.jpg"/>
                    <pic:cNvPicPr/>
                  </pic:nvPicPr>
                  <pic:blipFill>
                    <a:blip r:embed="rId141" cstate="screen">
                      <a:extLst>
                        <a:ext uri="{28A0092B-C50C-407E-A947-70E740481C1C}">
                          <a14:useLocalDpi xmlns:a14="http://schemas.microsoft.com/office/drawing/2010/main"/>
                        </a:ext>
                      </a:extLst>
                    </a:blip>
                    <a:stretch>
                      <a:fillRect/>
                    </a:stretch>
                  </pic:blipFill>
                  <pic:spPr>
                    <a:xfrm flipH="1">
                      <a:off x="0" y="0"/>
                      <a:ext cx="1694489" cy="1518681"/>
                    </a:xfrm>
                    <a:prstGeom prst="rect">
                      <a:avLst/>
                    </a:prstGeom>
                  </pic:spPr>
                </pic:pic>
              </a:graphicData>
            </a:graphic>
          </wp:inline>
        </w:drawing>
      </w:r>
      <w:r w:rsidRPr="006E32C3">
        <w:drawing>
          <wp:inline distT="0" distB="0" distL="0" distR="0" wp14:anchorId="3FB13F08" wp14:editId="0DCBDBF8">
            <wp:extent cx="1572768" cy="1415939"/>
            <wp:effectExtent l="0" t="0" r="889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2019-11-27_161829.jpg"/>
                    <pic:cNvPicPr/>
                  </pic:nvPicPr>
                  <pic:blipFill>
                    <a:blip r:embed="rId142" cstate="screen">
                      <a:extLst>
                        <a:ext uri="{28A0092B-C50C-407E-A947-70E740481C1C}">
                          <a14:useLocalDpi xmlns:a14="http://schemas.microsoft.com/office/drawing/2010/main"/>
                        </a:ext>
                      </a:extLst>
                    </a:blip>
                    <a:stretch>
                      <a:fillRect/>
                    </a:stretch>
                  </pic:blipFill>
                  <pic:spPr>
                    <a:xfrm>
                      <a:off x="0" y="0"/>
                      <a:ext cx="1589834" cy="1431304"/>
                    </a:xfrm>
                    <a:prstGeom prst="rect">
                      <a:avLst/>
                    </a:prstGeom>
                  </pic:spPr>
                </pic:pic>
              </a:graphicData>
            </a:graphic>
          </wp:inline>
        </w:drawing>
      </w:r>
    </w:p>
    <w:p w14:paraId="0281F978" w14:textId="77777777" w:rsidR="000D2696" w:rsidRPr="006E32C3" w:rsidRDefault="000D2696" w:rsidP="001718A7">
      <w:pPr>
        <w:pStyle w:val="a4"/>
      </w:pPr>
      <w:r w:rsidRPr="006E32C3">
        <w:t>Use a rag to remove any residue of bushing shaft retainer that has been squeezed out.</w:t>
      </w:r>
    </w:p>
    <w:p w14:paraId="4F4C153C" w14:textId="455E80E7" w:rsidR="000D2696" w:rsidRPr="006E32C3" w:rsidRDefault="000D2696" w:rsidP="001718A7">
      <w:pPr>
        <w:pStyle w:val="a4"/>
      </w:pPr>
      <w:r w:rsidRPr="006E32C3">
        <w:t xml:space="preserve">Place a </w:t>
      </w:r>
      <w:r w:rsidR="001025E1" w:rsidRPr="001025E1">
        <w:t xml:space="preserve">20x28x4/7 K05 PU </w:t>
      </w:r>
      <w:r w:rsidRPr="006E32C3">
        <w:t xml:space="preserve">wiper in the upper groove, outside the cover 00134093, with the bevel outside the cover. Spread the wiper prch-00032798 in the groove. </w:t>
      </w:r>
    </w:p>
    <w:p w14:paraId="34D771D2" w14:textId="77777777" w:rsidR="000D2696" w:rsidRPr="006E32C3" w:rsidRDefault="000D2696" w:rsidP="001718A7">
      <w:pPr>
        <w:pStyle w:val="a4"/>
      </w:pPr>
      <w:r w:rsidRPr="006E32C3">
        <w:drawing>
          <wp:inline distT="0" distB="0" distL="0" distR="0" wp14:anchorId="60C26633" wp14:editId="1CD799B5">
            <wp:extent cx="1808840" cy="1269433"/>
            <wp:effectExtent l="0" t="0" r="1270" b="6985"/>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2019-11-27_161709.jpg"/>
                    <pic:cNvPicPr/>
                  </pic:nvPicPr>
                  <pic:blipFill>
                    <a:blip r:embed="rId143" cstate="screen">
                      <a:extLst>
                        <a:ext uri="{28A0092B-C50C-407E-A947-70E740481C1C}">
                          <a14:useLocalDpi xmlns:a14="http://schemas.microsoft.com/office/drawing/2010/main"/>
                        </a:ext>
                      </a:extLst>
                    </a:blip>
                    <a:stretch>
                      <a:fillRect/>
                    </a:stretch>
                  </pic:blipFill>
                  <pic:spPr>
                    <a:xfrm>
                      <a:off x="0" y="0"/>
                      <a:ext cx="1834252" cy="1287267"/>
                    </a:xfrm>
                    <a:prstGeom prst="rect">
                      <a:avLst/>
                    </a:prstGeom>
                  </pic:spPr>
                </pic:pic>
              </a:graphicData>
            </a:graphic>
          </wp:inline>
        </w:drawing>
      </w:r>
      <w:r w:rsidRPr="006E32C3">
        <w:drawing>
          <wp:inline distT="0" distB="0" distL="0" distR="0" wp14:anchorId="16306CCE" wp14:editId="5ACAC937">
            <wp:extent cx="1572768" cy="1293435"/>
            <wp:effectExtent l="0" t="0" r="8890" b="254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2019-11-27_161649.jpg"/>
                    <pic:cNvPicPr/>
                  </pic:nvPicPr>
                  <pic:blipFill>
                    <a:blip r:embed="rId144" cstate="screen">
                      <a:extLst>
                        <a:ext uri="{28A0092B-C50C-407E-A947-70E740481C1C}">
                          <a14:useLocalDpi xmlns:a14="http://schemas.microsoft.com/office/drawing/2010/main"/>
                        </a:ext>
                      </a:extLst>
                    </a:blip>
                    <a:stretch>
                      <a:fillRect/>
                    </a:stretch>
                  </pic:blipFill>
                  <pic:spPr>
                    <a:xfrm>
                      <a:off x="0" y="0"/>
                      <a:ext cx="1590495" cy="1308013"/>
                    </a:xfrm>
                    <a:prstGeom prst="rect">
                      <a:avLst/>
                    </a:prstGeom>
                  </pic:spPr>
                </pic:pic>
              </a:graphicData>
            </a:graphic>
          </wp:inline>
        </w:drawing>
      </w:r>
    </w:p>
    <w:p w14:paraId="483659A8" w14:textId="77777777" w:rsidR="000D2696" w:rsidRPr="006E32C3" w:rsidRDefault="000D2696" w:rsidP="001718A7">
      <w:pPr>
        <w:pStyle w:val="a4"/>
      </w:pPr>
      <w:r w:rsidRPr="006E32C3">
        <w:t xml:space="preserve">Install, hand tighten the cover sensor spacer. </w:t>
      </w:r>
    </w:p>
    <w:p w14:paraId="681A7019" w14:textId="77777777" w:rsidR="000D2696" w:rsidRPr="006E32C3" w:rsidRDefault="000D2696" w:rsidP="001718A7">
      <w:pPr>
        <w:pStyle w:val="a4"/>
      </w:pPr>
      <w:r w:rsidRPr="006E32C3">
        <w:t xml:space="preserve">Screw the bushing </w:t>
      </w:r>
      <w:r w:rsidR="00E5269B" w:rsidRPr="00E5269B">
        <w:t xml:space="preserve">00109648 </w:t>
      </w:r>
      <w:r w:rsidRPr="006E32C3">
        <w:t>into one of the holes as far as it will go. The bushing should screw in without seizure or misalignment. Screw in the second bushing. Remove the bushings from the holes. Degrease:</w:t>
      </w:r>
    </w:p>
    <w:p w14:paraId="594B68C4" w14:textId="77777777" w:rsidR="000D2696" w:rsidRPr="006E32C3" w:rsidRDefault="000D2696" w:rsidP="001718A7">
      <w:pPr>
        <w:pStyle w:val="a0"/>
      </w:pPr>
      <w:r w:rsidRPr="006E32C3">
        <w:t>Internal threaded surfaces of the cover 00134093;</w:t>
      </w:r>
    </w:p>
    <w:p w14:paraId="3CFF0071" w14:textId="77777777" w:rsidR="000D2696" w:rsidRPr="006E32C3" w:rsidRDefault="000D2696" w:rsidP="001718A7">
      <w:pPr>
        <w:pStyle w:val="a0"/>
      </w:pPr>
      <w:r w:rsidRPr="006E32C3">
        <w:t>Outer threaded surface of the bushings 00109648.</w:t>
      </w:r>
    </w:p>
    <w:p w14:paraId="1DC0D5B4" w14:textId="77777777" w:rsidR="000D2696" w:rsidRPr="006E32C3" w:rsidRDefault="000D2696" w:rsidP="001718A7">
      <w:pPr>
        <w:pStyle w:val="a0"/>
      </w:pPr>
      <w:r w:rsidRPr="006E32C3">
        <w:t>The outside threaded surface of the 2010 1/8 fitting.</w:t>
      </w:r>
    </w:p>
    <w:p w14:paraId="09D32E64" w14:textId="77777777" w:rsidR="000D2696" w:rsidRPr="006E32C3" w:rsidRDefault="000D2696" w:rsidP="001718A7">
      <w:pPr>
        <w:pStyle w:val="a4"/>
      </w:pPr>
      <w:r w:rsidRPr="006E32C3">
        <w:t xml:space="preserve">Apply an even, thin layer of LOCTITE 648 shaft and bushing retainer to the degreased threaded surfaces of the lower </w:t>
      </w:r>
      <w:r w:rsidR="009D57CB" w:rsidRPr="009D57CB">
        <w:t xml:space="preserve">00134093 </w:t>
      </w:r>
      <w:r w:rsidRPr="006E32C3">
        <w:t xml:space="preserve">hydraulic cylinder cover. Set the cover aside on a table. </w:t>
      </w:r>
    </w:p>
    <w:p w14:paraId="05A75732" w14:textId="77777777" w:rsidR="000D2696" w:rsidRPr="006E32C3" w:rsidRDefault="000D2696" w:rsidP="001718A7">
      <w:pPr>
        <w:pStyle w:val="a4"/>
      </w:pPr>
      <w:r w:rsidRPr="006E32C3">
        <w:t>Apply a thin, even coat of LOCTITE 648 shaft and sleeve locker to the outer, degreased surface of the 2010 1/8 fitting. Screw in, tighten the 2010 1/8 fitting with a 9 mm combination wrench. The free threaded part of the 2010 1/8 fitting must be turned away from the smaller diameter of the cover and parallel to the axis of the cover.</w:t>
      </w:r>
    </w:p>
    <w:p w14:paraId="7FC8DAB9" w14:textId="77777777" w:rsidR="000D2696" w:rsidRPr="006E32C3" w:rsidRDefault="000D2696" w:rsidP="001718A7">
      <w:pPr>
        <w:pStyle w:val="a4"/>
      </w:pPr>
      <w:r w:rsidRPr="006E32C3">
        <w:drawing>
          <wp:inline distT="0" distB="0" distL="0" distR="0" wp14:anchorId="30962D88" wp14:editId="0C5D7920">
            <wp:extent cx="1631087" cy="1765517"/>
            <wp:effectExtent l="0" t="0" r="7620" b="635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2019-11-27_163300.jpg"/>
                    <pic:cNvPicPr/>
                  </pic:nvPicPr>
                  <pic:blipFill>
                    <a:blip r:embed="rId145" cstate="screen">
                      <a:extLst>
                        <a:ext uri="{28A0092B-C50C-407E-A947-70E740481C1C}">
                          <a14:useLocalDpi xmlns:a14="http://schemas.microsoft.com/office/drawing/2010/main"/>
                        </a:ext>
                      </a:extLst>
                    </a:blip>
                    <a:stretch>
                      <a:fillRect/>
                    </a:stretch>
                  </pic:blipFill>
                  <pic:spPr>
                    <a:xfrm>
                      <a:off x="0" y="0"/>
                      <a:ext cx="1640208" cy="1775390"/>
                    </a:xfrm>
                    <a:prstGeom prst="rect">
                      <a:avLst/>
                    </a:prstGeom>
                  </pic:spPr>
                </pic:pic>
              </a:graphicData>
            </a:graphic>
          </wp:inline>
        </w:drawing>
      </w:r>
      <w:r w:rsidRPr="006E32C3">
        <w:drawing>
          <wp:inline distT="0" distB="0" distL="0" distR="0" wp14:anchorId="78FC755F" wp14:editId="082FB8EC">
            <wp:extent cx="1247207" cy="1748707"/>
            <wp:effectExtent l="0" t="0" r="0" b="444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2019-11-27_163242.jpg"/>
                    <pic:cNvPicPr/>
                  </pic:nvPicPr>
                  <pic:blipFill>
                    <a:blip r:embed="rId146" cstate="screen">
                      <a:extLst>
                        <a:ext uri="{28A0092B-C50C-407E-A947-70E740481C1C}">
                          <a14:useLocalDpi xmlns:a14="http://schemas.microsoft.com/office/drawing/2010/main"/>
                        </a:ext>
                      </a:extLst>
                    </a:blip>
                    <a:stretch>
                      <a:fillRect/>
                    </a:stretch>
                  </pic:blipFill>
                  <pic:spPr>
                    <a:xfrm>
                      <a:off x="0" y="0"/>
                      <a:ext cx="1263466" cy="1771503"/>
                    </a:xfrm>
                    <a:prstGeom prst="rect">
                      <a:avLst/>
                    </a:prstGeom>
                  </pic:spPr>
                </pic:pic>
              </a:graphicData>
            </a:graphic>
          </wp:inline>
        </w:drawing>
      </w:r>
    </w:p>
    <w:p w14:paraId="577BE8F0" w14:textId="77777777" w:rsidR="000D2696" w:rsidRDefault="000D2696" w:rsidP="001718A7">
      <w:pPr>
        <w:pStyle w:val="a4"/>
      </w:pPr>
      <w:r w:rsidRPr="006E32C3">
        <w:lastRenderedPageBreak/>
        <w:t xml:space="preserve">Apply an even, thin coat of LOCTITE 648 shaft-bushing retainer to the outer, degreased surface of the bushing </w:t>
      </w:r>
      <w:r w:rsidR="00984831" w:rsidRPr="00984831">
        <w:t xml:space="preserve">00109648. </w:t>
      </w:r>
    </w:p>
    <w:p w14:paraId="47A4113C" w14:textId="78B709AB" w:rsidR="000D2696" w:rsidRDefault="00BE5637" w:rsidP="001718A7">
      <w:pPr>
        <w:pStyle w:val="a4"/>
      </w:pPr>
      <w:r w:rsidRPr="006E32C3">
        <w:t xml:space="preserve">Set the multimeter to dial (or minimum resistance) mode. Touch the multimeter probe to the 2010 1/8 fitting and the other probe to the </w:t>
      </w:r>
      <w:r>
        <w:t>retainer</w:t>
      </w:r>
      <w:r w:rsidRPr="006E32C3">
        <w:t xml:space="preserve">. </w:t>
      </w:r>
      <w:r>
        <w:t xml:space="preserve">Start screwing </w:t>
      </w:r>
      <w:r w:rsidRPr="006E32C3">
        <w:t xml:space="preserve">the bushing </w:t>
      </w:r>
      <w:r w:rsidRPr="00984831">
        <w:t xml:space="preserve">00109648 </w:t>
      </w:r>
      <w:r w:rsidRPr="006E32C3">
        <w:t xml:space="preserve">into the bore of the hydraulic cylinder cover with a 2mm hex wrench </w:t>
      </w:r>
      <w:r>
        <w:t xml:space="preserve">when a beep is heard </w:t>
      </w:r>
      <w:r w:rsidRPr="006E32C3">
        <w:t xml:space="preserve">(or "0" is displayed). </w:t>
      </w:r>
      <w:r>
        <w:t>After the beep, make another ¼ turn.</w:t>
      </w:r>
      <w:r w:rsidR="000D2696" w:rsidRPr="006E32C3">
        <w:t xml:space="preserve">Repeat the above steps to install the </w:t>
      </w:r>
      <w:r w:rsidR="00984831">
        <w:t>second bushing</w:t>
      </w:r>
      <w:r w:rsidR="000D2696" w:rsidRPr="006E32C3">
        <w:t xml:space="preserve">. </w:t>
      </w:r>
    </w:p>
    <w:p w14:paraId="7C3600A9" w14:textId="77777777" w:rsidR="00BE5637" w:rsidRPr="00B679C7" w:rsidRDefault="00BE5637" w:rsidP="001718A7">
      <w:pPr>
        <w:pStyle w:val="a4"/>
        <w:rPr>
          <w:color w:val="FF0000"/>
        </w:rPr>
      </w:pPr>
      <w:r w:rsidRPr="00B679C7">
        <w:rPr>
          <w:color w:val="FF0000"/>
        </w:rPr>
        <w:t>IMPORTANT: If the locking mechanism is rotated when installing the bushing, disassemble and reassemble with the bushing. Otherwise there will be oil leaks from this place permanently. After a certain period of operation the hydraulic cylinder and the entire hydraulic system will fail.</w:t>
      </w:r>
    </w:p>
    <w:p w14:paraId="3EC459BE" w14:textId="77777777" w:rsidR="000D2696" w:rsidRPr="006E32C3" w:rsidRDefault="000D2696" w:rsidP="001718A7">
      <w:pPr>
        <w:pStyle w:val="a4"/>
      </w:pPr>
      <w:r w:rsidRPr="006E32C3">
        <w:t xml:space="preserve">Remove the cover sensor spacer from the cover of the lower hydraulic cylinder 00134093. Use a rag to remove any residual shaft and bushing retainer that has been squeezed out, carefully remove the shaft and bushing retainer from the threaded and spherical part of the screw. </w:t>
      </w:r>
    </w:p>
    <w:p w14:paraId="0DB39BBA" w14:textId="77777777" w:rsidR="000D2696" w:rsidRPr="006E32C3" w:rsidRDefault="000D2696" w:rsidP="001718A7">
      <w:pPr>
        <w:pStyle w:val="a4"/>
      </w:pPr>
      <w:r w:rsidRPr="006E32C3">
        <w:drawing>
          <wp:inline distT="0" distB="0" distL="0" distR="0" wp14:anchorId="29D5EF81" wp14:editId="0F52036E">
            <wp:extent cx="1302105" cy="135846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2019-11-27_163406.jpg"/>
                    <pic:cNvPicPr/>
                  </pic:nvPicPr>
                  <pic:blipFill>
                    <a:blip r:embed="rId147" cstate="screen">
                      <a:extLst>
                        <a:ext uri="{28A0092B-C50C-407E-A947-70E740481C1C}">
                          <a14:useLocalDpi xmlns:a14="http://schemas.microsoft.com/office/drawing/2010/main"/>
                        </a:ext>
                      </a:extLst>
                    </a:blip>
                    <a:stretch>
                      <a:fillRect/>
                    </a:stretch>
                  </pic:blipFill>
                  <pic:spPr>
                    <a:xfrm>
                      <a:off x="0" y="0"/>
                      <a:ext cx="1327878" cy="1385348"/>
                    </a:xfrm>
                    <a:prstGeom prst="rect">
                      <a:avLst/>
                    </a:prstGeom>
                  </pic:spPr>
                </pic:pic>
              </a:graphicData>
            </a:graphic>
          </wp:inline>
        </w:drawing>
      </w:r>
      <w:r w:rsidRPr="006E32C3">
        <w:drawing>
          <wp:inline distT="0" distB="0" distL="0" distR="0" wp14:anchorId="585A4516" wp14:editId="1A194AB1">
            <wp:extent cx="2018555" cy="1238377"/>
            <wp:effectExtent l="0" t="0" r="127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2019-11-27_163420.jpg"/>
                    <pic:cNvPicPr/>
                  </pic:nvPicPr>
                  <pic:blipFill>
                    <a:blip r:embed="rId148" cstate="screen">
                      <a:extLst>
                        <a:ext uri="{28A0092B-C50C-407E-A947-70E740481C1C}">
                          <a14:useLocalDpi xmlns:a14="http://schemas.microsoft.com/office/drawing/2010/main"/>
                        </a:ext>
                      </a:extLst>
                    </a:blip>
                    <a:stretch>
                      <a:fillRect/>
                    </a:stretch>
                  </pic:blipFill>
                  <pic:spPr>
                    <a:xfrm>
                      <a:off x="0" y="0"/>
                      <a:ext cx="2048812" cy="1256939"/>
                    </a:xfrm>
                    <a:prstGeom prst="rect">
                      <a:avLst/>
                    </a:prstGeom>
                  </pic:spPr>
                </pic:pic>
              </a:graphicData>
            </a:graphic>
          </wp:inline>
        </w:drawing>
      </w:r>
      <w:r w:rsidRPr="006E32C3">
        <w:drawing>
          <wp:inline distT="0" distB="0" distL="0" distR="0" wp14:anchorId="575318C7" wp14:editId="29EA7824">
            <wp:extent cx="1104595" cy="1374950"/>
            <wp:effectExtent l="0" t="0" r="63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2019-11-27_163340.jpg"/>
                    <pic:cNvPicPr/>
                  </pic:nvPicPr>
                  <pic:blipFill>
                    <a:blip r:embed="rId149" cstate="screen">
                      <a:extLst>
                        <a:ext uri="{28A0092B-C50C-407E-A947-70E740481C1C}">
                          <a14:useLocalDpi xmlns:a14="http://schemas.microsoft.com/office/drawing/2010/main"/>
                        </a:ext>
                      </a:extLst>
                    </a:blip>
                    <a:stretch>
                      <a:fillRect/>
                    </a:stretch>
                  </pic:blipFill>
                  <pic:spPr>
                    <a:xfrm>
                      <a:off x="0" y="0"/>
                      <a:ext cx="1127513" cy="1403477"/>
                    </a:xfrm>
                    <a:prstGeom prst="rect">
                      <a:avLst/>
                    </a:prstGeom>
                  </pic:spPr>
                </pic:pic>
              </a:graphicData>
            </a:graphic>
          </wp:inline>
        </w:drawing>
      </w:r>
    </w:p>
    <w:p w14:paraId="3E69EFE9" w14:textId="77777777" w:rsidR="000D2696" w:rsidRPr="00370984" w:rsidRDefault="000D2696" w:rsidP="001718A7">
      <w:pPr>
        <w:pStyle w:val="a4"/>
      </w:pPr>
      <w:r w:rsidRPr="00370984">
        <w:t>IMPORTANT: Do not allow shaft and bushing retainer to come into contact with the threaded and spherical parts of the screw. Use a rag to remove any immediately spilled retainer. Do not allow the shaft sleeve retainer to get into the internal cavity. This will render the hydraulic cylinder inoperable.</w:t>
      </w:r>
    </w:p>
    <w:p w14:paraId="0125801C" w14:textId="77777777" w:rsidR="000D2696" w:rsidRDefault="000D2696" w:rsidP="001718A7">
      <w:pPr>
        <w:pStyle w:val="a4"/>
      </w:pPr>
      <w:r w:rsidRPr="006E32C3">
        <w:t xml:space="preserve">Locate the hydraulic cylinder cover 00134092. Install the cover gauge spacer. Repeat all steps above to install the bushings </w:t>
      </w:r>
      <w:r w:rsidR="00984831" w:rsidRPr="00984831">
        <w:t xml:space="preserve">00109648 </w:t>
      </w:r>
      <w:r w:rsidRPr="006E32C3">
        <w:t>into the top cover 00134092.</w:t>
      </w:r>
    </w:p>
    <w:p w14:paraId="16B06A12" w14:textId="77777777" w:rsidR="000D2696" w:rsidRPr="006E32C3" w:rsidRDefault="000D2696" w:rsidP="001718A7">
      <w:pPr>
        <w:pStyle w:val="a4"/>
      </w:pPr>
      <w:r w:rsidRPr="006E32C3">
        <w:drawing>
          <wp:inline distT="0" distB="0" distL="0" distR="0" wp14:anchorId="230FBB7F" wp14:editId="2D98B661">
            <wp:extent cx="1477575" cy="2147316"/>
            <wp:effectExtent l="0" t="0" r="8890" b="571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2019-11-27_164348.jpg"/>
                    <pic:cNvPicPr/>
                  </pic:nvPicPr>
                  <pic:blipFill>
                    <a:blip r:embed="rId150" cstate="screen">
                      <a:extLst>
                        <a:ext uri="{28A0092B-C50C-407E-A947-70E740481C1C}">
                          <a14:useLocalDpi xmlns:a14="http://schemas.microsoft.com/office/drawing/2010/main"/>
                        </a:ext>
                      </a:extLst>
                    </a:blip>
                    <a:stretch>
                      <a:fillRect/>
                    </a:stretch>
                  </pic:blipFill>
                  <pic:spPr>
                    <a:xfrm>
                      <a:off x="0" y="0"/>
                      <a:ext cx="1495173" cy="2172890"/>
                    </a:xfrm>
                    <a:prstGeom prst="rect">
                      <a:avLst/>
                    </a:prstGeom>
                  </pic:spPr>
                </pic:pic>
              </a:graphicData>
            </a:graphic>
          </wp:inline>
        </w:drawing>
      </w:r>
      <w:r w:rsidRPr="006E32C3">
        <w:drawing>
          <wp:inline distT="0" distB="0" distL="0" distR="0" wp14:anchorId="56996667" wp14:editId="55FA5BFA">
            <wp:extent cx="1755229" cy="1822222"/>
            <wp:effectExtent l="0" t="0" r="0" b="698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2019-11-27_164257.jpg"/>
                    <pic:cNvPicPr/>
                  </pic:nvPicPr>
                  <pic:blipFill>
                    <a:blip r:embed="rId151" cstate="screen">
                      <a:extLst>
                        <a:ext uri="{28A0092B-C50C-407E-A947-70E740481C1C}">
                          <a14:useLocalDpi xmlns:a14="http://schemas.microsoft.com/office/drawing/2010/main"/>
                        </a:ext>
                      </a:extLst>
                    </a:blip>
                    <a:stretch>
                      <a:fillRect/>
                    </a:stretch>
                  </pic:blipFill>
                  <pic:spPr>
                    <a:xfrm>
                      <a:off x="0" y="0"/>
                      <a:ext cx="1785182" cy="1853318"/>
                    </a:xfrm>
                    <a:prstGeom prst="rect">
                      <a:avLst/>
                    </a:prstGeom>
                  </pic:spPr>
                </pic:pic>
              </a:graphicData>
            </a:graphic>
          </wp:inline>
        </w:drawing>
      </w:r>
      <w:r w:rsidRPr="006E32C3">
        <w:drawing>
          <wp:inline distT="0" distB="0" distL="0" distR="0" wp14:anchorId="00A76881" wp14:editId="3160D8CF">
            <wp:extent cx="1997049" cy="2061702"/>
            <wp:effectExtent l="0" t="0" r="381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2019-11-27_164458.jpg"/>
                    <pic:cNvPicPr/>
                  </pic:nvPicPr>
                  <pic:blipFill>
                    <a:blip r:embed="rId152" cstate="screen">
                      <a:extLst>
                        <a:ext uri="{28A0092B-C50C-407E-A947-70E740481C1C}">
                          <a14:useLocalDpi xmlns:a14="http://schemas.microsoft.com/office/drawing/2010/main"/>
                        </a:ext>
                      </a:extLst>
                    </a:blip>
                    <a:stretch>
                      <a:fillRect/>
                    </a:stretch>
                  </pic:blipFill>
                  <pic:spPr>
                    <a:xfrm>
                      <a:off x="0" y="0"/>
                      <a:ext cx="2004461" cy="2069354"/>
                    </a:xfrm>
                    <a:prstGeom prst="rect">
                      <a:avLst/>
                    </a:prstGeom>
                  </pic:spPr>
                </pic:pic>
              </a:graphicData>
            </a:graphic>
          </wp:inline>
        </w:drawing>
      </w:r>
      <w:r w:rsidRPr="006E32C3">
        <w:drawing>
          <wp:inline distT="0" distB="0" distL="0" distR="0" wp14:anchorId="6B6A3CAA" wp14:editId="65A62554">
            <wp:extent cx="1734960" cy="1536192"/>
            <wp:effectExtent l="0" t="0" r="0" b="698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2019-11-27_164512.jpg"/>
                    <pic:cNvPicPr/>
                  </pic:nvPicPr>
                  <pic:blipFill>
                    <a:blip r:embed="rId153" cstate="screen">
                      <a:extLst>
                        <a:ext uri="{28A0092B-C50C-407E-A947-70E740481C1C}">
                          <a14:useLocalDpi xmlns:a14="http://schemas.microsoft.com/office/drawing/2010/main"/>
                        </a:ext>
                      </a:extLst>
                    </a:blip>
                    <a:stretch>
                      <a:fillRect/>
                    </a:stretch>
                  </pic:blipFill>
                  <pic:spPr>
                    <a:xfrm>
                      <a:off x="0" y="0"/>
                      <a:ext cx="1745475" cy="1545503"/>
                    </a:xfrm>
                    <a:prstGeom prst="rect">
                      <a:avLst/>
                    </a:prstGeom>
                  </pic:spPr>
                </pic:pic>
              </a:graphicData>
            </a:graphic>
          </wp:inline>
        </w:drawing>
      </w:r>
      <w:r w:rsidRPr="006E32C3">
        <w:drawing>
          <wp:inline distT="0" distB="0" distL="0" distR="0" wp14:anchorId="31F2E866" wp14:editId="4ECA6593">
            <wp:extent cx="1422877" cy="1741202"/>
            <wp:effectExtent l="0" t="0" r="635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2019-11-27_164425.jpg"/>
                    <pic:cNvPicPr/>
                  </pic:nvPicPr>
                  <pic:blipFill>
                    <a:blip r:embed="rId154" cstate="screen">
                      <a:extLst>
                        <a:ext uri="{28A0092B-C50C-407E-A947-70E740481C1C}">
                          <a14:useLocalDpi xmlns:a14="http://schemas.microsoft.com/office/drawing/2010/main"/>
                        </a:ext>
                      </a:extLst>
                    </a:blip>
                    <a:stretch>
                      <a:fillRect/>
                    </a:stretch>
                  </pic:blipFill>
                  <pic:spPr>
                    <a:xfrm>
                      <a:off x="0" y="0"/>
                      <a:ext cx="1442856" cy="1765650"/>
                    </a:xfrm>
                    <a:prstGeom prst="rect">
                      <a:avLst/>
                    </a:prstGeom>
                  </pic:spPr>
                </pic:pic>
              </a:graphicData>
            </a:graphic>
          </wp:inline>
        </w:drawing>
      </w:r>
    </w:p>
    <w:p w14:paraId="08E1FB5A" w14:textId="5BFF3393" w:rsidR="000D2696" w:rsidRDefault="000D2696" w:rsidP="001718A7">
      <w:pPr>
        <w:pStyle w:val="a4"/>
      </w:pPr>
      <w:r w:rsidRPr="006E32C3">
        <w:lastRenderedPageBreak/>
        <w:t xml:space="preserve">Find </w:t>
      </w:r>
      <w:r w:rsidRPr="006E32C3">
        <w:rPr>
          <w:rFonts w:eastAsia="Times New Roman"/>
          <w:color w:val="000000"/>
        </w:rPr>
        <w:t xml:space="preserve">rods </w:t>
      </w:r>
      <w:r w:rsidR="00B65C0E" w:rsidRPr="00B65C0E">
        <w:t xml:space="preserve">00109711 </w:t>
      </w:r>
      <w:r w:rsidRPr="006E32C3">
        <w:t xml:space="preserve">and </w:t>
      </w:r>
      <w:r w:rsidRPr="006E32C3">
        <w:rPr>
          <w:rFonts w:eastAsia="Times New Roman"/>
          <w:color w:val="000000"/>
        </w:rPr>
        <w:t xml:space="preserve">00134107, </w:t>
      </w:r>
      <w:r w:rsidR="00715F4A">
        <w:t xml:space="preserve">retaining </w:t>
      </w:r>
      <w:r w:rsidRPr="006E32C3">
        <w:t xml:space="preserve">ring 00109716. </w:t>
      </w:r>
    </w:p>
    <w:p w14:paraId="60745D42" w14:textId="77777777" w:rsidR="000D2696" w:rsidRPr="006E32C3" w:rsidRDefault="000D2696" w:rsidP="001718A7">
      <w:pPr>
        <w:pStyle w:val="a4"/>
      </w:pPr>
      <w:r w:rsidRPr="006E32C3">
        <w:t xml:space="preserve">Screw the stem 00109711, with the long threaded part, into the stem </w:t>
      </w:r>
      <w:r w:rsidR="00303021" w:rsidRPr="00303021">
        <w:t xml:space="preserve">00134107 </w:t>
      </w:r>
      <w:r w:rsidRPr="006E32C3">
        <w:t>on the non-fluted side by hand until it stops. There should be a gap of 3 mm between the two rod ends.</w:t>
      </w:r>
    </w:p>
    <w:p w14:paraId="6B2A9FF4" w14:textId="77777777" w:rsidR="000D2696" w:rsidRPr="006E32C3" w:rsidRDefault="000D2696" w:rsidP="001718A7">
      <w:pPr>
        <w:pStyle w:val="a4"/>
      </w:pPr>
      <w:r w:rsidRPr="006E32C3">
        <w:drawing>
          <wp:inline distT="0" distB="0" distL="0" distR="0" wp14:anchorId="45A78E0C" wp14:editId="48012D70">
            <wp:extent cx="2099462" cy="1279266"/>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2019-11-27_171534.jpg"/>
                    <pic:cNvPicPr/>
                  </pic:nvPicPr>
                  <pic:blipFill>
                    <a:blip r:embed="rId155" cstate="screen">
                      <a:extLst>
                        <a:ext uri="{28A0092B-C50C-407E-A947-70E740481C1C}">
                          <a14:useLocalDpi xmlns:a14="http://schemas.microsoft.com/office/drawing/2010/main"/>
                        </a:ext>
                      </a:extLst>
                    </a:blip>
                    <a:stretch>
                      <a:fillRect/>
                    </a:stretch>
                  </pic:blipFill>
                  <pic:spPr>
                    <a:xfrm>
                      <a:off x="0" y="0"/>
                      <a:ext cx="2127614" cy="1296420"/>
                    </a:xfrm>
                    <a:prstGeom prst="rect">
                      <a:avLst/>
                    </a:prstGeom>
                  </pic:spPr>
                </pic:pic>
              </a:graphicData>
            </a:graphic>
          </wp:inline>
        </w:drawing>
      </w:r>
      <w:r w:rsidRPr="006E32C3">
        <w:drawing>
          <wp:inline distT="0" distB="0" distL="0" distR="0" wp14:anchorId="7038FBAC" wp14:editId="551BFB75">
            <wp:extent cx="2564183" cy="1586408"/>
            <wp:effectExtent l="0" t="0" r="762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2019-11-27_174938.jpg"/>
                    <pic:cNvPicPr/>
                  </pic:nvPicPr>
                  <pic:blipFill>
                    <a:blip r:embed="rId156" cstate="screen">
                      <a:extLst>
                        <a:ext uri="{28A0092B-C50C-407E-A947-70E740481C1C}">
                          <a14:useLocalDpi xmlns:a14="http://schemas.microsoft.com/office/drawing/2010/main"/>
                        </a:ext>
                      </a:extLst>
                    </a:blip>
                    <a:stretch>
                      <a:fillRect/>
                    </a:stretch>
                  </pic:blipFill>
                  <pic:spPr>
                    <a:xfrm>
                      <a:off x="0" y="0"/>
                      <a:ext cx="2589210" cy="1601892"/>
                    </a:xfrm>
                    <a:prstGeom prst="rect">
                      <a:avLst/>
                    </a:prstGeom>
                  </pic:spPr>
                </pic:pic>
              </a:graphicData>
            </a:graphic>
          </wp:inline>
        </w:drawing>
      </w:r>
    </w:p>
    <w:p w14:paraId="5D47363F" w14:textId="2B12371E" w:rsidR="000D2696" w:rsidRPr="006E32C3" w:rsidRDefault="000D2696" w:rsidP="001718A7">
      <w:pPr>
        <w:pStyle w:val="a4"/>
      </w:pPr>
      <w:r w:rsidRPr="006E32C3">
        <w:t xml:space="preserve">Install the </w:t>
      </w:r>
      <w:r w:rsidR="00715F4A">
        <w:t xml:space="preserve">retaining </w:t>
      </w:r>
      <w:r w:rsidRPr="006E32C3">
        <w:t xml:space="preserve">ring </w:t>
      </w:r>
      <w:r w:rsidR="0005753C" w:rsidRPr="0005753C">
        <w:t xml:space="preserve">00109716 </w:t>
      </w:r>
      <w:r w:rsidRPr="006E32C3">
        <w:t>on the stem 00109711, slide it along the stem until it fits into the groove on the stem.</w:t>
      </w:r>
    </w:p>
    <w:p w14:paraId="0FF8EA3A" w14:textId="77777777" w:rsidR="000D2696" w:rsidRPr="006E32C3" w:rsidRDefault="000D2696" w:rsidP="001718A7">
      <w:pPr>
        <w:pStyle w:val="a4"/>
      </w:pPr>
      <w:r w:rsidRPr="006E32C3">
        <w:drawing>
          <wp:inline distT="0" distB="0" distL="0" distR="0" wp14:anchorId="2D8A88A7" wp14:editId="36A93DA5">
            <wp:extent cx="2238876" cy="1368273"/>
            <wp:effectExtent l="0" t="0" r="0" b="381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2019-11-27_171900.jpg"/>
                    <pic:cNvPicPr/>
                  </pic:nvPicPr>
                  <pic:blipFill>
                    <a:blip r:embed="rId157" cstate="screen">
                      <a:extLst>
                        <a:ext uri="{28A0092B-C50C-407E-A947-70E740481C1C}">
                          <a14:useLocalDpi xmlns:a14="http://schemas.microsoft.com/office/drawing/2010/main"/>
                        </a:ext>
                      </a:extLst>
                    </a:blip>
                    <a:stretch>
                      <a:fillRect/>
                    </a:stretch>
                  </pic:blipFill>
                  <pic:spPr>
                    <a:xfrm>
                      <a:off x="0" y="0"/>
                      <a:ext cx="2252028" cy="1376311"/>
                    </a:xfrm>
                    <a:prstGeom prst="rect">
                      <a:avLst/>
                    </a:prstGeom>
                  </pic:spPr>
                </pic:pic>
              </a:graphicData>
            </a:graphic>
          </wp:inline>
        </w:drawing>
      </w:r>
      <w:r w:rsidRPr="006E32C3">
        <w:drawing>
          <wp:inline distT="0" distB="0" distL="0" distR="0" wp14:anchorId="15AEA7A7" wp14:editId="68627ACC">
            <wp:extent cx="2241591" cy="1407998"/>
            <wp:effectExtent l="0" t="0" r="6350" b="190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2019-11-27_174700.jpg"/>
                    <pic:cNvPicPr/>
                  </pic:nvPicPr>
                  <pic:blipFill>
                    <a:blip r:embed="rId158" cstate="screen">
                      <a:extLst>
                        <a:ext uri="{28A0092B-C50C-407E-A947-70E740481C1C}">
                          <a14:useLocalDpi xmlns:a14="http://schemas.microsoft.com/office/drawing/2010/main"/>
                        </a:ext>
                      </a:extLst>
                    </a:blip>
                    <a:stretch>
                      <a:fillRect/>
                    </a:stretch>
                  </pic:blipFill>
                  <pic:spPr>
                    <a:xfrm>
                      <a:off x="0" y="0"/>
                      <a:ext cx="2265397" cy="1422951"/>
                    </a:xfrm>
                    <a:prstGeom prst="rect">
                      <a:avLst/>
                    </a:prstGeom>
                  </pic:spPr>
                </pic:pic>
              </a:graphicData>
            </a:graphic>
          </wp:inline>
        </w:drawing>
      </w:r>
    </w:p>
    <w:p w14:paraId="5B3E76A8" w14:textId="77777777" w:rsidR="000D2696" w:rsidRPr="006E32C3" w:rsidRDefault="000D2696" w:rsidP="001718A7">
      <w:pPr>
        <w:pStyle w:val="a4"/>
      </w:pPr>
      <w:r w:rsidRPr="006E32C3">
        <w:t xml:space="preserve">Screw the rods together. Place the washer </w:t>
      </w:r>
      <w:r w:rsidR="00B65C0E" w:rsidRPr="00B65C0E">
        <w:t xml:space="preserve">00109709 </w:t>
      </w:r>
      <w:r w:rsidRPr="006E32C3">
        <w:t xml:space="preserve">on the stem 00134107, with the recess on the stem. Screw the stem 00109711, with the long threaded part, into the stem 00134107, from the non-fluted side, by hand until it stops. Check the washer </w:t>
      </w:r>
      <w:r w:rsidR="00B65C0E" w:rsidRPr="00B65C0E">
        <w:t xml:space="preserve">00109709 </w:t>
      </w:r>
      <w:r w:rsidRPr="006E32C3">
        <w:t>between the two stems for play and rotation. Disassemble the parts, put them on a table, degrease them:</w:t>
      </w:r>
    </w:p>
    <w:p w14:paraId="065ADEBB" w14:textId="77777777" w:rsidR="000D2696" w:rsidRPr="006E32C3" w:rsidRDefault="000D2696" w:rsidP="001718A7">
      <w:pPr>
        <w:pStyle w:val="a0"/>
      </w:pPr>
      <w:r w:rsidRPr="006E32C3">
        <w:t>Internal threads of the stem 00134107;</w:t>
      </w:r>
    </w:p>
    <w:p w14:paraId="671F5B49" w14:textId="77777777" w:rsidR="000D2696" w:rsidRPr="006E32C3" w:rsidRDefault="000D2696" w:rsidP="001718A7">
      <w:pPr>
        <w:pStyle w:val="a0"/>
      </w:pPr>
      <w:r w:rsidRPr="006E32C3">
        <w:t>Outer thread of the stem 00109711.</w:t>
      </w:r>
    </w:p>
    <w:p w14:paraId="38FDF7EE" w14:textId="77777777" w:rsidR="000D2696" w:rsidRDefault="000D2696" w:rsidP="001718A7">
      <w:pPr>
        <w:pStyle w:val="a4"/>
      </w:pPr>
      <w:r w:rsidRPr="006E32C3">
        <w:t xml:space="preserve">Apply an even, thin coat of LOCTITE 648 shaft bushing retainer to the degreased female threads of the stem 00134107. Set the stem aside on a table. Apply a thin, even coat of LOCTITE 648 Shaft-Bushing Retainer to the male threaded, degreased surface of the stem </w:t>
      </w:r>
      <w:r w:rsidR="00303021" w:rsidRPr="00303021">
        <w:t xml:space="preserve">00109711. </w:t>
      </w:r>
    </w:p>
    <w:p w14:paraId="021D3B55" w14:textId="77777777" w:rsidR="000D2696" w:rsidRDefault="000D2696" w:rsidP="001718A7">
      <w:pPr>
        <w:pStyle w:val="a4"/>
      </w:pPr>
      <w:r w:rsidRPr="006E32C3">
        <w:t xml:space="preserve">Place the washer </w:t>
      </w:r>
      <w:r w:rsidR="00B65C0E" w:rsidRPr="00B65C0E">
        <w:t xml:space="preserve">00109709 </w:t>
      </w:r>
      <w:r w:rsidRPr="006E32C3">
        <w:t>on the stem 00134107, with the recess on the stem. Screw the stem 00109711, with the long threaded part, into the stem 00134107, on the non-fluted side, by hand until it stops.</w:t>
      </w:r>
    </w:p>
    <w:p w14:paraId="3679E580" w14:textId="77777777" w:rsidR="000D2696" w:rsidRPr="006E32C3" w:rsidRDefault="000D2696" w:rsidP="001718A7">
      <w:pPr>
        <w:pStyle w:val="a4"/>
      </w:pPr>
      <w:r w:rsidRPr="006E32C3">
        <w:t xml:space="preserve">Check the washer </w:t>
      </w:r>
      <w:r w:rsidR="00B65C0E" w:rsidRPr="00B65C0E">
        <w:t xml:space="preserve">00109709 </w:t>
      </w:r>
      <w:r w:rsidRPr="006E32C3">
        <w:t xml:space="preserve">between the two rods for play and rotation. Remove any residual bushing shaft retainer that has been squeezed out with a rag and carefully remove the bushing shaft retainer from the threaded and spherical part of the screw. </w:t>
      </w:r>
    </w:p>
    <w:p w14:paraId="7D662D20" w14:textId="77777777" w:rsidR="000D2696" w:rsidRPr="006E32C3" w:rsidRDefault="000D2696" w:rsidP="003D7F8B">
      <w:pPr>
        <w:pStyle w:val="afd"/>
        <w:spacing w:before="0" w:after="0"/>
      </w:pPr>
      <w:r w:rsidRPr="006E32C3">
        <w:t xml:space="preserve"> IMPORTANT: Do not allow shaft bushing retainer to get on the protruding threaded and smooth parts of the rods. Use a rag to remove any immediately spilled retainer.</w:t>
      </w:r>
    </w:p>
    <w:p w14:paraId="53DE1C5C" w14:textId="77777777" w:rsidR="000D2696" w:rsidRPr="006E32C3" w:rsidRDefault="000D2696" w:rsidP="001718A7">
      <w:pPr>
        <w:pStyle w:val="a4"/>
      </w:pPr>
      <w:r w:rsidRPr="006E32C3">
        <w:lastRenderedPageBreak/>
        <w:drawing>
          <wp:inline distT="0" distB="0" distL="0" distR="0" wp14:anchorId="250DC8BD" wp14:editId="1CDAD254">
            <wp:extent cx="2612610" cy="1824761"/>
            <wp:effectExtent l="0" t="0" r="0" b="444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2019-11-27_175612.jpg"/>
                    <pic:cNvPicPr/>
                  </pic:nvPicPr>
                  <pic:blipFill>
                    <a:blip r:embed="rId159" cstate="screen">
                      <a:extLst>
                        <a:ext uri="{28A0092B-C50C-407E-A947-70E740481C1C}">
                          <a14:useLocalDpi xmlns:a14="http://schemas.microsoft.com/office/drawing/2010/main"/>
                        </a:ext>
                      </a:extLst>
                    </a:blip>
                    <a:stretch>
                      <a:fillRect/>
                    </a:stretch>
                  </pic:blipFill>
                  <pic:spPr>
                    <a:xfrm>
                      <a:off x="0" y="0"/>
                      <a:ext cx="2631512" cy="1837963"/>
                    </a:xfrm>
                    <a:prstGeom prst="rect">
                      <a:avLst/>
                    </a:prstGeom>
                  </pic:spPr>
                </pic:pic>
              </a:graphicData>
            </a:graphic>
          </wp:inline>
        </w:drawing>
      </w:r>
      <w:r w:rsidRPr="006E32C3">
        <w:drawing>
          <wp:inline distT="0" distB="0" distL="0" distR="0" wp14:anchorId="11C3A7ED" wp14:editId="1A0DE68C">
            <wp:extent cx="2735885" cy="1798810"/>
            <wp:effectExtent l="0" t="0" r="762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2019-11-27_175956.jpg"/>
                    <pic:cNvPicPr/>
                  </pic:nvPicPr>
                  <pic:blipFill>
                    <a:blip r:embed="rId160" cstate="screen">
                      <a:extLst>
                        <a:ext uri="{28A0092B-C50C-407E-A947-70E740481C1C}">
                          <a14:useLocalDpi xmlns:a14="http://schemas.microsoft.com/office/drawing/2010/main"/>
                        </a:ext>
                      </a:extLst>
                    </a:blip>
                    <a:stretch>
                      <a:fillRect/>
                    </a:stretch>
                  </pic:blipFill>
                  <pic:spPr>
                    <a:xfrm>
                      <a:off x="0" y="0"/>
                      <a:ext cx="2758724" cy="1813826"/>
                    </a:xfrm>
                    <a:prstGeom prst="rect">
                      <a:avLst/>
                    </a:prstGeom>
                  </pic:spPr>
                </pic:pic>
              </a:graphicData>
            </a:graphic>
          </wp:inline>
        </w:drawing>
      </w:r>
    </w:p>
    <w:p w14:paraId="0AF2D974" w14:textId="77777777" w:rsidR="000D2696" w:rsidRPr="006E32C3" w:rsidRDefault="000D2696" w:rsidP="001718A7">
      <w:pPr>
        <w:pStyle w:val="a4"/>
      </w:pPr>
    </w:p>
    <w:p w14:paraId="218CFD6D" w14:textId="77777777" w:rsidR="000D2696" w:rsidRPr="006E32C3" w:rsidRDefault="000D2696" w:rsidP="001718A7">
      <w:pPr>
        <w:pStyle w:val="a4"/>
      </w:pPr>
    </w:p>
    <w:p w14:paraId="38E3009C" w14:textId="77777777" w:rsidR="000D2696" w:rsidRDefault="000D2696" w:rsidP="001718A7">
      <w:pPr>
        <w:pStyle w:val="a4"/>
      </w:pPr>
      <w:r w:rsidRPr="006E32C3">
        <w:t xml:space="preserve">Find and put on the table the piston 00109712, 2 sleeves prch-00032800, ring 20-23-19, guide. Install on the piston </w:t>
      </w:r>
      <w:r w:rsidR="0005753C" w:rsidRPr="0005753C">
        <w:t xml:space="preserve">00109712 </w:t>
      </w:r>
      <w:r w:rsidRPr="006E32C3">
        <w:t xml:space="preserve">in the grooves, on both sides of the sleeves prch-00032800 with the grooves facing outwards. </w:t>
      </w:r>
    </w:p>
    <w:p w14:paraId="779B3B7B" w14:textId="77777777" w:rsidR="000D2696" w:rsidRPr="006E32C3" w:rsidRDefault="000D2696" w:rsidP="001718A7">
      <w:pPr>
        <w:pStyle w:val="a4"/>
      </w:pPr>
      <w:r w:rsidRPr="006E32C3">
        <w:t xml:space="preserve">Install the guide ANG-3200-00032757-009 between the collars, in the middle groove on the piston. Start, install in the groove in the inner cavity of the piston cavity </w:t>
      </w:r>
      <w:r w:rsidR="0005753C" w:rsidRPr="0005753C">
        <w:t xml:space="preserve">00109712 </w:t>
      </w:r>
      <w:r w:rsidRPr="006E32C3">
        <w:t>ring 20-23-19. The ring must lie tightly in the groove.</w:t>
      </w:r>
    </w:p>
    <w:p w14:paraId="1945E395" w14:textId="77777777" w:rsidR="000D2696" w:rsidRPr="006E32C3" w:rsidRDefault="000D2696" w:rsidP="001718A7">
      <w:pPr>
        <w:pStyle w:val="a4"/>
      </w:pPr>
      <w:r w:rsidRPr="006E32C3">
        <w:drawing>
          <wp:inline distT="0" distB="0" distL="0" distR="0" wp14:anchorId="22524C39" wp14:editId="4A42E57F">
            <wp:extent cx="1609344" cy="945770"/>
            <wp:effectExtent l="0" t="0" r="0" b="698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19-12-03_085954.jpg"/>
                    <pic:cNvPicPr/>
                  </pic:nvPicPr>
                  <pic:blipFill>
                    <a:blip r:embed="rId161" cstate="screen">
                      <a:extLst>
                        <a:ext uri="{28A0092B-C50C-407E-A947-70E740481C1C}">
                          <a14:useLocalDpi xmlns:a14="http://schemas.microsoft.com/office/drawing/2010/main"/>
                        </a:ext>
                      </a:extLst>
                    </a:blip>
                    <a:stretch>
                      <a:fillRect/>
                    </a:stretch>
                  </pic:blipFill>
                  <pic:spPr>
                    <a:xfrm>
                      <a:off x="0" y="0"/>
                      <a:ext cx="1634184" cy="960368"/>
                    </a:xfrm>
                    <a:prstGeom prst="rect">
                      <a:avLst/>
                    </a:prstGeom>
                  </pic:spPr>
                </pic:pic>
              </a:graphicData>
            </a:graphic>
          </wp:inline>
        </w:drawing>
      </w:r>
      <w:r w:rsidRPr="006E32C3">
        <w:t xml:space="preserve">  </w:t>
      </w:r>
      <w:r w:rsidRPr="006E32C3">
        <w:drawing>
          <wp:inline distT="0" distB="0" distL="0" distR="0" wp14:anchorId="036B1B39" wp14:editId="3F000444">
            <wp:extent cx="1658709" cy="1135884"/>
            <wp:effectExtent l="0" t="0" r="0" b="762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19-12-03_090009.jpg"/>
                    <pic:cNvPicPr/>
                  </pic:nvPicPr>
                  <pic:blipFill>
                    <a:blip r:embed="rId162" cstate="screen">
                      <a:extLst>
                        <a:ext uri="{28A0092B-C50C-407E-A947-70E740481C1C}">
                          <a14:useLocalDpi xmlns:a14="http://schemas.microsoft.com/office/drawing/2010/main"/>
                        </a:ext>
                      </a:extLst>
                    </a:blip>
                    <a:stretch>
                      <a:fillRect/>
                    </a:stretch>
                  </pic:blipFill>
                  <pic:spPr>
                    <a:xfrm>
                      <a:off x="0" y="0"/>
                      <a:ext cx="1686459" cy="1154887"/>
                    </a:xfrm>
                    <a:prstGeom prst="rect">
                      <a:avLst/>
                    </a:prstGeom>
                  </pic:spPr>
                </pic:pic>
              </a:graphicData>
            </a:graphic>
          </wp:inline>
        </w:drawing>
      </w:r>
      <w:r w:rsidRPr="006E32C3">
        <w:drawing>
          <wp:inline distT="0" distB="0" distL="0" distR="0" wp14:anchorId="7EB08522" wp14:editId="54F060C9">
            <wp:extent cx="1565453" cy="1179726"/>
            <wp:effectExtent l="0" t="0" r="0" b="190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9-12-03_090032.jpg"/>
                    <pic:cNvPicPr/>
                  </pic:nvPicPr>
                  <pic:blipFill>
                    <a:blip r:embed="rId163" cstate="screen">
                      <a:extLst>
                        <a:ext uri="{28A0092B-C50C-407E-A947-70E740481C1C}">
                          <a14:useLocalDpi xmlns:a14="http://schemas.microsoft.com/office/drawing/2010/main"/>
                        </a:ext>
                      </a:extLst>
                    </a:blip>
                    <a:stretch>
                      <a:fillRect/>
                    </a:stretch>
                  </pic:blipFill>
                  <pic:spPr>
                    <a:xfrm>
                      <a:off x="0" y="0"/>
                      <a:ext cx="1579840" cy="1190568"/>
                    </a:xfrm>
                    <a:prstGeom prst="rect">
                      <a:avLst/>
                    </a:prstGeom>
                  </pic:spPr>
                </pic:pic>
              </a:graphicData>
            </a:graphic>
          </wp:inline>
        </w:drawing>
      </w:r>
      <w:r w:rsidRPr="006E32C3">
        <w:drawing>
          <wp:inline distT="0" distB="0" distL="0" distR="0" wp14:anchorId="24BDED8A" wp14:editId="254E9DE7">
            <wp:extent cx="1144927" cy="1325535"/>
            <wp:effectExtent l="0" t="0" r="0" b="825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19-12-03_090051.jpg"/>
                    <pic:cNvPicPr/>
                  </pic:nvPicPr>
                  <pic:blipFill>
                    <a:blip r:embed="rId164" cstate="screen">
                      <a:extLst>
                        <a:ext uri="{28A0092B-C50C-407E-A947-70E740481C1C}">
                          <a14:useLocalDpi xmlns:a14="http://schemas.microsoft.com/office/drawing/2010/main"/>
                        </a:ext>
                      </a:extLst>
                    </a:blip>
                    <a:stretch>
                      <a:fillRect/>
                    </a:stretch>
                  </pic:blipFill>
                  <pic:spPr>
                    <a:xfrm>
                      <a:off x="0" y="0"/>
                      <a:ext cx="1161998" cy="1345299"/>
                    </a:xfrm>
                    <a:prstGeom prst="rect">
                      <a:avLst/>
                    </a:prstGeom>
                  </pic:spPr>
                </pic:pic>
              </a:graphicData>
            </a:graphic>
          </wp:inline>
        </w:drawing>
      </w:r>
    </w:p>
    <w:p w14:paraId="29389562" w14:textId="77777777" w:rsidR="000D2696" w:rsidRPr="006E32C3" w:rsidRDefault="000D2696" w:rsidP="001718A7">
      <w:pPr>
        <w:pStyle w:val="a4"/>
      </w:pPr>
    </w:p>
    <w:p w14:paraId="7AC7AAA9" w14:textId="77777777" w:rsidR="000D2696" w:rsidRPr="006E32C3" w:rsidRDefault="000D2696" w:rsidP="001718A7">
      <w:pPr>
        <w:pStyle w:val="a4"/>
      </w:pPr>
      <w:r w:rsidRPr="006E32C3">
        <w:drawing>
          <wp:inline distT="0" distB="0" distL="0" distR="0" wp14:anchorId="540C676E" wp14:editId="7AE8CFDB">
            <wp:extent cx="2209190" cy="1475204"/>
            <wp:effectExtent l="0" t="0" r="63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19-12-03_090117.jpg"/>
                    <pic:cNvPicPr/>
                  </pic:nvPicPr>
                  <pic:blipFill>
                    <a:blip r:embed="rId165" cstate="screen">
                      <a:extLst>
                        <a:ext uri="{28A0092B-C50C-407E-A947-70E740481C1C}">
                          <a14:useLocalDpi xmlns:a14="http://schemas.microsoft.com/office/drawing/2010/main"/>
                        </a:ext>
                      </a:extLst>
                    </a:blip>
                    <a:stretch>
                      <a:fillRect/>
                    </a:stretch>
                  </pic:blipFill>
                  <pic:spPr>
                    <a:xfrm>
                      <a:off x="0" y="0"/>
                      <a:ext cx="2232061" cy="1490476"/>
                    </a:xfrm>
                    <a:prstGeom prst="rect">
                      <a:avLst/>
                    </a:prstGeom>
                  </pic:spPr>
                </pic:pic>
              </a:graphicData>
            </a:graphic>
          </wp:inline>
        </w:drawing>
      </w:r>
      <w:r w:rsidRPr="006E32C3">
        <w:drawing>
          <wp:inline distT="0" distB="0" distL="0" distR="0" wp14:anchorId="507B1026" wp14:editId="1C276AEE">
            <wp:extent cx="1864127" cy="1623307"/>
            <wp:effectExtent l="0" t="0" r="3175"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19-12-03_090133.jpg"/>
                    <pic:cNvPicPr/>
                  </pic:nvPicPr>
                  <pic:blipFill>
                    <a:blip r:embed="rId166" cstate="screen">
                      <a:extLst>
                        <a:ext uri="{28A0092B-C50C-407E-A947-70E740481C1C}">
                          <a14:useLocalDpi xmlns:a14="http://schemas.microsoft.com/office/drawing/2010/main"/>
                        </a:ext>
                      </a:extLst>
                    </a:blip>
                    <a:stretch>
                      <a:fillRect/>
                    </a:stretch>
                  </pic:blipFill>
                  <pic:spPr>
                    <a:xfrm>
                      <a:off x="0" y="0"/>
                      <a:ext cx="1881745" cy="1638649"/>
                    </a:xfrm>
                    <a:prstGeom prst="rect">
                      <a:avLst/>
                    </a:prstGeom>
                  </pic:spPr>
                </pic:pic>
              </a:graphicData>
            </a:graphic>
          </wp:inline>
        </w:drawing>
      </w:r>
    </w:p>
    <w:p w14:paraId="58EB2255" w14:textId="77777777" w:rsidR="000D2696" w:rsidRPr="006E32C3" w:rsidRDefault="000D2696" w:rsidP="001718A7">
      <w:pPr>
        <w:pStyle w:val="a4"/>
      </w:pPr>
      <w:r w:rsidRPr="006E32C3">
        <w:t>Find 2 split rings 00109715, washer 00109710, nut 00109717.</w:t>
      </w:r>
    </w:p>
    <w:p w14:paraId="4F910A58" w14:textId="77777777" w:rsidR="000D2696" w:rsidRPr="006E32C3" w:rsidRDefault="000D2696" w:rsidP="001718A7">
      <w:pPr>
        <w:pStyle w:val="a4"/>
      </w:pPr>
      <w:r w:rsidRPr="006E32C3">
        <w:t xml:space="preserve">Install the ring </w:t>
      </w:r>
      <w:r w:rsidR="0005753C" w:rsidRPr="0005753C">
        <w:t xml:space="preserve">00109715 </w:t>
      </w:r>
      <w:r w:rsidRPr="006E32C3">
        <w:t>on the stem, on the male thread side, with the bevel toward the male thread of the stem.</w:t>
      </w:r>
    </w:p>
    <w:p w14:paraId="0A46A84A" w14:textId="77777777" w:rsidR="000D2696" w:rsidRPr="006E32C3" w:rsidRDefault="000D2696" w:rsidP="001718A7">
      <w:pPr>
        <w:pStyle w:val="a4"/>
      </w:pPr>
      <w:r w:rsidRPr="006E32C3">
        <w:lastRenderedPageBreak/>
        <w:drawing>
          <wp:inline distT="0" distB="0" distL="0" distR="0" wp14:anchorId="2F3E003B" wp14:editId="789BB41E">
            <wp:extent cx="2435960" cy="1250315"/>
            <wp:effectExtent l="0" t="0" r="2540" b="698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19-12-03_104412.jpg"/>
                    <pic:cNvPicPr/>
                  </pic:nvPicPr>
                  <pic:blipFill>
                    <a:blip r:embed="rId167" cstate="screen">
                      <a:extLst>
                        <a:ext uri="{28A0092B-C50C-407E-A947-70E740481C1C}">
                          <a14:useLocalDpi xmlns:a14="http://schemas.microsoft.com/office/drawing/2010/main"/>
                        </a:ext>
                      </a:extLst>
                    </a:blip>
                    <a:stretch>
                      <a:fillRect/>
                    </a:stretch>
                  </pic:blipFill>
                  <pic:spPr>
                    <a:xfrm>
                      <a:off x="0" y="0"/>
                      <a:ext cx="2476419" cy="1271081"/>
                    </a:xfrm>
                    <a:prstGeom prst="rect">
                      <a:avLst/>
                    </a:prstGeom>
                  </pic:spPr>
                </pic:pic>
              </a:graphicData>
            </a:graphic>
          </wp:inline>
        </w:drawing>
      </w:r>
      <w:r w:rsidRPr="006E32C3">
        <w:drawing>
          <wp:inline distT="0" distB="0" distL="0" distR="0" wp14:anchorId="0859D731" wp14:editId="79A122AD">
            <wp:extent cx="3194966" cy="1617345"/>
            <wp:effectExtent l="0" t="0" r="5715" b="190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19-12-03_110101.jpg"/>
                    <pic:cNvPicPr/>
                  </pic:nvPicPr>
                  <pic:blipFill>
                    <a:blip r:embed="rId168" cstate="screen">
                      <a:extLst>
                        <a:ext uri="{28A0092B-C50C-407E-A947-70E740481C1C}">
                          <a14:useLocalDpi xmlns:a14="http://schemas.microsoft.com/office/drawing/2010/main"/>
                        </a:ext>
                      </a:extLst>
                    </a:blip>
                    <a:stretch>
                      <a:fillRect/>
                    </a:stretch>
                  </pic:blipFill>
                  <pic:spPr>
                    <a:xfrm>
                      <a:off x="0" y="0"/>
                      <a:ext cx="3218350" cy="1629182"/>
                    </a:xfrm>
                    <a:prstGeom prst="rect">
                      <a:avLst/>
                    </a:prstGeom>
                  </pic:spPr>
                </pic:pic>
              </a:graphicData>
            </a:graphic>
          </wp:inline>
        </w:drawing>
      </w:r>
    </w:p>
    <w:p w14:paraId="53B2DBF3" w14:textId="77777777" w:rsidR="000D2696" w:rsidRPr="006E32C3" w:rsidRDefault="000D2696" w:rsidP="001718A7">
      <w:pPr>
        <w:pStyle w:val="a4"/>
      </w:pPr>
      <w:r w:rsidRPr="006E32C3">
        <w:t xml:space="preserve">Find a free groove in the inner cavity of the piston (previously assembled). Install the piston with the collars on the rod, push the piston all the way down the rod. Install the ring </w:t>
      </w:r>
      <w:r w:rsidR="0005753C" w:rsidRPr="0005753C">
        <w:t xml:space="preserve">00109715 </w:t>
      </w:r>
      <w:r w:rsidRPr="006E32C3">
        <w:t xml:space="preserve">on the rod, on the male thread side, beveled away from the male thread of the rod.  </w:t>
      </w:r>
    </w:p>
    <w:p w14:paraId="0FACD48B" w14:textId="77777777" w:rsidR="000D2696" w:rsidRPr="006E32C3" w:rsidRDefault="000D2696" w:rsidP="001718A7">
      <w:pPr>
        <w:pStyle w:val="a4"/>
      </w:pPr>
      <w:r w:rsidRPr="006E32C3">
        <w:drawing>
          <wp:inline distT="0" distB="0" distL="0" distR="0" wp14:anchorId="35BC49AC" wp14:editId="13632B05">
            <wp:extent cx="2226274" cy="1292199"/>
            <wp:effectExtent l="0" t="0" r="3175" b="381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19-12-03_110117.jpg"/>
                    <pic:cNvPicPr/>
                  </pic:nvPicPr>
                  <pic:blipFill>
                    <a:blip r:embed="rId169" cstate="screen">
                      <a:extLst>
                        <a:ext uri="{28A0092B-C50C-407E-A947-70E740481C1C}">
                          <a14:useLocalDpi xmlns:a14="http://schemas.microsoft.com/office/drawing/2010/main"/>
                        </a:ext>
                      </a:extLst>
                    </a:blip>
                    <a:stretch>
                      <a:fillRect/>
                    </a:stretch>
                  </pic:blipFill>
                  <pic:spPr>
                    <a:xfrm>
                      <a:off x="0" y="0"/>
                      <a:ext cx="2259041" cy="1311218"/>
                    </a:xfrm>
                    <a:prstGeom prst="rect">
                      <a:avLst/>
                    </a:prstGeom>
                  </pic:spPr>
                </pic:pic>
              </a:graphicData>
            </a:graphic>
          </wp:inline>
        </w:drawing>
      </w:r>
      <w:r w:rsidRPr="006E32C3">
        <w:drawing>
          <wp:inline distT="0" distB="0" distL="0" distR="0" wp14:anchorId="5E7628FE" wp14:editId="760F91BB">
            <wp:extent cx="2099462" cy="135847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19-12-03_110332.jpg"/>
                    <pic:cNvPicPr/>
                  </pic:nvPicPr>
                  <pic:blipFill>
                    <a:blip r:embed="rId170" cstate="screen">
                      <a:extLst>
                        <a:ext uri="{28A0092B-C50C-407E-A947-70E740481C1C}">
                          <a14:useLocalDpi xmlns:a14="http://schemas.microsoft.com/office/drawing/2010/main"/>
                        </a:ext>
                      </a:extLst>
                    </a:blip>
                    <a:stretch>
                      <a:fillRect/>
                    </a:stretch>
                  </pic:blipFill>
                  <pic:spPr>
                    <a:xfrm>
                      <a:off x="0" y="0"/>
                      <a:ext cx="2126880" cy="1376216"/>
                    </a:xfrm>
                    <a:prstGeom prst="rect">
                      <a:avLst/>
                    </a:prstGeom>
                  </pic:spPr>
                </pic:pic>
              </a:graphicData>
            </a:graphic>
          </wp:inline>
        </w:drawing>
      </w:r>
    </w:p>
    <w:p w14:paraId="7462951C" w14:textId="77777777" w:rsidR="000D2696" w:rsidRPr="006E32C3" w:rsidRDefault="000D2696" w:rsidP="001718A7">
      <w:pPr>
        <w:pStyle w:val="a4"/>
      </w:pPr>
      <w:r w:rsidRPr="006E32C3">
        <w:rPr>
          <w:rFonts w:eastAsia="Times New Roman"/>
          <w:color w:val="000000"/>
        </w:rPr>
        <w:t xml:space="preserve">Place the washer </w:t>
      </w:r>
      <w:r w:rsidR="00B65C0E" w:rsidRPr="00B65C0E">
        <w:t xml:space="preserve">00109710 </w:t>
      </w:r>
      <w:r w:rsidRPr="006E32C3">
        <w:rPr>
          <w:rFonts w:eastAsia="Times New Roman"/>
          <w:color w:val="000000"/>
        </w:rPr>
        <w:t>on the ring</w:t>
      </w:r>
      <w:r w:rsidRPr="006E32C3">
        <w:t xml:space="preserve">, screw on </w:t>
      </w:r>
      <w:r w:rsidRPr="006E32C3">
        <w:rPr>
          <w:rFonts w:eastAsia="Times New Roman"/>
          <w:color w:val="000000"/>
        </w:rPr>
        <w:t xml:space="preserve">the </w:t>
      </w:r>
      <w:r w:rsidRPr="006E32C3">
        <w:t xml:space="preserve">nut 00109717. Clamp the lower part of the stem with the flats in a vise. Only the part with flats should be clamped. Tighten the nut </w:t>
      </w:r>
      <w:r w:rsidR="0005753C" w:rsidRPr="0005753C">
        <w:t xml:space="preserve">00109717 </w:t>
      </w:r>
      <w:r w:rsidRPr="006E32C3">
        <w:t>with a 19 mm combination wrench. Hold the assembly by the stem to avoid misalignment and the possibility to tighten the nut.</w:t>
      </w:r>
    </w:p>
    <w:p w14:paraId="04FF515B" w14:textId="77777777" w:rsidR="000D2696" w:rsidRPr="006E32C3" w:rsidRDefault="000D2696" w:rsidP="001718A7">
      <w:pPr>
        <w:pStyle w:val="a4"/>
      </w:pPr>
      <w:r w:rsidRPr="006E32C3">
        <w:t>Remove the assembly from the vise.</w:t>
      </w:r>
    </w:p>
    <w:p w14:paraId="51E0BF0A" w14:textId="77777777" w:rsidR="000D2696" w:rsidRPr="006E32C3" w:rsidRDefault="000D2696" w:rsidP="001718A7">
      <w:pPr>
        <w:pStyle w:val="a4"/>
      </w:pPr>
      <w:r w:rsidRPr="006E32C3">
        <w:t>Locate the lower cover with the sensors installed. Lubricate the inside surface of the bushing in the cover with machine oil, a thin layer. Install the cover, threaded side toward the piston, thread the bushing through the rod, and slide it along the rod to the piston. The cap should move along the rod without sticking, with some force.</w:t>
      </w:r>
    </w:p>
    <w:p w14:paraId="360DB834" w14:textId="77777777" w:rsidR="000D2696" w:rsidRPr="006E32C3" w:rsidRDefault="000D2696" w:rsidP="001718A7">
      <w:pPr>
        <w:pStyle w:val="a4"/>
      </w:pPr>
      <w:r w:rsidRPr="006E32C3">
        <w:drawing>
          <wp:inline distT="0" distB="0" distL="0" distR="0" wp14:anchorId="4E569DA2" wp14:editId="6BEA1C80">
            <wp:extent cx="2033625" cy="666040"/>
            <wp:effectExtent l="0" t="0" r="5080" b="127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9-12-03_114850.jpg"/>
                    <pic:cNvPicPr/>
                  </pic:nvPicPr>
                  <pic:blipFill>
                    <a:blip r:embed="rId171" cstate="screen">
                      <a:extLst>
                        <a:ext uri="{28A0092B-C50C-407E-A947-70E740481C1C}">
                          <a14:useLocalDpi xmlns:a14="http://schemas.microsoft.com/office/drawing/2010/main"/>
                        </a:ext>
                      </a:extLst>
                    </a:blip>
                    <a:stretch>
                      <a:fillRect/>
                    </a:stretch>
                  </pic:blipFill>
                  <pic:spPr>
                    <a:xfrm>
                      <a:off x="0" y="0"/>
                      <a:ext cx="2064734" cy="676229"/>
                    </a:xfrm>
                    <a:prstGeom prst="rect">
                      <a:avLst/>
                    </a:prstGeom>
                  </pic:spPr>
                </pic:pic>
              </a:graphicData>
            </a:graphic>
          </wp:inline>
        </w:drawing>
      </w:r>
      <w:r w:rsidRPr="006E32C3">
        <w:drawing>
          <wp:inline distT="0" distB="0" distL="0" distR="0" wp14:anchorId="0F5453BD" wp14:editId="311D293E">
            <wp:extent cx="1872692" cy="1008703"/>
            <wp:effectExtent l="0" t="0" r="0" b="127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19-12-03_115000.jpg"/>
                    <pic:cNvPicPr/>
                  </pic:nvPicPr>
                  <pic:blipFill>
                    <a:blip r:embed="rId172" cstate="screen">
                      <a:extLst>
                        <a:ext uri="{28A0092B-C50C-407E-A947-70E740481C1C}">
                          <a14:useLocalDpi xmlns:a14="http://schemas.microsoft.com/office/drawing/2010/main"/>
                        </a:ext>
                      </a:extLst>
                    </a:blip>
                    <a:stretch>
                      <a:fillRect/>
                    </a:stretch>
                  </pic:blipFill>
                  <pic:spPr>
                    <a:xfrm>
                      <a:off x="0" y="0"/>
                      <a:ext cx="1895455" cy="1020964"/>
                    </a:xfrm>
                    <a:prstGeom prst="rect">
                      <a:avLst/>
                    </a:prstGeom>
                  </pic:spPr>
                </pic:pic>
              </a:graphicData>
            </a:graphic>
          </wp:inline>
        </w:drawing>
      </w:r>
      <w:r w:rsidRPr="006E32C3">
        <w:drawing>
          <wp:inline distT="0" distB="0" distL="0" distR="0" wp14:anchorId="46C3F01D" wp14:editId="65DF520A">
            <wp:extent cx="2289657" cy="1184803"/>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019-12-03_115034.jpg"/>
                    <pic:cNvPicPr/>
                  </pic:nvPicPr>
                  <pic:blipFill>
                    <a:blip r:embed="rId173" cstate="screen">
                      <a:extLst>
                        <a:ext uri="{28A0092B-C50C-407E-A947-70E740481C1C}">
                          <a14:useLocalDpi xmlns:a14="http://schemas.microsoft.com/office/drawing/2010/main"/>
                        </a:ext>
                      </a:extLst>
                    </a:blip>
                    <a:stretch>
                      <a:fillRect/>
                    </a:stretch>
                  </pic:blipFill>
                  <pic:spPr>
                    <a:xfrm>
                      <a:off x="0" y="0"/>
                      <a:ext cx="2318310" cy="1199630"/>
                    </a:xfrm>
                    <a:prstGeom prst="rect">
                      <a:avLst/>
                    </a:prstGeom>
                  </pic:spPr>
                </pic:pic>
              </a:graphicData>
            </a:graphic>
          </wp:inline>
        </w:drawing>
      </w:r>
    </w:p>
    <w:p w14:paraId="47606700" w14:textId="77777777" w:rsidR="000D2696" w:rsidRPr="006E32C3" w:rsidRDefault="000D2696" w:rsidP="001718A7">
      <w:pPr>
        <w:pStyle w:val="a4"/>
      </w:pPr>
    </w:p>
    <w:p w14:paraId="585C491C" w14:textId="77777777" w:rsidR="000D2696" w:rsidRPr="006E32C3" w:rsidRDefault="000D2696" w:rsidP="001718A7">
      <w:pPr>
        <w:pStyle w:val="a4"/>
      </w:pPr>
    </w:p>
    <w:p w14:paraId="676D9667" w14:textId="77777777" w:rsidR="000D2696" w:rsidRPr="006E32C3" w:rsidRDefault="000D2696" w:rsidP="001718A7">
      <w:pPr>
        <w:pStyle w:val="a4"/>
      </w:pPr>
      <w:r w:rsidRPr="006E32C3">
        <w:t xml:space="preserve">Locate the nut </w:t>
      </w:r>
      <w:r w:rsidR="009D57CB">
        <w:t xml:space="preserve">00109708, screw it </w:t>
      </w:r>
      <w:r w:rsidRPr="006E32C3">
        <w:t>by hand into the back of the stem, with the flats, until it stops. The nut should screw in easily. Unscrew the nut from the stem.</w:t>
      </w:r>
    </w:p>
    <w:p w14:paraId="722FE873" w14:textId="77777777" w:rsidR="000D2696" w:rsidRPr="006E32C3" w:rsidRDefault="000D2696" w:rsidP="001718A7">
      <w:pPr>
        <w:pStyle w:val="a4"/>
      </w:pPr>
      <w:r w:rsidRPr="006E32C3">
        <w:t>Degrease:</w:t>
      </w:r>
    </w:p>
    <w:p w14:paraId="32F5675C" w14:textId="77777777" w:rsidR="000D2696" w:rsidRPr="006E32C3" w:rsidRDefault="000D2696" w:rsidP="001718A7">
      <w:pPr>
        <w:pStyle w:val="a0"/>
      </w:pPr>
      <w:r w:rsidRPr="006E32C3">
        <w:t>Internal threads of the stem 00134107;</w:t>
      </w:r>
    </w:p>
    <w:p w14:paraId="0B8AF756" w14:textId="77777777" w:rsidR="000D2696" w:rsidRPr="006E32C3" w:rsidRDefault="000D2696" w:rsidP="001718A7">
      <w:pPr>
        <w:pStyle w:val="a0"/>
      </w:pPr>
      <w:r w:rsidRPr="006E32C3">
        <w:t>Outer threads of the nut 00109708.</w:t>
      </w:r>
    </w:p>
    <w:p w14:paraId="6D3F5995" w14:textId="77777777" w:rsidR="000D2696" w:rsidRPr="006E32C3" w:rsidRDefault="000D2696" w:rsidP="003D7F8B">
      <w:pPr>
        <w:pStyle w:val="afd"/>
        <w:spacing w:before="0" w:after="0"/>
      </w:pPr>
      <w:r w:rsidRPr="006E32C3">
        <w:lastRenderedPageBreak/>
        <w:t>IMPORTANT: Do not apply shaft and bushing retainer to an immediately degreased surface. The fixative can be applied 5-10 minutes after degreasing.</w:t>
      </w:r>
    </w:p>
    <w:p w14:paraId="325CA3F0" w14:textId="77777777" w:rsidR="000D2696" w:rsidRDefault="000D2696" w:rsidP="001718A7">
      <w:pPr>
        <w:pStyle w:val="a4"/>
      </w:pPr>
      <w:r w:rsidRPr="006E32C3">
        <w:t xml:space="preserve">Apply an even, thin coat of LOCTITE 648 shaft bushing retainer to the degreased female threads of the stem 00134107. Set the stem aside on a table. Apply a thin, even coat of LOCTITE 648 Shaft-Bushing Retainer to the male threaded, degreased surface of the nut </w:t>
      </w:r>
      <w:r w:rsidR="00B65C0E" w:rsidRPr="00B65C0E">
        <w:t xml:space="preserve">00109708. </w:t>
      </w:r>
    </w:p>
    <w:p w14:paraId="2709FCF0" w14:textId="77777777" w:rsidR="000D2696" w:rsidRPr="006E32C3" w:rsidRDefault="000D2696" w:rsidP="001718A7">
      <w:pPr>
        <w:pStyle w:val="a4"/>
      </w:pPr>
      <w:r w:rsidRPr="006E32C3">
        <w:t xml:space="preserve">Screw the nut </w:t>
      </w:r>
      <w:r w:rsidR="00B65C0E" w:rsidRPr="00B65C0E">
        <w:t xml:space="preserve">00109708 </w:t>
      </w:r>
      <w:r w:rsidRPr="006E32C3">
        <w:t xml:space="preserve">into the back of the stem with the flats by hand until it stops. Using a 17 mm combination wrench, tighten the nut </w:t>
      </w:r>
      <w:r w:rsidR="00B65C0E" w:rsidRPr="00B65C0E">
        <w:t xml:space="preserve">00109708 </w:t>
      </w:r>
      <w:r w:rsidRPr="006E32C3">
        <w:t xml:space="preserve">with a second 17 mm combination wrench until there is no more play between the end of the stem and the end of the nut. Remove any residual shaft bushing retainer that has been squeezed out with a rag. </w:t>
      </w:r>
    </w:p>
    <w:p w14:paraId="4539595B" w14:textId="77777777" w:rsidR="000D2696" w:rsidRPr="006E32C3" w:rsidRDefault="000D2696" w:rsidP="001718A7">
      <w:pPr>
        <w:pStyle w:val="a4"/>
      </w:pPr>
      <w:r w:rsidRPr="006E32C3">
        <w:drawing>
          <wp:inline distT="0" distB="0" distL="0" distR="0" wp14:anchorId="435B2ABD" wp14:editId="1B837E16">
            <wp:extent cx="2889504" cy="1321806"/>
            <wp:effectExtent l="0" t="0" r="635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019-12-03_133205.jpg"/>
                    <pic:cNvPicPr/>
                  </pic:nvPicPr>
                  <pic:blipFill>
                    <a:blip r:embed="rId174" cstate="screen">
                      <a:extLst>
                        <a:ext uri="{28A0092B-C50C-407E-A947-70E740481C1C}">
                          <a14:useLocalDpi xmlns:a14="http://schemas.microsoft.com/office/drawing/2010/main"/>
                        </a:ext>
                      </a:extLst>
                    </a:blip>
                    <a:stretch>
                      <a:fillRect/>
                    </a:stretch>
                  </pic:blipFill>
                  <pic:spPr>
                    <a:xfrm>
                      <a:off x="0" y="0"/>
                      <a:ext cx="2903234" cy="1328087"/>
                    </a:xfrm>
                    <a:prstGeom prst="rect">
                      <a:avLst/>
                    </a:prstGeom>
                  </pic:spPr>
                </pic:pic>
              </a:graphicData>
            </a:graphic>
          </wp:inline>
        </w:drawing>
      </w:r>
      <w:r w:rsidRPr="006E32C3">
        <w:drawing>
          <wp:inline distT="0" distB="0" distL="0" distR="0" wp14:anchorId="1E88DB46" wp14:editId="0350D8A3">
            <wp:extent cx="3196742" cy="1439479"/>
            <wp:effectExtent l="0" t="0" r="3810" b="889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019-12-03_133255.jpg"/>
                    <pic:cNvPicPr/>
                  </pic:nvPicPr>
                  <pic:blipFill>
                    <a:blip r:embed="rId175" cstate="screen">
                      <a:extLst>
                        <a:ext uri="{28A0092B-C50C-407E-A947-70E740481C1C}">
                          <a14:useLocalDpi xmlns:a14="http://schemas.microsoft.com/office/drawing/2010/main"/>
                        </a:ext>
                      </a:extLst>
                    </a:blip>
                    <a:stretch>
                      <a:fillRect/>
                    </a:stretch>
                  </pic:blipFill>
                  <pic:spPr>
                    <a:xfrm>
                      <a:off x="0" y="0"/>
                      <a:ext cx="3210878" cy="1445845"/>
                    </a:xfrm>
                    <a:prstGeom prst="rect">
                      <a:avLst/>
                    </a:prstGeom>
                  </pic:spPr>
                </pic:pic>
              </a:graphicData>
            </a:graphic>
          </wp:inline>
        </w:drawing>
      </w:r>
    </w:p>
    <w:p w14:paraId="4425CD8D" w14:textId="77777777" w:rsidR="000D2696" w:rsidRPr="006E32C3" w:rsidRDefault="000D2696" w:rsidP="001718A7">
      <w:pPr>
        <w:pStyle w:val="a4"/>
      </w:pPr>
    </w:p>
    <w:p w14:paraId="794B7DB9" w14:textId="2232C41A" w:rsidR="000D2696" w:rsidRPr="006E32C3" w:rsidRDefault="000D2696" w:rsidP="001718A7">
      <w:pPr>
        <w:pStyle w:val="a4"/>
      </w:pPr>
      <w:r w:rsidRPr="006E32C3">
        <w:t xml:space="preserve">Locate the hydraulic cylinder </w:t>
      </w:r>
      <w:r w:rsidR="001C39AD">
        <w:t xml:space="preserve">body </w:t>
      </w:r>
      <w:r w:rsidR="00D06512">
        <w:t xml:space="preserve">00137948 </w:t>
      </w:r>
      <w:r w:rsidRPr="006E32C3">
        <w:t xml:space="preserve">and the lock nut 00134097. Hand screw the lock nut onto the </w:t>
      </w:r>
      <w:r w:rsidR="001C39AD">
        <w:t xml:space="preserve">hydraulic cylinder body </w:t>
      </w:r>
      <w:r w:rsidRPr="006E32C3">
        <w:t>on the longer thread side.</w:t>
      </w:r>
    </w:p>
    <w:p w14:paraId="60232ACD" w14:textId="77777777" w:rsidR="000D2696" w:rsidRPr="006E32C3" w:rsidRDefault="000D2696" w:rsidP="001718A7">
      <w:pPr>
        <w:pStyle w:val="a4"/>
      </w:pPr>
      <w:r w:rsidRPr="006E32C3">
        <w:drawing>
          <wp:inline distT="0" distB="0" distL="0" distR="0" wp14:anchorId="4F938E46" wp14:editId="6AC601F3">
            <wp:extent cx="2487168" cy="1555607"/>
            <wp:effectExtent l="0" t="0" r="8890" b="698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019-12-03_135508.jpg"/>
                    <pic:cNvPicPr/>
                  </pic:nvPicPr>
                  <pic:blipFill>
                    <a:blip r:embed="rId176" cstate="screen">
                      <a:extLst>
                        <a:ext uri="{28A0092B-C50C-407E-A947-70E740481C1C}">
                          <a14:useLocalDpi xmlns:a14="http://schemas.microsoft.com/office/drawing/2010/main"/>
                        </a:ext>
                      </a:extLst>
                    </a:blip>
                    <a:stretch>
                      <a:fillRect/>
                    </a:stretch>
                  </pic:blipFill>
                  <pic:spPr>
                    <a:xfrm>
                      <a:off x="0" y="0"/>
                      <a:ext cx="2500935" cy="1564218"/>
                    </a:xfrm>
                    <a:prstGeom prst="rect">
                      <a:avLst/>
                    </a:prstGeom>
                  </pic:spPr>
                </pic:pic>
              </a:graphicData>
            </a:graphic>
          </wp:inline>
        </w:drawing>
      </w:r>
      <w:r w:rsidRPr="006E32C3">
        <w:drawing>
          <wp:inline distT="0" distB="0" distL="0" distR="0" wp14:anchorId="4945B50C" wp14:editId="123F6B3F">
            <wp:extent cx="2367810" cy="1515064"/>
            <wp:effectExtent l="0" t="0" r="0"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019-12-03_135523.jpg"/>
                    <pic:cNvPicPr/>
                  </pic:nvPicPr>
                  <pic:blipFill>
                    <a:blip r:embed="rId177" cstate="screen">
                      <a:extLst>
                        <a:ext uri="{28A0092B-C50C-407E-A947-70E740481C1C}">
                          <a14:useLocalDpi xmlns:a14="http://schemas.microsoft.com/office/drawing/2010/main"/>
                        </a:ext>
                      </a:extLst>
                    </a:blip>
                    <a:stretch>
                      <a:fillRect/>
                    </a:stretch>
                  </pic:blipFill>
                  <pic:spPr>
                    <a:xfrm>
                      <a:off x="0" y="0"/>
                      <a:ext cx="2391454" cy="1530193"/>
                    </a:xfrm>
                    <a:prstGeom prst="rect">
                      <a:avLst/>
                    </a:prstGeom>
                  </pic:spPr>
                </pic:pic>
              </a:graphicData>
            </a:graphic>
          </wp:inline>
        </w:drawing>
      </w:r>
    </w:p>
    <w:p w14:paraId="402DD968" w14:textId="458B49FE" w:rsidR="000D2696" w:rsidRPr="006E32C3" w:rsidRDefault="000D2696" w:rsidP="001718A7">
      <w:pPr>
        <w:pStyle w:val="a4"/>
      </w:pPr>
      <w:r w:rsidRPr="006E32C3">
        <w:t xml:space="preserve">Locate 2 rings </w:t>
      </w:r>
      <w:r w:rsidR="002920C6">
        <w:t>34-37-19</w:t>
      </w:r>
      <w:r w:rsidRPr="006E32C3">
        <w:t xml:space="preserve">. Install the ring on either side of the male threaded part of the hydraulic cylinder </w:t>
      </w:r>
      <w:r w:rsidR="00022B38">
        <w:t xml:space="preserve">body </w:t>
      </w:r>
      <w:r w:rsidR="00D06512">
        <w:t xml:space="preserve">00137948. </w:t>
      </w:r>
      <w:r w:rsidRPr="006E32C3">
        <w:t xml:space="preserve">Carefully thread the ring through the threads, laying it down and spreading it out in the groove on the </w:t>
      </w:r>
      <w:r w:rsidR="001C39AD">
        <w:t>hydraulic cylinder body</w:t>
      </w:r>
      <w:r w:rsidRPr="006E32C3">
        <w:t>.</w:t>
      </w:r>
    </w:p>
    <w:p w14:paraId="39FA49F1" w14:textId="01475563" w:rsidR="000D2696" w:rsidRPr="006E32C3" w:rsidRDefault="000D2696" w:rsidP="001718A7">
      <w:pPr>
        <w:pStyle w:val="a4"/>
      </w:pPr>
      <w:r w:rsidRPr="006E32C3">
        <w:t xml:space="preserve">Repeat the steps above to install the second ring </w:t>
      </w:r>
      <w:r w:rsidR="002920C6">
        <w:t xml:space="preserve">34-37-19 </w:t>
      </w:r>
      <w:r w:rsidRPr="006E32C3">
        <w:t xml:space="preserve">on the hydraulic cylinder </w:t>
      </w:r>
      <w:r w:rsidR="00022B38">
        <w:t>body 00232984.</w:t>
      </w:r>
    </w:p>
    <w:p w14:paraId="51F37040" w14:textId="77777777" w:rsidR="000D2696" w:rsidRPr="006E32C3" w:rsidRDefault="000D2696" w:rsidP="001718A7">
      <w:pPr>
        <w:pStyle w:val="a4"/>
      </w:pPr>
      <w:r w:rsidRPr="006E32C3">
        <w:lastRenderedPageBreak/>
        <w:drawing>
          <wp:inline distT="0" distB="0" distL="0" distR="0" wp14:anchorId="26021A38" wp14:editId="39B49103">
            <wp:extent cx="2136038" cy="1045807"/>
            <wp:effectExtent l="0" t="0" r="0" b="254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019-12-03_135638.jpg"/>
                    <pic:cNvPicPr/>
                  </pic:nvPicPr>
                  <pic:blipFill>
                    <a:blip r:embed="rId178" cstate="screen">
                      <a:extLst>
                        <a:ext uri="{28A0092B-C50C-407E-A947-70E740481C1C}">
                          <a14:useLocalDpi xmlns:a14="http://schemas.microsoft.com/office/drawing/2010/main"/>
                        </a:ext>
                      </a:extLst>
                    </a:blip>
                    <a:stretch>
                      <a:fillRect/>
                    </a:stretch>
                  </pic:blipFill>
                  <pic:spPr>
                    <a:xfrm>
                      <a:off x="0" y="0"/>
                      <a:ext cx="2165988" cy="1060470"/>
                    </a:xfrm>
                    <a:prstGeom prst="rect">
                      <a:avLst/>
                    </a:prstGeom>
                  </pic:spPr>
                </pic:pic>
              </a:graphicData>
            </a:graphic>
          </wp:inline>
        </w:drawing>
      </w:r>
      <w:r w:rsidRPr="006E32C3">
        <w:drawing>
          <wp:inline distT="0" distB="0" distL="0" distR="0" wp14:anchorId="5F2C028B" wp14:editId="366A8243">
            <wp:extent cx="1865376" cy="974687"/>
            <wp:effectExtent l="0" t="0" r="190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2019-12-03_135713.jpg"/>
                    <pic:cNvPicPr/>
                  </pic:nvPicPr>
                  <pic:blipFill>
                    <a:blip r:embed="rId179" cstate="screen">
                      <a:extLst>
                        <a:ext uri="{28A0092B-C50C-407E-A947-70E740481C1C}">
                          <a14:useLocalDpi xmlns:a14="http://schemas.microsoft.com/office/drawing/2010/main"/>
                        </a:ext>
                      </a:extLst>
                    </a:blip>
                    <a:stretch>
                      <a:fillRect/>
                    </a:stretch>
                  </pic:blipFill>
                  <pic:spPr>
                    <a:xfrm>
                      <a:off x="0" y="0"/>
                      <a:ext cx="1908343" cy="997138"/>
                    </a:xfrm>
                    <a:prstGeom prst="rect">
                      <a:avLst/>
                    </a:prstGeom>
                  </pic:spPr>
                </pic:pic>
              </a:graphicData>
            </a:graphic>
          </wp:inline>
        </w:drawing>
      </w:r>
      <w:r w:rsidRPr="006E32C3">
        <w:drawing>
          <wp:inline distT="0" distB="0" distL="0" distR="0" wp14:anchorId="2F14102B" wp14:editId="2FBD1491">
            <wp:extent cx="2566889" cy="1340993"/>
            <wp:effectExtent l="0" t="0" r="508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2019-12-03_135725.jpg"/>
                    <pic:cNvPicPr/>
                  </pic:nvPicPr>
                  <pic:blipFill>
                    <a:blip r:embed="rId180" cstate="screen">
                      <a:extLst>
                        <a:ext uri="{28A0092B-C50C-407E-A947-70E740481C1C}">
                          <a14:useLocalDpi xmlns:a14="http://schemas.microsoft.com/office/drawing/2010/main"/>
                        </a:ext>
                      </a:extLst>
                    </a:blip>
                    <a:stretch>
                      <a:fillRect/>
                    </a:stretch>
                  </pic:blipFill>
                  <pic:spPr>
                    <a:xfrm>
                      <a:off x="0" y="0"/>
                      <a:ext cx="2595453" cy="1355916"/>
                    </a:xfrm>
                    <a:prstGeom prst="rect">
                      <a:avLst/>
                    </a:prstGeom>
                  </pic:spPr>
                </pic:pic>
              </a:graphicData>
            </a:graphic>
          </wp:inline>
        </w:drawing>
      </w:r>
    </w:p>
    <w:p w14:paraId="03262EF4" w14:textId="2690AA4B" w:rsidR="000D2696" w:rsidRPr="006E32C3" w:rsidRDefault="000D2696" w:rsidP="001718A7">
      <w:pPr>
        <w:pStyle w:val="a4"/>
      </w:pPr>
      <w:r w:rsidRPr="006E32C3">
        <w:t xml:space="preserve">Locate the top hydraulic cylinder cover 00134092. Screw it onto the </w:t>
      </w:r>
      <w:r w:rsidR="00435ADF">
        <w:t xml:space="preserve">housing </w:t>
      </w:r>
      <w:r w:rsidRPr="006E32C3">
        <w:t>threads by hand until it stops 00232984. The cap should screw on easily, without misalignment or seizure.</w:t>
      </w:r>
    </w:p>
    <w:p w14:paraId="6AE4091A" w14:textId="5A91A990" w:rsidR="000D2696" w:rsidRPr="006E32C3" w:rsidRDefault="000D2696" w:rsidP="003D7F8B">
      <w:pPr>
        <w:pStyle w:val="afd"/>
        <w:spacing w:before="0" w:after="0"/>
      </w:pPr>
      <w:r w:rsidRPr="006E32C3">
        <w:t xml:space="preserve">IMPORTANT: When screwing on the cap, do not allow the ring on the </w:t>
      </w:r>
      <w:r w:rsidR="00022B38">
        <w:rPr>
          <w:lang w:val="ru-RU"/>
        </w:rPr>
        <w:t>cylinder body to buckle</w:t>
      </w:r>
      <w:r w:rsidRPr="006E32C3">
        <w:t>. If buckling begins to occur, unscrew the cap until the ring is aligned in the groove and re-screw. A wrinkled seal will cause fluid leakage.</w:t>
      </w:r>
    </w:p>
    <w:p w14:paraId="493E08B5" w14:textId="77777777" w:rsidR="000D2696" w:rsidRPr="006E32C3" w:rsidRDefault="000D2696" w:rsidP="001718A7">
      <w:pPr>
        <w:pStyle w:val="a4"/>
      </w:pPr>
      <w:r w:rsidRPr="006E32C3">
        <w:drawing>
          <wp:inline distT="0" distB="0" distL="0" distR="0" wp14:anchorId="03CADB71" wp14:editId="18512C96">
            <wp:extent cx="2781776" cy="1533931"/>
            <wp:effectExtent l="0" t="0" r="0"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019-12-03_140446.jpg"/>
                    <pic:cNvPicPr/>
                  </pic:nvPicPr>
                  <pic:blipFill>
                    <a:blip r:embed="rId181" cstate="screen">
                      <a:extLst>
                        <a:ext uri="{28A0092B-C50C-407E-A947-70E740481C1C}">
                          <a14:useLocalDpi xmlns:a14="http://schemas.microsoft.com/office/drawing/2010/main"/>
                        </a:ext>
                      </a:extLst>
                    </a:blip>
                    <a:stretch>
                      <a:fillRect/>
                    </a:stretch>
                  </pic:blipFill>
                  <pic:spPr>
                    <a:xfrm>
                      <a:off x="0" y="0"/>
                      <a:ext cx="2802726" cy="1545483"/>
                    </a:xfrm>
                    <a:prstGeom prst="rect">
                      <a:avLst/>
                    </a:prstGeom>
                  </pic:spPr>
                </pic:pic>
              </a:graphicData>
            </a:graphic>
          </wp:inline>
        </w:drawing>
      </w:r>
      <w:r w:rsidRPr="006E32C3">
        <w:drawing>
          <wp:inline distT="0" distB="0" distL="0" distR="0" wp14:anchorId="7D28223F" wp14:editId="07B6CE17">
            <wp:extent cx="2640787" cy="1538318"/>
            <wp:effectExtent l="0" t="0" r="7620" b="508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2019-12-03_140502.jpg"/>
                    <pic:cNvPicPr/>
                  </pic:nvPicPr>
                  <pic:blipFill>
                    <a:blip r:embed="rId182" cstate="screen">
                      <a:extLst>
                        <a:ext uri="{28A0092B-C50C-407E-A947-70E740481C1C}">
                          <a14:useLocalDpi xmlns:a14="http://schemas.microsoft.com/office/drawing/2010/main"/>
                        </a:ext>
                      </a:extLst>
                    </a:blip>
                    <a:stretch>
                      <a:fillRect/>
                    </a:stretch>
                  </pic:blipFill>
                  <pic:spPr>
                    <a:xfrm>
                      <a:off x="0" y="0"/>
                      <a:ext cx="2676782" cy="1559286"/>
                    </a:xfrm>
                    <a:prstGeom prst="rect">
                      <a:avLst/>
                    </a:prstGeom>
                  </pic:spPr>
                </pic:pic>
              </a:graphicData>
            </a:graphic>
          </wp:inline>
        </w:drawing>
      </w:r>
    </w:p>
    <w:p w14:paraId="6BE0E5A3" w14:textId="7C0A9D2A" w:rsidR="000D2696" w:rsidRPr="006E32C3" w:rsidRDefault="000D2696" w:rsidP="001718A7">
      <w:pPr>
        <w:pStyle w:val="a4"/>
      </w:pPr>
      <w:r w:rsidRPr="006E32C3">
        <w:t xml:space="preserve">Place the </w:t>
      </w:r>
      <w:r w:rsidR="00022B38">
        <w:t xml:space="preserve">hydraulic cylinder body </w:t>
      </w:r>
      <w:r w:rsidRPr="006E32C3">
        <w:t xml:space="preserve">with cover on the table. Place the TE </w:t>
      </w:r>
      <w:r w:rsidR="00022B38">
        <w:t>cylinder body</w:t>
      </w:r>
      <w:r w:rsidRPr="006E32C3">
        <w:t xml:space="preserve"> wrench in the reinforcement location. Tighten the parts with the MU top cover wrench to a palpable torque of approximately 1/10 turn.</w:t>
      </w:r>
    </w:p>
    <w:p w14:paraId="2DD68EE9" w14:textId="17D164BF" w:rsidR="000D2696" w:rsidRPr="006E32C3" w:rsidRDefault="000D2696" w:rsidP="001718A7">
      <w:pPr>
        <w:pStyle w:val="a4"/>
        <w:rPr>
          <w:rFonts w:eastAsia="Times New Roman"/>
          <w:color w:val="000000"/>
        </w:rPr>
      </w:pPr>
      <w:r w:rsidRPr="006E32C3">
        <w:t xml:space="preserve">Wet your finger in the oil several times and wipe the inside of the </w:t>
      </w:r>
      <w:r w:rsidR="00435ADF">
        <w:t xml:space="preserve">hydraulic cylinder body </w:t>
      </w:r>
      <w:r w:rsidRPr="006E32C3">
        <w:t>by turning it in your hand. A shiny, greasy residue should be left. Wipe, dipping your finger in oil, the cuffs of the prch-00032800 cuffs.</w:t>
      </w:r>
      <w:r w:rsidRPr="006E32C3">
        <w:rPr>
          <w:rFonts w:eastAsia="Times New Roman"/>
          <w:color w:val="000000"/>
        </w:rPr>
        <w:t xml:space="preserve"> A shiny, greasy residue should remain.</w:t>
      </w:r>
    </w:p>
    <w:p w14:paraId="1B353B51" w14:textId="77777777" w:rsidR="000D2696" w:rsidRPr="006E32C3" w:rsidRDefault="000D2696" w:rsidP="001718A7">
      <w:pPr>
        <w:pStyle w:val="a4"/>
      </w:pPr>
      <w:r w:rsidRPr="006E32C3">
        <w:t xml:space="preserve">Check the location of the prch-00032794 clips on the hydraulic cylinder covers </w:t>
      </w:r>
      <w:r w:rsidR="009D57CB" w:rsidRPr="009D57CB">
        <w:t xml:space="preserve">00134093 </w:t>
      </w:r>
      <w:r w:rsidRPr="006E32C3">
        <w:t xml:space="preserve">and 00134092. Turn the rings </w:t>
      </w:r>
      <w:r w:rsidR="0005753C" w:rsidRPr="0005753C">
        <w:t xml:space="preserve">00109715 </w:t>
      </w:r>
      <w:r w:rsidRPr="006E32C3">
        <w:t>so that their cuts are on the opposite side of the prch-00032794 retainers. Mark with a marker on the ends of the rod bushings the location of the cuts of the rings 00109715.</w:t>
      </w:r>
    </w:p>
    <w:p w14:paraId="64314E84" w14:textId="2BC74444" w:rsidR="000D2696" w:rsidRPr="006E32C3" w:rsidRDefault="000D2696" w:rsidP="001718A7">
      <w:pPr>
        <w:pStyle w:val="a4"/>
      </w:pPr>
      <w:r w:rsidRPr="00E57FEE">
        <w:rPr>
          <w:rFonts w:eastAsia="Times New Roman"/>
        </w:rPr>
        <w:t xml:space="preserve">Install the mounting half-rings on the piston part, using a clamp. Place the </w:t>
      </w:r>
      <w:r w:rsidR="00D06512">
        <w:t xml:space="preserve">00137948 </w:t>
      </w:r>
      <w:r w:rsidR="00022B38">
        <w:t xml:space="preserve">housing </w:t>
      </w:r>
      <w:r w:rsidRPr="00E57FEE">
        <w:rPr>
          <w:rFonts w:eastAsia="Times New Roman"/>
        </w:rPr>
        <w:t xml:space="preserve">on top of the </w:t>
      </w:r>
      <w:r w:rsidRPr="00E57FEE">
        <w:t xml:space="preserve">mounting half-rings, piston </w:t>
      </w:r>
      <w:r w:rsidRPr="00E57FEE">
        <w:rPr>
          <w:rFonts w:eastAsia="Times New Roman"/>
        </w:rPr>
        <w:t xml:space="preserve">into the </w:t>
      </w:r>
      <w:r w:rsidR="00435ADF">
        <w:rPr>
          <w:rFonts w:eastAsia="Times New Roman"/>
        </w:rPr>
        <w:t>housing</w:t>
      </w:r>
      <w:r w:rsidRPr="00E57FEE">
        <w:rPr>
          <w:rFonts w:eastAsia="Times New Roman"/>
        </w:rPr>
        <w:t xml:space="preserve">, marking from the </w:t>
      </w:r>
      <w:r w:rsidRPr="00E57FEE">
        <w:t xml:space="preserve">prch-00032794 clips. Slide the </w:t>
      </w:r>
      <w:r w:rsidR="00435ADF">
        <w:t xml:space="preserve">hydraulic cylinder body </w:t>
      </w:r>
      <w:r w:rsidRPr="00E57FEE">
        <w:t xml:space="preserve">onto the piston rod by lightly striking the top </w:t>
      </w:r>
      <w:r w:rsidR="009D57CB" w:rsidRPr="009D57CB">
        <w:t xml:space="preserve">00134092 </w:t>
      </w:r>
      <w:r w:rsidRPr="00E57FEE">
        <w:t>cover with a hammer. When the mounting half-rings slide onto the rod, remove them by removing the clamp</w:t>
      </w:r>
      <w:r w:rsidRPr="006E32C3">
        <w:rPr>
          <w:color w:val="4F6228" w:themeColor="accent3" w:themeShade="80"/>
        </w:rPr>
        <w:t xml:space="preserve">. </w:t>
      </w:r>
      <w:r w:rsidRPr="006E32C3">
        <w:t xml:space="preserve">Slide the hydraulic cylinder cover lower </w:t>
      </w:r>
      <w:r w:rsidR="009D57CB" w:rsidRPr="009D57CB">
        <w:t xml:space="preserve">00134093 </w:t>
      </w:r>
      <w:r w:rsidRPr="006E32C3">
        <w:t xml:space="preserve">over the rod to the threads on the </w:t>
      </w:r>
      <w:r w:rsidR="00435ADF">
        <w:t>housing</w:t>
      </w:r>
      <w:r w:rsidRPr="006E32C3">
        <w:t>. Screw the cap on by hand until it stops, The cap should screw on easily, without misalignment or seizure.</w:t>
      </w:r>
    </w:p>
    <w:p w14:paraId="529E11B7" w14:textId="04532DF4" w:rsidR="000D2696" w:rsidRPr="006E32C3" w:rsidRDefault="000D2696" w:rsidP="003D7F8B">
      <w:pPr>
        <w:pStyle w:val="afd"/>
        <w:spacing w:before="0" w:after="0"/>
      </w:pPr>
      <w:r w:rsidRPr="006E32C3">
        <w:t xml:space="preserve">IMPORTANT: When screwing on the cap, do not allow the ring on the </w:t>
      </w:r>
      <w:r w:rsidR="00435ADF">
        <w:rPr>
          <w:lang w:val="ru-RU"/>
        </w:rPr>
        <w:t>cylinder body to buckle</w:t>
      </w:r>
      <w:r w:rsidRPr="006E32C3">
        <w:t>. If buckling begins to occur, unscrew the cap until the ring is aligned in the groove and re-screw. A wrinkled seal will cause fluid leakage.</w:t>
      </w:r>
    </w:p>
    <w:p w14:paraId="151A8BAD" w14:textId="3E40C765" w:rsidR="000D2696" w:rsidRPr="006E32C3" w:rsidRDefault="000D2696" w:rsidP="001718A7">
      <w:pPr>
        <w:pStyle w:val="a4"/>
      </w:pPr>
      <w:r w:rsidRPr="006E32C3">
        <w:t xml:space="preserve">Install the MU </w:t>
      </w:r>
      <w:r w:rsidR="00435ADF">
        <w:t xml:space="preserve">body </w:t>
      </w:r>
      <w:r w:rsidRPr="006E32C3">
        <w:t xml:space="preserve">wrench in the reinforcement location. Tighten the parts with the MU lower cover wrench to a noticeable torque, approximately 1/10 of a turn. Look at the </w:t>
      </w:r>
      <w:r w:rsidRPr="006E32C3">
        <w:lastRenderedPageBreak/>
        <w:t xml:space="preserve">position of the covers in relation to each other - the threaded hole of the hydraulic cylinder cover of the lower </w:t>
      </w:r>
      <w:r w:rsidR="009D57CB" w:rsidRPr="009D57CB">
        <w:t xml:space="preserve">00134093 </w:t>
      </w:r>
      <w:r w:rsidRPr="006E32C3">
        <w:t xml:space="preserve">should be located in the middle, between the threaded holes of the cover of the upper 00134092. If this is not the case, tighten the covers one by one with a wrench.  </w:t>
      </w:r>
    </w:p>
    <w:p w14:paraId="366D186E" w14:textId="77777777" w:rsidR="000D2696" w:rsidRPr="006E32C3" w:rsidRDefault="000D2696" w:rsidP="001718A7">
      <w:pPr>
        <w:pStyle w:val="a4"/>
      </w:pPr>
      <w:r w:rsidRPr="006E32C3">
        <w:drawing>
          <wp:inline distT="0" distB="0" distL="0" distR="0" wp14:anchorId="0B0CFDEF" wp14:editId="0C76686F">
            <wp:extent cx="2809036" cy="1405590"/>
            <wp:effectExtent l="0" t="0" r="0" b="444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019-12-03_143942.jpg"/>
                    <pic:cNvPicPr/>
                  </pic:nvPicPr>
                  <pic:blipFill>
                    <a:blip r:embed="rId183" cstate="screen">
                      <a:extLst>
                        <a:ext uri="{28A0092B-C50C-407E-A947-70E740481C1C}">
                          <a14:useLocalDpi xmlns:a14="http://schemas.microsoft.com/office/drawing/2010/main"/>
                        </a:ext>
                      </a:extLst>
                    </a:blip>
                    <a:stretch>
                      <a:fillRect/>
                    </a:stretch>
                  </pic:blipFill>
                  <pic:spPr>
                    <a:xfrm>
                      <a:off x="0" y="0"/>
                      <a:ext cx="2829089" cy="1415624"/>
                    </a:xfrm>
                    <a:prstGeom prst="rect">
                      <a:avLst/>
                    </a:prstGeom>
                  </pic:spPr>
                </pic:pic>
              </a:graphicData>
            </a:graphic>
          </wp:inline>
        </w:drawing>
      </w:r>
      <w:r w:rsidRPr="006E32C3">
        <w:drawing>
          <wp:inline distT="0" distB="0" distL="0" distR="0" wp14:anchorId="35911D0D" wp14:editId="1B145471">
            <wp:extent cx="2838298" cy="1601112"/>
            <wp:effectExtent l="0" t="0" r="635"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019-12-03_144000.jpg"/>
                    <pic:cNvPicPr/>
                  </pic:nvPicPr>
                  <pic:blipFill>
                    <a:blip r:embed="rId184" cstate="screen">
                      <a:extLst>
                        <a:ext uri="{28A0092B-C50C-407E-A947-70E740481C1C}">
                          <a14:useLocalDpi xmlns:a14="http://schemas.microsoft.com/office/drawing/2010/main"/>
                        </a:ext>
                      </a:extLst>
                    </a:blip>
                    <a:stretch>
                      <a:fillRect/>
                    </a:stretch>
                  </pic:blipFill>
                  <pic:spPr>
                    <a:xfrm>
                      <a:off x="0" y="0"/>
                      <a:ext cx="2865737" cy="1616591"/>
                    </a:xfrm>
                    <a:prstGeom prst="rect">
                      <a:avLst/>
                    </a:prstGeom>
                  </pic:spPr>
                </pic:pic>
              </a:graphicData>
            </a:graphic>
          </wp:inline>
        </w:drawing>
      </w:r>
    </w:p>
    <w:p w14:paraId="124F10BA" w14:textId="77777777" w:rsidR="000D2696" w:rsidRPr="006E32C3" w:rsidRDefault="000D2696" w:rsidP="001718A7">
      <w:pPr>
        <w:pStyle w:val="a4"/>
      </w:pPr>
      <w:r w:rsidRPr="006E32C3">
        <w:t xml:space="preserve">Ensure that the tank is closed and that the arrows on both pressure gauges show "0". Set the adjustment on the nitrogen reducer to "0", that the filler valves are closed. </w:t>
      </w:r>
    </w:p>
    <w:p w14:paraId="7E415E19" w14:textId="77777777" w:rsidR="000D2696" w:rsidRPr="006E32C3" w:rsidRDefault="000D2696" w:rsidP="003D7F8B">
      <w:pPr>
        <w:pStyle w:val="afd"/>
        <w:spacing w:before="0" w:after="0"/>
      </w:pPr>
      <w:r w:rsidRPr="006E32C3">
        <w:t xml:space="preserve">IMPORTANT: Do not leave the cylinder valve open and the hose pressurized for long periods of time.    </w:t>
      </w:r>
    </w:p>
    <w:p w14:paraId="2CC3DD91" w14:textId="77777777" w:rsidR="000D2696" w:rsidRPr="006E32C3" w:rsidRDefault="000D2696" w:rsidP="001718A7">
      <w:pPr>
        <w:pStyle w:val="a4"/>
      </w:pPr>
      <w:r w:rsidRPr="006E32C3">
        <w:t xml:space="preserve">Screw the test fixture fitting onto the 2010 1/8 fitting on the hydraulic cylinder cover of the lower </w:t>
      </w:r>
      <w:r w:rsidR="009D57CB" w:rsidRPr="009D57CB">
        <w:t xml:space="preserve">00134093 </w:t>
      </w:r>
      <w:r w:rsidRPr="006E32C3">
        <w:t>to the full length of the thread.</w:t>
      </w:r>
    </w:p>
    <w:p w14:paraId="7117E082" w14:textId="77777777" w:rsidR="000D2696" w:rsidRPr="0070651B" w:rsidRDefault="000D2696" w:rsidP="003D7F8B">
      <w:pPr>
        <w:spacing w:after="0"/>
        <w:jc w:val="center"/>
      </w:pPr>
      <w:r w:rsidRPr="0070651B">
        <w:rPr>
          <w:noProof/>
          <w:lang w:eastAsia="ru-RU"/>
        </w:rPr>
        <w:drawing>
          <wp:inline distT="0" distB="0" distL="0" distR="0" wp14:anchorId="75F828EC" wp14:editId="4C46D693">
            <wp:extent cx="2505075" cy="1878864"/>
            <wp:effectExtent l="0" t="0" r="0" b="762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6.JPG"/>
                    <pic:cNvPicPr/>
                  </pic:nvPicPr>
                  <pic:blipFill>
                    <a:blip r:embed="rId185" cstate="screen">
                      <a:extLst>
                        <a:ext uri="{28A0092B-C50C-407E-A947-70E740481C1C}">
                          <a14:useLocalDpi xmlns:a14="http://schemas.microsoft.com/office/drawing/2010/main"/>
                        </a:ext>
                      </a:extLst>
                    </a:blip>
                    <a:stretch>
                      <a:fillRect/>
                    </a:stretch>
                  </pic:blipFill>
                  <pic:spPr>
                    <a:xfrm>
                      <a:off x="0" y="0"/>
                      <a:ext cx="2501593" cy="1876253"/>
                    </a:xfrm>
                    <a:prstGeom prst="rect">
                      <a:avLst/>
                    </a:prstGeom>
                  </pic:spPr>
                </pic:pic>
              </a:graphicData>
            </a:graphic>
          </wp:inline>
        </w:drawing>
      </w:r>
    </w:p>
    <w:p w14:paraId="3C0CDD74" w14:textId="77777777" w:rsidR="000D2696" w:rsidRPr="006E32C3" w:rsidRDefault="000D2696" w:rsidP="003D7F8B">
      <w:pPr>
        <w:pStyle w:val="afd"/>
        <w:spacing w:before="0" w:after="0"/>
      </w:pPr>
      <w:r w:rsidRPr="006E32C3">
        <w:t xml:space="preserve">IMPORTANT: Do not use oxygen instead of compressed air!!! This will cause an explosion!!! Do not use compressed </w:t>
      </w:r>
      <w:r w:rsidR="00453C63">
        <w:t>air with a pressure of more than 35 atmospheres (3</w:t>
      </w:r>
      <w:r w:rsidRPr="006E32C3">
        <w:t xml:space="preserve">.5 MPa). </w:t>
      </w:r>
    </w:p>
    <w:p w14:paraId="5498794A" w14:textId="77777777" w:rsidR="000D2696" w:rsidRDefault="000D2696" w:rsidP="001718A7">
      <w:pPr>
        <w:pStyle w:val="a4"/>
      </w:pPr>
      <w:r w:rsidRPr="006E32C3">
        <w:t xml:space="preserve">Open the valve on the cylinder, set the pressure on the second manometer to 10atm (1MPa). Open the gas supply valve on the filling device. The hydraulic cylinder rod should retract inward. </w:t>
      </w:r>
    </w:p>
    <w:p w14:paraId="7871F707" w14:textId="77777777" w:rsidR="0012786E" w:rsidRPr="00BF2849" w:rsidRDefault="0012786E" w:rsidP="001718A7">
      <w:pPr>
        <w:pStyle w:val="a4"/>
      </w:pPr>
      <w:r w:rsidRPr="00BF2849">
        <w:t>Control Operations:</w:t>
      </w:r>
    </w:p>
    <w:p w14:paraId="471EBE01" w14:textId="77777777" w:rsidR="000D2696" w:rsidRDefault="000D2696" w:rsidP="001718A7">
      <w:pPr>
        <w:pStyle w:val="a0"/>
      </w:pPr>
      <w:r w:rsidRPr="006E32C3">
        <w:t xml:space="preserve">Set the multimeter to the dial (or minimum resistance) mode. Place the feeler gauges on the prch-00032794 clips of the top cover 00134092. A sound should be heard( or show a value of "0"). Touch the multimeter probe to the 2010 1/8 fitting and the second probe to one of the prch-00032794 retainers. A sound should be heard ( or the value "0" should be displayed). Touch the multimeter probe to the second prch-00032794 detector. A sound should be heard ( or value "0" should be displayed). </w:t>
      </w:r>
    </w:p>
    <w:p w14:paraId="016C0CF3" w14:textId="77777777" w:rsidR="000D2696" w:rsidRPr="006E32C3" w:rsidRDefault="000D2696" w:rsidP="001718A7">
      <w:pPr>
        <w:pStyle w:val="a0"/>
      </w:pPr>
      <w:r w:rsidRPr="006E32C3">
        <w:t xml:space="preserve">Repeat the steps above to check the prch-00032794 latches in the bottom cover 00134093. No sound should be heard (or any values displayed). </w:t>
      </w:r>
    </w:p>
    <w:p w14:paraId="29397EED" w14:textId="77777777" w:rsidR="000D2696" w:rsidRPr="006E32C3" w:rsidRDefault="000D2696" w:rsidP="001718A7">
      <w:pPr>
        <w:pStyle w:val="a0"/>
      </w:pPr>
      <w:r w:rsidRPr="006E32C3">
        <w:t>Open the gas supply valve on the dispenser. Use your finger to check each 2010 1/8 fitting for air escape. No air should be coming out.</w:t>
      </w:r>
    </w:p>
    <w:p w14:paraId="1DC709DD" w14:textId="77777777" w:rsidR="000D2696" w:rsidRPr="006E32C3" w:rsidRDefault="000D2696" w:rsidP="003D7F8B">
      <w:pPr>
        <w:pStyle w:val="afd"/>
        <w:spacing w:before="0" w:after="0"/>
      </w:pPr>
      <w:r w:rsidRPr="006E32C3">
        <w:t>IMPORTANT: If air is coming out of the 2010 1/8 fitting, this indicates improper installation or damaged collars.</w:t>
      </w:r>
    </w:p>
    <w:p w14:paraId="77D2385D" w14:textId="77777777" w:rsidR="000D2696" w:rsidRPr="0070651B" w:rsidRDefault="000D2696" w:rsidP="003D7F8B">
      <w:pPr>
        <w:spacing w:after="0"/>
        <w:jc w:val="center"/>
      </w:pPr>
      <w:r w:rsidRPr="0070651B">
        <w:rPr>
          <w:noProof/>
          <w:lang w:eastAsia="ru-RU"/>
        </w:rPr>
        <w:lastRenderedPageBreak/>
        <w:drawing>
          <wp:inline distT="0" distB="0" distL="0" distR="0" wp14:anchorId="54A2B485" wp14:editId="00F43A79">
            <wp:extent cx="2387528" cy="179070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6.JPG"/>
                    <pic:cNvPicPr/>
                  </pic:nvPicPr>
                  <pic:blipFill>
                    <a:blip r:embed="rId186" cstate="screen">
                      <a:extLst>
                        <a:ext uri="{28A0092B-C50C-407E-A947-70E740481C1C}">
                          <a14:useLocalDpi xmlns:a14="http://schemas.microsoft.com/office/drawing/2010/main"/>
                        </a:ext>
                      </a:extLst>
                    </a:blip>
                    <a:stretch>
                      <a:fillRect/>
                    </a:stretch>
                  </pic:blipFill>
                  <pic:spPr>
                    <a:xfrm>
                      <a:off x="0" y="0"/>
                      <a:ext cx="2396852" cy="1797693"/>
                    </a:xfrm>
                    <a:prstGeom prst="rect">
                      <a:avLst/>
                    </a:prstGeom>
                  </pic:spPr>
                </pic:pic>
              </a:graphicData>
            </a:graphic>
          </wp:inline>
        </w:drawing>
      </w:r>
      <w:r w:rsidRPr="0070651B">
        <w:rPr>
          <w:noProof/>
          <w:lang w:eastAsia="ru-RU"/>
        </w:rPr>
        <w:drawing>
          <wp:inline distT="0" distB="0" distL="0" distR="0" wp14:anchorId="3473D381" wp14:editId="5A85C166">
            <wp:extent cx="2390775" cy="179313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187" cstate="screen">
                      <a:extLst>
                        <a:ext uri="{28A0092B-C50C-407E-A947-70E740481C1C}">
                          <a14:useLocalDpi xmlns:a14="http://schemas.microsoft.com/office/drawing/2010/main"/>
                        </a:ext>
                      </a:extLst>
                    </a:blip>
                    <a:stretch>
                      <a:fillRect/>
                    </a:stretch>
                  </pic:blipFill>
                  <pic:spPr>
                    <a:xfrm>
                      <a:off x="0" y="0"/>
                      <a:ext cx="2384408" cy="1788360"/>
                    </a:xfrm>
                    <a:prstGeom prst="rect">
                      <a:avLst/>
                    </a:prstGeom>
                  </pic:spPr>
                </pic:pic>
              </a:graphicData>
            </a:graphic>
          </wp:inline>
        </w:drawing>
      </w:r>
    </w:p>
    <w:p w14:paraId="56C93E82" w14:textId="77777777" w:rsidR="000D2696" w:rsidRPr="006E32C3" w:rsidRDefault="003F7306" w:rsidP="003D7F8B">
      <w:pPr>
        <w:pStyle w:val="afb"/>
        <w:spacing w:before="0" w:after="0"/>
      </w:pPr>
      <w:r w:rsidRPr="003F7306">
        <w:rPr>
          <w:b/>
        </w:rPr>
        <w:t>Note.</w:t>
      </w:r>
      <w:r w:rsidR="000D2696" w:rsidRPr="006E32C3">
        <w:t xml:space="preserve"> If the stem has not moved, gently increase the pressure to no more than 15 atmospheres (1.5MPa).</w:t>
      </w:r>
    </w:p>
    <w:p w14:paraId="016FE70F" w14:textId="77777777" w:rsidR="000D2696" w:rsidRPr="006E32C3" w:rsidRDefault="000D2696" w:rsidP="001718A7">
      <w:pPr>
        <w:pStyle w:val="a4"/>
        <w:rPr>
          <w:i/>
        </w:rPr>
      </w:pPr>
      <w:r w:rsidRPr="006E32C3">
        <w:t xml:space="preserve">Unscrew the test fixture fitting from the bottom cover, and screw on any of the 2010 1/8 fittings. </w:t>
      </w:r>
    </w:p>
    <w:p w14:paraId="3CFFD828" w14:textId="77777777" w:rsidR="000D2696" w:rsidRDefault="000D2696" w:rsidP="001718A7">
      <w:pPr>
        <w:pStyle w:val="a4"/>
      </w:pPr>
      <w:r w:rsidRPr="006E32C3">
        <w:t xml:space="preserve">Unscrew the test fixture fitting from the bottom cover, and screw it onto the unmarked 2010 1/8 fitting. Put your finger on the labeled fitting 2010 1/8 of the top cover 00134092. </w:t>
      </w:r>
    </w:p>
    <w:p w14:paraId="3E1448BB" w14:textId="77777777" w:rsidR="000D2696" w:rsidRPr="006E32C3" w:rsidRDefault="000D2696" w:rsidP="001718A7">
      <w:pPr>
        <w:pStyle w:val="a4"/>
      </w:pPr>
      <w:r w:rsidRPr="006E32C3">
        <w:t xml:space="preserve">Open the gas supply valve on the filling device. The hydraulic cylinder rod should come out and a click may be heard in the cover from the piston moving out of the end position. There should be no air leaks from the marked fitting on the 2010 1/8 top cover </w:t>
      </w:r>
      <w:r w:rsidR="009D57CB" w:rsidRPr="009D57CB">
        <w:t>00134092.</w:t>
      </w:r>
    </w:p>
    <w:p w14:paraId="2B36F6D7" w14:textId="77777777" w:rsidR="000D2696" w:rsidRPr="006E32C3" w:rsidRDefault="000D2696" w:rsidP="001718A7">
      <w:pPr>
        <w:pStyle w:val="a4"/>
      </w:pPr>
      <w:r w:rsidRPr="006E32C3">
        <w:t>Repeat the actions described above for checking the operation of the hydraulic cylinder with air and checking the contacts, 10-15 times.</w:t>
      </w:r>
    </w:p>
    <w:p w14:paraId="76A865D3" w14:textId="208F3D4E" w:rsidR="000D2696" w:rsidRPr="006E32C3" w:rsidRDefault="000D2696" w:rsidP="001718A7">
      <w:pPr>
        <w:pStyle w:val="a4"/>
      </w:pPr>
      <w:r w:rsidRPr="006E32C3">
        <w:t xml:space="preserve">Locate the </w:t>
      </w:r>
      <w:r w:rsidR="0084721F">
        <w:rPr>
          <w:rFonts w:ascii="Times New Roman" w:hAnsi="Times New Roman" w:cs="Times New Roman"/>
          <w:bCs/>
          <w:lang w:val="uk-UA"/>
        </w:rPr>
        <w:t xml:space="preserve">M10 </w:t>
      </w:r>
      <w:r w:rsidR="0084721F" w:rsidRPr="006C3501">
        <w:rPr>
          <w:rFonts w:ascii="Times New Roman" w:hAnsi="Times New Roman" w:cs="Times New Roman"/>
          <w:bCs/>
          <w:lang w:val="uk-UA"/>
        </w:rPr>
        <w:t xml:space="preserve">DIN 555 </w:t>
      </w:r>
      <w:r w:rsidRPr="006E32C3">
        <w:t xml:space="preserve">nut. Screw the nut by hand onto the threaded part of the </w:t>
      </w:r>
      <w:r w:rsidR="0084721F" w:rsidRPr="0084721F">
        <w:t xml:space="preserve">D10 </w:t>
      </w:r>
      <w:r w:rsidR="0084721F">
        <w:t xml:space="preserve">head as </w:t>
      </w:r>
      <w:r w:rsidRPr="006E32C3">
        <w:t>far as it will go. Screw the tip with the nut into the threaded part of the rod end until it stops by hand. Set the hydraulic cylinder aside on the table.</w:t>
      </w:r>
    </w:p>
    <w:p w14:paraId="35575A0C" w14:textId="77777777" w:rsidR="000D2696" w:rsidRPr="006E32C3" w:rsidRDefault="000D2696" w:rsidP="001718A7">
      <w:pPr>
        <w:pStyle w:val="a4"/>
      </w:pPr>
      <w:r w:rsidRPr="006E32C3">
        <w:drawing>
          <wp:inline distT="0" distB="0" distL="0" distR="0" wp14:anchorId="58593A9C" wp14:editId="722A5F04">
            <wp:extent cx="2315939" cy="1689583"/>
            <wp:effectExtent l="0" t="0" r="8255" b="635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019-12-03_144943.jpg"/>
                    <pic:cNvPicPr/>
                  </pic:nvPicPr>
                  <pic:blipFill>
                    <a:blip r:embed="rId188" cstate="screen">
                      <a:extLst>
                        <a:ext uri="{28A0092B-C50C-407E-A947-70E740481C1C}">
                          <a14:useLocalDpi xmlns:a14="http://schemas.microsoft.com/office/drawing/2010/main"/>
                        </a:ext>
                      </a:extLst>
                    </a:blip>
                    <a:stretch>
                      <a:fillRect/>
                    </a:stretch>
                  </pic:blipFill>
                  <pic:spPr>
                    <a:xfrm>
                      <a:off x="0" y="0"/>
                      <a:ext cx="2335872" cy="1704125"/>
                    </a:xfrm>
                    <a:prstGeom prst="rect">
                      <a:avLst/>
                    </a:prstGeom>
                  </pic:spPr>
                </pic:pic>
              </a:graphicData>
            </a:graphic>
          </wp:inline>
        </w:drawing>
      </w:r>
      <w:r w:rsidRPr="006E32C3">
        <w:drawing>
          <wp:inline distT="0" distB="0" distL="0" distR="0" wp14:anchorId="5E8C0F51" wp14:editId="3E3481CC">
            <wp:extent cx="2330958" cy="1498473"/>
            <wp:effectExtent l="0" t="0" r="0" b="6985"/>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019-12-03_144958.jpg"/>
                    <pic:cNvPicPr/>
                  </pic:nvPicPr>
                  <pic:blipFill>
                    <a:blip r:embed="rId189" cstate="screen">
                      <a:extLst>
                        <a:ext uri="{28A0092B-C50C-407E-A947-70E740481C1C}">
                          <a14:useLocalDpi xmlns:a14="http://schemas.microsoft.com/office/drawing/2010/main"/>
                        </a:ext>
                      </a:extLst>
                    </a:blip>
                    <a:stretch>
                      <a:fillRect/>
                    </a:stretch>
                  </pic:blipFill>
                  <pic:spPr>
                    <a:xfrm>
                      <a:off x="0" y="0"/>
                      <a:ext cx="2347477" cy="1509093"/>
                    </a:xfrm>
                    <a:prstGeom prst="rect">
                      <a:avLst/>
                    </a:prstGeom>
                  </pic:spPr>
                </pic:pic>
              </a:graphicData>
            </a:graphic>
          </wp:inline>
        </w:drawing>
      </w:r>
      <w:r w:rsidRPr="006E32C3">
        <w:drawing>
          <wp:inline distT="0" distB="0" distL="0" distR="0" wp14:anchorId="7F64541C" wp14:editId="46FBB0AE">
            <wp:extent cx="2602790" cy="1716390"/>
            <wp:effectExtent l="0" t="0" r="762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2019-12-03_145009.jpg"/>
                    <pic:cNvPicPr/>
                  </pic:nvPicPr>
                  <pic:blipFill>
                    <a:blip r:embed="rId190" cstate="screen">
                      <a:extLst>
                        <a:ext uri="{28A0092B-C50C-407E-A947-70E740481C1C}">
                          <a14:useLocalDpi xmlns:a14="http://schemas.microsoft.com/office/drawing/2010/main"/>
                        </a:ext>
                      </a:extLst>
                    </a:blip>
                    <a:stretch>
                      <a:fillRect/>
                    </a:stretch>
                  </pic:blipFill>
                  <pic:spPr>
                    <a:xfrm>
                      <a:off x="0" y="0"/>
                      <a:ext cx="2626390" cy="1731953"/>
                    </a:xfrm>
                    <a:prstGeom prst="rect">
                      <a:avLst/>
                    </a:prstGeom>
                  </pic:spPr>
                </pic:pic>
              </a:graphicData>
            </a:graphic>
          </wp:inline>
        </w:drawing>
      </w:r>
      <w:r w:rsidRPr="006E32C3">
        <w:drawing>
          <wp:inline distT="0" distB="0" distL="0" distR="0" wp14:anchorId="40B5DC73" wp14:editId="1BD70E6E">
            <wp:extent cx="2904134" cy="1714188"/>
            <wp:effectExtent l="0" t="0" r="0" b="63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2019-12-03_145028.jpg"/>
                    <pic:cNvPicPr/>
                  </pic:nvPicPr>
                  <pic:blipFill>
                    <a:blip r:embed="rId191">
                      <a:extLst>
                        <a:ext uri="{28A0092B-C50C-407E-A947-70E740481C1C}">
                          <a14:useLocalDpi xmlns:a14="http://schemas.microsoft.com/office/drawing/2010/main"/>
                        </a:ext>
                      </a:extLst>
                    </a:blip>
                    <a:stretch>
                      <a:fillRect/>
                    </a:stretch>
                  </pic:blipFill>
                  <pic:spPr>
                    <a:xfrm>
                      <a:off x="0" y="0"/>
                      <a:ext cx="2909572" cy="1717398"/>
                    </a:xfrm>
                    <a:prstGeom prst="rect">
                      <a:avLst/>
                    </a:prstGeom>
                  </pic:spPr>
                </pic:pic>
              </a:graphicData>
            </a:graphic>
          </wp:inline>
        </w:drawing>
      </w:r>
    </w:p>
    <w:p w14:paraId="732644B7" w14:textId="77777777" w:rsidR="000D2696" w:rsidRPr="006E32C3" w:rsidRDefault="000D2696" w:rsidP="001718A7">
      <w:pPr>
        <w:pStyle w:val="a4"/>
      </w:pPr>
    </w:p>
    <w:p w14:paraId="1E270FD4" w14:textId="77777777" w:rsidR="00DD0A5E" w:rsidRDefault="00DD0A5E" w:rsidP="001718A7">
      <w:pPr>
        <w:pStyle w:val="a4"/>
      </w:pPr>
      <w:r>
        <w:lastRenderedPageBreak/>
        <w:t xml:space="preserve">Make harnesses </w:t>
      </w:r>
      <w:r w:rsidR="00370984">
        <w:t xml:space="preserve">according to the diagram </w:t>
      </w:r>
      <w:r>
        <w:t>and attach to each hydraulic cylinder.</w:t>
      </w:r>
      <w:r>
        <w:drawing>
          <wp:inline distT="0" distB="0" distL="0" distR="0" wp14:anchorId="245165F5" wp14:editId="61C1333B">
            <wp:extent cx="5819775" cy="3314700"/>
            <wp:effectExtent l="0" t="0" r="9525"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2021-07-26_082102.jpg"/>
                    <pic:cNvPicPr/>
                  </pic:nvPicPr>
                  <pic:blipFill>
                    <a:blip r:embed="rId192">
                      <a:extLst>
                        <a:ext uri="{28A0092B-C50C-407E-A947-70E740481C1C}">
                          <a14:useLocalDpi xmlns:a14="http://schemas.microsoft.com/office/drawing/2010/main"/>
                        </a:ext>
                      </a:extLst>
                    </a:blip>
                    <a:stretch>
                      <a:fillRect/>
                    </a:stretch>
                  </pic:blipFill>
                  <pic:spPr>
                    <a:xfrm>
                      <a:off x="0" y="0"/>
                      <a:ext cx="5819775" cy="3314700"/>
                    </a:xfrm>
                    <a:prstGeom prst="rect">
                      <a:avLst/>
                    </a:prstGeom>
                  </pic:spPr>
                </pic:pic>
              </a:graphicData>
            </a:graphic>
          </wp:inline>
        </w:drawing>
      </w:r>
      <w:r>
        <w:drawing>
          <wp:inline distT="0" distB="0" distL="0" distR="0" wp14:anchorId="4BD7465C" wp14:editId="1CB30ECA">
            <wp:extent cx="6120130" cy="4516755"/>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2021-07-26_082428.jpg"/>
                    <pic:cNvPicPr/>
                  </pic:nvPicPr>
                  <pic:blipFill>
                    <a:blip r:embed="rId193">
                      <a:extLst>
                        <a:ext uri="{28A0092B-C50C-407E-A947-70E740481C1C}">
                          <a14:useLocalDpi xmlns:a14="http://schemas.microsoft.com/office/drawing/2010/main"/>
                        </a:ext>
                      </a:extLst>
                    </a:blip>
                    <a:stretch>
                      <a:fillRect/>
                    </a:stretch>
                  </pic:blipFill>
                  <pic:spPr>
                    <a:xfrm>
                      <a:off x="0" y="0"/>
                      <a:ext cx="6120130" cy="4516755"/>
                    </a:xfrm>
                    <a:prstGeom prst="rect">
                      <a:avLst/>
                    </a:prstGeom>
                  </pic:spPr>
                </pic:pic>
              </a:graphicData>
            </a:graphic>
          </wp:inline>
        </w:drawing>
      </w:r>
      <w:r>
        <w:lastRenderedPageBreak/>
        <w:drawing>
          <wp:inline distT="0" distB="0" distL="0" distR="0" wp14:anchorId="1C4B2D48" wp14:editId="0B14EB17">
            <wp:extent cx="6120130" cy="3692525"/>
            <wp:effectExtent l="0" t="0" r="0" b="317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2021-07-26_082559.jpg"/>
                    <pic:cNvPicPr/>
                  </pic:nvPicPr>
                  <pic:blipFill>
                    <a:blip r:embed="rId194">
                      <a:extLst>
                        <a:ext uri="{28A0092B-C50C-407E-A947-70E740481C1C}">
                          <a14:useLocalDpi xmlns:a14="http://schemas.microsoft.com/office/drawing/2010/main"/>
                        </a:ext>
                      </a:extLst>
                    </a:blip>
                    <a:stretch>
                      <a:fillRect/>
                    </a:stretch>
                  </pic:blipFill>
                  <pic:spPr>
                    <a:xfrm>
                      <a:off x="0" y="0"/>
                      <a:ext cx="6120130" cy="3692525"/>
                    </a:xfrm>
                    <a:prstGeom prst="rect">
                      <a:avLst/>
                    </a:prstGeom>
                  </pic:spPr>
                </pic:pic>
              </a:graphicData>
            </a:graphic>
          </wp:inline>
        </w:drawing>
      </w:r>
      <w:r>
        <w:drawing>
          <wp:inline distT="0" distB="0" distL="0" distR="0" wp14:anchorId="3C8B9338" wp14:editId="519B9838">
            <wp:extent cx="6120130" cy="3676015"/>
            <wp:effectExtent l="0" t="0" r="0" b="63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2021-07-26_082622.jpg"/>
                    <pic:cNvPicPr/>
                  </pic:nvPicPr>
                  <pic:blipFill>
                    <a:blip r:embed="rId195">
                      <a:extLst>
                        <a:ext uri="{28A0092B-C50C-407E-A947-70E740481C1C}">
                          <a14:useLocalDpi xmlns:a14="http://schemas.microsoft.com/office/drawing/2010/main"/>
                        </a:ext>
                      </a:extLst>
                    </a:blip>
                    <a:stretch>
                      <a:fillRect/>
                    </a:stretch>
                  </pic:blipFill>
                  <pic:spPr>
                    <a:xfrm>
                      <a:off x="0" y="0"/>
                      <a:ext cx="6120130" cy="3676015"/>
                    </a:xfrm>
                    <a:prstGeom prst="rect">
                      <a:avLst/>
                    </a:prstGeom>
                  </pic:spPr>
                </pic:pic>
              </a:graphicData>
            </a:graphic>
          </wp:inline>
        </w:drawing>
      </w:r>
      <w:r>
        <w:lastRenderedPageBreak/>
        <w:drawing>
          <wp:inline distT="0" distB="0" distL="0" distR="0" wp14:anchorId="592B841E" wp14:editId="757862B0">
            <wp:extent cx="6120130" cy="3688715"/>
            <wp:effectExtent l="0" t="0" r="0" b="6985"/>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2021-07-26_082647.jpg"/>
                    <pic:cNvPicPr/>
                  </pic:nvPicPr>
                  <pic:blipFill>
                    <a:blip r:embed="rId196">
                      <a:extLst>
                        <a:ext uri="{28A0092B-C50C-407E-A947-70E740481C1C}">
                          <a14:useLocalDpi xmlns:a14="http://schemas.microsoft.com/office/drawing/2010/main"/>
                        </a:ext>
                      </a:extLst>
                    </a:blip>
                    <a:stretch>
                      <a:fillRect/>
                    </a:stretch>
                  </pic:blipFill>
                  <pic:spPr>
                    <a:xfrm>
                      <a:off x="0" y="0"/>
                      <a:ext cx="6120130" cy="3688715"/>
                    </a:xfrm>
                    <a:prstGeom prst="rect">
                      <a:avLst/>
                    </a:prstGeom>
                  </pic:spPr>
                </pic:pic>
              </a:graphicData>
            </a:graphic>
          </wp:inline>
        </w:drawing>
      </w:r>
      <w:r>
        <w:drawing>
          <wp:inline distT="0" distB="0" distL="0" distR="0" wp14:anchorId="266EFA71" wp14:editId="0A8A8850">
            <wp:extent cx="6120130" cy="1609725"/>
            <wp:effectExtent l="0" t="0" r="0"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2021-07-26_083429.jpg"/>
                    <pic:cNvPicPr/>
                  </pic:nvPicPr>
                  <pic:blipFill>
                    <a:blip r:embed="rId197" cstate="screen">
                      <a:extLst>
                        <a:ext uri="{28A0092B-C50C-407E-A947-70E740481C1C}">
                          <a14:useLocalDpi xmlns:a14="http://schemas.microsoft.com/office/drawing/2010/main"/>
                        </a:ext>
                      </a:extLst>
                    </a:blip>
                    <a:stretch>
                      <a:fillRect/>
                    </a:stretch>
                  </pic:blipFill>
                  <pic:spPr>
                    <a:xfrm>
                      <a:off x="0" y="0"/>
                      <a:ext cx="6120130" cy="1609725"/>
                    </a:xfrm>
                    <a:prstGeom prst="rect">
                      <a:avLst/>
                    </a:prstGeom>
                  </pic:spPr>
                </pic:pic>
              </a:graphicData>
            </a:graphic>
          </wp:inline>
        </w:drawing>
      </w:r>
      <w:r>
        <w:drawing>
          <wp:inline distT="0" distB="0" distL="0" distR="0" wp14:anchorId="7F9C0E92" wp14:editId="20E7E902">
            <wp:extent cx="6120130" cy="158305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2021-07-26_083539.jpg"/>
                    <pic:cNvPicPr/>
                  </pic:nvPicPr>
                  <pic:blipFill>
                    <a:blip r:embed="rId198" cstate="screen">
                      <a:extLst>
                        <a:ext uri="{28A0092B-C50C-407E-A947-70E740481C1C}">
                          <a14:useLocalDpi xmlns:a14="http://schemas.microsoft.com/office/drawing/2010/main"/>
                        </a:ext>
                      </a:extLst>
                    </a:blip>
                    <a:stretch>
                      <a:fillRect/>
                    </a:stretch>
                  </pic:blipFill>
                  <pic:spPr>
                    <a:xfrm>
                      <a:off x="0" y="0"/>
                      <a:ext cx="6120130" cy="1583055"/>
                    </a:xfrm>
                    <a:prstGeom prst="rect">
                      <a:avLst/>
                    </a:prstGeom>
                  </pic:spPr>
                </pic:pic>
              </a:graphicData>
            </a:graphic>
          </wp:inline>
        </w:drawing>
      </w:r>
      <w:r>
        <w:lastRenderedPageBreak/>
        <w:drawing>
          <wp:inline distT="0" distB="0" distL="0" distR="0" wp14:anchorId="7BE2AFD7" wp14:editId="4280BB33">
            <wp:extent cx="6120130" cy="1590675"/>
            <wp:effectExtent l="0" t="0" r="0" b="9525"/>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2021-07-26_083721.jpg"/>
                    <pic:cNvPicPr/>
                  </pic:nvPicPr>
                  <pic:blipFill>
                    <a:blip r:embed="rId199" cstate="screen">
                      <a:extLst>
                        <a:ext uri="{28A0092B-C50C-407E-A947-70E740481C1C}">
                          <a14:useLocalDpi xmlns:a14="http://schemas.microsoft.com/office/drawing/2010/main"/>
                        </a:ext>
                      </a:extLst>
                    </a:blip>
                    <a:stretch>
                      <a:fillRect/>
                    </a:stretch>
                  </pic:blipFill>
                  <pic:spPr>
                    <a:xfrm>
                      <a:off x="0" y="0"/>
                      <a:ext cx="6120130" cy="1590675"/>
                    </a:xfrm>
                    <a:prstGeom prst="rect">
                      <a:avLst/>
                    </a:prstGeom>
                  </pic:spPr>
                </pic:pic>
              </a:graphicData>
            </a:graphic>
          </wp:inline>
        </w:drawing>
      </w:r>
      <w:r>
        <w:drawing>
          <wp:inline distT="0" distB="0" distL="0" distR="0" wp14:anchorId="5F9A632D" wp14:editId="40DB9269">
            <wp:extent cx="2574373" cy="1956021"/>
            <wp:effectExtent l="0" t="0" r="0" b="635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2021-07-26_084343.jpg"/>
                    <pic:cNvPicPr/>
                  </pic:nvPicPr>
                  <pic:blipFill>
                    <a:blip r:embed="rId200" cstate="screen">
                      <a:extLst>
                        <a:ext uri="{28A0092B-C50C-407E-A947-70E740481C1C}">
                          <a14:useLocalDpi xmlns:a14="http://schemas.microsoft.com/office/drawing/2010/main"/>
                        </a:ext>
                      </a:extLst>
                    </a:blip>
                    <a:stretch>
                      <a:fillRect/>
                    </a:stretch>
                  </pic:blipFill>
                  <pic:spPr>
                    <a:xfrm>
                      <a:off x="0" y="0"/>
                      <a:ext cx="2583791" cy="1963177"/>
                    </a:xfrm>
                    <a:prstGeom prst="rect">
                      <a:avLst/>
                    </a:prstGeom>
                  </pic:spPr>
                </pic:pic>
              </a:graphicData>
            </a:graphic>
          </wp:inline>
        </w:drawing>
      </w:r>
    </w:p>
    <w:p w14:paraId="5B96E87E" w14:textId="77777777" w:rsidR="000D2696" w:rsidRDefault="000D2696" w:rsidP="001718A7">
      <w:pPr>
        <w:pStyle w:val="a4"/>
      </w:pPr>
      <w:r w:rsidRPr="006E32C3">
        <w:t>Repeat the above steps in the same order for the remaining two hydraulic cylinders.</w:t>
      </w:r>
    </w:p>
    <w:p w14:paraId="4762179E" w14:textId="77777777" w:rsidR="000D2696" w:rsidRDefault="000D2696" w:rsidP="001718A7">
      <w:pPr>
        <w:pStyle w:val="a4"/>
      </w:pPr>
      <w:r>
        <w:br w:type="page"/>
      </w:r>
    </w:p>
    <w:p w14:paraId="1930ED2E" w14:textId="77777777" w:rsidR="000D2696" w:rsidRDefault="000D2696" w:rsidP="000D2696">
      <w:pPr>
        <w:pStyle w:val="2"/>
      </w:pPr>
      <w:bookmarkStart w:id="73" w:name="_Toc41921114"/>
      <w:r w:rsidRPr="00CD2507">
        <w:lastRenderedPageBreak/>
        <w:t>Installing the nose landing gear support</w:t>
      </w:r>
      <w:bookmarkEnd w:id="73"/>
    </w:p>
    <w:p w14:paraId="0507BCF4" w14:textId="77777777" w:rsidR="000D2696" w:rsidRPr="006E32C3" w:rsidRDefault="000D2696" w:rsidP="001718A7">
      <w:pPr>
        <w:pStyle w:val="a4"/>
      </w:pPr>
      <w:r w:rsidRPr="006E32C3">
        <w:t>To complete this work you will need:</w:t>
      </w:r>
    </w:p>
    <w:p w14:paraId="14E89BCF" w14:textId="77777777" w:rsidR="000D2696" w:rsidRPr="006E32C3" w:rsidRDefault="000D2696" w:rsidP="001718A7">
      <w:pPr>
        <w:pStyle w:val="a0"/>
      </w:pPr>
      <w:r w:rsidRPr="006E32C3">
        <w:t>Mobile desk;</w:t>
      </w:r>
    </w:p>
    <w:p w14:paraId="3AAE0C65" w14:textId="77777777" w:rsidR="000D2696" w:rsidRPr="006E32C3" w:rsidRDefault="000D2696" w:rsidP="001718A7">
      <w:pPr>
        <w:pStyle w:val="a0"/>
      </w:pPr>
      <w:r w:rsidRPr="006E32C3">
        <w:t>No. 2 straight blade screwdriver;</w:t>
      </w:r>
    </w:p>
    <w:p w14:paraId="421E615F" w14:textId="77777777" w:rsidR="000D2696" w:rsidRPr="006E32C3" w:rsidRDefault="000D2696" w:rsidP="001718A7">
      <w:pPr>
        <w:pStyle w:val="a0"/>
      </w:pPr>
      <w:r w:rsidRPr="006E32C3">
        <w:t>LOCTITE 648 bushing shaft retainer;</w:t>
      </w:r>
    </w:p>
    <w:p w14:paraId="228A5BD2" w14:textId="77777777" w:rsidR="000D2696" w:rsidRPr="006E32C3" w:rsidRDefault="000D2696" w:rsidP="001718A7">
      <w:pPr>
        <w:pStyle w:val="a0"/>
      </w:pPr>
      <w:r w:rsidRPr="006E32C3">
        <w:t>2 combination wrenches 17 mm;</w:t>
      </w:r>
    </w:p>
    <w:p w14:paraId="30F146C1" w14:textId="77777777" w:rsidR="000D2696" w:rsidRPr="006E32C3" w:rsidRDefault="000D2696" w:rsidP="001718A7">
      <w:pPr>
        <w:pStyle w:val="a4"/>
      </w:pPr>
      <w:r w:rsidRPr="006E32C3">
        <w:t>Unpack it and stack it on the table:</w:t>
      </w:r>
    </w:p>
    <w:p w14:paraId="33342E2F" w14:textId="56947D6E" w:rsidR="000D2696" w:rsidRPr="006E32C3" w:rsidRDefault="000D2696" w:rsidP="001718A7">
      <w:pPr>
        <w:pStyle w:val="a0"/>
      </w:pPr>
      <w:r w:rsidRPr="006E32C3">
        <w:t>Landing gear nose strut (assembled from</w:t>
      </w:r>
      <w:r w:rsidR="003175EA">
        <w:fldChar w:fldCharType="begin"/>
      </w:r>
      <w:r w:rsidR="003175EA">
        <w:instrText xml:space="preserve"> REF _Ref41397517 \r \h </w:instrText>
      </w:r>
      <w:r w:rsidR="003175EA">
        <w:fldChar w:fldCharType="separate"/>
      </w:r>
      <w:r w:rsidR="00FE719B">
        <w:t>4.6</w:t>
      </w:r>
      <w:r w:rsidR="003175EA">
        <w:fldChar w:fldCharType="end"/>
      </w:r>
      <w:r w:rsidRPr="006E32C3">
        <w:t xml:space="preserve"> );</w:t>
      </w:r>
    </w:p>
    <w:p w14:paraId="73DC9345" w14:textId="2E956188" w:rsidR="000D2696" w:rsidRPr="006E32C3" w:rsidRDefault="000D2696" w:rsidP="001718A7">
      <w:pPr>
        <w:pStyle w:val="a0"/>
      </w:pPr>
      <w:r w:rsidRPr="006E32C3">
        <w:t>Chassis retraction hydraulic cylinder (assembled at</w:t>
      </w:r>
      <w:r w:rsidR="003175EA">
        <w:fldChar w:fldCharType="begin"/>
      </w:r>
      <w:r w:rsidR="003175EA">
        <w:instrText xml:space="preserve"> REF _Ref41397518 \r \h </w:instrText>
      </w:r>
      <w:r w:rsidR="003175EA">
        <w:fldChar w:fldCharType="separate"/>
      </w:r>
      <w:r w:rsidR="00FE719B">
        <w:t>4.7</w:t>
      </w:r>
      <w:r w:rsidR="003175EA">
        <w:fldChar w:fldCharType="end"/>
      </w:r>
      <w:r w:rsidRPr="006E32C3">
        <w:t xml:space="preserve"> );</w:t>
      </w:r>
    </w:p>
    <w:p w14:paraId="700AA1DE" w14:textId="6833CF4B" w:rsidR="000D2696" w:rsidRPr="006E32C3" w:rsidRDefault="000D2696" w:rsidP="001718A7">
      <w:pPr>
        <w:pStyle w:val="a0"/>
      </w:pPr>
      <w:r w:rsidRPr="006E32C3">
        <w:t xml:space="preserve">2 </w:t>
      </w:r>
      <w:r w:rsidR="0052704B">
        <w:t xml:space="preserve">nose strut truss screws </w:t>
      </w:r>
      <w:r w:rsidRPr="006E32C3">
        <w:t>00109644;</w:t>
      </w:r>
    </w:p>
    <w:p w14:paraId="62F0BFC0" w14:textId="77777777" w:rsidR="000D2696" w:rsidRPr="006E32C3" w:rsidRDefault="000D2696" w:rsidP="001718A7">
      <w:pPr>
        <w:pStyle w:val="a0"/>
      </w:pPr>
      <w:r w:rsidRPr="006E32C3">
        <w:t xml:space="preserve">bolt 10x65 DIN </w:t>
      </w:r>
      <w:r w:rsidR="009032E8">
        <w:t>6912</w:t>
      </w:r>
      <w:r w:rsidRPr="006E32C3">
        <w:t>;</w:t>
      </w:r>
    </w:p>
    <w:p w14:paraId="48F91D90" w14:textId="77777777" w:rsidR="000D2696" w:rsidRPr="006E32C3" w:rsidRDefault="000D2696" w:rsidP="001718A7">
      <w:pPr>
        <w:pStyle w:val="a0"/>
      </w:pPr>
      <w:r w:rsidRPr="006E32C3">
        <w:t>nut M10 DIN 935;</w:t>
      </w:r>
    </w:p>
    <w:p w14:paraId="17EFFDF9" w14:textId="77777777" w:rsidR="000D2696" w:rsidRPr="006E32C3" w:rsidRDefault="009032E8" w:rsidP="001718A7">
      <w:pPr>
        <w:pStyle w:val="a0"/>
      </w:pPr>
      <w:r>
        <w:t xml:space="preserve">washer </w:t>
      </w:r>
      <w:r w:rsidR="000D2696" w:rsidRPr="006E32C3">
        <w:t xml:space="preserve">10 </w:t>
      </w:r>
      <w:r w:rsidR="005B18ED">
        <w:t>DIN 6798A</w:t>
      </w:r>
      <w:r w:rsidR="000D2696" w:rsidRPr="006E32C3">
        <w:t>;</w:t>
      </w:r>
    </w:p>
    <w:p w14:paraId="6CEEF912" w14:textId="77777777" w:rsidR="000D2696" w:rsidRPr="006E32C3" w:rsidRDefault="000D2696" w:rsidP="001718A7">
      <w:pPr>
        <w:pStyle w:val="a0"/>
      </w:pPr>
      <w:r w:rsidRPr="006E32C3">
        <w:t>2x60 DIN 94 cotter pins.</w:t>
      </w:r>
    </w:p>
    <w:p w14:paraId="26D6098C" w14:textId="77777777" w:rsidR="000D2696" w:rsidRPr="006E32C3" w:rsidRDefault="000D2696" w:rsidP="00583E75">
      <w:pPr>
        <w:pStyle w:val="afd"/>
        <w:spacing w:before="0" w:after="0"/>
      </w:pPr>
      <w:r w:rsidRPr="00A94C64">
        <w:rPr>
          <w:b/>
        </w:rPr>
        <w:t>IMPORTANT</w:t>
      </w:r>
      <w:r w:rsidRPr="006E32C3">
        <w:t xml:space="preserve">: Before performing any type of work, make sure that the part of the airplane to be worked under is securely and stably fastened. Unsecured parts may not only be damaged, but may also cause injury from falling. </w:t>
      </w:r>
    </w:p>
    <w:p w14:paraId="7C3909CF" w14:textId="77777777" w:rsidR="000D2696" w:rsidRDefault="000D2696" w:rsidP="001718A7">
      <w:pPr>
        <w:pStyle w:val="a4"/>
      </w:pPr>
      <w:r w:rsidRPr="006E32C3">
        <w:t xml:space="preserve">Place the nose landing gear strut with the spline joint against the fuselage. Lift the strut up, aligning the middle pin with the bearing bore. Slide the pin into the bearing. Place washer 10 </w:t>
      </w:r>
      <w:r w:rsidR="005B18ED">
        <w:t xml:space="preserve">DIN 6798A </w:t>
      </w:r>
      <w:r w:rsidRPr="006E32C3">
        <w:t xml:space="preserve">on the protruding threaded part and screw on nut M10 DIN 935. </w:t>
      </w:r>
    </w:p>
    <w:p w14:paraId="333A551E" w14:textId="77777777" w:rsidR="000D2696" w:rsidRPr="006E32C3" w:rsidRDefault="000D2696" w:rsidP="001718A7">
      <w:pPr>
        <w:pStyle w:val="a4"/>
      </w:pPr>
      <w:r w:rsidRPr="006E32C3">
        <w:t xml:space="preserve">Align the bushing on the nose strut truss with the bearing hole on the fuselage. </w:t>
      </w:r>
    </w:p>
    <w:p w14:paraId="5FE030BF" w14:textId="77777777" w:rsidR="000D2696" w:rsidRPr="006E32C3" w:rsidRDefault="000D2696" w:rsidP="00583E75">
      <w:pPr>
        <w:pStyle w:val="BodyText"/>
        <w:spacing w:after="0"/>
        <w:rPr>
          <w:rFonts w:cs="Times New Roman"/>
          <w:szCs w:val="24"/>
        </w:rPr>
      </w:pPr>
      <w:r w:rsidRPr="006E32C3">
        <w:rPr>
          <w:rFonts w:cs="Times New Roman"/>
          <w:noProof/>
          <w:szCs w:val="24"/>
          <w:lang w:eastAsia="ru-RU"/>
        </w:rPr>
        <w:drawing>
          <wp:inline distT="0" distB="0" distL="0" distR="0" wp14:anchorId="428C908C" wp14:editId="259232DD">
            <wp:extent cx="2057400" cy="329662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2020-04-29_102129.jpg"/>
                    <pic:cNvPicPr/>
                  </pic:nvPicPr>
                  <pic:blipFill>
                    <a:blip r:embed="rId201" cstate="screen">
                      <a:extLst>
                        <a:ext uri="{28A0092B-C50C-407E-A947-70E740481C1C}">
                          <a14:useLocalDpi xmlns:a14="http://schemas.microsoft.com/office/drawing/2010/main"/>
                        </a:ext>
                      </a:extLst>
                    </a:blip>
                    <a:stretch>
                      <a:fillRect/>
                    </a:stretch>
                  </pic:blipFill>
                  <pic:spPr>
                    <a:xfrm>
                      <a:off x="0" y="0"/>
                      <a:ext cx="2082929" cy="3337532"/>
                    </a:xfrm>
                    <a:prstGeom prst="rect">
                      <a:avLst/>
                    </a:prstGeom>
                  </pic:spPr>
                </pic:pic>
              </a:graphicData>
            </a:graphic>
          </wp:inline>
        </w:drawing>
      </w:r>
      <w:r w:rsidRPr="006E32C3">
        <w:rPr>
          <w:rFonts w:cs="Times New Roman"/>
          <w:noProof/>
          <w:szCs w:val="24"/>
          <w:lang w:eastAsia="ru-RU"/>
        </w:rPr>
        <w:drawing>
          <wp:inline distT="0" distB="0" distL="0" distR="0" wp14:anchorId="74B60041" wp14:editId="0534B1C2">
            <wp:extent cx="3848100" cy="3279438"/>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2020-04-29_101504.jpg"/>
                    <pic:cNvPicPr/>
                  </pic:nvPicPr>
                  <pic:blipFill>
                    <a:blip r:embed="rId202" cstate="print">
                      <a:extLst>
                        <a:ext uri="{28A0092B-C50C-407E-A947-70E740481C1C}">
                          <a14:useLocalDpi xmlns:a14="http://schemas.microsoft.com/office/drawing/2010/main"/>
                        </a:ext>
                      </a:extLst>
                    </a:blip>
                    <a:stretch>
                      <a:fillRect/>
                    </a:stretch>
                  </pic:blipFill>
                  <pic:spPr>
                    <a:xfrm>
                      <a:off x="0" y="0"/>
                      <a:ext cx="3882581" cy="3308823"/>
                    </a:xfrm>
                    <a:prstGeom prst="rect">
                      <a:avLst/>
                    </a:prstGeom>
                  </pic:spPr>
                </pic:pic>
              </a:graphicData>
            </a:graphic>
          </wp:inline>
        </w:drawing>
      </w:r>
    </w:p>
    <w:p w14:paraId="36BAE8DA" w14:textId="38813E4C" w:rsidR="000D2696" w:rsidRDefault="000D2696" w:rsidP="001718A7">
      <w:pPr>
        <w:pStyle w:val="a4"/>
      </w:pPr>
      <w:r w:rsidRPr="006E32C3">
        <w:t xml:space="preserve">Insert the </w:t>
      </w:r>
      <w:r w:rsidR="0052704B">
        <w:t xml:space="preserve">screw </w:t>
      </w:r>
      <w:r w:rsidR="009032E8">
        <w:t xml:space="preserve">00109644 </w:t>
      </w:r>
      <w:r w:rsidRPr="006E32C3">
        <w:t xml:space="preserve">into the matching hole on the fuselage, thread the bolt into the threads of </w:t>
      </w:r>
      <w:r>
        <w:t>the nose strut truss bushing.</w:t>
      </w:r>
    </w:p>
    <w:p w14:paraId="3B83C864" w14:textId="214ADCB5" w:rsidR="000D2696" w:rsidRPr="006E32C3" w:rsidRDefault="000D2696" w:rsidP="001718A7">
      <w:pPr>
        <w:pStyle w:val="a4"/>
      </w:pPr>
      <w:r w:rsidRPr="006E32C3">
        <w:t xml:space="preserve">Repeat for the second </w:t>
      </w:r>
      <w:r w:rsidR="0052704B">
        <w:t xml:space="preserve">screw </w:t>
      </w:r>
      <w:r w:rsidR="009032E8">
        <w:t xml:space="preserve">00109644. </w:t>
      </w:r>
      <w:r w:rsidRPr="006E32C3">
        <w:t xml:space="preserve">Tighten the two screws with a 17 mm combination wrench until they stop against the washer 10 </w:t>
      </w:r>
      <w:r w:rsidR="005B18ED">
        <w:t>DIN 6798A</w:t>
      </w:r>
      <w:r w:rsidRPr="006E32C3">
        <w:t xml:space="preserve">. </w:t>
      </w:r>
    </w:p>
    <w:p w14:paraId="49AB6BF6" w14:textId="77777777" w:rsidR="000D2696" w:rsidRPr="006E32C3" w:rsidRDefault="000D2696" w:rsidP="000D2696">
      <w:pPr>
        <w:pStyle w:val="BodyText"/>
        <w:spacing w:before="11"/>
        <w:jc w:val="center"/>
        <w:rPr>
          <w:rFonts w:cs="Times New Roman"/>
          <w:szCs w:val="24"/>
        </w:rPr>
      </w:pPr>
      <w:r w:rsidRPr="006E32C3">
        <w:rPr>
          <w:rFonts w:cs="Times New Roman"/>
          <w:noProof/>
          <w:szCs w:val="24"/>
          <w:lang w:eastAsia="ru-RU"/>
        </w:rPr>
        <w:lastRenderedPageBreak/>
        <w:drawing>
          <wp:inline distT="0" distB="0" distL="0" distR="0" wp14:anchorId="51940191" wp14:editId="360D0A51">
            <wp:extent cx="4133850" cy="3383354"/>
            <wp:effectExtent l="0" t="0" r="0" b="762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2020-04-29_095126.jpg"/>
                    <pic:cNvPicPr/>
                  </pic:nvPicPr>
                  <pic:blipFill>
                    <a:blip r:embed="rId203" cstate="print">
                      <a:extLst>
                        <a:ext uri="{28A0092B-C50C-407E-A947-70E740481C1C}">
                          <a14:useLocalDpi xmlns:a14="http://schemas.microsoft.com/office/drawing/2010/main"/>
                        </a:ext>
                      </a:extLst>
                    </a:blip>
                    <a:stretch>
                      <a:fillRect/>
                    </a:stretch>
                  </pic:blipFill>
                  <pic:spPr>
                    <a:xfrm>
                      <a:off x="0" y="0"/>
                      <a:ext cx="4159131" cy="3404045"/>
                    </a:xfrm>
                    <a:prstGeom prst="rect">
                      <a:avLst/>
                    </a:prstGeom>
                  </pic:spPr>
                </pic:pic>
              </a:graphicData>
            </a:graphic>
          </wp:inline>
        </w:drawing>
      </w:r>
    </w:p>
    <w:p w14:paraId="505988B8" w14:textId="77777777" w:rsidR="000D2696" w:rsidRPr="006E32C3" w:rsidRDefault="000D2696" w:rsidP="001718A7">
      <w:pPr>
        <w:pStyle w:val="a4"/>
      </w:pPr>
      <w:r w:rsidRPr="006E32C3">
        <w:t xml:space="preserve">Move under the fuselage, to the side of the nose strut. </w:t>
      </w:r>
    </w:p>
    <w:p w14:paraId="15DED835" w14:textId="77777777" w:rsidR="000D2696" w:rsidRPr="006E32C3" w:rsidRDefault="000D2696" w:rsidP="001718A7">
      <w:pPr>
        <w:pStyle w:val="a4"/>
      </w:pPr>
      <w:r w:rsidRPr="006E32C3">
        <w:t>Move the nose strut by hand into the recess to simulate landing gear retraction. Inspect the retracted strut for resting against other airplane components and for clearance differences. The clearances should be even and approximately equal on both sides of the landing gear strut. There should be no bumps in the fuselage structural members. Repeat the movement and inspection 2-3 times.</w:t>
      </w:r>
    </w:p>
    <w:p w14:paraId="2119292C" w14:textId="49D20163" w:rsidR="000D2696" w:rsidRPr="006E32C3" w:rsidRDefault="000D2696" w:rsidP="001718A7">
      <w:pPr>
        <w:pStyle w:val="a4"/>
      </w:pPr>
      <w:r w:rsidRPr="006E32C3">
        <w:t xml:space="preserve">Move from under the fuselage. Use a 17 mm combination wrench to remove one </w:t>
      </w:r>
      <w:r w:rsidR="006F1D27">
        <w:t xml:space="preserve">screw </w:t>
      </w:r>
      <w:r w:rsidR="009032E8">
        <w:t>00109644.</w:t>
      </w:r>
      <w:r w:rsidRPr="006E32C3">
        <w:t xml:space="preserve">   </w:t>
      </w:r>
    </w:p>
    <w:p w14:paraId="5D4D2E23" w14:textId="1E3E8E72" w:rsidR="000D2696" w:rsidRPr="006E32C3" w:rsidRDefault="000D2696" w:rsidP="001718A7">
      <w:pPr>
        <w:pStyle w:val="a4"/>
      </w:pPr>
      <w:r w:rsidRPr="006E32C3">
        <w:t xml:space="preserve">Degrease the threaded part of the </w:t>
      </w:r>
      <w:r w:rsidR="006F1D27">
        <w:t xml:space="preserve">screw </w:t>
      </w:r>
      <w:r w:rsidRPr="006E32C3">
        <w:t>00109644, threaded part in the nose strut truss bushing.</w:t>
      </w:r>
    </w:p>
    <w:p w14:paraId="74EFD48C" w14:textId="77777777" w:rsidR="000D2696" w:rsidRPr="006E32C3" w:rsidRDefault="000D2696" w:rsidP="00583E75">
      <w:pPr>
        <w:pStyle w:val="afd"/>
        <w:spacing w:before="0" w:after="0"/>
      </w:pPr>
      <w:r w:rsidRPr="007A66F1">
        <w:rPr>
          <w:b/>
        </w:rPr>
        <w:t>IMPORTANT</w:t>
      </w:r>
      <w:r w:rsidRPr="006E32C3">
        <w:t>: Do not apply shaft and bushing retainer to an immediately degreased surface. The fixative can be applied 5-10 minutes after degreasing.</w:t>
      </w:r>
    </w:p>
    <w:p w14:paraId="2FB9E4EA" w14:textId="6960913D" w:rsidR="000D2696" w:rsidRDefault="000D2696" w:rsidP="001718A7">
      <w:pPr>
        <w:pStyle w:val="a4"/>
      </w:pPr>
      <w:r w:rsidRPr="006E32C3">
        <w:t xml:space="preserve">Apply a thin layer of LOCTITE 648 shaft and bushing retainer to the degreased surface of the </w:t>
      </w:r>
      <w:r w:rsidR="006F1D27">
        <w:t xml:space="preserve">screw </w:t>
      </w:r>
      <w:r w:rsidRPr="006E32C3">
        <w:t xml:space="preserve">00109644. Install the screw into the threaded hole in the nose strut truss. Tighten </w:t>
      </w:r>
      <w:r>
        <w:t>with a 17 mm combination wrench.</w:t>
      </w:r>
    </w:p>
    <w:p w14:paraId="098FA7C6" w14:textId="1388F5E2" w:rsidR="000D2696" w:rsidRPr="006E32C3" w:rsidRDefault="000D2696" w:rsidP="001718A7">
      <w:pPr>
        <w:pStyle w:val="a4"/>
      </w:pPr>
      <w:r w:rsidRPr="006E32C3">
        <w:t xml:space="preserve">Repeat the above steps to install the second </w:t>
      </w:r>
      <w:r w:rsidR="006F1D27">
        <w:t>propeller</w:t>
      </w:r>
      <w:r w:rsidRPr="006E32C3">
        <w:t>, on the opposite side of the fuselage.</w:t>
      </w:r>
    </w:p>
    <w:p w14:paraId="67240456" w14:textId="77777777" w:rsidR="000D2696" w:rsidRPr="006E32C3" w:rsidRDefault="000D2696" w:rsidP="001718A7">
      <w:pPr>
        <w:pStyle w:val="a4"/>
      </w:pPr>
      <w:r w:rsidRPr="006E32C3">
        <w:t>Clean the workplace and tools according to standard action 7.</w:t>
      </w:r>
    </w:p>
    <w:p w14:paraId="6BC733ED" w14:textId="77777777" w:rsidR="000D2696" w:rsidRPr="006E32C3" w:rsidRDefault="000D2696" w:rsidP="001718A7">
      <w:pPr>
        <w:pStyle w:val="a4"/>
      </w:pPr>
      <w:r w:rsidRPr="006E32C3">
        <w:t xml:space="preserve"> On the center bearing at the top of the strut, tighten the nut with a 17 mm combination wrench until the washer 10 </w:t>
      </w:r>
      <w:r w:rsidR="005B18ED">
        <w:t xml:space="preserve">DIN 6798A </w:t>
      </w:r>
      <w:r w:rsidRPr="006E32C3">
        <w:t xml:space="preserve">is fully compressed. Locate the hole in the strut pin, which should line up with the slot in the M10 DIN 935 nut. If the hole is not visible, tighten the nut until the </w:t>
      </w:r>
      <w:r>
        <w:t>hole matches the slot.</w:t>
      </w:r>
    </w:p>
    <w:p w14:paraId="541FFF63" w14:textId="77777777" w:rsidR="000D2696" w:rsidRPr="006E32C3" w:rsidRDefault="000D2696" w:rsidP="00583E75">
      <w:pPr>
        <w:pStyle w:val="afd"/>
        <w:spacing w:before="0" w:after="0"/>
      </w:pPr>
      <w:r w:rsidRPr="007A66F1">
        <w:rPr>
          <w:b/>
        </w:rPr>
        <w:t>IMPORTANT</w:t>
      </w:r>
      <w:r w:rsidRPr="006E32C3">
        <w:t xml:space="preserve">: Do not twist the nut to match the hole and slot. This will result in rapid failure of the assembly and backlash in the control system.  </w:t>
      </w:r>
    </w:p>
    <w:p w14:paraId="6A954F34" w14:textId="77777777" w:rsidR="000D2696" w:rsidRPr="006E32C3" w:rsidRDefault="000D2696" w:rsidP="001718A7">
      <w:pPr>
        <w:pStyle w:val="a4"/>
      </w:pPr>
      <w:r w:rsidRPr="006E32C3">
        <w:t>Insert a 2x60 DIN 94 cotter pin into the matching slot of the M10 DIN 935 nut and the strut pin hole. Tighten the connection by loosening the cotter pin tabs with a #2 straight blade screwdriver.</w:t>
      </w:r>
    </w:p>
    <w:p w14:paraId="7D0C80B6" w14:textId="1EF38485" w:rsidR="000D2696" w:rsidRPr="006E32C3" w:rsidRDefault="000D2696" w:rsidP="001718A7">
      <w:pPr>
        <w:pStyle w:val="a4"/>
      </w:pPr>
      <w:r w:rsidRPr="006E32C3">
        <w:t xml:space="preserve">Find the hydraulic cylinder (assembled </w:t>
      </w:r>
      <w:r w:rsidR="0012786E">
        <w:t>at</w:t>
      </w:r>
      <w:r w:rsidR="0012786E">
        <w:fldChar w:fldCharType="begin"/>
      </w:r>
      <w:r w:rsidR="0012786E">
        <w:instrText xml:space="preserve"> REF _Ref41397518 \r \h </w:instrText>
      </w:r>
      <w:r w:rsidR="0012786E">
        <w:fldChar w:fldCharType="separate"/>
      </w:r>
      <w:r w:rsidR="00FE719B">
        <w:t>4.7</w:t>
      </w:r>
      <w:r w:rsidR="0012786E">
        <w:fldChar w:fldCharType="end"/>
      </w:r>
      <w:r w:rsidRPr="006E32C3">
        <w:t xml:space="preserve"> ), bolt 10x65 DIN 912, washer 10 </w:t>
      </w:r>
      <w:r w:rsidR="005B18ED">
        <w:t>DIN 6798A</w:t>
      </w:r>
      <w:r w:rsidRPr="006E32C3">
        <w:t>. Locate the hole in the chassis recess. Insert the 10x65 DIN 912 bolt into the hole. The bolt should go in easily. Remove the bolt from the hole.</w:t>
      </w:r>
    </w:p>
    <w:p w14:paraId="63B2CBDD" w14:textId="77777777" w:rsidR="000D2696" w:rsidRPr="006E32C3" w:rsidRDefault="000D2696" w:rsidP="001718A7">
      <w:pPr>
        <w:pStyle w:val="a4"/>
      </w:pPr>
      <w:r w:rsidRPr="006E32C3">
        <w:lastRenderedPageBreak/>
        <w:t xml:space="preserve">Align the hydraulic cylinder bearing hole inside the recess. Once the holes are aligned, install the bolt. Tighten the bolt with a wrench. </w:t>
      </w:r>
    </w:p>
    <w:p w14:paraId="5D43BFF7" w14:textId="77777777" w:rsidR="000D2696" w:rsidRPr="006E32C3" w:rsidRDefault="000D2696" w:rsidP="000D2696">
      <w:pPr>
        <w:pStyle w:val="BodyText"/>
        <w:rPr>
          <w:rFonts w:cs="Times New Roman"/>
          <w:szCs w:val="24"/>
        </w:rPr>
      </w:pPr>
      <w:r w:rsidRPr="006E32C3">
        <w:rPr>
          <w:rFonts w:cs="Times New Roman"/>
          <w:noProof/>
          <w:szCs w:val="24"/>
          <w:lang w:eastAsia="ru-RU"/>
        </w:rPr>
        <w:drawing>
          <wp:inline distT="0" distB="0" distL="0" distR="0" wp14:anchorId="2D519BD2" wp14:editId="2ED38B53">
            <wp:extent cx="1992984" cy="1543507"/>
            <wp:effectExtent l="0" t="0" r="762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2020-04-29_102702.jpg"/>
                    <pic:cNvPicPr/>
                  </pic:nvPicPr>
                  <pic:blipFill>
                    <a:blip r:embed="rId204" cstate="screen">
                      <a:extLst>
                        <a:ext uri="{28A0092B-C50C-407E-A947-70E740481C1C}">
                          <a14:useLocalDpi xmlns:a14="http://schemas.microsoft.com/office/drawing/2010/main"/>
                        </a:ext>
                      </a:extLst>
                    </a:blip>
                    <a:stretch>
                      <a:fillRect/>
                    </a:stretch>
                  </pic:blipFill>
                  <pic:spPr>
                    <a:xfrm>
                      <a:off x="0" y="0"/>
                      <a:ext cx="1998872" cy="1548067"/>
                    </a:xfrm>
                    <a:prstGeom prst="rect">
                      <a:avLst/>
                    </a:prstGeom>
                  </pic:spPr>
                </pic:pic>
              </a:graphicData>
            </a:graphic>
          </wp:inline>
        </w:drawing>
      </w:r>
      <w:r w:rsidRPr="006E32C3">
        <w:rPr>
          <w:rFonts w:cs="Times New Roman"/>
          <w:noProof/>
          <w:szCs w:val="24"/>
          <w:lang w:eastAsia="ru-RU"/>
        </w:rPr>
        <w:drawing>
          <wp:inline distT="0" distB="0" distL="0" distR="0" wp14:anchorId="0494C64C" wp14:editId="5A880E9A">
            <wp:extent cx="1792224" cy="1561571"/>
            <wp:effectExtent l="0" t="0" r="0" b="63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2020-04-29_102403.jpg"/>
                    <pic:cNvPicPr/>
                  </pic:nvPicPr>
                  <pic:blipFill>
                    <a:blip r:embed="rId205" cstate="screen">
                      <a:extLst>
                        <a:ext uri="{28A0092B-C50C-407E-A947-70E740481C1C}">
                          <a14:useLocalDpi xmlns:a14="http://schemas.microsoft.com/office/drawing/2010/main"/>
                        </a:ext>
                      </a:extLst>
                    </a:blip>
                    <a:stretch>
                      <a:fillRect/>
                    </a:stretch>
                  </pic:blipFill>
                  <pic:spPr>
                    <a:xfrm>
                      <a:off x="0" y="0"/>
                      <a:ext cx="1813983" cy="1580530"/>
                    </a:xfrm>
                    <a:prstGeom prst="rect">
                      <a:avLst/>
                    </a:prstGeom>
                  </pic:spPr>
                </pic:pic>
              </a:graphicData>
            </a:graphic>
          </wp:inline>
        </w:drawing>
      </w:r>
      <w:r w:rsidRPr="006E32C3">
        <w:rPr>
          <w:rFonts w:cs="Times New Roman"/>
          <w:noProof/>
          <w:szCs w:val="24"/>
          <w:lang w:eastAsia="ru-RU"/>
        </w:rPr>
        <w:drawing>
          <wp:inline distT="0" distB="0" distL="0" distR="0" wp14:anchorId="30A4FE3E" wp14:editId="44BA5143">
            <wp:extent cx="2018996" cy="1530331"/>
            <wp:effectExtent l="0" t="0" r="635"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2020-04-29_102340.jpg"/>
                    <pic:cNvPicPr/>
                  </pic:nvPicPr>
                  <pic:blipFill>
                    <a:blip r:embed="rId206" cstate="screen">
                      <a:extLst>
                        <a:ext uri="{28A0092B-C50C-407E-A947-70E740481C1C}">
                          <a14:useLocalDpi xmlns:a14="http://schemas.microsoft.com/office/drawing/2010/main"/>
                        </a:ext>
                      </a:extLst>
                    </a:blip>
                    <a:stretch>
                      <a:fillRect/>
                    </a:stretch>
                  </pic:blipFill>
                  <pic:spPr>
                    <a:xfrm>
                      <a:off x="0" y="0"/>
                      <a:ext cx="2029099" cy="1537989"/>
                    </a:xfrm>
                    <a:prstGeom prst="rect">
                      <a:avLst/>
                    </a:prstGeom>
                  </pic:spPr>
                </pic:pic>
              </a:graphicData>
            </a:graphic>
          </wp:inline>
        </w:drawing>
      </w:r>
    </w:p>
    <w:p w14:paraId="0B28490A" w14:textId="77777777" w:rsidR="000D2696" w:rsidRDefault="000D2696" w:rsidP="001718A7">
      <w:pPr>
        <w:pStyle w:val="a4"/>
      </w:pPr>
      <w:r w:rsidRPr="006E32C3">
        <w:t xml:space="preserve">Locate the two lugs on the nose strut truss, on the side of the landing gear recess. Insert the tip of the hydraulic cylinder between the lugs and align the holes. </w:t>
      </w:r>
    </w:p>
    <w:p w14:paraId="2386C419" w14:textId="77777777" w:rsidR="000D2696" w:rsidRDefault="000D2696" w:rsidP="001718A7">
      <w:pPr>
        <w:pStyle w:val="a4"/>
      </w:pPr>
      <w:r w:rsidRPr="006E32C3">
        <w:t xml:space="preserve">Insert the bolt for the hz mount into the holes, install the washer 10 </w:t>
      </w:r>
      <w:r w:rsidR="005B18ED">
        <w:t>DIN 6798A</w:t>
      </w:r>
      <w:r w:rsidRPr="006E32C3">
        <w:t xml:space="preserve">, nut M10 DIN 935. Tighten the nut until the washer 10 </w:t>
      </w:r>
      <w:r w:rsidR="005B18ED">
        <w:t xml:space="preserve">DIN 6798A </w:t>
      </w:r>
      <w:r w:rsidRPr="006E32C3">
        <w:t>is fully compressed.</w:t>
      </w:r>
    </w:p>
    <w:p w14:paraId="041DC728" w14:textId="77777777" w:rsidR="000D2696" w:rsidRPr="006E32C3" w:rsidRDefault="000D2696" w:rsidP="001718A7">
      <w:pPr>
        <w:pStyle w:val="a4"/>
      </w:pPr>
      <w:r w:rsidRPr="006E32C3">
        <w:t xml:space="preserve">Locate the hole in the bolt, which should match the slot in the M10 DIN 935 nut. If the hole is not visible, tighten the nut until the hole matches the slot. </w:t>
      </w:r>
    </w:p>
    <w:p w14:paraId="056DF55E" w14:textId="77777777" w:rsidR="000D2696" w:rsidRPr="006E32C3" w:rsidRDefault="000D2696" w:rsidP="000D2696">
      <w:pPr>
        <w:pStyle w:val="BodyText"/>
        <w:rPr>
          <w:rFonts w:cs="Times New Roman"/>
          <w:szCs w:val="24"/>
        </w:rPr>
      </w:pPr>
      <w:r w:rsidRPr="006E32C3">
        <w:rPr>
          <w:rFonts w:cs="Times New Roman"/>
          <w:noProof/>
          <w:szCs w:val="24"/>
          <w:lang w:eastAsia="ru-RU"/>
        </w:rPr>
        <w:drawing>
          <wp:inline distT="0" distB="0" distL="0" distR="0" wp14:anchorId="3ACC4EC8" wp14:editId="4AF72785">
            <wp:extent cx="2409061" cy="2269494"/>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018-08-19_173301.jpg"/>
                    <pic:cNvPicPr/>
                  </pic:nvPicPr>
                  <pic:blipFill>
                    <a:blip r:embed="rId207" cstate="screen">
                      <a:extLst>
                        <a:ext uri="{28A0092B-C50C-407E-A947-70E740481C1C}">
                          <a14:useLocalDpi xmlns:a14="http://schemas.microsoft.com/office/drawing/2010/main"/>
                        </a:ext>
                      </a:extLst>
                    </a:blip>
                    <a:stretch>
                      <a:fillRect/>
                    </a:stretch>
                  </pic:blipFill>
                  <pic:spPr>
                    <a:xfrm>
                      <a:off x="0" y="0"/>
                      <a:ext cx="2433477" cy="2292495"/>
                    </a:xfrm>
                    <a:prstGeom prst="rect">
                      <a:avLst/>
                    </a:prstGeom>
                  </pic:spPr>
                </pic:pic>
              </a:graphicData>
            </a:graphic>
          </wp:inline>
        </w:drawing>
      </w:r>
      <w:r w:rsidRPr="006E32C3">
        <w:rPr>
          <w:rFonts w:cs="Times New Roman"/>
          <w:noProof/>
          <w:szCs w:val="24"/>
          <w:lang w:eastAsia="ru-RU"/>
        </w:rPr>
        <w:drawing>
          <wp:inline distT="0" distB="0" distL="0" distR="0" wp14:anchorId="06B4037E" wp14:editId="42F6BB03">
            <wp:extent cx="3409950" cy="2273300"/>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2018-08-19_173340.jpg"/>
                    <pic:cNvPicPr/>
                  </pic:nvPicPr>
                  <pic:blipFill>
                    <a:blip r:embed="rId208" cstate="screen">
                      <a:extLst>
                        <a:ext uri="{28A0092B-C50C-407E-A947-70E740481C1C}">
                          <a14:useLocalDpi xmlns:a14="http://schemas.microsoft.com/office/drawing/2010/main"/>
                        </a:ext>
                      </a:extLst>
                    </a:blip>
                    <a:stretch>
                      <a:fillRect/>
                    </a:stretch>
                  </pic:blipFill>
                  <pic:spPr>
                    <a:xfrm>
                      <a:off x="0" y="0"/>
                      <a:ext cx="3419590" cy="2279727"/>
                    </a:xfrm>
                    <a:prstGeom prst="rect">
                      <a:avLst/>
                    </a:prstGeom>
                  </pic:spPr>
                </pic:pic>
              </a:graphicData>
            </a:graphic>
          </wp:inline>
        </w:drawing>
      </w:r>
    </w:p>
    <w:p w14:paraId="666AD496" w14:textId="77777777" w:rsidR="000D2696" w:rsidRPr="006E32C3" w:rsidRDefault="000D2696" w:rsidP="000D2696">
      <w:pPr>
        <w:pStyle w:val="afd"/>
      </w:pPr>
      <w:r w:rsidRPr="006E32C3">
        <w:t xml:space="preserve">IMPORTANT: Do not twist the nut to match the hole and slot. This will result in rapid failure of the assembly and backlash in the system.  </w:t>
      </w:r>
    </w:p>
    <w:p w14:paraId="2B6A7C99" w14:textId="77777777" w:rsidR="000D2696" w:rsidRDefault="000D2696" w:rsidP="001718A7">
      <w:pPr>
        <w:pStyle w:val="a4"/>
      </w:pPr>
      <w:r w:rsidRPr="006E32C3">
        <w:t>Place a cotter pin in the coincident slot of the M10 DIN 935 nut and the hole in the bolt of the pc bolt. Remove one tab, but do not perform a locking operation.</w:t>
      </w:r>
    </w:p>
    <w:p w14:paraId="2F3AC7F5" w14:textId="77777777" w:rsidR="000D2696" w:rsidRPr="00A94C64" w:rsidRDefault="000D2696" w:rsidP="000D2696">
      <w:pPr>
        <w:pStyle w:val="BodyText"/>
        <w:spacing w:before="11"/>
        <w:rPr>
          <w:rFonts w:cs="Times New Roman"/>
          <w:szCs w:val="24"/>
        </w:rPr>
      </w:pPr>
      <w:r>
        <w:br w:type="page"/>
      </w:r>
    </w:p>
    <w:p w14:paraId="7D15DBB1" w14:textId="77777777" w:rsidR="000D2696" w:rsidRPr="001969B8" w:rsidRDefault="000D2696" w:rsidP="000D2696">
      <w:pPr>
        <w:pStyle w:val="2"/>
      </w:pPr>
      <w:bookmarkStart w:id="74" w:name="_Toc41921115"/>
      <w:r w:rsidRPr="001969B8">
        <w:lastRenderedPageBreak/>
        <w:t>Installing the main landing gear supports</w:t>
      </w:r>
      <w:bookmarkEnd w:id="74"/>
    </w:p>
    <w:p w14:paraId="4A99FF66" w14:textId="77777777" w:rsidR="000D2696" w:rsidRPr="006E32C3" w:rsidRDefault="000D2696" w:rsidP="000D2696">
      <w:pPr>
        <w:pStyle w:val="afb"/>
      </w:pPr>
      <w:r w:rsidRPr="006E32C3">
        <w:t>Note. The work described below is for the left main landing gear strut. Install the right landing gear strut in the same sequence.</w:t>
      </w:r>
    </w:p>
    <w:p w14:paraId="10E7CDB0" w14:textId="77777777" w:rsidR="000D2696" w:rsidRPr="006E32C3" w:rsidRDefault="000D2696" w:rsidP="001718A7">
      <w:pPr>
        <w:pStyle w:val="a4"/>
      </w:pPr>
      <w:r w:rsidRPr="006E32C3">
        <w:t>To complete this work you will need:</w:t>
      </w:r>
    </w:p>
    <w:p w14:paraId="27CAA66A" w14:textId="77777777" w:rsidR="000D2696" w:rsidRPr="006E32C3" w:rsidRDefault="000D2696" w:rsidP="001718A7">
      <w:pPr>
        <w:pStyle w:val="a0"/>
      </w:pPr>
      <w:r w:rsidRPr="006E32C3">
        <w:t>Mobile desk;</w:t>
      </w:r>
    </w:p>
    <w:p w14:paraId="245F034E" w14:textId="77777777" w:rsidR="000D2696" w:rsidRPr="006E32C3" w:rsidRDefault="000D2696" w:rsidP="001718A7">
      <w:pPr>
        <w:pStyle w:val="a0"/>
      </w:pPr>
      <w:r w:rsidRPr="006E32C3">
        <w:t>No. 2 straight blade screwdriver;</w:t>
      </w:r>
    </w:p>
    <w:p w14:paraId="6C0E9628" w14:textId="77777777" w:rsidR="000D2696" w:rsidRPr="006E32C3" w:rsidRDefault="000D2696" w:rsidP="001718A7">
      <w:pPr>
        <w:pStyle w:val="a0"/>
      </w:pPr>
      <w:r w:rsidRPr="006E32C3">
        <w:t>LOCTITE 648 bushing shaft retainer;</w:t>
      </w:r>
    </w:p>
    <w:p w14:paraId="06A38009" w14:textId="77777777" w:rsidR="000D2696" w:rsidRPr="006E32C3" w:rsidRDefault="000D2696" w:rsidP="001718A7">
      <w:pPr>
        <w:pStyle w:val="a0"/>
      </w:pPr>
      <w:r w:rsidRPr="006E32C3">
        <w:t>2 combination wrenches 17 mm;</w:t>
      </w:r>
    </w:p>
    <w:p w14:paraId="4973845A" w14:textId="77777777" w:rsidR="000D2696" w:rsidRPr="006E32C3" w:rsidRDefault="007B3A5B" w:rsidP="001718A7">
      <w:pPr>
        <w:pStyle w:val="a0"/>
      </w:pPr>
      <w:r>
        <w:t>Hexagonal wrench 8 mm;</w:t>
      </w:r>
    </w:p>
    <w:p w14:paraId="6FA95B8A" w14:textId="77777777" w:rsidR="000D2696" w:rsidRPr="006E32C3" w:rsidRDefault="000D2696" w:rsidP="001718A7">
      <w:pPr>
        <w:pStyle w:val="a4"/>
      </w:pPr>
      <w:r w:rsidRPr="006E32C3">
        <w:t>Unpack it and stack it on the table:</w:t>
      </w:r>
    </w:p>
    <w:p w14:paraId="4F29BE15" w14:textId="77777777" w:rsidR="000D2696" w:rsidRPr="006E32C3" w:rsidRDefault="000D2696" w:rsidP="001718A7">
      <w:pPr>
        <w:pStyle w:val="a0"/>
      </w:pPr>
      <w:r w:rsidRPr="006E32C3">
        <w:t>Left landing gear strut (assembled by you earlier);</w:t>
      </w:r>
    </w:p>
    <w:p w14:paraId="0F6E1CB3" w14:textId="77777777" w:rsidR="000D2696" w:rsidRPr="006E32C3" w:rsidRDefault="000D2696" w:rsidP="001718A7">
      <w:pPr>
        <w:pStyle w:val="a0"/>
      </w:pPr>
      <w:r w:rsidRPr="006E32C3">
        <w:t>Right landing gear strut (assembled by you earlier);</w:t>
      </w:r>
    </w:p>
    <w:p w14:paraId="0E4FB62E" w14:textId="77777777" w:rsidR="000D2696" w:rsidRPr="006E32C3" w:rsidRDefault="000D2696" w:rsidP="001718A7">
      <w:pPr>
        <w:pStyle w:val="a0"/>
      </w:pPr>
      <w:r w:rsidRPr="006E32C3">
        <w:t>2 hydraulic cylinders for chassis retraction (assembled by you earlier);</w:t>
      </w:r>
    </w:p>
    <w:p w14:paraId="230CAA33" w14:textId="77777777" w:rsidR="000D2696" w:rsidRPr="006E32C3" w:rsidRDefault="000D2696" w:rsidP="001718A7">
      <w:pPr>
        <w:pStyle w:val="a0"/>
      </w:pPr>
      <w:r w:rsidRPr="006E32C3">
        <w:t>4 bearing seat bolts 00178619;</w:t>
      </w:r>
    </w:p>
    <w:p w14:paraId="37EA35CD" w14:textId="77777777" w:rsidR="000D2696" w:rsidRPr="006E32C3" w:rsidRDefault="000D2696" w:rsidP="001718A7">
      <w:pPr>
        <w:pStyle w:val="a0"/>
      </w:pPr>
      <w:r w:rsidRPr="006E32C3">
        <w:t>4 nuts M10 DIN 935;</w:t>
      </w:r>
    </w:p>
    <w:p w14:paraId="2F1EDA0E" w14:textId="77777777" w:rsidR="000D2696" w:rsidRPr="006E32C3" w:rsidRDefault="000D2696" w:rsidP="001718A7">
      <w:pPr>
        <w:pStyle w:val="a0"/>
      </w:pPr>
      <w:r>
        <w:t xml:space="preserve">2 </w:t>
      </w:r>
      <w:r w:rsidRPr="006E32C3">
        <w:t xml:space="preserve">washers 10 </w:t>
      </w:r>
      <w:r w:rsidR="005B18ED">
        <w:t>DIN 6798A</w:t>
      </w:r>
      <w:r w:rsidRPr="006E32C3">
        <w:t>;</w:t>
      </w:r>
    </w:p>
    <w:p w14:paraId="4DA02A18" w14:textId="77777777" w:rsidR="000D2696" w:rsidRPr="006E32C3" w:rsidRDefault="000D2696" w:rsidP="001718A7">
      <w:pPr>
        <w:pStyle w:val="a0"/>
      </w:pPr>
      <w:r w:rsidRPr="006E32C3">
        <w:t>2 cotter pins 2x60 DIN 94</w:t>
      </w:r>
    </w:p>
    <w:p w14:paraId="147BC0D9" w14:textId="77777777" w:rsidR="000D2696" w:rsidRPr="006E32C3" w:rsidRDefault="000D2696" w:rsidP="001718A7">
      <w:pPr>
        <w:pStyle w:val="a0"/>
      </w:pPr>
      <w:r w:rsidRPr="006E32C3">
        <w:t xml:space="preserve">2 bolts </w:t>
      </w:r>
      <w:r w:rsidRPr="006E3624">
        <w:t xml:space="preserve">M10x65 </w:t>
      </w:r>
      <w:r w:rsidRPr="006E32C3">
        <w:t xml:space="preserve">DIN </w:t>
      </w:r>
      <w:r>
        <w:t>912</w:t>
      </w:r>
    </w:p>
    <w:p w14:paraId="6AA20E69" w14:textId="77777777" w:rsidR="000D2696" w:rsidRPr="006E32C3" w:rsidRDefault="000D2696" w:rsidP="00DA65F2">
      <w:pPr>
        <w:pStyle w:val="afd"/>
        <w:spacing w:before="0" w:after="0"/>
      </w:pPr>
      <w:r w:rsidRPr="001969B8">
        <w:rPr>
          <w:b/>
        </w:rPr>
        <w:t>IMPORTANT</w:t>
      </w:r>
      <w:r w:rsidRPr="006E32C3">
        <w:t xml:space="preserve">: Before performing any type of work, make sure that the part of the airplane to be worked under is securely and stably fastened. Unsecured parts may not only be damaged, but may also cause injury from falling. </w:t>
      </w:r>
    </w:p>
    <w:p w14:paraId="660FBA38" w14:textId="77777777" w:rsidR="000D2696" w:rsidRPr="006E32C3" w:rsidRDefault="000D2696" w:rsidP="001718A7">
      <w:pPr>
        <w:pStyle w:val="a4"/>
      </w:pPr>
      <w:r w:rsidRPr="006E32C3">
        <w:t>Check the M16X1</w:t>
      </w:r>
      <w:r w:rsidR="00A5229F">
        <w:t xml:space="preserve">.5 </w:t>
      </w:r>
      <w:r w:rsidRPr="006E32C3">
        <w:t>tapped holes according to standard action 6 in the main landing gear strut.</w:t>
      </w:r>
    </w:p>
    <w:p w14:paraId="0467DBA7" w14:textId="77777777" w:rsidR="000D2696" w:rsidRPr="006E32C3" w:rsidRDefault="000D2696" w:rsidP="001718A7">
      <w:pPr>
        <w:pStyle w:val="a4"/>
      </w:pPr>
      <w:r w:rsidRPr="006E32C3">
        <w:t>Locate the two bearing holes at the top of the main rack recess. Make sure there are no foreign objects in the holes. Locate the bearing seat bolt 00178619, check the bolt for ease of insertion into the bearing. The bolt should go into each hole easily, without play or jerk.</w:t>
      </w:r>
    </w:p>
    <w:p w14:paraId="1F6238F6" w14:textId="77777777" w:rsidR="000D2696" w:rsidRDefault="000D2696" w:rsidP="001718A7">
      <w:pPr>
        <w:pStyle w:val="a4"/>
      </w:pPr>
      <w:r w:rsidRPr="006E32C3">
        <w:t xml:space="preserve">A helper will be needed for further work. </w:t>
      </w:r>
    </w:p>
    <w:p w14:paraId="162FFE0D" w14:textId="77777777" w:rsidR="000D2696" w:rsidRPr="006E32C3" w:rsidRDefault="000D2696" w:rsidP="001718A7">
      <w:pPr>
        <w:pStyle w:val="a4"/>
      </w:pPr>
      <w:r w:rsidRPr="006E32C3">
        <w:t xml:space="preserve">Start, roughly align the holes in the main landing gear strut with the holes in the landing gear recess. Insert the bolt from the rear. Turn the head clockwise and feed the fastener toward the strut until you feel the threaded parts engage. If engagement does not occur, adjust the position of the rack. Tighten the bolt until the </w:t>
      </w:r>
      <w:r w:rsidR="007B3A5B">
        <w:t xml:space="preserve">key </w:t>
      </w:r>
      <w:r w:rsidRPr="006E32C3">
        <w:t xml:space="preserve">feels firmly </w:t>
      </w:r>
      <w:r w:rsidR="007B3A5B">
        <w:t>engaged</w:t>
      </w:r>
      <w:r w:rsidRPr="006E32C3">
        <w:t>.</w:t>
      </w:r>
    </w:p>
    <w:p w14:paraId="4A31F38B" w14:textId="77777777" w:rsidR="000D2696" w:rsidRPr="006E32C3" w:rsidRDefault="000D2696" w:rsidP="00DA65F2">
      <w:pPr>
        <w:pStyle w:val="afd"/>
        <w:spacing w:before="0" w:after="0"/>
      </w:pPr>
      <w:r w:rsidRPr="001969B8">
        <w:rPr>
          <w:b/>
        </w:rPr>
        <w:t xml:space="preserve">IMPORTANT: </w:t>
      </w:r>
      <w:r w:rsidRPr="006E32C3">
        <w:t xml:space="preserve">If threaded parts engage but rotation requires force, remove the bolt and start over.  </w:t>
      </w:r>
    </w:p>
    <w:p w14:paraId="7958E586" w14:textId="77777777" w:rsidR="000D2696" w:rsidRPr="001969B8" w:rsidRDefault="000D2696" w:rsidP="001718A7">
      <w:pPr>
        <w:pStyle w:val="a4"/>
      </w:pPr>
      <w:r w:rsidRPr="001969B8">
        <w:t xml:space="preserve">Locate the location of the second bearing seat bolt by feel </w:t>
      </w:r>
      <w:r w:rsidR="007B3A5B">
        <w:t>00178619.</w:t>
      </w:r>
    </w:p>
    <w:p w14:paraId="626A3133" w14:textId="77777777" w:rsidR="000D2696" w:rsidRPr="001969B8" w:rsidRDefault="000D2696" w:rsidP="001718A7">
      <w:pPr>
        <w:pStyle w:val="a4"/>
      </w:pPr>
      <w:r w:rsidRPr="001969B8">
        <w:t xml:space="preserve"> Repeat the steps </w:t>
      </w:r>
      <w:r w:rsidR="0012786E">
        <w:t>above to install the second bolt.</w:t>
      </w:r>
    </w:p>
    <w:p w14:paraId="1EEE648B" w14:textId="77777777" w:rsidR="000D2696" w:rsidRPr="006E32C3" w:rsidRDefault="000D2696" w:rsidP="000D2696">
      <w:pPr>
        <w:pStyle w:val="BodyText"/>
        <w:spacing w:before="11"/>
        <w:rPr>
          <w:rFonts w:cs="Times New Roman"/>
          <w:szCs w:val="24"/>
        </w:rPr>
      </w:pPr>
      <w:r>
        <w:rPr>
          <w:rFonts w:cs="Times New Roman"/>
          <w:noProof/>
          <w:szCs w:val="24"/>
          <w:lang w:eastAsia="ru-RU"/>
        </w:rPr>
        <w:drawing>
          <wp:inline distT="0" distB="0" distL="0" distR="0" wp14:anchorId="0E712B73" wp14:editId="269C8796">
            <wp:extent cx="2184527" cy="1828800"/>
            <wp:effectExtent l="0" t="0" r="635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2020-05-07_183525.jpg"/>
                    <pic:cNvPicPr/>
                  </pic:nvPicPr>
                  <pic:blipFill>
                    <a:blip r:embed="rId209" cstate="screen">
                      <a:extLst>
                        <a:ext uri="{28A0092B-C50C-407E-A947-70E740481C1C}">
                          <a14:useLocalDpi xmlns:a14="http://schemas.microsoft.com/office/drawing/2010/main"/>
                        </a:ext>
                      </a:extLst>
                    </a:blip>
                    <a:stretch>
                      <a:fillRect/>
                    </a:stretch>
                  </pic:blipFill>
                  <pic:spPr>
                    <a:xfrm>
                      <a:off x="0" y="0"/>
                      <a:ext cx="2184527" cy="1828800"/>
                    </a:xfrm>
                    <a:prstGeom prst="rect">
                      <a:avLst/>
                    </a:prstGeom>
                  </pic:spPr>
                </pic:pic>
              </a:graphicData>
            </a:graphic>
          </wp:inline>
        </w:drawing>
      </w:r>
      <w:r>
        <w:rPr>
          <w:rFonts w:cs="Times New Roman"/>
          <w:noProof/>
          <w:szCs w:val="24"/>
          <w:lang w:eastAsia="ru-RU"/>
        </w:rPr>
        <w:drawing>
          <wp:inline distT="0" distB="0" distL="0" distR="0" wp14:anchorId="5E0A50CB" wp14:editId="4CCA6AA4">
            <wp:extent cx="3716976" cy="2040830"/>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2020-05-07_184338.jpg"/>
                    <pic:cNvPicPr/>
                  </pic:nvPicPr>
                  <pic:blipFill>
                    <a:blip r:embed="rId210">
                      <a:extLst>
                        <a:ext uri="{28A0092B-C50C-407E-A947-70E740481C1C}">
                          <a14:useLocalDpi xmlns:a14="http://schemas.microsoft.com/office/drawing/2010/main"/>
                        </a:ext>
                      </a:extLst>
                    </a:blip>
                    <a:stretch>
                      <a:fillRect/>
                    </a:stretch>
                  </pic:blipFill>
                  <pic:spPr>
                    <a:xfrm>
                      <a:off x="0" y="0"/>
                      <a:ext cx="3730920" cy="2048486"/>
                    </a:xfrm>
                    <a:prstGeom prst="rect">
                      <a:avLst/>
                    </a:prstGeom>
                  </pic:spPr>
                </pic:pic>
              </a:graphicData>
            </a:graphic>
          </wp:inline>
        </w:drawing>
      </w:r>
    </w:p>
    <w:p w14:paraId="3A93FB5E" w14:textId="77777777" w:rsidR="0012786E" w:rsidRDefault="0012786E" w:rsidP="001718A7">
      <w:pPr>
        <w:pStyle w:val="a4"/>
      </w:pPr>
      <w:r w:rsidRPr="006E32C3">
        <w:t>Move under the fuselage, to the side of the main prop.</w:t>
      </w:r>
    </w:p>
    <w:p w14:paraId="5A1F1AF1" w14:textId="77777777" w:rsidR="0012786E" w:rsidRDefault="0012786E" w:rsidP="001718A7">
      <w:pPr>
        <w:pStyle w:val="a4"/>
      </w:pPr>
      <w:r w:rsidRPr="00BF2849">
        <w:lastRenderedPageBreak/>
        <w:t>Control Operations:</w:t>
      </w:r>
    </w:p>
    <w:p w14:paraId="76596890" w14:textId="77777777" w:rsidR="000D2696" w:rsidRDefault="000D2696" w:rsidP="001718A7">
      <w:pPr>
        <w:pStyle w:val="a0"/>
      </w:pPr>
      <w:r w:rsidRPr="006E32C3">
        <w:t xml:space="preserve">Move the strut by hand into the recess, simulating landing gear retraction. Inspect the retracted strut for resting against other airplane components and for clearance differences. The clearances should be uniform and approximately equal to the contour of the landing gear strut wheel. There should be no bumps in the fuselage structure. </w:t>
      </w:r>
    </w:p>
    <w:p w14:paraId="5F0D546C" w14:textId="77777777" w:rsidR="000D2696" w:rsidRDefault="000D2696" w:rsidP="001718A7">
      <w:pPr>
        <w:pStyle w:val="a4"/>
      </w:pPr>
      <w:r w:rsidRPr="006E32C3">
        <w:t>Repeat the movement and inspection 2-3 times. Remove the rack from the chassis recess.</w:t>
      </w:r>
    </w:p>
    <w:p w14:paraId="1D6C93AB" w14:textId="77777777" w:rsidR="000D2696" w:rsidRPr="006E32C3" w:rsidRDefault="000D2696" w:rsidP="00DA65F2">
      <w:pPr>
        <w:pStyle w:val="BodyText"/>
        <w:spacing w:after="0"/>
        <w:jc w:val="center"/>
        <w:rPr>
          <w:rFonts w:cs="Times New Roman"/>
          <w:szCs w:val="24"/>
        </w:rPr>
      </w:pPr>
      <w:r>
        <w:rPr>
          <w:rFonts w:cs="Times New Roman"/>
          <w:noProof/>
          <w:szCs w:val="24"/>
          <w:lang w:eastAsia="ru-RU"/>
        </w:rPr>
        <w:drawing>
          <wp:inline distT="0" distB="0" distL="0" distR="0" wp14:anchorId="0C69E8D4" wp14:editId="5615B8EC">
            <wp:extent cx="4120738" cy="2695699"/>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2020-05-07_183408.jpg"/>
                    <pic:cNvPicPr/>
                  </pic:nvPicPr>
                  <pic:blipFill>
                    <a:blip r:embed="rId211" cstate="screen">
                      <a:extLst>
                        <a:ext uri="{28A0092B-C50C-407E-A947-70E740481C1C}">
                          <a14:useLocalDpi xmlns:a14="http://schemas.microsoft.com/office/drawing/2010/main"/>
                        </a:ext>
                      </a:extLst>
                    </a:blip>
                    <a:stretch>
                      <a:fillRect/>
                    </a:stretch>
                  </pic:blipFill>
                  <pic:spPr>
                    <a:xfrm>
                      <a:off x="0" y="0"/>
                      <a:ext cx="4150434" cy="2715125"/>
                    </a:xfrm>
                    <a:prstGeom prst="rect">
                      <a:avLst/>
                    </a:prstGeom>
                  </pic:spPr>
                </pic:pic>
              </a:graphicData>
            </a:graphic>
          </wp:inline>
        </w:drawing>
      </w:r>
    </w:p>
    <w:p w14:paraId="6969D831" w14:textId="77777777" w:rsidR="000D2696" w:rsidRDefault="000D2696" w:rsidP="001718A7">
      <w:pPr>
        <w:pStyle w:val="a4"/>
      </w:pPr>
      <w:r w:rsidRPr="006E32C3">
        <w:t xml:space="preserve">Remove one bolt 00178619. Degrease the threaded part of the bolt </w:t>
      </w:r>
    </w:p>
    <w:p w14:paraId="1C97BE2C" w14:textId="77777777" w:rsidR="000D2696" w:rsidRPr="006E32C3" w:rsidRDefault="000D2696" w:rsidP="00DA65F2">
      <w:pPr>
        <w:pStyle w:val="afd"/>
        <w:spacing w:before="0" w:after="0"/>
      </w:pPr>
      <w:r w:rsidRPr="001969B8">
        <w:rPr>
          <w:b/>
        </w:rPr>
        <w:t>IMPORTANT</w:t>
      </w:r>
      <w:r w:rsidRPr="006E32C3">
        <w:t>: Do not apply shaft and bushing retainer to an immediately degreased surface. The fixative can be applied 5-10 minutes after degreasing.</w:t>
      </w:r>
    </w:p>
    <w:p w14:paraId="046766D2" w14:textId="77777777" w:rsidR="000D2696" w:rsidRDefault="000D2696" w:rsidP="001718A7">
      <w:pPr>
        <w:pStyle w:val="a4"/>
      </w:pPr>
      <w:r w:rsidRPr="001969B8">
        <w:t xml:space="preserve">Apply a thin layer of LOCTITE 648 shaft bushing retainer to the degreased surface of the bolt </w:t>
      </w:r>
      <w:r w:rsidR="007B3A5B">
        <w:t xml:space="preserve">00178619. </w:t>
      </w:r>
    </w:p>
    <w:p w14:paraId="0DE028AF" w14:textId="77777777" w:rsidR="000D2696" w:rsidRDefault="000D2696" w:rsidP="001718A7">
      <w:pPr>
        <w:pStyle w:val="a4"/>
      </w:pPr>
      <w:r w:rsidRPr="001969B8">
        <w:t>Install the bolt into the threaded hole</w:t>
      </w:r>
      <w:r w:rsidR="007B3A5B">
        <w:t xml:space="preserve">, </w:t>
      </w:r>
      <w:r w:rsidRPr="001969B8">
        <w:t xml:space="preserve">tighten </w:t>
      </w:r>
      <w:r w:rsidR="007B3A5B">
        <w:t xml:space="preserve">with an 8mm hex wrench </w:t>
      </w:r>
      <w:r w:rsidRPr="001969B8">
        <w:t xml:space="preserve">until there is a significant feel on the key. </w:t>
      </w:r>
    </w:p>
    <w:p w14:paraId="6B85835C" w14:textId="77777777" w:rsidR="000D2696" w:rsidRPr="001969B8" w:rsidRDefault="000D2696" w:rsidP="001718A7">
      <w:pPr>
        <w:pStyle w:val="a4"/>
      </w:pPr>
      <w:r w:rsidRPr="001969B8">
        <w:t>Repeat the above steps to install the second bolt, on the inside of the fuselage.</w:t>
      </w:r>
    </w:p>
    <w:p w14:paraId="7C0D4CB1" w14:textId="77777777" w:rsidR="000D2696" w:rsidRPr="001969B8" w:rsidRDefault="000D2696" w:rsidP="001718A7">
      <w:pPr>
        <w:pStyle w:val="a4"/>
      </w:pPr>
      <w:r w:rsidRPr="001969B8">
        <w:t>Clean the workplace and tools according to standard procedure 7.</w:t>
      </w:r>
    </w:p>
    <w:p w14:paraId="25440E46" w14:textId="77777777" w:rsidR="000D2696" w:rsidRPr="001969B8" w:rsidRDefault="000D2696" w:rsidP="001718A7">
      <w:pPr>
        <w:pStyle w:val="a4"/>
      </w:pPr>
      <w:r w:rsidRPr="001969B8">
        <w:t xml:space="preserve">Find the hydraulic cylinder (you have previously assembled), bolt M10x65 DIN 912, nut M10 DIN 935, washer 10 </w:t>
      </w:r>
      <w:r w:rsidR="005B18ED">
        <w:t>DIN 6798A</w:t>
      </w:r>
      <w:r w:rsidRPr="001969B8">
        <w:t xml:space="preserve">, cotter pin 2x60 DIN 94. A helper will be needed for further work. Place under the fuselage in the area of the main landing gear strut recess all components except the M10x65 DIN 912 bolt. Locate the hole in the rear couch. Install the rc mounting bolt into the hole. The bolt should go in easily. </w:t>
      </w:r>
    </w:p>
    <w:p w14:paraId="3EE46387" w14:textId="77777777" w:rsidR="000D2696" w:rsidRPr="001969B8" w:rsidRDefault="000D2696" w:rsidP="001718A7">
      <w:pPr>
        <w:pStyle w:val="a4"/>
      </w:pPr>
      <w:r w:rsidRPr="001969B8">
        <w:t xml:space="preserve">Locate the pin on the main strut box, on the side of the chassis recess. Install the hydraulic cylinder lug on the pin, install the 10 </w:t>
      </w:r>
      <w:r w:rsidR="005B18ED">
        <w:t xml:space="preserve">DIN 6798A </w:t>
      </w:r>
      <w:r w:rsidRPr="001969B8">
        <w:t xml:space="preserve">washer on the pin, tighten the M10 DIN 935 nut with a 17 mm combination wrench, tighten the nut until the 10 </w:t>
      </w:r>
      <w:r w:rsidR="005B18ED">
        <w:t xml:space="preserve">DIN 6798A </w:t>
      </w:r>
      <w:r w:rsidRPr="001969B8">
        <w:t xml:space="preserve">washer is fully compressed. Locate the hole in the pin, which should match the slot in the M10 DIN 935 nut. If the hole is not visible, tighten the nut until the hole matches the slot. </w:t>
      </w:r>
    </w:p>
    <w:p w14:paraId="5ACB128D" w14:textId="77777777" w:rsidR="000D2696" w:rsidRPr="006E32C3" w:rsidRDefault="000D2696" w:rsidP="00DA65F2">
      <w:pPr>
        <w:pStyle w:val="afd"/>
        <w:spacing w:before="0" w:after="0"/>
      </w:pPr>
      <w:r w:rsidRPr="006E32C3">
        <w:t xml:space="preserve">IMPORTANT: Do not twist the nut to match the hole and slot. This will result in rapid failure of the assembly and backlash in the system.  </w:t>
      </w:r>
    </w:p>
    <w:p w14:paraId="3B938344" w14:textId="77777777" w:rsidR="000D2696" w:rsidRPr="006E32C3" w:rsidRDefault="000D2696" w:rsidP="001718A7">
      <w:pPr>
        <w:pStyle w:val="a4"/>
      </w:pPr>
      <w:r w:rsidRPr="006E32C3">
        <w:t>Place a cotter pin in the coincident slot of the M10 DIN 935 nut and the hole in the bolt of the pc bolt. Remove one tab, but do not perform a locking operation.</w:t>
      </w:r>
    </w:p>
    <w:p w14:paraId="251F8B97" w14:textId="77777777" w:rsidR="000D2696" w:rsidRDefault="000D2696" w:rsidP="001718A7">
      <w:pPr>
        <w:pStyle w:val="a4"/>
      </w:pPr>
      <w:r w:rsidRPr="006E32C3">
        <w:t xml:space="preserve">Move under the fuselage. Locate the hole in the recess. Hang, align the </w:t>
      </w:r>
      <w:r>
        <w:t xml:space="preserve">bearing </w:t>
      </w:r>
      <w:r w:rsidRPr="006E32C3">
        <w:t xml:space="preserve">hole </w:t>
      </w:r>
      <w:r>
        <w:t xml:space="preserve">in the cover </w:t>
      </w:r>
      <w:r w:rsidRPr="006E32C3">
        <w:t xml:space="preserve">and rear couch inside the niche. Once the holes are aligned, command the bolt to be installed. Make sure the bolt goes through the </w:t>
      </w:r>
      <w:r>
        <w:t>bearing</w:t>
      </w:r>
      <w:r w:rsidRPr="006E32C3">
        <w:t xml:space="preserve">. </w:t>
      </w:r>
    </w:p>
    <w:p w14:paraId="463AE90F" w14:textId="77777777" w:rsidR="000D2696" w:rsidRPr="006E32C3" w:rsidRDefault="000D2696" w:rsidP="000D2696">
      <w:pPr>
        <w:pStyle w:val="BodyText"/>
        <w:jc w:val="center"/>
        <w:rPr>
          <w:rFonts w:cs="Times New Roman"/>
          <w:szCs w:val="24"/>
        </w:rPr>
      </w:pPr>
      <w:r>
        <w:rPr>
          <w:rFonts w:cs="Times New Roman"/>
          <w:noProof/>
          <w:szCs w:val="24"/>
          <w:lang w:eastAsia="ru-RU"/>
        </w:rPr>
        <w:lastRenderedPageBreak/>
        <w:drawing>
          <wp:inline distT="0" distB="0" distL="0" distR="0" wp14:anchorId="1A642083" wp14:editId="0E3FEEDA">
            <wp:extent cx="4738254" cy="3762501"/>
            <wp:effectExtent l="0" t="0" r="5715"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20-05-07_182258.jpg"/>
                    <pic:cNvPicPr/>
                  </pic:nvPicPr>
                  <pic:blipFill>
                    <a:blip r:embed="rId212">
                      <a:extLst>
                        <a:ext uri="{28A0092B-C50C-407E-A947-70E740481C1C}">
                          <a14:useLocalDpi xmlns:a14="http://schemas.microsoft.com/office/drawing/2010/main"/>
                        </a:ext>
                      </a:extLst>
                    </a:blip>
                    <a:stretch>
                      <a:fillRect/>
                    </a:stretch>
                  </pic:blipFill>
                  <pic:spPr>
                    <a:xfrm>
                      <a:off x="0" y="0"/>
                      <a:ext cx="4807823" cy="3817744"/>
                    </a:xfrm>
                    <a:prstGeom prst="rect">
                      <a:avLst/>
                    </a:prstGeom>
                  </pic:spPr>
                </pic:pic>
              </a:graphicData>
            </a:graphic>
          </wp:inline>
        </w:drawing>
      </w:r>
    </w:p>
    <w:p w14:paraId="5D0BD00B" w14:textId="77777777" w:rsidR="000D2696" w:rsidRPr="006E32C3" w:rsidRDefault="000D2696" w:rsidP="001718A7">
      <w:pPr>
        <w:pStyle w:val="a4"/>
      </w:pPr>
      <w:r w:rsidRPr="006E32C3">
        <w:t>When the left main rack is complete, install the right main rack by following the steps above.</w:t>
      </w:r>
    </w:p>
    <w:p w14:paraId="29392FE8" w14:textId="77777777" w:rsidR="000D2696" w:rsidRPr="00033231" w:rsidRDefault="000D2696" w:rsidP="002A4DD6">
      <w:pPr>
        <w:pStyle w:val="BodyText"/>
        <w:ind w:left="340"/>
      </w:pPr>
      <w:r>
        <w:rPr>
          <w:rFonts w:cs="Times New Roman"/>
          <w:noProof/>
          <w:szCs w:val="24"/>
          <w:lang w:eastAsia="ru-RU"/>
        </w:rPr>
        <w:lastRenderedPageBreak/>
        <w:drawing>
          <wp:inline distT="0" distB="0" distL="0" distR="0" wp14:anchorId="45BAC995" wp14:editId="29D42F4C">
            <wp:extent cx="4405745" cy="3553877"/>
            <wp:effectExtent l="0" t="0" r="0" b="889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2020-05-07_180750.jpg"/>
                    <pic:cNvPicPr/>
                  </pic:nvPicPr>
                  <pic:blipFill>
                    <a:blip r:embed="rId213">
                      <a:extLst>
                        <a:ext uri="{28A0092B-C50C-407E-A947-70E740481C1C}">
                          <a14:useLocalDpi xmlns:a14="http://schemas.microsoft.com/office/drawing/2010/main"/>
                        </a:ext>
                      </a:extLst>
                    </a:blip>
                    <a:stretch>
                      <a:fillRect/>
                    </a:stretch>
                  </pic:blipFill>
                  <pic:spPr>
                    <a:xfrm>
                      <a:off x="0" y="0"/>
                      <a:ext cx="4419403" cy="3564895"/>
                    </a:xfrm>
                    <a:prstGeom prst="rect">
                      <a:avLst/>
                    </a:prstGeom>
                  </pic:spPr>
                </pic:pic>
              </a:graphicData>
            </a:graphic>
          </wp:inline>
        </w:drawing>
      </w:r>
      <w:r>
        <w:rPr>
          <w:rFonts w:cs="Times New Roman"/>
          <w:noProof/>
          <w:szCs w:val="24"/>
          <w:lang w:eastAsia="ru-RU"/>
        </w:rPr>
        <w:drawing>
          <wp:inline distT="0" distB="0" distL="0" distR="0" wp14:anchorId="4C274C1A" wp14:editId="1A9F64F4">
            <wp:extent cx="4144488" cy="3101447"/>
            <wp:effectExtent l="0" t="0" r="8890" b="381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2020-05-07_180929.jpg"/>
                    <pic:cNvPicPr/>
                  </pic:nvPicPr>
                  <pic:blipFill>
                    <a:blip r:embed="rId214" cstate="screen">
                      <a:extLst>
                        <a:ext uri="{28A0092B-C50C-407E-A947-70E740481C1C}">
                          <a14:useLocalDpi xmlns:a14="http://schemas.microsoft.com/office/drawing/2010/main"/>
                        </a:ext>
                      </a:extLst>
                    </a:blip>
                    <a:stretch>
                      <a:fillRect/>
                    </a:stretch>
                  </pic:blipFill>
                  <pic:spPr>
                    <a:xfrm>
                      <a:off x="0" y="0"/>
                      <a:ext cx="4168331" cy="3119289"/>
                    </a:xfrm>
                    <a:prstGeom prst="rect">
                      <a:avLst/>
                    </a:prstGeom>
                  </pic:spPr>
                </pic:pic>
              </a:graphicData>
            </a:graphic>
          </wp:inline>
        </w:drawing>
      </w:r>
      <w:r>
        <w:rPr>
          <w:rFonts w:cs="Times New Roman"/>
          <w:noProof/>
          <w:szCs w:val="24"/>
          <w:lang w:eastAsia="ru-RU"/>
        </w:rPr>
        <w:drawing>
          <wp:inline distT="0" distB="0" distL="0" distR="0" wp14:anchorId="6FF0A081" wp14:editId="7D4A7A15">
            <wp:extent cx="3681350" cy="2253067"/>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2020-05-07_181102.jpg"/>
                    <pic:cNvPicPr/>
                  </pic:nvPicPr>
                  <pic:blipFill>
                    <a:blip r:embed="rId215">
                      <a:extLst>
                        <a:ext uri="{28A0092B-C50C-407E-A947-70E740481C1C}">
                          <a14:useLocalDpi xmlns:a14="http://schemas.microsoft.com/office/drawing/2010/main"/>
                        </a:ext>
                      </a:extLst>
                    </a:blip>
                    <a:stretch>
                      <a:fillRect/>
                    </a:stretch>
                  </pic:blipFill>
                  <pic:spPr>
                    <a:xfrm>
                      <a:off x="0" y="0"/>
                      <a:ext cx="3701905" cy="2265647"/>
                    </a:xfrm>
                    <a:prstGeom prst="rect">
                      <a:avLst/>
                    </a:prstGeom>
                  </pic:spPr>
                </pic:pic>
              </a:graphicData>
            </a:graphic>
          </wp:inline>
        </w:drawing>
      </w:r>
    </w:p>
    <w:p w14:paraId="11EF9F11" w14:textId="77777777" w:rsidR="000D2696" w:rsidRDefault="00CF3271" w:rsidP="00DB2415">
      <w:pPr>
        <w:pStyle w:val="3"/>
      </w:pPr>
      <w:r>
        <w:lastRenderedPageBreak/>
        <w:t xml:space="preserve">Assembly and </w:t>
      </w:r>
      <w:r w:rsidR="00E873FA">
        <w:t>installation of</w:t>
      </w:r>
      <w:r>
        <w:t xml:space="preserve"> the </w:t>
      </w:r>
      <w:r w:rsidR="00E873FA">
        <w:t>footrests</w:t>
      </w:r>
    </w:p>
    <w:p w14:paraId="30B6031A" w14:textId="77777777" w:rsidR="00CF3271" w:rsidRPr="006E32C3" w:rsidRDefault="00CF3271" w:rsidP="009D6DA1">
      <w:pPr>
        <w:pStyle w:val="afb"/>
        <w:spacing w:before="0" w:after="0"/>
      </w:pPr>
      <w:r w:rsidRPr="006E32C3">
        <w:t xml:space="preserve">Note. The work described below is for </w:t>
      </w:r>
      <w:r>
        <w:rPr>
          <w:lang w:val="ru-RU"/>
        </w:rPr>
        <w:t>one footrest</w:t>
      </w:r>
      <w:r w:rsidRPr="006E32C3">
        <w:t xml:space="preserve">. </w:t>
      </w:r>
      <w:r>
        <w:rPr>
          <w:lang w:val="ru-RU"/>
        </w:rPr>
        <w:t xml:space="preserve">The assembly and </w:t>
      </w:r>
      <w:r w:rsidRPr="006E32C3">
        <w:t>installation of</w:t>
      </w:r>
      <w:r>
        <w:rPr>
          <w:lang w:val="ru-RU"/>
        </w:rPr>
        <w:t xml:space="preserve"> the second footrest </w:t>
      </w:r>
      <w:r w:rsidRPr="006E32C3">
        <w:t>follows the same sequence.</w:t>
      </w:r>
    </w:p>
    <w:p w14:paraId="51A1D190" w14:textId="77777777" w:rsidR="00CF3271" w:rsidRPr="006E32C3" w:rsidRDefault="00CF3271" w:rsidP="001718A7">
      <w:pPr>
        <w:pStyle w:val="a4"/>
      </w:pPr>
      <w:r w:rsidRPr="006E32C3">
        <w:t>To complete this work you will need:</w:t>
      </w:r>
    </w:p>
    <w:p w14:paraId="47F16857" w14:textId="77777777" w:rsidR="00CF3271" w:rsidRPr="006E32C3" w:rsidRDefault="00CF3271" w:rsidP="001718A7">
      <w:pPr>
        <w:pStyle w:val="a0"/>
      </w:pPr>
      <w:r w:rsidRPr="006E32C3">
        <w:t>Mobile desk;</w:t>
      </w:r>
    </w:p>
    <w:p w14:paraId="133CA215" w14:textId="77777777" w:rsidR="00CF3271" w:rsidRPr="006E32C3" w:rsidRDefault="00CF3271" w:rsidP="001718A7">
      <w:pPr>
        <w:pStyle w:val="a0"/>
      </w:pPr>
      <w:r w:rsidRPr="006E32C3">
        <w:t xml:space="preserve">Screwdriver with straight slot </w:t>
      </w:r>
      <w:r>
        <w:t>#1</w:t>
      </w:r>
      <w:r w:rsidRPr="006E32C3">
        <w:t>;</w:t>
      </w:r>
    </w:p>
    <w:p w14:paraId="1822B641" w14:textId="77777777" w:rsidR="00CF3271" w:rsidRPr="006E32C3" w:rsidRDefault="00CF3271" w:rsidP="001718A7">
      <w:pPr>
        <w:pStyle w:val="a0"/>
      </w:pPr>
      <w:r w:rsidRPr="006E32C3">
        <w:t>LOCTITE 648 bushing shaft retainer;</w:t>
      </w:r>
    </w:p>
    <w:p w14:paraId="06B69F0D" w14:textId="77777777" w:rsidR="00CF3271" w:rsidRPr="006E32C3" w:rsidRDefault="00CF3271" w:rsidP="001718A7">
      <w:pPr>
        <w:pStyle w:val="a0"/>
      </w:pPr>
      <w:r>
        <w:t>Socket head 10mm with extension</w:t>
      </w:r>
      <w:r w:rsidRPr="006E32C3">
        <w:t>;</w:t>
      </w:r>
    </w:p>
    <w:p w14:paraId="27007B7C" w14:textId="77777777" w:rsidR="00CF3271" w:rsidRDefault="00CF3271" w:rsidP="001718A7">
      <w:pPr>
        <w:pStyle w:val="a0"/>
      </w:pPr>
      <w:r>
        <w:t>Pliers for internal circlips;</w:t>
      </w:r>
    </w:p>
    <w:p w14:paraId="588DFBA4" w14:textId="77777777" w:rsidR="00727DCB" w:rsidRPr="006E32C3" w:rsidRDefault="00727DCB" w:rsidP="001718A7">
      <w:pPr>
        <w:pStyle w:val="a0"/>
      </w:pPr>
      <w:r>
        <w:t>Hex key 2 mm;</w:t>
      </w:r>
    </w:p>
    <w:p w14:paraId="59FBBA3D" w14:textId="77777777" w:rsidR="00CF3271" w:rsidRPr="006E32C3" w:rsidRDefault="00CF3271" w:rsidP="001718A7">
      <w:pPr>
        <w:pStyle w:val="a4"/>
      </w:pPr>
      <w:r w:rsidRPr="006E32C3">
        <w:t>Unpack it and stack it on the table:</w:t>
      </w:r>
    </w:p>
    <w:p w14:paraId="29249313" w14:textId="77777777" w:rsidR="00CF3271" w:rsidRDefault="006A48FF" w:rsidP="001718A7">
      <w:pPr>
        <w:pStyle w:val="a0"/>
      </w:pPr>
      <w:r>
        <w:t>Left footrest 00156352;</w:t>
      </w:r>
    </w:p>
    <w:p w14:paraId="7B2AFC5E" w14:textId="77777777" w:rsidR="006A48FF" w:rsidRDefault="006A48FF" w:rsidP="001718A7">
      <w:pPr>
        <w:pStyle w:val="a0"/>
      </w:pPr>
      <w:r>
        <w:t xml:space="preserve">Right footrest </w:t>
      </w:r>
      <w:r w:rsidR="00436D42">
        <w:t>00156422;</w:t>
      </w:r>
    </w:p>
    <w:p w14:paraId="3B209264" w14:textId="77777777" w:rsidR="006A48FF" w:rsidRDefault="006A48FF" w:rsidP="001718A7">
      <w:pPr>
        <w:pStyle w:val="a0"/>
      </w:pPr>
      <w:r>
        <w:t>2 plates 00108827;</w:t>
      </w:r>
    </w:p>
    <w:p w14:paraId="6B9CE410" w14:textId="77777777" w:rsidR="006A48FF" w:rsidRDefault="006A48FF" w:rsidP="001718A7">
      <w:pPr>
        <w:pStyle w:val="a0"/>
      </w:pPr>
      <w:r>
        <w:t>2 bushings 00145316;</w:t>
      </w:r>
    </w:p>
    <w:p w14:paraId="7CE61C91" w14:textId="77777777" w:rsidR="006A48FF" w:rsidRDefault="006A48FF" w:rsidP="001718A7">
      <w:pPr>
        <w:pStyle w:val="a0"/>
      </w:pPr>
      <w:r>
        <w:t>2 pipes 00145323;</w:t>
      </w:r>
    </w:p>
    <w:p w14:paraId="22E2D01A" w14:textId="77777777" w:rsidR="006A48FF" w:rsidRDefault="006A48FF" w:rsidP="001718A7">
      <w:pPr>
        <w:pStyle w:val="a0"/>
      </w:pPr>
      <w:r>
        <w:t>2 bushings 00145328;</w:t>
      </w:r>
    </w:p>
    <w:p w14:paraId="72563ECC" w14:textId="77777777" w:rsidR="006A48FF" w:rsidRDefault="006A48FF" w:rsidP="001718A7">
      <w:pPr>
        <w:pStyle w:val="a0"/>
      </w:pPr>
      <w:r>
        <w:t>2 engine mounts 00206442;</w:t>
      </w:r>
    </w:p>
    <w:p w14:paraId="71B411A4" w14:textId="77777777" w:rsidR="006A48FF" w:rsidRDefault="006A48FF" w:rsidP="001718A7">
      <w:pPr>
        <w:pStyle w:val="a0"/>
      </w:pPr>
      <w:r>
        <w:t>2 engines 00206510;</w:t>
      </w:r>
    </w:p>
    <w:p w14:paraId="2415B265" w14:textId="77777777" w:rsidR="006A48FF" w:rsidRDefault="006A48FF" w:rsidP="001718A7">
      <w:pPr>
        <w:pStyle w:val="a0"/>
      </w:pPr>
      <w:r>
        <w:t>2 keys 00218280;</w:t>
      </w:r>
    </w:p>
    <w:p w14:paraId="6F69A33B" w14:textId="77777777" w:rsidR="006A48FF" w:rsidRPr="006E32C3" w:rsidRDefault="006A48FF" w:rsidP="001718A7">
      <w:pPr>
        <w:pStyle w:val="a0"/>
      </w:pPr>
      <w:r w:rsidRPr="006E32C3">
        <w:t>Count it out and stack it on the table:</w:t>
      </w:r>
    </w:p>
    <w:p w14:paraId="42A806C5" w14:textId="77777777" w:rsidR="006A48FF" w:rsidRDefault="006A48FF" w:rsidP="001718A7">
      <w:pPr>
        <w:pStyle w:val="a0"/>
      </w:pPr>
      <w:r w:rsidRPr="006E32C3">
        <w:t xml:space="preserve">2 </w:t>
      </w:r>
      <w:r>
        <w:t xml:space="preserve">bearings 628 </w:t>
      </w:r>
      <w:r>
        <w:rPr>
          <w:lang w:val="en-US"/>
        </w:rPr>
        <w:t>ZZ</w:t>
      </w:r>
      <w:r w:rsidRPr="006E32C3">
        <w:t>;</w:t>
      </w:r>
    </w:p>
    <w:p w14:paraId="4318829E" w14:textId="77777777" w:rsidR="006A48FF" w:rsidRDefault="006A48FF" w:rsidP="001718A7">
      <w:pPr>
        <w:pStyle w:val="a0"/>
      </w:pPr>
      <w:r>
        <w:t xml:space="preserve">2 washers </w:t>
      </w:r>
      <w:r w:rsidRPr="006A48FF">
        <w:t>7 DIN 6799</w:t>
      </w:r>
      <w:r>
        <w:t>;</w:t>
      </w:r>
    </w:p>
    <w:p w14:paraId="1E57B314" w14:textId="77777777" w:rsidR="006A48FF" w:rsidRDefault="006A48FF" w:rsidP="001718A7">
      <w:pPr>
        <w:pStyle w:val="a0"/>
      </w:pPr>
      <w:r>
        <w:t xml:space="preserve">2 cotter pins </w:t>
      </w:r>
      <w:r w:rsidRPr="006A48FF">
        <w:t>1,</w:t>
      </w:r>
      <w:r>
        <w:t xml:space="preserve">6-16 </w:t>
      </w:r>
      <w:r w:rsidRPr="006A48FF">
        <w:t>DIN 94</w:t>
      </w:r>
      <w:r>
        <w:t>;</w:t>
      </w:r>
    </w:p>
    <w:p w14:paraId="257DCB47" w14:textId="77777777" w:rsidR="006A48FF" w:rsidRDefault="006A48FF" w:rsidP="004D3C97">
      <w:pPr>
        <w:pStyle w:val="a0"/>
        <w:ind w:left="1494" w:right="567"/>
      </w:pPr>
      <w:r>
        <w:t xml:space="preserve">2 </w:t>
      </w:r>
      <w:r w:rsidRPr="006A48FF">
        <w:t xml:space="preserve">A24 DIN 472 </w:t>
      </w:r>
      <w:r>
        <w:t>rings;</w:t>
      </w:r>
    </w:p>
    <w:p w14:paraId="65EC216E" w14:textId="77777777" w:rsidR="00727DCB" w:rsidRDefault="00727DCB" w:rsidP="001718A7">
      <w:pPr>
        <w:pStyle w:val="a0"/>
      </w:pPr>
      <w:r>
        <w:t xml:space="preserve">2 nuts M6 </w:t>
      </w:r>
      <w:r w:rsidRPr="00727DCB">
        <w:t>DIN 985</w:t>
      </w:r>
      <w:r>
        <w:t>;</w:t>
      </w:r>
    </w:p>
    <w:p w14:paraId="2ECB7378" w14:textId="77777777" w:rsidR="00727DCB" w:rsidRDefault="00727DCB" w:rsidP="001718A7">
      <w:pPr>
        <w:pStyle w:val="a0"/>
      </w:pPr>
      <w:r>
        <w:t xml:space="preserve">4 screws M3x8 DIN </w:t>
      </w:r>
      <w:r w:rsidRPr="00727DCB">
        <w:t>965</w:t>
      </w:r>
      <w:r>
        <w:t>;</w:t>
      </w:r>
    </w:p>
    <w:p w14:paraId="4E199BC2" w14:textId="77777777" w:rsidR="00727DCB" w:rsidRDefault="00727DCB" w:rsidP="001718A7">
      <w:pPr>
        <w:pStyle w:val="a0"/>
      </w:pPr>
      <w:r>
        <w:t>2 washers 6 DIN 125;</w:t>
      </w:r>
    </w:p>
    <w:p w14:paraId="47794129" w14:textId="77777777" w:rsidR="006A48FF" w:rsidRDefault="00727DCB" w:rsidP="001718A7">
      <w:pPr>
        <w:pStyle w:val="a0"/>
      </w:pPr>
      <w:r>
        <w:t xml:space="preserve">8 with M4x8 screws </w:t>
      </w:r>
      <w:r w:rsidRPr="00727DCB">
        <w:t>ISO7380-2</w:t>
      </w:r>
    </w:p>
    <w:p w14:paraId="11C59A03" w14:textId="77777777" w:rsidR="00FD2893" w:rsidRPr="006E32C3" w:rsidRDefault="00FD2893" w:rsidP="001718A7">
      <w:pPr>
        <w:pStyle w:val="a0"/>
      </w:pPr>
      <w:r>
        <w:t xml:space="preserve">Find the </w:t>
      </w:r>
      <w:r w:rsidR="00727DCB">
        <w:t xml:space="preserve">pipe </w:t>
      </w:r>
      <w:r w:rsidRPr="006A48FF">
        <w:t xml:space="preserve">00145323 </w:t>
      </w:r>
      <w:r w:rsidR="00727DCB">
        <w:t xml:space="preserve">, motor support </w:t>
      </w:r>
      <w:r w:rsidRPr="006A48FF">
        <w:t>00206442</w:t>
      </w:r>
      <w:r w:rsidR="00727DCB">
        <w:t xml:space="preserve">, </w:t>
      </w:r>
      <w:r>
        <w:t xml:space="preserve">motor 00206510, 2 screws M3x8 DIN </w:t>
      </w:r>
      <w:r w:rsidRPr="00727DCB">
        <w:t>965</w:t>
      </w:r>
      <w:r>
        <w:t>. Place the motor support on the motor, fasten it with 2 screws.</w:t>
      </w:r>
      <w:r>
        <w:lastRenderedPageBreak/>
        <w:drawing>
          <wp:inline distT="0" distB="0" distL="0" distR="0" wp14:anchorId="2D3A7656" wp14:editId="36DA7AB7">
            <wp:extent cx="2962656" cy="1882169"/>
            <wp:effectExtent l="0" t="0" r="9525" b="381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2021-06-30_111033.jpg"/>
                    <pic:cNvPicPr/>
                  </pic:nvPicPr>
                  <pic:blipFill>
                    <a:blip r:embed="rId216" cstate="screen">
                      <a:extLst>
                        <a:ext uri="{28A0092B-C50C-407E-A947-70E740481C1C}">
                          <a14:useLocalDpi xmlns:a14="http://schemas.microsoft.com/office/drawing/2010/main"/>
                        </a:ext>
                      </a:extLst>
                    </a:blip>
                    <a:stretch>
                      <a:fillRect/>
                    </a:stretch>
                  </pic:blipFill>
                  <pic:spPr>
                    <a:xfrm>
                      <a:off x="0" y="0"/>
                      <a:ext cx="2978875" cy="1892473"/>
                    </a:xfrm>
                    <a:prstGeom prst="rect">
                      <a:avLst/>
                    </a:prstGeom>
                  </pic:spPr>
                </pic:pic>
              </a:graphicData>
            </a:graphic>
          </wp:inline>
        </w:drawing>
      </w:r>
      <w:r>
        <w:drawing>
          <wp:inline distT="0" distB="0" distL="0" distR="0" wp14:anchorId="76A27E2B" wp14:editId="52CF2098">
            <wp:extent cx="2779121" cy="2234316"/>
            <wp:effectExtent l="0" t="0" r="254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2021-07-06_111325.jpg"/>
                    <pic:cNvPicPr/>
                  </pic:nvPicPr>
                  <pic:blipFill>
                    <a:blip r:embed="rId217">
                      <a:extLst>
                        <a:ext uri="{28A0092B-C50C-407E-A947-70E740481C1C}">
                          <a14:useLocalDpi xmlns:a14="http://schemas.microsoft.com/office/drawing/2010/main"/>
                        </a:ext>
                      </a:extLst>
                    </a:blip>
                    <a:stretch>
                      <a:fillRect/>
                    </a:stretch>
                  </pic:blipFill>
                  <pic:spPr>
                    <a:xfrm>
                      <a:off x="0" y="0"/>
                      <a:ext cx="2806129" cy="2256030"/>
                    </a:xfrm>
                    <a:prstGeom prst="rect">
                      <a:avLst/>
                    </a:prstGeom>
                  </pic:spPr>
                </pic:pic>
              </a:graphicData>
            </a:graphic>
          </wp:inline>
        </w:drawing>
      </w:r>
    </w:p>
    <w:p w14:paraId="64B22FF1" w14:textId="77777777" w:rsidR="00E873FA" w:rsidRDefault="00FD2893" w:rsidP="009D6DA1">
      <w:pPr>
        <w:spacing w:after="0"/>
        <w:rPr>
          <w:rFonts w:ascii="Arial" w:hAnsi="Arial" w:cs="Arial"/>
          <w:noProof/>
          <w:color w:val="000000" w:themeColor="text1"/>
          <w:szCs w:val="24"/>
          <w:lang w:eastAsia="ru-RU"/>
        </w:rPr>
      </w:pPr>
      <w:r w:rsidRPr="00693FC9">
        <w:rPr>
          <w:rFonts w:ascii="Arial" w:hAnsi="Arial" w:cs="Arial"/>
          <w:noProof/>
          <w:color w:val="000000" w:themeColor="text1"/>
          <w:szCs w:val="24"/>
          <w:lang w:eastAsia="ru-RU"/>
        </w:rPr>
        <w:t xml:space="preserve">Insert the </w:t>
      </w:r>
      <w:r w:rsidR="00A451B2">
        <w:rPr>
          <w:rFonts w:ascii="Arial" w:hAnsi="Arial" w:cs="Arial"/>
          <w:noProof/>
          <w:color w:val="000000" w:themeColor="text1"/>
          <w:szCs w:val="24"/>
          <w:lang w:eastAsia="ru-RU"/>
        </w:rPr>
        <w:t xml:space="preserve">motor with support </w:t>
      </w:r>
      <w:r w:rsidRPr="00693FC9">
        <w:rPr>
          <w:rFonts w:ascii="Arial" w:hAnsi="Arial" w:cs="Arial"/>
          <w:noProof/>
          <w:color w:val="000000" w:themeColor="text1"/>
          <w:szCs w:val="24"/>
          <w:lang w:eastAsia="ru-RU"/>
        </w:rPr>
        <w:t xml:space="preserve">into the </w:t>
      </w:r>
      <w:r w:rsidR="00693FC9" w:rsidRPr="00693FC9">
        <w:rPr>
          <w:rFonts w:ascii="Arial" w:hAnsi="Arial" w:cs="Arial"/>
          <w:noProof/>
          <w:color w:val="000000" w:themeColor="text1"/>
          <w:szCs w:val="24"/>
          <w:lang w:eastAsia="ru-RU"/>
        </w:rPr>
        <w:t xml:space="preserve">pipe 00145323 </w:t>
      </w:r>
      <w:r w:rsidR="00A451B2">
        <w:rPr>
          <w:rFonts w:ascii="Arial" w:hAnsi="Arial" w:cs="Arial"/>
          <w:noProof/>
          <w:color w:val="000000" w:themeColor="text1"/>
          <w:szCs w:val="24"/>
          <w:lang w:eastAsia="ru-RU"/>
        </w:rPr>
        <w:t>. The motor should enter the pipe fully, flush with or deeper than the end of the pipe. The motor with support should enter with a slight force.</w:t>
      </w:r>
    </w:p>
    <w:p w14:paraId="22E61C00" w14:textId="77777777" w:rsidR="00A451B2" w:rsidRDefault="00A451B2" w:rsidP="009D6DA1">
      <w:pPr>
        <w:spacing w:after="0"/>
        <w:rPr>
          <w:rFonts w:ascii="Arial" w:hAnsi="Arial" w:cs="Arial"/>
          <w:noProof/>
          <w:color w:val="00B050"/>
          <w:szCs w:val="24"/>
          <w:lang w:eastAsia="ru-RU"/>
        </w:rPr>
      </w:pPr>
      <w:r w:rsidRPr="00A451B2">
        <w:rPr>
          <w:rFonts w:ascii="Arial" w:hAnsi="Arial" w:cs="Arial"/>
          <w:noProof/>
          <w:color w:val="00B050"/>
          <w:szCs w:val="24"/>
          <w:lang w:eastAsia="ru-RU"/>
        </w:rPr>
        <w:t>Note. If the motor with the support does not enter the pipe deep enough, turn the pipe around and try again. If more force is required to move the motor, sand the end of the support that contacts the pipe with P320-400 sandpaper.</w:t>
      </w:r>
    </w:p>
    <w:p w14:paraId="70CCF19B" w14:textId="77777777" w:rsidR="00A451B2" w:rsidRDefault="00CD21B2" w:rsidP="00DA65F2">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6F22537D" wp14:editId="12E9CE4F">
            <wp:extent cx="3091033" cy="154744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2021-06-30_111004.jpg"/>
                    <pic:cNvPicPr/>
                  </pic:nvPicPr>
                  <pic:blipFill>
                    <a:blip r:embed="rId218" cstate="screen">
                      <a:extLst>
                        <a:ext uri="{28A0092B-C50C-407E-A947-70E740481C1C}">
                          <a14:useLocalDpi xmlns:a14="http://schemas.microsoft.com/office/drawing/2010/main"/>
                        </a:ext>
                      </a:extLst>
                    </a:blip>
                    <a:stretch>
                      <a:fillRect/>
                    </a:stretch>
                  </pic:blipFill>
                  <pic:spPr>
                    <a:xfrm>
                      <a:off x="0" y="0"/>
                      <a:ext cx="3141275" cy="1572592"/>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2E9C75C1" wp14:editId="435E4AC6">
            <wp:extent cx="2496709" cy="1675007"/>
            <wp:effectExtent l="0" t="0" r="0" b="190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2021-06-30_110947.jpg"/>
                    <pic:cNvPicPr/>
                  </pic:nvPicPr>
                  <pic:blipFill>
                    <a:blip r:embed="rId219" cstate="screen">
                      <a:extLst>
                        <a:ext uri="{28A0092B-C50C-407E-A947-70E740481C1C}">
                          <a14:useLocalDpi xmlns:a14="http://schemas.microsoft.com/office/drawing/2010/main"/>
                        </a:ext>
                      </a:extLst>
                    </a:blip>
                    <a:stretch>
                      <a:fillRect/>
                    </a:stretch>
                  </pic:blipFill>
                  <pic:spPr>
                    <a:xfrm>
                      <a:off x="0" y="0"/>
                      <a:ext cx="2513060" cy="1685976"/>
                    </a:xfrm>
                    <a:prstGeom prst="rect">
                      <a:avLst/>
                    </a:prstGeom>
                  </pic:spPr>
                </pic:pic>
              </a:graphicData>
            </a:graphic>
          </wp:inline>
        </w:drawing>
      </w:r>
    </w:p>
    <w:p w14:paraId="015DBDB3" w14:textId="77777777" w:rsidR="00A451B2" w:rsidRDefault="00B2416C" w:rsidP="00DA65F2">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136769B8" wp14:editId="014F7EE1">
            <wp:extent cx="3784821" cy="1937178"/>
            <wp:effectExtent l="0" t="0" r="6350" b="635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2021-07-06_130603.jpg"/>
                    <pic:cNvPicPr/>
                  </pic:nvPicPr>
                  <pic:blipFill>
                    <a:blip r:embed="rId220" cstate="screen">
                      <a:extLst>
                        <a:ext uri="{28A0092B-C50C-407E-A947-70E740481C1C}">
                          <a14:useLocalDpi xmlns:a14="http://schemas.microsoft.com/office/drawing/2010/main"/>
                        </a:ext>
                      </a:extLst>
                    </a:blip>
                    <a:stretch>
                      <a:fillRect/>
                    </a:stretch>
                  </pic:blipFill>
                  <pic:spPr>
                    <a:xfrm>
                      <a:off x="0" y="0"/>
                      <a:ext cx="3803742" cy="1946862"/>
                    </a:xfrm>
                    <a:prstGeom prst="rect">
                      <a:avLst/>
                    </a:prstGeom>
                  </pic:spPr>
                </pic:pic>
              </a:graphicData>
            </a:graphic>
          </wp:inline>
        </w:drawing>
      </w:r>
    </w:p>
    <w:p w14:paraId="04432F35" w14:textId="77777777" w:rsidR="004B396D" w:rsidRPr="006E32C3" w:rsidRDefault="004B396D" w:rsidP="001718A7">
      <w:pPr>
        <w:pStyle w:val="a4"/>
      </w:pPr>
      <w:r>
        <w:lastRenderedPageBreak/>
        <w:t>Dismantle the motor</w:t>
      </w:r>
      <w:r w:rsidR="000B3EB6">
        <w:t>,</w:t>
      </w:r>
      <w:r>
        <w:t xml:space="preserve"> remove the oprah</w:t>
      </w:r>
      <w:r w:rsidR="000B3EB6">
        <w:t xml:space="preserve">, </w:t>
      </w:r>
      <w:r>
        <w:t xml:space="preserve">degrease the threaded parts of the M3x8 DIN </w:t>
      </w:r>
      <w:r w:rsidRPr="00727DCB">
        <w:t xml:space="preserve">965 </w:t>
      </w:r>
      <w:r>
        <w:t>screws.</w:t>
      </w:r>
    </w:p>
    <w:p w14:paraId="2076BA0E" w14:textId="77777777" w:rsidR="004B396D" w:rsidRPr="006E32C3" w:rsidRDefault="004B396D" w:rsidP="00DA65F2">
      <w:pPr>
        <w:pStyle w:val="afd"/>
        <w:spacing w:before="0" w:after="0"/>
      </w:pPr>
      <w:r w:rsidRPr="007E73B4">
        <w:rPr>
          <w:b/>
        </w:rPr>
        <w:t>IMPORTANT</w:t>
      </w:r>
      <w:r w:rsidRPr="006E32C3">
        <w:t>: Do not apply shaft and bushing retainer to an immediately degreased surface. The fixative can be applied 5-10 minutes after degreasing.</w:t>
      </w:r>
    </w:p>
    <w:p w14:paraId="05CC7A19" w14:textId="77777777" w:rsidR="004B396D" w:rsidRPr="006E32C3" w:rsidRDefault="004B396D" w:rsidP="001718A7">
      <w:pPr>
        <w:pStyle w:val="a4"/>
      </w:pPr>
      <w:r w:rsidRPr="006E32C3">
        <w:t xml:space="preserve"> Apply a thin layer of LOCTITE 648 shaft and bushing retainer evenly to the degreased </w:t>
      </w:r>
      <w:r>
        <w:t xml:space="preserve">M3x8 DIN </w:t>
      </w:r>
      <w:r w:rsidRPr="00727DCB">
        <w:t>965</w:t>
      </w:r>
      <w:r>
        <w:t xml:space="preserve"> screws</w:t>
      </w:r>
      <w:r w:rsidRPr="006E32C3">
        <w:t xml:space="preserve">. </w:t>
      </w:r>
      <w:r>
        <w:t>Fasten the support to the motor with screws.</w:t>
      </w:r>
    </w:p>
    <w:p w14:paraId="1074BE74" w14:textId="77777777" w:rsidR="004B396D" w:rsidRPr="00DA65F2" w:rsidRDefault="004B396D" w:rsidP="00DA65F2">
      <w:pPr>
        <w:spacing w:after="0"/>
        <w:rPr>
          <w:rFonts w:ascii="Arial" w:hAnsi="Arial" w:cs="Arial"/>
          <w:noProof/>
          <w:color w:val="FF0000"/>
          <w:szCs w:val="24"/>
          <w:lang w:eastAsia="ru-RU"/>
        </w:rPr>
      </w:pPr>
      <w:r w:rsidRPr="00DA65F2">
        <w:rPr>
          <w:rFonts w:ascii="Arial" w:hAnsi="Arial" w:cs="Arial"/>
          <w:noProof/>
          <w:color w:val="FF0000"/>
          <w:szCs w:val="24"/>
          <w:lang w:eastAsia="ru-RU"/>
        </w:rPr>
        <w:t>IMPORTANT: Do not apply shaft bushing retainer to the motor holes themselves</w:t>
      </w:r>
      <w:r w:rsidR="00DA65F2" w:rsidRPr="00DA65F2">
        <w:rPr>
          <w:rFonts w:ascii="Arial" w:hAnsi="Arial" w:cs="Arial"/>
          <w:noProof/>
          <w:color w:val="FF0000"/>
          <w:szCs w:val="24"/>
          <w:lang w:eastAsia="ru-RU"/>
        </w:rPr>
        <w:t xml:space="preserve">. </w:t>
      </w:r>
      <w:r w:rsidRPr="00DA65F2">
        <w:rPr>
          <w:rFonts w:ascii="Arial" w:hAnsi="Arial" w:cs="Arial"/>
          <w:noProof/>
          <w:color w:val="FF0000"/>
          <w:szCs w:val="24"/>
          <w:lang w:eastAsia="ru-RU"/>
        </w:rPr>
        <w:t>If the retainer gets inside the motor, it can cause breakage and jamming.</w:t>
      </w:r>
    </w:p>
    <w:p w14:paraId="69BB2E29" w14:textId="77777777" w:rsidR="001C2B60" w:rsidRDefault="001C2B60" w:rsidP="00DA65F2">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Prepare 10-15 grams of adhesive according to standard procedure 1. Degrease the inside of the </w:t>
      </w:r>
      <w:r w:rsidR="00A25DF5">
        <w:rPr>
          <w:rFonts w:ascii="Arial" w:hAnsi="Arial" w:cs="Arial"/>
          <w:noProof/>
          <w:color w:val="000000" w:themeColor="text1"/>
          <w:szCs w:val="24"/>
          <w:lang w:eastAsia="ru-RU"/>
        </w:rPr>
        <w:t xml:space="preserve">tube, the support end and the outside of the plate. </w:t>
      </w:r>
      <w:r>
        <w:rPr>
          <w:rFonts w:ascii="Arial" w:hAnsi="Arial" w:cs="Arial"/>
          <w:noProof/>
          <w:color w:val="000000" w:themeColor="text1"/>
          <w:szCs w:val="24"/>
          <w:lang w:eastAsia="ru-RU"/>
        </w:rPr>
        <w:t>Apply the adhesive according to standard procedure 5.1 inside the tube in the support area, on the support end</w:t>
      </w:r>
      <w:r w:rsidR="00A25DF5">
        <w:rPr>
          <w:rFonts w:ascii="Arial" w:hAnsi="Arial" w:cs="Arial"/>
          <w:noProof/>
          <w:color w:val="000000" w:themeColor="text1"/>
          <w:szCs w:val="24"/>
          <w:lang w:eastAsia="ru-RU"/>
        </w:rPr>
        <w:t xml:space="preserve">, inside the plate and on the tube </w:t>
      </w:r>
      <w:r>
        <w:rPr>
          <w:rFonts w:ascii="Arial" w:hAnsi="Arial" w:cs="Arial"/>
          <w:noProof/>
          <w:color w:val="000000" w:themeColor="text1"/>
          <w:szCs w:val="24"/>
          <w:lang w:eastAsia="ru-RU"/>
        </w:rPr>
        <w:t xml:space="preserve">Place </w:t>
      </w:r>
      <w:r w:rsidR="001F598A">
        <w:rPr>
          <w:rFonts w:ascii="Arial" w:hAnsi="Arial" w:cs="Arial"/>
          <w:noProof/>
          <w:color w:val="000000" w:themeColor="text1"/>
          <w:szCs w:val="24"/>
          <w:lang w:eastAsia="ru-RU"/>
        </w:rPr>
        <w:t xml:space="preserve">the motor with support in the tube. </w:t>
      </w:r>
      <w:r w:rsidR="007A4434">
        <w:rPr>
          <w:rFonts w:ascii="Arial" w:hAnsi="Arial" w:cs="Arial"/>
          <w:noProof/>
          <w:color w:val="000000" w:themeColor="text1"/>
          <w:szCs w:val="24"/>
          <w:lang w:eastAsia="ru-RU"/>
        </w:rPr>
        <w:t>Place the plate on the tube as far as it will go.</w:t>
      </w:r>
      <w:r w:rsidR="001F598A">
        <w:rPr>
          <w:rFonts w:ascii="Arial" w:hAnsi="Arial" w:cs="Arial"/>
          <w:noProof/>
          <w:color w:val="000000" w:themeColor="text1"/>
          <w:szCs w:val="24"/>
          <w:lang w:eastAsia="ru-RU"/>
        </w:rPr>
        <w:t xml:space="preserve"> Remove any adhesive behind the motor carefully with a rag. Remove the motor after the adhesive has cured.</w:t>
      </w:r>
    </w:p>
    <w:p w14:paraId="4CE6BE10" w14:textId="77777777" w:rsidR="001F598A" w:rsidRPr="001F598A" w:rsidRDefault="001F598A" w:rsidP="00DA65F2">
      <w:pPr>
        <w:spacing w:after="0"/>
        <w:rPr>
          <w:rFonts w:ascii="Arial" w:hAnsi="Arial" w:cs="Arial"/>
          <w:noProof/>
          <w:color w:val="FF0000"/>
          <w:szCs w:val="24"/>
          <w:lang w:eastAsia="ru-RU"/>
        </w:rPr>
      </w:pPr>
      <w:r w:rsidRPr="001F598A">
        <w:rPr>
          <w:rFonts w:ascii="Arial" w:hAnsi="Arial" w:cs="Arial"/>
          <w:noProof/>
          <w:color w:val="FF0000"/>
          <w:szCs w:val="24"/>
          <w:lang w:eastAsia="ru-RU"/>
        </w:rPr>
        <w:t>IMPORTANT: Do not allow the glue in the tube to get past the motor area.Cured glue will cause difficulty in reassembly.</w:t>
      </w:r>
    </w:p>
    <w:p w14:paraId="4B1641D4" w14:textId="77777777" w:rsidR="00B2416C" w:rsidRDefault="004B396D" w:rsidP="00DA65F2">
      <w:pPr>
        <w:spacing w:after="0"/>
        <w:rPr>
          <w:rFonts w:ascii="Arial" w:hAnsi="Arial" w:cs="Arial"/>
          <w:noProof/>
          <w:color w:val="000000" w:themeColor="text1"/>
          <w:szCs w:val="24"/>
          <w:lang w:eastAsia="ru-RU"/>
        </w:rPr>
      </w:pPr>
      <w:r w:rsidRPr="004B396D">
        <w:rPr>
          <w:rFonts w:ascii="Arial" w:hAnsi="Arial" w:cs="Arial"/>
          <w:noProof/>
          <w:color w:val="000000" w:themeColor="text1"/>
          <w:szCs w:val="24"/>
          <w:lang w:eastAsia="ru-RU"/>
        </w:rPr>
        <w:t>Clean the workplace and tools according to standard procedure 7.</w:t>
      </w:r>
    </w:p>
    <w:p w14:paraId="2FE84FF0" w14:textId="77777777" w:rsidR="0052522D" w:rsidRDefault="0052522D" w:rsidP="004B396D">
      <w:pPr>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Find bushings </w:t>
      </w:r>
      <w:r w:rsidRPr="0052522D">
        <w:rPr>
          <w:rFonts w:ascii="Arial" w:hAnsi="Arial" w:cs="Arial"/>
          <w:noProof/>
          <w:color w:val="000000" w:themeColor="text1"/>
          <w:szCs w:val="24"/>
          <w:lang w:eastAsia="ru-RU"/>
        </w:rPr>
        <w:t xml:space="preserve">00145316 and 00145328, key 00218280, </w:t>
      </w:r>
      <w:r w:rsidR="007A4434" w:rsidRPr="007A4434">
        <w:rPr>
          <w:rFonts w:ascii="Arial" w:hAnsi="Arial" w:cs="Arial"/>
          <w:noProof/>
          <w:color w:val="000000" w:themeColor="text1"/>
          <w:szCs w:val="24"/>
          <w:lang w:eastAsia="ru-RU"/>
        </w:rPr>
        <w:t>bearing 628 ZZ</w:t>
      </w:r>
      <w:r w:rsidRPr="0052522D">
        <w:rPr>
          <w:rFonts w:ascii="Arial" w:hAnsi="Arial" w:cs="Arial"/>
          <w:noProof/>
          <w:color w:val="000000" w:themeColor="text1"/>
          <w:szCs w:val="24"/>
          <w:lang w:eastAsia="ru-RU"/>
        </w:rPr>
        <w:t>, washer 7 DIN 6799, ring A24 DIN 472 and cotter pin 1,6-16 DIN 94</w:t>
      </w:r>
      <w:r>
        <w:rPr>
          <w:rFonts w:ascii="Arial" w:hAnsi="Arial" w:cs="Arial"/>
          <w:noProof/>
          <w:color w:val="000000" w:themeColor="text1"/>
          <w:szCs w:val="24"/>
          <w:lang w:eastAsia="ru-RU"/>
        </w:rPr>
        <w:t xml:space="preserve">. </w:t>
      </w:r>
      <w:r w:rsidR="007A4434">
        <w:rPr>
          <w:rFonts w:ascii="Arial" w:hAnsi="Arial" w:cs="Arial"/>
          <w:noProof/>
          <w:color w:val="000000" w:themeColor="text1"/>
          <w:szCs w:val="24"/>
          <w:lang w:eastAsia="ru-RU"/>
        </w:rPr>
        <w:t xml:space="preserve">Mount the bearing on the bushing 00145328. It is permissible to install the bearing with light hammer blows. </w:t>
      </w:r>
      <w:r w:rsidR="00897D0B">
        <w:rPr>
          <w:rFonts w:ascii="Arial" w:hAnsi="Arial" w:cs="Arial"/>
          <w:noProof/>
          <w:color w:val="000000" w:themeColor="text1"/>
          <w:szCs w:val="24"/>
          <w:lang w:eastAsia="ru-RU"/>
        </w:rPr>
        <w:t xml:space="preserve">Insert the key </w:t>
      </w:r>
      <w:r w:rsidR="00897D0B" w:rsidRPr="0052522D">
        <w:rPr>
          <w:rFonts w:ascii="Arial" w:hAnsi="Arial" w:cs="Arial"/>
          <w:noProof/>
          <w:color w:val="000000" w:themeColor="text1"/>
          <w:szCs w:val="24"/>
          <w:lang w:eastAsia="ru-RU"/>
        </w:rPr>
        <w:t xml:space="preserve">00218280 </w:t>
      </w:r>
      <w:r w:rsidR="00897D0B">
        <w:rPr>
          <w:rFonts w:ascii="Arial" w:hAnsi="Arial" w:cs="Arial"/>
          <w:noProof/>
          <w:color w:val="000000" w:themeColor="text1"/>
          <w:szCs w:val="24"/>
          <w:lang w:eastAsia="ru-RU"/>
        </w:rPr>
        <w:t xml:space="preserve">into the slot in the bushing and try on the motor. The motor should fit easily, </w:t>
      </w:r>
      <w:r w:rsidR="00484203">
        <w:rPr>
          <w:rFonts w:ascii="Arial" w:hAnsi="Arial" w:cs="Arial"/>
          <w:noProof/>
          <w:color w:val="000000" w:themeColor="text1"/>
          <w:szCs w:val="24"/>
          <w:lang w:eastAsia="ru-RU"/>
        </w:rPr>
        <w:t xml:space="preserve">to the full depth of the flat part of the shaft. </w:t>
      </w:r>
      <w:r w:rsidR="00897D0B">
        <w:rPr>
          <w:rFonts w:ascii="Arial" w:hAnsi="Arial" w:cs="Arial"/>
          <w:noProof/>
          <w:color w:val="000000" w:themeColor="text1"/>
          <w:szCs w:val="24"/>
          <w:lang w:eastAsia="ru-RU"/>
        </w:rPr>
        <w:t>An axial play of max. 0.5 mm is permissible.</w:t>
      </w:r>
    </w:p>
    <w:p w14:paraId="7E4F6F91" w14:textId="77777777" w:rsidR="00B404C4" w:rsidRDefault="00B404C4" w:rsidP="004B396D">
      <w:pPr>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61C338B5" wp14:editId="19634FB9">
            <wp:extent cx="1706805" cy="1550504"/>
            <wp:effectExtent l="0" t="0" r="825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2021-06-30_110702.jpg"/>
                    <pic:cNvPicPr/>
                  </pic:nvPicPr>
                  <pic:blipFill>
                    <a:blip r:embed="rId221" cstate="screen">
                      <a:extLst>
                        <a:ext uri="{28A0092B-C50C-407E-A947-70E740481C1C}">
                          <a14:useLocalDpi xmlns:a14="http://schemas.microsoft.com/office/drawing/2010/main"/>
                        </a:ext>
                      </a:extLst>
                    </a:blip>
                    <a:stretch>
                      <a:fillRect/>
                    </a:stretch>
                  </pic:blipFill>
                  <pic:spPr>
                    <a:xfrm>
                      <a:off x="0" y="0"/>
                      <a:ext cx="1727133" cy="1568970"/>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11F63497" wp14:editId="2D4C4A2A">
            <wp:extent cx="1995639" cy="1268355"/>
            <wp:effectExtent l="0" t="0" r="5080" b="825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2021-06-30_110635.jpg"/>
                    <pic:cNvPicPr/>
                  </pic:nvPicPr>
                  <pic:blipFill>
                    <a:blip r:embed="rId222" cstate="screen">
                      <a:extLst>
                        <a:ext uri="{28A0092B-C50C-407E-A947-70E740481C1C}">
                          <a14:useLocalDpi xmlns:a14="http://schemas.microsoft.com/office/drawing/2010/main"/>
                        </a:ext>
                      </a:extLst>
                    </a:blip>
                    <a:stretch>
                      <a:fillRect/>
                    </a:stretch>
                  </pic:blipFill>
                  <pic:spPr>
                    <a:xfrm flipV="1">
                      <a:off x="0" y="0"/>
                      <a:ext cx="2017758" cy="1282413"/>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62C607C5" wp14:editId="6224FA97">
            <wp:extent cx="2259745" cy="1860605"/>
            <wp:effectExtent l="0" t="0" r="7620" b="635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2021-06-30_110611.jpg"/>
                    <pic:cNvPicPr/>
                  </pic:nvPicPr>
                  <pic:blipFill>
                    <a:blip r:embed="rId223">
                      <a:extLst>
                        <a:ext uri="{28A0092B-C50C-407E-A947-70E740481C1C}">
                          <a14:useLocalDpi xmlns:a14="http://schemas.microsoft.com/office/drawing/2010/main"/>
                        </a:ext>
                      </a:extLst>
                    </a:blip>
                    <a:stretch>
                      <a:fillRect/>
                    </a:stretch>
                  </pic:blipFill>
                  <pic:spPr>
                    <a:xfrm>
                      <a:off x="0" y="0"/>
                      <a:ext cx="2291361" cy="1886636"/>
                    </a:xfrm>
                    <a:prstGeom prst="rect">
                      <a:avLst/>
                    </a:prstGeom>
                  </pic:spPr>
                </pic:pic>
              </a:graphicData>
            </a:graphic>
          </wp:inline>
        </w:drawing>
      </w:r>
    </w:p>
    <w:p w14:paraId="48781585" w14:textId="77777777" w:rsidR="00897D0B" w:rsidRDefault="00897D0B" w:rsidP="00D46574">
      <w:pPr>
        <w:spacing w:after="0" w:line="240" w:lineRule="auto"/>
        <w:rPr>
          <w:rFonts w:ascii="Arial" w:hAnsi="Arial" w:cs="Arial"/>
          <w:noProof/>
          <w:color w:val="00B050"/>
          <w:szCs w:val="24"/>
          <w:lang w:eastAsia="ru-RU"/>
        </w:rPr>
      </w:pPr>
      <w:r w:rsidRPr="00897D0B">
        <w:rPr>
          <w:rFonts w:ascii="Arial" w:hAnsi="Arial" w:cs="Arial"/>
          <w:noProof/>
          <w:color w:val="00B050"/>
          <w:szCs w:val="24"/>
          <w:lang w:eastAsia="ru-RU"/>
        </w:rPr>
        <w:t>Note. If the motor does not fit into the keyed bushing, burrs may have formed. Remove the burrs with a nat file. It is permissible to trim the flat part on the motor shaft to allow the motor to fit.</w:t>
      </w:r>
    </w:p>
    <w:p w14:paraId="41DE754B" w14:textId="77777777" w:rsidR="00B22526" w:rsidRPr="00B22526" w:rsidRDefault="00B22526" w:rsidP="00D46574">
      <w:pPr>
        <w:spacing w:after="0" w:line="240" w:lineRule="auto"/>
        <w:rPr>
          <w:rFonts w:ascii="Arial" w:hAnsi="Arial" w:cs="Arial"/>
          <w:noProof/>
          <w:szCs w:val="24"/>
          <w:lang w:eastAsia="ru-RU"/>
        </w:rPr>
      </w:pPr>
      <w:r>
        <w:rPr>
          <w:rFonts w:ascii="Arial" w:hAnsi="Arial" w:cs="Arial"/>
          <w:noProof/>
          <w:szCs w:val="24"/>
          <w:lang w:eastAsia="ru-RU"/>
        </w:rPr>
        <w:lastRenderedPageBreak/>
        <w:t xml:space="preserve">Insert the bushing 00145316 into the bushing with the pin and bearing, align the holes, secure with a cotter pin. Check for play - there must be play. Secure the bearing with washer 7 </w:t>
      </w:r>
      <w:r>
        <w:rPr>
          <w:rFonts w:ascii="Arial" w:hAnsi="Arial" w:cs="Arial"/>
          <w:noProof/>
          <w:szCs w:val="24"/>
          <w:lang w:val="en-US" w:eastAsia="ru-RU"/>
        </w:rPr>
        <w:t xml:space="preserve">DIN </w:t>
      </w:r>
      <w:r>
        <w:rPr>
          <w:rFonts w:ascii="Arial" w:hAnsi="Arial" w:cs="Arial"/>
          <w:noProof/>
          <w:szCs w:val="24"/>
          <w:lang w:eastAsia="ru-RU"/>
        </w:rPr>
        <w:t xml:space="preserve">6799. </w:t>
      </w:r>
    </w:p>
    <w:p w14:paraId="0E46A041" w14:textId="77777777" w:rsidR="001C2B60" w:rsidRDefault="001C2B60" w:rsidP="00D46574">
      <w:pPr>
        <w:spacing w:after="0"/>
        <w:rPr>
          <w:rFonts w:ascii="Arial" w:hAnsi="Arial" w:cs="Arial"/>
          <w:noProof/>
          <w:color w:val="000000" w:themeColor="text1"/>
          <w:szCs w:val="24"/>
          <w:lang w:eastAsia="ru-RU"/>
        </w:rPr>
      </w:pPr>
    </w:p>
    <w:p w14:paraId="467EA791" w14:textId="77777777" w:rsidR="001C2B60" w:rsidRDefault="00B22526" w:rsidP="00D46574">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3FAE4D85" wp14:editId="1CE0B8EA">
            <wp:extent cx="2138901" cy="149013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2021-06-30_110514.jpg"/>
                    <pic:cNvPicPr/>
                  </pic:nvPicPr>
                  <pic:blipFill>
                    <a:blip r:embed="rId224" cstate="screen">
                      <a:extLst>
                        <a:ext uri="{28A0092B-C50C-407E-A947-70E740481C1C}">
                          <a14:useLocalDpi xmlns:a14="http://schemas.microsoft.com/office/drawing/2010/main"/>
                        </a:ext>
                      </a:extLst>
                    </a:blip>
                    <a:stretch>
                      <a:fillRect/>
                    </a:stretch>
                  </pic:blipFill>
                  <pic:spPr>
                    <a:xfrm>
                      <a:off x="0" y="0"/>
                      <a:ext cx="2153926" cy="1500603"/>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7422BB6D" wp14:editId="737D3D4E">
            <wp:extent cx="1796994" cy="1207072"/>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2021-06-30_105432.jpg"/>
                    <pic:cNvPicPr/>
                  </pic:nvPicPr>
                  <pic:blipFill>
                    <a:blip r:embed="rId225" cstate="screen">
                      <a:extLst>
                        <a:ext uri="{28A0092B-C50C-407E-A947-70E740481C1C}">
                          <a14:useLocalDpi xmlns:a14="http://schemas.microsoft.com/office/drawing/2010/main"/>
                        </a:ext>
                      </a:extLst>
                    </a:blip>
                    <a:stretch>
                      <a:fillRect/>
                    </a:stretch>
                  </pic:blipFill>
                  <pic:spPr>
                    <a:xfrm>
                      <a:off x="0" y="0"/>
                      <a:ext cx="1805883" cy="1213043"/>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26A5CB27" wp14:editId="416F6DB6">
            <wp:extent cx="2165963" cy="1383910"/>
            <wp:effectExtent l="0" t="0" r="6350" b="698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2021-06-30_105400.jpg"/>
                    <pic:cNvPicPr/>
                  </pic:nvPicPr>
                  <pic:blipFill>
                    <a:blip r:embed="rId226" cstate="screen">
                      <a:extLst>
                        <a:ext uri="{28A0092B-C50C-407E-A947-70E740481C1C}">
                          <a14:useLocalDpi xmlns:a14="http://schemas.microsoft.com/office/drawing/2010/main"/>
                        </a:ext>
                      </a:extLst>
                    </a:blip>
                    <a:stretch>
                      <a:fillRect/>
                    </a:stretch>
                  </pic:blipFill>
                  <pic:spPr>
                    <a:xfrm>
                      <a:off x="0" y="0"/>
                      <a:ext cx="2195674" cy="1402894"/>
                    </a:xfrm>
                    <a:prstGeom prst="rect">
                      <a:avLst/>
                    </a:prstGeom>
                  </pic:spPr>
                </pic:pic>
              </a:graphicData>
            </a:graphic>
          </wp:inline>
        </w:drawing>
      </w:r>
    </w:p>
    <w:p w14:paraId="03EF4A3C" w14:textId="77777777" w:rsidR="00BD7C5F" w:rsidRDefault="00FF084C" w:rsidP="00D46574">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Install the assembled mechanism in the tube, aligning the hole in the bushing with the motor shaft. Check the correct fit by seeing the place for the retaining ring. Secure the mechanism with retaining ring </w:t>
      </w:r>
      <w:r w:rsidRPr="00FF084C">
        <w:rPr>
          <w:rFonts w:ascii="Arial" w:hAnsi="Arial" w:cs="Arial"/>
          <w:noProof/>
          <w:color w:val="000000" w:themeColor="text1"/>
          <w:szCs w:val="24"/>
          <w:lang w:eastAsia="ru-RU"/>
        </w:rPr>
        <w:t>A24 DIN 472.</w:t>
      </w:r>
    </w:p>
    <w:p w14:paraId="0DFF8A22" w14:textId="77777777" w:rsidR="007D2DF2" w:rsidRPr="006E32C3" w:rsidRDefault="007D2DF2" w:rsidP="00D46574">
      <w:pPr>
        <w:pStyle w:val="afd"/>
        <w:spacing w:before="0" w:after="0" w:line="240" w:lineRule="auto"/>
        <w:jc w:val="left"/>
      </w:pPr>
      <w:r w:rsidRPr="006E32C3">
        <w:t>IMPORTANT: After installing the retaining rings, make sure that they are positioned clearly in the groove and cannot fall out. If rings fall out in flight, this will result in loss of control and an unavoidable crash!</w:t>
      </w:r>
    </w:p>
    <w:p w14:paraId="1F6305E2" w14:textId="77777777" w:rsidR="007D2DF2" w:rsidRDefault="007D2DF2" w:rsidP="004B396D">
      <w:pPr>
        <w:rPr>
          <w:rFonts w:ascii="Arial" w:hAnsi="Arial" w:cs="Arial"/>
          <w:noProof/>
          <w:color w:val="000000" w:themeColor="text1"/>
          <w:szCs w:val="24"/>
          <w:lang w:eastAsia="ru-RU"/>
        </w:rPr>
      </w:pPr>
    </w:p>
    <w:p w14:paraId="34E5662D" w14:textId="77777777" w:rsidR="00B11AA4" w:rsidRDefault="00B11AA4" w:rsidP="004B396D">
      <w:pPr>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6AD0B116" wp14:editId="63268E41">
            <wp:extent cx="2981739" cy="1801478"/>
            <wp:effectExtent l="0" t="0" r="0" b="889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2021-06-30_105256.jpg"/>
                    <pic:cNvPicPr/>
                  </pic:nvPicPr>
                  <pic:blipFill>
                    <a:blip r:embed="rId227" cstate="screen">
                      <a:extLst>
                        <a:ext uri="{28A0092B-C50C-407E-A947-70E740481C1C}">
                          <a14:useLocalDpi xmlns:a14="http://schemas.microsoft.com/office/drawing/2010/main"/>
                        </a:ext>
                      </a:extLst>
                    </a:blip>
                    <a:stretch>
                      <a:fillRect/>
                    </a:stretch>
                  </pic:blipFill>
                  <pic:spPr>
                    <a:xfrm>
                      <a:off x="0" y="0"/>
                      <a:ext cx="3043423" cy="1838746"/>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592C37CB" wp14:editId="10653AF8">
            <wp:extent cx="2671638" cy="1861386"/>
            <wp:effectExtent l="0" t="0" r="0" b="571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2021-06-30_105128.jpg"/>
                    <pic:cNvPicPr/>
                  </pic:nvPicPr>
                  <pic:blipFill>
                    <a:blip r:embed="rId228" cstate="screen">
                      <a:extLst>
                        <a:ext uri="{28A0092B-C50C-407E-A947-70E740481C1C}">
                          <a14:useLocalDpi xmlns:a14="http://schemas.microsoft.com/office/drawing/2010/main"/>
                        </a:ext>
                      </a:extLst>
                    </a:blip>
                    <a:stretch>
                      <a:fillRect/>
                    </a:stretch>
                  </pic:blipFill>
                  <pic:spPr>
                    <a:xfrm>
                      <a:off x="0" y="0"/>
                      <a:ext cx="2702644" cy="1882988"/>
                    </a:xfrm>
                    <a:prstGeom prst="rect">
                      <a:avLst/>
                    </a:prstGeom>
                  </pic:spPr>
                </pic:pic>
              </a:graphicData>
            </a:graphic>
          </wp:inline>
        </w:drawing>
      </w:r>
    </w:p>
    <w:p w14:paraId="5F8D933A" w14:textId="77777777" w:rsidR="00484203" w:rsidRDefault="00484203" w:rsidP="004B396D">
      <w:pPr>
        <w:rPr>
          <w:rFonts w:ascii="Arial" w:hAnsi="Arial" w:cs="Arial"/>
          <w:noProof/>
          <w:color w:val="000000" w:themeColor="text1"/>
          <w:szCs w:val="24"/>
          <w:lang w:eastAsia="ru-RU"/>
        </w:rPr>
      </w:pPr>
    </w:p>
    <w:p w14:paraId="555611D4" w14:textId="77777777" w:rsidR="00484203" w:rsidRDefault="00484203" w:rsidP="004B396D">
      <w:pPr>
        <w:rPr>
          <w:rFonts w:ascii="Arial" w:hAnsi="Arial" w:cs="Arial"/>
          <w:noProof/>
          <w:color w:val="000000" w:themeColor="text1"/>
          <w:szCs w:val="24"/>
          <w:lang w:eastAsia="ru-RU"/>
        </w:rPr>
      </w:pPr>
    </w:p>
    <w:p w14:paraId="61F6D239" w14:textId="77777777" w:rsidR="00484203" w:rsidRDefault="00484203" w:rsidP="00C01551">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Try on the assembled mechanism in the footrest guide in the fuselage. It should be easy to fit, and it should fit all the way into the fuselage. Check the alignment of the holes in the mechanism and the guide.</w:t>
      </w:r>
    </w:p>
    <w:p w14:paraId="54EBB73D" w14:textId="77777777" w:rsidR="00484203" w:rsidRPr="002745BD" w:rsidRDefault="00484203" w:rsidP="00C01551">
      <w:pPr>
        <w:spacing w:after="0" w:line="240" w:lineRule="auto"/>
        <w:rPr>
          <w:rFonts w:ascii="Arial" w:hAnsi="Arial" w:cs="Arial"/>
          <w:noProof/>
          <w:color w:val="00B050"/>
          <w:szCs w:val="24"/>
          <w:lang w:eastAsia="ru-RU"/>
        </w:rPr>
      </w:pPr>
      <w:r w:rsidRPr="002745BD">
        <w:rPr>
          <w:rFonts w:ascii="Arial" w:hAnsi="Arial" w:cs="Arial"/>
          <w:noProof/>
          <w:color w:val="00B050"/>
          <w:szCs w:val="24"/>
          <w:lang w:eastAsia="ru-RU"/>
        </w:rPr>
        <w:t xml:space="preserve">Note.If the mechanism does not go in, does not fit all the way in, it </w:t>
      </w:r>
      <w:r w:rsidR="00D23489" w:rsidRPr="002745BD">
        <w:rPr>
          <w:rFonts w:ascii="Arial" w:hAnsi="Arial" w:cs="Arial"/>
          <w:noProof/>
          <w:color w:val="00B050"/>
          <w:szCs w:val="24"/>
          <w:lang w:eastAsia="ru-RU"/>
        </w:rPr>
        <w:t>is necessary:</w:t>
      </w:r>
    </w:p>
    <w:p w14:paraId="71E17387" w14:textId="77777777" w:rsidR="00D23489" w:rsidRPr="002745BD" w:rsidRDefault="00D23489" w:rsidP="00C01551">
      <w:pPr>
        <w:spacing w:after="0"/>
        <w:rPr>
          <w:rFonts w:ascii="Arial" w:hAnsi="Arial" w:cs="Arial"/>
          <w:noProof/>
          <w:color w:val="00B050"/>
          <w:szCs w:val="24"/>
          <w:lang w:eastAsia="ru-RU"/>
        </w:rPr>
      </w:pPr>
      <w:r w:rsidRPr="002745BD">
        <w:rPr>
          <w:rFonts w:ascii="Arial" w:hAnsi="Arial" w:cs="Arial"/>
          <w:noProof/>
          <w:color w:val="00B050"/>
          <w:szCs w:val="24"/>
          <w:lang w:eastAsia="ru-RU"/>
        </w:rPr>
        <w:t>1.Turn the mechanism 90° and try to install again.</w:t>
      </w:r>
    </w:p>
    <w:p w14:paraId="7119F01C" w14:textId="77777777" w:rsidR="00D23489" w:rsidRPr="002745BD" w:rsidRDefault="00D23489" w:rsidP="00C01551">
      <w:pPr>
        <w:spacing w:after="0" w:line="240" w:lineRule="auto"/>
        <w:rPr>
          <w:rFonts w:ascii="Arial" w:hAnsi="Arial" w:cs="Arial"/>
          <w:noProof/>
          <w:color w:val="00B050"/>
          <w:szCs w:val="24"/>
          <w:lang w:eastAsia="ru-RU"/>
        </w:rPr>
      </w:pPr>
      <w:r w:rsidRPr="002745BD">
        <w:rPr>
          <w:rFonts w:ascii="Arial" w:hAnsi="Arial" w:cs="Arial"/>
          <w:noProof/>
          <w:color w:val="00B050"/>
          <w:szCs w:val="24"/>
          <w:lang w:eastAsia="ru-RU"/>
        </w:rPr>
        <w:t>2.Check that there are no burrs, scuffs, glue drips on the parts. There should not be any. If there are any, remove them with sandpaper.</w:t>
      </w:r>
    </w:p>
    <w:p w14:paraId="0B1D5BEF" w14:textId="77777777" w:rsidR="00D23489" w:rsidRPr="002745BD" w:rsidRDefault="00D23489" w:rsidP="00C01551">
      <w:pPr>
        <w:spacing w:after="0"/>
        <w:rPr>
          <w:rFonts w:ascii="Arial" w:hAnsi="Arial" w:cs="Arial"/>
          <w:noProof/>
          <w:color w:val="00B050"/>
          <w:szCs w:val="24"/>
          <w:lang w:eastAsia="ru-RU"/>
        </w:rPr>
      </w:pPr>
      <w:r w:rsidRPr="002745BD">
        <w:rPr>
          <w:rFonts w:ascii="Arial" w:hAnsi="Arial" w:cs="Arial"/>
          <w:noProof/>
          <w:color w:val="00B050"/>
          <w:szCs w:val="24"/>
          <w:lang w:eastAsia="ru-RU"/>
        </w:rPr>
        <w:lastRenderedPageBreak/>
        <w:t>3.Check the presence of chamfers at the corners of the plate 00108827. If there are no chamfers or if larger chamfers are required, file them with a nat file.</w:t>
      </w:r>
    </w:p>
    <w:p w14:paraId="005C99BF" w14:textId="77777777" w:rsidR="00D23489" w:rsidRPr="002745BD" w:rsidRDefault="00D23489" w:rsidP="00C01551">
      <w:pPr>
        <w:spacing w:after="0"/>
        <w:rPr>
          <w:rFonts w:ascii="Arial" w:hAnsi="Arial" w:cs="Arial"/>
          <w:noProof/>
          <w:color w:val="00B050"/>
          <w:szCs w:val="24"/>
          <w:lang w:eastAsia="ru-RU"/>
        </w:rPr>
      </w:pPr>
      <w:r w:rsidRPr="002745BD">
        <w:rPr>
          <w:rFonts w:ascii="Arial" w:hAnsi="Arial" w:cs="Arial"/>
          <w:noProof/>
          <w:color w:val="00B050"/>
          <w:szCs w:val="24"/>
          <w:lang w:eastAsia="ru-RU"/>
        </w:rPr>
        <w:t xml:space="preserve">4.If none of the checks  successful, then grind off the 4 planes on the plate with a natfile 00108827 </w:t>
      </w:r>
      <w:r w:rsidR="00AF5B45" w:rsidRPr="002745BD">
        <w:rPr>
          <w:rFonts w:ascii="Arial" w:hAnsi="Arial" w:cs="Arial"/>
          <w:noProof/>
          <w:color w:val="00B050"/>
          <w:szCs w:val="24"/>
          <w:lang w:eastAsia="ru-RU"/>
        </w:rPr>
        <w:t xml:space="preserve">until a fit is obtained. </w:t>
      </w:r>
    </w:p>
    <w:p w14:paraId="7B82F785" w14:textId="77777777" w:rsidR="00184F3D" w:rsidRDefault="00DF44F9" w:rsidP="00C01551">
      <w:pPr>
        <w:spacing w:after="0"/>
        <w:rPr>
          <w:rFonts w:ascii="Arial" w:hAnsi="Arial" w:cs="Arial"/>
          <w:noProof/>
          <w:szCs w:val="24"/>
          <w:lang w:eastAsia="ru-RU"/>
        </w:rPr>
      </w:pPr>
      <w:r>
        <w:rPr>
          <w:rFonts w:ascii="Arial" w:hAnsi="Arial" w:cs="Arial"/>
          <w:noProof/>
          <w:szCs w:val="24"/>
          <w:lang w:eastAsia="ru-RU"/>
        </w:rPr>
        <w:t xml:space="preserve">Try on the footrest </w:t>
      </w:r>
      <w:r w:rsidRPr="00DF44F9">
        <w:rPr>
          <w:rFonts w:ascii="Arial" w:hAnsi="Arial" w:cs="Arial"/>
          <w:noProof/>
          <w:szCs w:val="24"/>
          <w:lang w:eastAsia="ru-RU"/>
        </w:rPr>
        <w:t xml:space="preserve">00156352 </w:t>
      </w:r>
      <w:r>
        <w:rPr>
          <w:rFonts w:ascii="Arial" w:hAnsi="Arial" w:cs="Arial"/>
          <w:noProof/>
          <w:szCs w:val="24"/>
          <w:lang w:eastAsia="ru-RU"/>
        </w:rPr>
        <w:t>in the fuselage guide.</w:t>
      </w:r>
      <w:r w:rsidR="00817693">
        <w:rPr>
          <w:rFonts w:ascii="Arial" w:hAnsi="Arial" w:cs="Arial"/>
          <w:noProof/>
          <w:szCs w:val="24"/>
          <w:lang w:eastAsia="ru-RU"/>
        </w:rPr>
        <w:t>The footrest should move smoothly without jerks and seizures to full travel.</w:t>
      </w:r>
    </w:p>
    <w:p w14:paraId="6A5E9FED" w14:textId="77777777" w:rsidR="00354F9D" w:rsidRDefault="00354F9D" w:rsidP="00C01551">
      <w:pPr>
        <w:spacing w:after="0"/>
        <w:rPr>
          <w:rFonts w:ascii="Arial" w:hAnsi="Arial" w:cs="Arial"/>
          <w:noProof/>
          <w:szCs w:val="24"/>
          <w:lang w:eastAsia="ru-RU"/>
        </w:rPr>
      </w:pPr>
      <w:r>
        <w:rPr>
          <w:rFonts w:ascii="Arial" w:hAnsi="Arial" w:cs="Arial"/>
          <w:noProof/>
          <w:szCs w:val="24"/>
          <w:lang w:eastAsia="ru-RU"/>
        </w:rPr>
        <w:drawing>
          <wp:inline distT="0" distB="0" distL="0" distR="0" wp14:anchorId="1693F5DE" wp14:editId="454BFAD9">
            <wp:extent cx="3512253" cy="2186139"/>
            <wp:effectExtent l="0" t="0" r="0" b="508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21-07-07_091115.jpg"/>
                    <pic:cNvPicPr/>
                  </pic:nvPicPr>
                  <pic:blipFill>
                    <a:blip r:embed="rId229" cstate="screen">
                      <a:extLst>
                        <a:ext uri="{28A0092B-C50C-407E-A947-70E740481C1C}">
                          <a14:useLocalDpi xmlns:a14="http://schemas.microsoft.com/office/drawing/2010/main"/>
                        </a:ext>
                      </a:extLst>
                    </a:blip>
                    <a:stretch>
                      <a:fillRect/>
                    </a:stretch>
                  </pic:blipFill>
                  <pic:spPr>
                    <a:xfrm>
                      <a:off x="0" y="0"/>
                      <a:ext cx="3532798" cy="2198927"/>
                    </a:xfrm>
                    <a:prstGeom prst="rect">
                      <a:avLst/>
                    </a:prstGeom>
                  </pic:spPr>
                </pic:pic>
              </a:graphicData>
            </a:graphic>
          </wp:inline>
        </w:drawing>
      </w:r>
      <w:r>
        <w:rPr>
          <w:rFonts w:ascii="Arial" w:hAnsi="Arial" w:cs="Arial"/>
          <w:noProof/>
          <w:szCs w:val="24"/>
          <w:lang w:eastAsia="ru-RU"/>
        </w:rPr>
        <w:drawing>
          <wp:inline distT="0" distB="0" distL="0" distR="0" wp14:anchorId="0EE32F53" wp14:editId="3C9B4A7C">
            <wp:extent cx="2464904" cy="248638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1-07-07_091259.jpg"/>
                    <pic:cNvPicPr/>
                  </pic:nvPicPr>
                  <pic:blipFill>
                    <a:blip r:embed="rId230" cstate="screen">
                      <a:extLst>
                        <a:ext uri="{28A0092B-C50C-407E-A947-70E740481C1C}">
                          <a14:useLocalDpi xmlns:a14="http://schemas.microsoft.com/office/drawing/2010/main"/>
                        </a:ext>
                      </a:extLst>
                    </a:blip>
                    <a:stretch>
                      <a:fillRect/>
                    </a:stretch>
                  </pic:blipFill>
                  <pic:spPr>
                    <a:xfrm>
                      <a:off x="0" y="0"/>
                      <a:ext cx="2481727" cy="2503357"/>
                    </a:xfrm>
                    <a:prstGeom prst="rect">
                      <a:avLst/>
                    </a:prstGeom>
                  </pic:spPr>
                </pic:pic>
              </a:graphicData>
            </a:graphic>
          </wp:inline>
        </w:drawing>
      </w:r>
    </w:p>
    <w:p w14:paraId="4B2A4401" w14:textId="77777777" w:rsidR="00817693" w:rsidRPr="00387B9B" w:rsidRDefault="00817693" w:rsidP="00C01551">
      <w:pPr>
        <w:spacing w:after="0"/>
        <w:rPr>
          <w:rFonts w:ascii="Arial" w:hAnsi="Arial" w:cs="Arial"/>
          <w:noProof/>
          <w:color w:val="00B050"/>
          <w:szCs w:val="24"/>
          <w:lang w:eastAsia="ru-RU"/>
        </w:rPr>
      </w:pPr>
      <w:r w:rsidRPr="00387B9B">
        <w:rPr>
          <w:rFonts w:ascii="Arial" w:hAnsi="Arial" w:cs="Arial"/>
          <w:noProof/>
          <w:color w:val="00B050"/>
          <w:szCs w:val="24"/>
          <w:lang w:eastAsia="ru-RU"/>
        </w:rPr>
        <w:t>Note.If the footrest does not move smoothly to full travel, then:</w:t>
      </w:r>
    </w:p>
    <w:p w14:paraId="2F7FAC56" w14:textId="77777777" w:rsidR="00817693" w:rsidRPr="00387B9B" w:rsidRDefault="00817693" w:rsidP="00C01551">
      <w:pPr>
        <w:spacing w:after="0"/>
        <w:rPr>
          <w:rFonts w:ascii="Arial" w:hAnsi="Arial" w:cs="Arial"/>
          <w:noProof/>
          <w:color w:val="00B050"/>
          <w:szCs w:val="24"/>
          <w:lang w:eastAsia="ru-RU"/>
        </w:rPr>
      </w:pPr>
      <w:r w:rsidRPr="00387B9B">
        <w:rPr>
          <w:rFonts w:ascii="Arial" w:hAnsi="Arial" w:cs="Arial"/>
          <w:noProof/>
          <w:color w:val="00B050"/>
          <w:szCs w:val="24"/>
          <w:lang w:eastAsia="ru-RU"/>
        </w:rPr>
        <w:t>1.Make sure the footrest is on the correct side.Right right, left left.</w:t>
      </w:r>
    </w:p>
    <w:p w14:paraId="50032E24" w14:textId="77777777" w:rsidR="00817693" w:rsidRPr="00387B9B" w:rsidRDefault="00817693" w:rsidP="00C01551">
      <w:pPr>
        <w:spacing w:after="0"/>
        <w:rPr>
          <w:rFonts w:ascii="Arial" w:hAnsi="Arial" w:cs="Arial"/>
          <w:noProof/>
          <w:color w:val="00B050"/>
          <w:szCs w:val="24"/>
          <w:lang w:eastAsia="ru-RU"/>
        </w:rPr>
      </w:pPr>
      <w:r w:rsidRPr="00387B9B">
        <w:rPr>
          <w:rFonts w:ascii="Arial" w:hAnsi="Arial" w:cs="Arial"/>
          <w:noProof/>
          <w:color w:val="00B050"/>
          <w:szCs w:val="24"/>
          <w:lang w:eastAsia="ru-RU"/>
        </w:rPr>
        <w:t>2.Make sure there are no foreign objects or debris in the guide rail or on the footrest itself.</w:t>
      </w:r>
    </w:p>
    <w:p w14:paraId="250DFF2F" w14:textId="77777777" w:rsidR="00817693" w:rsidRPr="00387B9B" w:rsidRDefault="00817693" w:rsidP="00C01551">
      <w:pPr>
        <w:spacing w:after="0"/>
        <w:rPr>
          <w:rFonts w:ascii="Arial" w:hAnsi="Arial" w:cs="Arial"/>
          <w:noProof/>
          <w:color w:val="00B050"/>
          <w:szCs w:val="24"/>
          <w:lang w:eastAsia="ru-RU"/>
        </w:rPr>
      </w:pPr>
      <w:r w:rsidRPr="00387B9B">
        <w:rPr>
          <w:rFonts w:ascii="Arial" w:hAnsi="Arial" w:cs="Arial"/>
          <w:noProof/>
          <w:color w:val="00B050"/>
          <w:szCs w:val="24"/>
          <w:lang w:eastAsia="ru-RU"/>
        </w:rPr>
        <w:t>3.If nothing is found, grind the guide planes with a nat file.</w:t>
      </w:r>
    </w:p>
    <w:p w14:paraId="25037B54" w14:textId="77777777" w:rsidR="00CB4DF2" w:rsidRDefault="00CB4DF2" w:rsidP="00C01551">
      <w:pPr>
        <w:spacing w:after="0"/>
        <w:rPr>
          <w:rFonts w:ascii="Arial" w:hAnsi="Arial" w:cs="Arial"/>
          <w:noProof/>
          <w:szCs w:val="24"/>
          <w:lang w:eastAsia="ru-RU"/>
        </w:rPr>
      </w:pPr>
      <w:r>
        <w:rPr>
          <w:rFonts w:ascii="Arial" w:hAnsi="Arial" w:cs="Arial"/>
          <w:noProof/>
          <w:szCs w:val="24"/>
          <w:lang w:eastAsia="ru-RU"/>
        </w:rPr>
        <w:t>Insert the footrest approximately to the middle of its length. Insert the mechanism into the guide, screw the mechanism screw into the nut in the footrest. When the mechanism can no longer be screwed in, push it down as far as it will go (as you did during fitting). Secure the mechanism in the guide with 4 screws. Apply 12 V power to the footrest motor to retract the footrest</w:t>
      </w:r>
      <w:r w:rsidR="0070023A">
        <w:rPr>
          <w:rFonts w:ascii="Arial" w:hAnsi="Arial" w:cs="Arial"/>
          <w:noProof/>
          <w:szCs w:val="24"/>
          <w:lang w:eastAsia="ru-RU"/>
        </w:rPr>
        <w:t xml:space="preserve">. Secure the footrest with the M6 nut, tighten </w:t>
      </w:r>
      <w:r w:rsidR="00963D21">
        <w:rPr>
          <w:rFonts w:ascii="Arial" w:hAnsi="Arial" w:cs="Arial"/>
          <w:noProof/>
          <w:szCs w:val="24"/>
          <w:lang w:eastAsia="ru-RU"/>
        </w:rPr>
        <w:t xml:space="preserve">with a socket </w:t>
      </w:r>
      <w:r w:rsidR="0070023A">
        <w:rPr>
          <w:rFonts w:ascii="Arial" w:hAnsi="Arial" w:cs="Arial"/>
          <w:noProof/>
          <w:szCs w:val="24"/>
          <w:lang w:eastAsia="ru-RU"/>
        </w:rPr>
        <w:t>wrench</w:t>
      </w:r>
      <w:r w:rsidR="00963D21">
        <w:rPr>
          <w:rFonts w:ascii="Arial" w:hAnsi="Arial" w:cs="Arial"/>
          <w:noProof/>
          <w:szCs w:val="24"/>
          <w:lang w:eastAsia="ru-RU"/>
        </w:rPr>
        <w:t>. Make several cleaning runs from the 12V power supply.</w:t>
      </w:r>
    </w:p>
    <w:p w14:paraId="119F0369" w14:textId="77777777" w:rsidR="00354F9D" w:rsidRDefault="00354F9D" w:rsidP="00C01551">
      <w:pPr>
        <w:spacing w:after="0"/>
        <w:rPr>
          <w:rFonts w:ascii="Arial" w:hAnsi="Arial" w:cs="Arial"/>
          <w:noProof/>
          <w:szCs w:val="24"/>
          <w:lang w:eastAsia="ru-RU"/>
        </w:rPr>
      </w:pPr>
    </w:p>
    <w:p w14:paraId="1C5287F9" w14:textId="77777777" w:rsidR="00354F9D" w:rsidRDefault="00354F9D" w:rsidP="00C01551">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2C854DE4" wp14:editId="1109EB50">
            <wp:extent cx="2356320" cy="2600077"/>
            <wp:effectExtent l="0" t="0" r="635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21-07-07_091820.jpg"/>
                    <pic:cNvPicPr/>
                  </pic:nvPicPr>
                  <pic:blipFill>
                    <a:blip r:embed="rId231">
                      <a:extLst>
                        <a:ext uri="{28A0092B-C50C-407E-A947-70E740481C1C}">
                          <a14:useLocalDpi xmlns:a14="http://schemas.microsoft.com/office/drawing/2010/main"/>
                        </a:ext>
                      </a:extLst>
                    </a:blip>
                    <a:stretch>
                      <a:fillRect/>
                    </a:stretch>
                  </pic:blipFill>
                  <pic:spPr>
                    <a:xfrm>
                      <a:off x="0" y="0"/>
                      <a:ext cx="2367806" cy="2612752"/>
                    </a:xfrm>
                    <a:prstGeom prst="rect">
                      <a:avLst/>
                    </a:prstGeom>
                  </pic:spPr>
                </pic:pic>
              </a:graphicData>
            </a:graphic>
          </wp:inline>
        </w:drawing>
      </w:r>
      <w:r>
        <w:rPr>
          <w:rFonts w:ascii="Arial" w:hAnsi="Arial" w:cs="Arial"/>
          <w:noProof/>
          <w:szCs w:val="24"/>
          <w:lang w:eastAsia="ru-RU"/>
        </w:rPr>
        <w:drawing>
          <wp:inline distT="0" distB="0" distL="0" distR="0" wp14:anchorId="44951A7A" wp14:editId="27259FED">
            <wp:extent cx="3653528" cy="2274073"/>
            <wp:effectExtent l="0" t="0" r="444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1-07-07_091115.jpg"/>
                    <pic:cNvPicPr/>
                  </pic:nvPicPr>
                  <pic:blipFill>
                    <a:blip r:embed="rId232" cstate="screen">
                      <a:extLst>
                        <a:ext uri="{28A0092B-C50C-407E-A947-70E740481C1C}">
                          <a14:useLocalDpi xmlns:a14="http://schemas.microsoft.com/office/drawing/2010/main"/>
                        </a:ext>
                      </a:extLst>
                    </a:blip>
                    <a:stretch>
                      <a:fillRect/>
                    </a:stretch>
                  </pic:blipFill>
                  <pic:spPr>
                    <a:xfrm>
                      <a:off x="0" y="0"/>
                      <a:ext cx="3662820" cy="2279857"/>
                    </a:xfrm>
                    <a:prstGeom prst="rect">
                      <a:avLst/>
                    </a:prstGeom>
                  </pic:spPr>
                </pic:pic>
              </a:graphicData>
            </a:graphic>
          </wp:inline>
        </w:drawing>
      </w:r>
    </w:p>
    <w:p w14:paraId="2537111C" w14:textId="77777777" w:rsidR="00B319B6" w:rsidRDefault="00B319B6" w:rsidP="00C01551">
      <w:pPr>
        <w:spacing w:after="0"/>
        <w:rPr>
          <w:rFonts w:ascii="Arial" w:hAnsi="Arial" w:cs="Arial"/>
          <w:noProof/>
          <w:szCs w:val="24"/>
          <w:lang w:eastAsia="ru-RU"/>
        </w:rPr>
      </w:pPr>
    </w:p>
    <w:p w14:paraId="4C9814BF" w14:textId="77777777" w:rsidR="008E3E8F" w:rsidRPr="00CB4DF2" w:rsidRDefault="008E3E8F" w:rsidP="00C01551">
      <w:pPr>
        <w:spacing w:after="0"/>
        <w:rPr>
          <w:rFonts w:ascii="Arial" w:hAnsi="Arial" w:cs="Arial"/>
          <w:noProof/>
          <w:szCs w:val="24"/>
          <w:lang w:eastAsia="ru-RU"/>
        </w:rPr>
        <w:sectPr w:rsidR="008E3E8F" w:rsidRPr="00CB4DF2" w:rsidSect="004D3C97">
          <w:headerReference w:type="default" r:id="rId233"/>
          <w:footerReference w:type="even" r:id="rId234"/>
          <w:footerReference w:type="default" r:id="rId235"/>
          <w:pgSz w:w="11906" w:h="16838" w:code="9"/>
          <w:pgMar w:top="284" w:right="1134" w:bottom="567" w:left="1134" w:header="709" w:footer="709" w:gutter="284"/>
          <w:cols w:space="708"/>
          <w:docGrid w:linePitch="360"/>
        </w:sectPr>
      </w:pPr>
      <w:r>
        <w:rPr>
          <w:rFonts w:ascii="Arial" w:hAnsi="Arial" w:cs="Arial"/>
          <w:noProof/>
          <w:szCs w:val="24"/>
          <w:lang w:eastAsia="ru-RU"/>
        </w:rPr>
        <w:t>Fabricate, route, and connect harnesses for chassis and footboard controls.</w:t>
      </w:r>
      <w:r>
        <w:rPr>
          <w:rFonts w:ascii="Arial" w:hAnsi="Arial" w:cs="Arial"/>
          <w:noProof/>
          <w:szCs w:val="24"/>
          <w:lang w:eastAsia="ru-RU"/>
        </w:rPr>
        <w:drawing>
          <wp:inline distT="0" distB="0" distL="0" distR="0" wp14:anchorId="69750643" wp14:editId="497E16E6">
            <wp:extent cx="6120130" cy="255397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2021-07-28_132908.jpg"/>
                    <pic:cNvPicPr/>
                  </pic:nvPicPr>
                  <pic:blipFill>
                    <a:blip r:embed="rId236">
                      <a:extLst>
                        <a:ext uri="{28A0092B-C50C-407E-A947-70E740481C1C}">
                          <a14:useLocalDpi xmlns:a14="http://schemas.microsoft.com/office/drawing/2010/main"/>
                        </a:ext>
                      </a:extLst>
                    </a:blip>
                    <a:stretch>
                      <a:fillRect/>
                    </a:stretch>
                  </pic:blipFill>
                  <pic:spPr>
                    <a:xfrm>
                      <a:off x="0" y="0"/>
                      <a:ext cx="6120130" cy="2553970"/>
                    </a:xfrm>
                    <a:prstGeom prst="rect">
                      <a:avLst/>
                    </a:prstGeom>
                  </pic:spPr>
                </pic:pic>
              </a:graphicData>
            </a:graphic>
          </wp:inline>
        </w:drawing>
      </w:r>
      <w:r>
        <w:rPr>
          <w:rFonts w:ascii="Arial" w:hAnsi="Arial" w:cs="Arial"/>
          <w:noProof/>
          <w:szCs w:val="24"/>
          <w:lang w:eastAsia="ru-RU"/>
        </w:rPr>
        <w:lastRenderedPageBreak/>
        <w:drawing>
          <wp:inline distT="0" distB="0" distL="0" distR="0" wp14:anchorId="0541583D" wp14:editId="36E2D81B">
            <wp:extent cx="6120130" cy="5203825"/>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2021-07-28_132932.jpg"/>
                    <pic:cNvPicPr/>
                  </pic:nvPicPr>
                  <pic:blipFill>
                    <a:blip r:embed="rId237">
                      <a:extLst>
                        <a:ext uri="{28A0092B-C50C-407E-A947-70E740481C1C}">
                          <a14:useLocalDpi xmlns:a14="http://schemas.microsoft.com/office/drawing/2010/main"/>
                        </a:ext>
                      </a:extLst>
                    </a:blip>
                    <a:stretch>
                      <a:fillRect/>
                    </a:stretch>
                  </pic:blipFill>
                  <pic:spPr>
                    <a:xfrm>
                      <a:off x="0" y="0"/>
                      <a:ext cx="6120130" cy="5203825"/>
                    </a:xfrm>
                    <a:prstGeom prst="rect">
                      <a:avLst/>
                    </a:prstGeom>
                  </pic:spPr>
                </pic:pic>
              </a:graphicData>
            </a:graphic>
          </wp:inline>
        </w:drawing>
      </w:r>
      <w:r>
        <w:rPr>
          <w:rFonts w:ascii="Arial" w:hAnsi="Arial" w:cs="Arial"/>
          <w:noProof/>
          <w:szCs w:val="24"/>
          <w:lang w:eastAsia="ru-RU"/>
        </w:rPr>
        <w:lastRenderedPageBreak/>
        <w:drawing>
          <wp:inline distT="0" distB="0" distL="0" distR="0" wp14:anchorId="37894346" wp14:editId="27E6A880">
            <wp:extent cx="6718852" cy="4473425"/>
            <wp:effectExtent l="0" t="0" r="6350" b="381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2021-07-28_133034.jpg"/>
                    <pic:cNvPicPr/>
                  </pic:nvPicPr>
                  <pic:blipFill>
                    <a:blip r:embed="rId238" cstate="screen">
                      <a:extLst>
                        <a:ext uri="{28A0092B-C50C-407E-A947-70E740481C1C}">
                          <a14:useLocalDpi xmlns:a14="http://schemas.microsoft.com/office/drawing/2010/main"/>
                        </a:ext>
                      </a:extLst>
                    </a:blip>
                    <a:stretch>
                      <a:fillRect/>
                    </a:stretch>
                  </pic:blipFill>
                  <pic:spPr>
                    <a:xfrm>
                      <a:off x="0" y="0"/>
                      <a:ext cx="6727240" cy="4479010"/>
                    </a:xfrm>
                    <a:prstGeom prst="rect">
                      <a:avLst/>
                    </a:prstGeom>
                  </pic:spPr>
                </pic:pic>
              </a:graphicData>
            </a:graphic>
          </wp:inline>
        </w:drawing>
      </w:r>
      <w:r>
        <w:rPr>
          <w:rFonts w:ascii="Arial" w:hAnsi="Arial" w:cs="Arial"/>
          <w:noProof/>
          <w:szCs w:val="24"/>
          <w:lang w:eastAsia="ru-RU"/>
        </w:rPr>
        <w:drawing>
          <wp:inline distT="0" distB="0" distL="0" distR="0" wp14:anchorId="56DB08B2" wp14:editId="2BE97878">
            <wp:extent cx="6813599" cy="2218414"/>
            <wp:effectExtent l="0" t="0" r="635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2021-07-28_133109.jpg"/>
                    <pic:cNvPicPr/>
                  </pic:nvPicPr>
                  <pic:blipFill>
                    <a:blip r:embed="rId239" cstate="screen">
                      <a:extLst>
                        <a:ext uri="{28A0092B-C50C-407E-A947-70E740481C1C}">
                          <a14:useLocalDpi xmlns:a14="http://schemas.microsoft.com/office/drawing/2010/main"/>
                        </a:ext>
                      </a:extLst>
                    </a:blip>
                    <a:stretch>
                      <a:fillRect/>
                    </a:stretch>
                  </pic:blipFill>
                  <pic:spPr>
                    <a:xfrm>
                      <a:off x="0" y="0"/>
                      <a:ext cx="6859069" cy="2233218"/>
                    </a:xfrm>
                    <a:prstGeom prst="rect">
                      <a:avLst/>
                    </a:prstGeom>
                  </pic:spPr>
                </pic:pic>
              </a:graphicData>
            </a:graphic>
          </wp:inline>
        </w:drawing>
      </w:r>
      <w:r>
        <w:rPr>
          <w:rFonts w:ascii="Arial" w:hAnsi="Arial" w:cs="Arial"/>
          <w:noProof/>
          <w:szCs w:val="24"/>
          <w:lang w:eastAsia="ru-RU"/>
        </w:rPr>
        <w:lastRenderedPageBreak/>
        <w:drawing>
          <wp:inline distT="0" distB="0" distL="0" distR="0" wp14:anchorId="36BF6B56" wp14:editId="6885909D">
            <wp:extent cx="6120130" cy="5054600"/>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2021-07-28_133212.jpg"/>
                    <pic:cNvPicPr/>
                  </pic:nvPicPr>
                  <pic:blipFill>
                    <a:blip r:embed="rId240" cstate="screen">
                      <a:extLst>
                        <a:ext uri="{28A0092B-C50C-407E-A947-70E740481C1C}">
                          <a14:useLocalDpi xmlns:a14="http://schemas.microsoft.com/office/drawing/2010/main"/>
                        </a:ext>
                      </a:extLst>
                    </a:blip>
                    <a:stretch>
                      <a:fillRect/>
                    </a:stretch>
                  </pic:blipFill>
                  <pic:spPr>
                    <a:xfrm>
                      <a:off x="0" y="0"/>
                      <a:ext cx="6120130" cy="5054600"/>
                    </a:xfrm>
                    <a:prstGeom prst="rect">
                      <a:avLst/>
                    </a:prstGeom>
                  </pic:spPr>
                </pic:pic>
              </a:graphicData>
            </a:graphic>
          </wp:inline>
        </w:drawing>
      </w:r>
    </w:p>
    <w:p w14:paraId="0160B85C" w14:textId="77777777" w:rsidR="003F7306" w:rsidRDefault="003F7306" w:rsidP="00F040A2">
      <w:pPr>
        <w:pStyle w:val="15"/>
        <w:rPr>
          <w:lang w:val="ru-RU"/>
        </w:rPr>
      </w:pPr>
      <w:bookmarkStart w:id="75" w:name="_Ref41399616"/>
      <w:bookmarkStart w:id="76" w:name="_Toc41921116"/>
      <w:bookmarkStart w:id="77" w:name="_Ref41397341"/>
      <w:r>
        <w:lastRenderedPageBreak/>
        <w:t>CONTROL SYSTEM ASSEMBLY</w:t>
      </w:r>
      <w:bookmarkEnd w:id="75"/>
      <w:bookmarkEnd w:id="76"/>
    </w:p>
    <w:p w14:paraId="768D5425" w14:textId="77777777" w:rsidR="003F7306" w:rsidRDefault="003F7306" w:rsidP="00583E75">
      <w:pPr>
        <w:pStyle w:val="2"/>
        <w:spacing w:before="0"/>
        <w:rPr>
          <w:lang w:val="uk-UA"/>
        </w:rPr>
      </w:pPr>
      <w:bookmarkStart w:id="78" w:name="_Toc41921117"/>
      <w:r w:rsidRPr="00C42AF6">
        <w:rPr>
          <w:lang w:val="uk-UA"/>
        </w:rPr>
        <w:t xml:space="preserve">Assembling </w:t>
      </w:r>
      <w:r>
        <w:rPr>
          <w:lang w:val="uk-UA"/>
        </w:rPr>
        <w:t xml:space="preserve">the rudder </w:t>
      </w:r>
      <w:r w:rsidRPr="00C42AF6">
        <w:rPr>
          <w:lang w:val="uk-UA"/>
        </w:rPr>
        <w:t>linkage</w:t>
      </w:r>
      <w:bookmarkEnd w:id="78"/>
    </w:p>
    <w:p w14:paraId="26E20E86" w14:textId="77777777" w:rsidR="003F7306" w:rsidRPr="006E32C3" w:rsidRDefault="003F7306" w:rsidP="001718A7">
      <w:pPr>
        <w:pStyle w:val="a4"/>
      </w:pPr>
      <w:r w:rsidRPr="006E32C3">
        <w:t>The objectives of this job are to assemble the tail end rudder control linkage.</w:t>
      </w:r>
    </w:p>
    <w:p w14:paraId="4953EC18" w14:textId="77777777" w:rsidR="003F7306" w:rsidRPr="006E32C3" w:rsidRDefault="003F7306" w:rsidP="001718A7">
      <w:pPr>
        <w:pStyle w:val="a4"/>
      </w:pPr>
      <w:r w:rsidRPr="006E32C3">
        <w:t>To complete this work you will need:</w:t>
      </w:r>
    </w:p>
    <w:p w14:paraId="33951E26" w14:textId="77777777" w:rsidR="003F7306" w:rsidRPr="006E32C3" w:rsidRDefault="003F7306" w:rsidP="001718A7">
      <w:pPr>
        <w:pStyle w:val="a0"/>
      </w:pPr>
      <w:r w:rsidRPr="006E32C3">
        <w:t>Mobile desk;</w:t>
      </w:r>
    </w:p>
    <w:p w14:paraId="7AB271F1" w14:textId="77777777" w:rsidR="003F7306" w:rsidRPr="006E32C3" w:rsidRDefault="003F7306" w:rsidP="001718A7">
      <w:pPr>
        <w:pStyle w:val="a0"/>
      </w:pPr>
      <w:r w:rsidRPr="006E32C3">
        <w:t>8 mm combination wrench;</w:t>
      </w:r>
    </w:p>
    <w:p w14:paraId="2ACA1819" w14:textId="77777777" w:rsidR="003F7306" w:rsidRPr="006E32C3" w:rsidRDefault="003F7306" w:rsidP="001718A7">
      <w:pPr>
        <w:pStyle w:val="a0"/>
      </w:pPr>
      <w:r w:rsidRPr="006E32C3">
        <w:t>Latex gloves 1 pair;</w:t>
      </w:r>
    </w:p>
    <w:p w14:paraId="260B4024" w14:textId="77777777" w:rsidR="003F7306" w:rsidRPr="006E32C3" w:rsidRDefault="003F7306" w:rsidP="001718A7">
      <w:pPr>
        <w:pStyle w:val="a0"/>
      </w:pPr>
      <w:r w:rsidRPr="006E32C3">
        <w:t>Solvent methyl acetate 100 grams;</w:t>
      </w:r>
    </w:p>
    <w:p w14:paraId="18A85C61" w14:textId="77777777" w:rsidR="003F7306" w:rsidRPr="006E32C3" w:rsidRDefault="003F7306" w:rsidP="001718A7">
      <w:pPr>
        <w:pStyle w:val="a0"/>
      </w:pPr>
      <w:r w:rsidRPr="006E32C3">
        <w:t>Clean rags 100x100 mm 1 piece;</w:t>
      </w:r>
    </w:p>
    <w:p w14:paraId="0DECAAAA" w14:textId="77777777" w:rsidR="003F7306" w:rsidRPr="006E32C3" w:rsidRDefault="003F7306" w:rsidP="001718A7">
      <w:pPr>
        <w:pStyle w:val="a0"/>
      </w:pPr>
      <w:r w:rsidRPr="006E32C3">
        <w:t>Respirator;</w:t>
      </w:r>
    </w:p>
    <w:p w14:paraId="4B5C02CA" w14:textId="77777777" w:rsidR="003F7306" w:rsidRPr="006E32C3" w:rsidRDefault="003F7306" w:rsidP="001718A7">
      <w:pPr>
        <w:pStyle w:val="a0"/>
      </w:pPr>
      <w:r w:rsidRPr="006E32C3">
        <w:t>Caliper 300 mm;</w:t>
      </w:r>
    </w:p>
    <w:p w14:paraId="23E3E0B7" w14:textId="77777777" w:rsidR="003F7306" w:rsidRPr="006E32C3" w:rsidRDefault="003F7306" w:rsidP="001718A7">
      <w:pPr>
        <w:pStyle w:val="a0"/>
      </w:pPr>
      <w:r w:rsidRPr="006E32C3">
        <w:t>LOCTITE 648 bushing shaft retainer.</w:t>
      </w:r>
    </w:p>
    <w:p w14:paraId="7830A471" w14:textId="33730A11" w:rsidR="003F7306" w:rsidRPr="006E32C3" w:rsidRDefault="003F7306" w:rsidP="001718A7">
      <w:pPr>
        <w:pStyle w:val="a4"/>
      </w:pPr>
      <w:r w:rsidRPr="006E32C3">
        <w:t>Unpack and lay the tube on the table 00262433.</w:t>
      </w:r>
    </w:p>
    <w:p w14:paraId="7D218CB1" w14:textId="77777777" w:rsidR="003F7306" w:rsidRPr="006E32C3" w:rsidRDefault="003F7306" w:rsidP="001718A7">
      <w:pPr>
        <w:pStyle w:val="a4"/>
      </w:pPr>
      <w:r w:rsidRPr="006E32C3">
        <w:t>Count it out and stack it on the table:</w:t>
      </w:r>
    </w:p>
    <w:p w14:paraId="0B1F5612" w14:textId="77777777" w:rsidR="003F7306" w:rsidRPr="006E32C3" w:rsidRDefault="003F7306" w:rsidP="001718A7">
      <w:pPr>
        <w:pStyle w:val="a0"/>
      </w:pPr>
      <w:r w:rsidRPr="006E32C3">
        <w:t>2 nuts M5 DIN 934;</w:t>
      </w:r>
    </w:p>
    <w:p w14:paraId="4C359614" w14:textId="7AEA37D2" w:rsidR="003F7306" w:rsidRPr="006E32C3" w:rsidRDefault="003F7306" w:rsidP="001718A7">
      <w:pPr>
        <w:pStyle w:val="a0"/>
      </w:pPr>
      <w:r w:rsidRPr="006E32C3">
        <w:t xml:space="preserve">2 spherical lugs </w:t>
      </w:r>
      <w:r w:rsidR="0090246F">
        <w:rPr>
          <w:lang w:val="en-US"/>
        </w:rPr>
        <w:t>D5xM5</w:t>
      </w:r>
      <w:r w:rsidRPr="006E32C3">
        <w:t>.</w:t>
      </w:r>
    </w:p>
    <w:p w14:paraId="3ECB572E" w14:textId="61473562" w:rsidR="003F7306" w:rsidRPr="006E32C3" w:rsidRDefault="003F7306" w:rsidP="001718A7">
      <w:pPr>
        <w:pStyle w:val="a4"/>
      </w:pPr>
      <w:r w:rsidRPr="006E32C3">
        <w:t xml:space="preserve">Take 2 </w:t>
      </w:r>
      <w:r w:rsidR="0090246F" w:rsidRPr="0090246F">
        <w:t xml:space="preserve">D5xM5 </w:t>
      </w:r>
      <w:r w:rsidRPr="006E32C3">
        <w:t>lugs, screw one M5 nut onto the threaded parts until the stop, on each lug.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F7306" w14:paraId="7EC05754" w14:textId="77777777" w:rsidTr="00B2766D">
        <w:tc>
          <w:tcPr>
            <w:tcW w:w="4927" w:type="dxa"/>
          </w:tcPr>
          <w:p w14:paraId="19DC585B" w14:textId="77777777" w:rsidR="003F7306" w:rsidRDefault="003F7306" w:rsidP="00DB2415">
            <w:pPr>
              <w:pStyle w:val="Heading3"/>
            </w:pPr>
            <w:r w:rsidRPr="006E32C3">
              <w:rPr>
                <w:noProof/>
                <w:lang w:eastAsia="ru-RU"/>
              </w:rPr>
              <w:drawing>
                <wp:inline distT="0" distB="0" distL="0" distR="0" wp14:anchorId="6709D716" wp14:editId="7F8D5116">
                  <wp:extent cx="2495550" cy="187172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SCN0229.JPG"/>
                          <pic:cNvPicPr/>
                        </pic:nvPicPr>
                        <pic:blipFill>
                          <a:blip r:embed="rId241" cstate="screen">
                            <a:extLst>
                              <a:ext uri="{28A0092B-C50C-407E-A947-70E740481C1C}">
                                <a14:useLocalDpi xmlns:a14="http://schemas.microsoft.com/office/drawing/2010/main"/>
                              </a:ext>
                            </a:extLst>
                          </a:blip>
                          <a:stretch>
                            <a:fillRect/>
                          </a:stretch>
                        </pic:blipFill>
                        <pic:spPr>
                          <a:xfrm>
                            <a:off x="0" y="0"/>
                            <a:ext cx="2499054" cy="1874348"/>
                          </a:xfrm>
                          <a:prstGeom prst="rect">
                            <a:avLst/>
                          </a:prstGeom>
                        </pic:spPr>
                      </pic:pic>
                    </a:graphicData>
                  </a:graphic>
                </wp:inline>
              </w:drawing>
            </w:r>
          </w:p>
        </w:tc>
        <w:tc>
          <w:tcPr>
            <w:tcW w:w="4927" w:type="dxa"/>
          </w:tcPr>
          <w:p w14:paraId="353649F7" w14:textId="77777777" w:rsidR="003F7306" w:rsidRDefault="003F7306" w:rsidP="00DB2415">
            <w:pPr>
              <w:pStyle w:val="Heading3"/>
            </w:pPr>
            <w:r w:rsidRPr="006E32C3">
              <w:rPr>
                <w:noProof/>
                <w:lang w:eastAsia="ru-RU"/>
              </w:rPr>
              <w:drawing>
                <wp:inline distT="0" distB="0" distL="0" distR="0" wp14:anchorId="6B6CC0FC" wp14:editId="46347776">
                  <wp:extent cx="2505075" cy="1878864"/>
                  <wp:effectExtent l="0" t="0" r="0" b="762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SCN0230.JPG"/>
                          <pic:cNvPicPr/>
                        </pic:nvPicPr>
                        <pic:blipFill>
                          <a:blip r:embed="rId242" cstate="screen">
                            <a:extLst>
                              <a:ext uri="{28A0092B-C50C-407E-A947-70E740481C1C}">
                                <a14:useLocalDpi xmlns:a14="http://schemas.microsoft.com/office/drawing/2010/main"/>
                              </a:ext>
                            </a:extLst>
                          </a:blip>
                          <a:stretch>
                            <a:fillRect/>
                          </a:stretch>
                        </pic:blipFill>
                        <pic:spPr>
                          <a:xfrm>
                            <a:off x="0" y="0"/>
                            <a:ext cx="2531442" cy="1898640"/>
                          </a:xfrm>
                          <a:prstGeom prst="rect">
                            <a:avLst/>
                          </a:prstGeom>
                        </pic:spPr>
                      </pic:pic>
                    </a:graphicData>
                  </a:graphic>
                </wp:inline>
              </w:drawing>
            </w:r>
          </w:p>
        </w:tc>
      </w:tr>
    </w:tbl>
    <w:p w14:paraId="33E3201C" w14:textId="77777777" w:rsidR="003F7306" w:rsidRPr="006E32C3" w:rsidRDefault="003F7306" w:rsidP="001718A7">
      <w:pPr>
        <w:pStyle w:val="a4"/>
      </w:pPr>
      <w:r w:rsidRPr="006E32C3">
        <w:t>Adjust the caliper to a value of 145mm and lock.</w:t>
      </w:r>
    </w:p>
    <w:p w14:paraId="2B53AFE9" w14:textId="4AE04FAC" w:rsidR="003F7306" w:rsidRPr="006E32C3" w:rsidRDefault="003F7306" w:rsidP="001718A7">
      <w:pPr>
        <w:pStyle w:val="a4"/>
      </w:pPr>
      <w:r w:rsidRPr="006E32C3">
        <w:t>Screw the tips alternately into the tube 00262433, approximately to the middle of the length. Check the value of 145 mm with a caliper. Screw in one tip 1-2 turns. Repeat the caliper check.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147"/>
        <w:gridCol w:w="3055"/>
      </w:tblGrid>
      <w:tr w:rsidR="003F7306" w14:paraId="4C64B156" w14:textId="77777777" w:rsidTr="00B2766D">
        <w:tc>
          <w:tcPr>
            <w:tcW w:w="3321" w:type="dxa"/>
          </w:tcPr>
          <w:p w14:paraId="44903A09" w14:textId="77777777" w:rsidR="003F7306" w:rsidRDefault="003F7306" w:rsidP="00DB2415">
            <w:pPr>
              <w:pStyle w:val="Heading3"/>
            </w:pPr>
            <w:r w:rsidRPr="006E32C3">
              <w:rPr>
                <w:noProof/>
                <w:lang w:eastAsia="ru-RU"/>
              </w:rPr>
              <w:drawing>
                <wp:inline distT="0" distB="0" distL="0" distR="0" wp14:anchorId="65D7C3B4" wp14:editId="217BC86E">
                  <wp:extent cx="2009775" cy="1507378"/>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0232.JPG"/>
                          <pic:cNvPicPr/>
                        </pic:nvPicPr>
                        <pic:blipFill>
                          <a:blip r:embed="rId243" cstate="screen">
                            <a:extLst>
                              <a:ext uri="{28A0092B-C50C-407E-A947-70E740481C1C}">
                                <a14:useLocalDpi xmlns:a14="http://schemas.microsoft.com/office/drawing/2010/main"/>
                              </a:ext>
                            </a:extLst>
                          </a:blip>
                          <a:stretch>
                            <a:fillRect/>
                          </a:stretch>
                        </pic:blipFill>
                        <pic:spPr>
                          <a:xfrm>
                            <a:off x="0" y="0"/>
                            <a:ext cx="2022294" cy="1516768"/>
                          </a:xfrm>
                          <a:prstGeom prst="rect">
                            <a:avLst/>
                          </a:prstGeom>
                        </pic:spPr>
                      </pic:pic>
                    </a:graphicData>
                  </a:graphic>
                </wp:inline>
              </w:drawing>
            </w:r>
          </w:p>
        </w:tc>
        <w:tc>
          <w:tcPr>
            <w:tcW w:w="3315" w:type="dxa"/>
          </w:tcPr>
          <w:p w14:paraId="6C0F548B" w14:textId="77777777" w:rsidR="003F7306" w:rsidRDefault="003F7306" w:rsidP="00DB2415">
            <w:pPr>
              <w:pStyle w:val="Heading3"/>
            </w:pPr>
            <w:r w:rsidRPr="006E32C3">
              <w:rPr>
                <w:noProof/>
                <w:lang w:eastAsia="ru-RU"/>
              </w:rPr>
              <w:drawing>
                <wp:inline distT="0" distB="0" distL="0" distR="0" wp14:anchorId="24C4D6FD" wp14:editId="2E787623">
                  <wp:extent cx="2006539" cy="1504950"/>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SCN0233.JPG"/>
                          <pic:cNvPicPr/>
                        </pic:nvPicPr>
                        <pic:blipFill>
                          <a:blip r:embed="rId244" cstate="screen">
                            <a:extLst>
                              <a:ext uri="{28A0092B-C50C-407E-A947-70E740481C1C}">
                                <a14:useLocalDpi xmlns:a14="http://schemas.microsoft.com/office/drawing/2010/main"/>
                              </a:ext>
                            </a:extLst>
                          </a:blip>
                          <a:stretch>
                            <a:fillRect/>
                          </a:stretch>
                        </pic:blipFill>
                        <pic:spPr>
                          <a:xfrm>
                            <a:off x="0" y="0"/>
                            <a:ext cx="2025152" cy="1518910"/>
                          </a:xfrm>
                          <a:prstGeom prst="rect">
                            <a:avLst/>
                          </a:prstGeom>
                        </pic:spPr>
                      </pic:pic>
                    </a:graphicData>
                  </a:graphic>
                </wp:inline>
              </w:drawing>
            </w:r>
          </w:p>
        </w:tc>
        <w:tc>
          <w:tcPr>
            <w:tcW w:w="3218" w:type="dxa"/>
          </w:tcPr>
          <w:p w14:paraId="232B3A34" w14:textId="77777777" w:rsidR="003F7306" w:rsidRDefault="003F7306" w:rsidP="00DB2415">
            <w:pPr>
              <w:pStyle w:val="Heading3"/>
            </w:pPr>
            <w:r w:rsidRPr="006E32C3">
              <w:rPr>
                <w:noProof/>
                <w:lang w:eastAsia="ru-RU"/>
              </w:rPr>
              <w:drawing>
                <wp:inline distT="0" distB="0" distL="0" distR="0" wp14:anchorId="5E58E877" wp14:editId="13DB0F93">
                  <wp:extent cx="1943039" cy="1504950"/>
                  <wp:effectExtent l="0" t="0" r="635"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SCN0236.JPG"/>
                          <pic:cNvPicPr/>
                        </pic:nvPicPr>
                        <pic:blipFill>
                          <a:blip r:embed="rId245" cstate="screen">
                            <a:extLst>
                              <a:ext uri="{28A0092B-C50C-407E-A947-70E740481C1C}">
                                <a14:useLocalDpi xmlns:a14="http://schemas.microsoft.com/office/drawing/2010/main"/>
                              </a:ext>
                            </a:extLst>
                          </a:blip>
                          <a:stretch>
                            <a:fillRect/>
                          </a:stretch>
                        </pic:blipFill>
                        <pic:spPr>
                          <a:xfrm>
                            <a:off x="0" y="0"/>
                            <a:ext cx="1945138" cy="1506575"/>
                          </a:xfrm>
                          <a:prstGeom prst="rect">
                            <a:avLst/>
                          </a:prstGeom>
                        </pic:spPr>
                      </pic:pic>
                    </a:graphicData>
                  </a:graphic>
                </wp:inline>
              </w:drawing>
            </w:r>
          </w:p>
        </w:tc>
      </w:tr>
    </w:tbl>
    <w:p w14:paraId="4DF3FEEB" w14:textId="38441D80" w:rsidR="003F7306" w:rsidRPr="006E32C3" w:rsidRDefault="003F7306" w:rsidP="001718A7">
      <w:pPr>
        <w:pStyle w:val="a4"/>
      </w:pPr>
      <w:r w:rsidRPr="006E32C3">
        <w:t xml:space="preserve">When the desired value has been reached, screw one M5 nut into the stop on the </w:t>
      </w:r>
      <w:r w:rsidR="00855695" w:rsidRPr="00855695">
        <w:t xml:space="preserve">00206919 </w:t>
      </w:r>
      <w:r w:rsidRPr="006E32C3">
        <w:t xml:space="preserve">tube. Carefully, without allowing the M5 nut to turn, remove the </w:t>
      </w:r>
      <w:r w:rsidR="0090246F" w:rsidRPr="0090246F">
        <w:t xml:space="preserve">D5xM5 </w:t>
      </w:r>
      <w:r w:rsidRPr="006E32C3">
        <w:t xml:space="preserve">tip from the </w:t>
      </w:r>
      <w:r w:rsidR="0090246F" w:rsidRPr="0090246F">
        <w:t xml:space="preserve">00262433 </w:t>
      </w:r>
      <w:r w:rsidRPr="006E32C3">
        <w:t>tube.</w:t>
      </w:r>
    </w:p>
    <w:p w14:paraId="24874C93" w14:textId="7D14BA9C" w:rsidR="003F7306" w:rsidRPr="006E32C3" w:rsidRDefault="003F7306" w:rsidP="001718A7">
      <w:pPr>
        <w:pStyle w:val="a4"/>
      </w:pPr>
      <w:r w:rsidRPr="006E32C3">
        <w:t xml:space="preserve">Degrease the threaded part of the </w:t>
      </w:r>
      <w:r w:rsidR="0090246F" w:rsidRPr="0090246F">
        <w:t xml:space="preserve">D5xM5 </w:t>
      </w:r>
      <w:r w:rsidRPr="006E32C3">
        <w:t>tip that will be screwed into the tube.</w:t>
      </w:r>
    </w:p>
    <w:p w14:paraId="759156A6" w14:textId="77777777" w:rsidR="003F7306" w:rsidRPr="006E32C3" w:rsidRDefault="003F7306" w:rsidP="00583E75">
      <w:pPr>
        <w:pStyle w:val="afd"/>
        <w:spacing w:before="0" w:after="0"/>
      </w:pPr>
      <w:r w:rsidRPr="00217449">
        <w:rPr>
          <w:b/>
        </w:rPr>
        <w:t>IMPORTANT</w:t>
      </w:r>
      <w:r w:rsidRPr="006E32C3">
        <w:t>: Do not apply the fixer on a surface that has been degreased immediately. The fixer can be applied 5-10 minutes after degreasing.</w:t>
      </w:r>
    </w:p>
    <w:p w14:paraId="63B627CC" w14:textId="77777777" w:rsidR="003F7306" w:rsidRDefault="003F7306" w:rsidP="001718A7">
      <w:pPr>
        <w:pStyle w:val="a4"/>
      </w:pPr>
      <w:r w:rsidRPr="006E32C3">
        <w:t>Apply an even, thin coat of LOCTITE 648 Shaft-Bushing Retainer to the degreased surface of the tip.</w:t>
      </w:r>
    </w:p>
    <w:p w14:paraId="5E21A2EF" w14:textId="77777777" w:rsidR="003F7306" w:rsidRPr="00217449" w:rsidRDefault="003F7306" w:rsidP="001718A7">
      <w:pPr>
        <w:pStyle w:val="a4"/>
      </w:pPr>
      <w:r w:rsidRPr="006E32C3">
        <w:lastRenderedPageBreak/>
        <w:drawing>
          <wp:inline distT="0" distB="0" distL="0" distR="0" wp14:anchorId="55F134EC" wp14:editId="21881641">
            <wp:extent cx="1943100" cy="2275569"/>
            <wp:effectExtent l="5397" t="0" r="5398" b="5397"/>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SCN0235.JPG"/>
                    <pic:cNvPicPr/>
                  </pic:nvPicPr>
                  <pic:blipFill>
                    <a:blip r:embed="rId246" cstate="screen">
                      <a:extLst>
                        <a:ext uri="{28A0092B-C50C-407E-A947-70E740481C1C}">
                          <a14:useLocalDpi xmlns:a14="http://schemas.microsoft.com/office/drawing/2010/main"/>
                        </a:ext>
                      </a:extLst>
                    </a:blip>
                    <a:stretch>
                      <a:fillRect/>
                    </a:stretch>
                  </pic:blipFill>
                  <pic:spPr>
                    <a:xfrm rot="5400000">
                      <a:off x="0" y="0"/>
                      <a:ext cx="1976984" cy="2315251"/>
                    </a:xfrm>
                    <a:prstGeom prst="rect">
                      <a:avLst/>
                    </a:prstGeom>
                  </pic:spPr>
                </pic:pic>
              </a:graphicData>
            </a:graphic>
          </wp:inline>
        </w:drawing>
      </w:r>
    </w:p>
    <w:p w14:paraId="4B74A542" w14:textId="33C2F397" w:rsidR="003F7306" w:rsidRPr="006E32C3" w:rsidRDefault="003F7306" w:rsidP="001718A7">
      <w:pPr>
        <w:pStyle w:val="a4"/>
      </w:pPr>
      <w:r w:rsidRPr="006E32C3">
        <w:t xml:space="preserve">Screw the tips alternately into the tube 00262433, approximately to the middle of the length. Check the value of 144 mm with a caliper. When the desired value is reached, tighten the M5 nut with an 8 mm wrench against the </w:t>
      </w:r>
      <w:r w:rsidR="0090246F">
        <w:rPr>
          <w:lang w:val="uk-UA"/>
        </w:rPr>
        <w:t xml:space="preserve">00262433 </w:t>
      </w:r>
      <w:r w:rsidRPr="006E32C3">
        <w:t>tube.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3F7306" w14:paraId="41E2EB20" w14:textId="77777777" w:rsidTr="00B2766D">
        <w:tc>
          <w:tcPr>
            <w:tcW w:w="4927" w:type="dxa"/>
          </w:tcPr>
          <w:p w14:paraId="54F4A72C" w14:textId="77777777" w:rsidR="003F7306" w:rsidRDefault="003F7306" w:rsidP="00DB2415">
            <w:pPr>
              <w:pStyle w:val="Heading3"/>
            </w:pPr>
            <w:r w:rsidRPr="006E32C3">
              <w:rPr>
                <w:noProof/>
                <w:lang w:eastAsia="ru-RU"/>
              </w:rPr>
              <w:drawing>
                <wp:inline distT="0" distB="0" distL="0" distR="0" wp14:anchorId="7CCA9141" wp14:editId="02335C0F">
                  <wp:extent cx="2914650" cy="2186056"/>
                  <wp:effectExtent l="0" t="0" r="0" b="508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SCN0236.JPG"/>
                          <pic:cNvPicPr/>
                        </pic:nvPicPr>
                        <pic:blipFill>
                          <a:blip r:embed="rId247" cstate="screen">
                            <a:extLst>
                              <a:ext uri="{28A0092B-C50C-407E-A947-70E740481C1C}">
                                <a14:useLocalDpi xmlns:a14="http://schemas.microsoft.com/office/drawing/2010/main"/>
                              </a:ext>
                            </a:extLst>
                          </a:blip>
                          <a:stretch>
                            <a:fillRect/>
                          </a:stretch>
                        </pic:blipFill>
                        <pic:spPr>
                          <a:xfrm>
                            <a:off x="0" y="0"/>
                            <a:ext cx="2941596" cy="2206266"/>
                          </a:xfrm>
                          <a:prstGeom prst="rect">
                            <a:avLst/>
                          </a:prstGeom>
                        </pic:spPr>
                      </pic:pic>
                    </a:graphicData>
                  </a:graphic>
                </wp:inline>
              </w:drawing>
            </w:r>
          </w:p>
        </w:tc>
        <w:tc>
          <w:tcPr>
            <w:tcW w:w="4927" w:type="dxa"/>
          </w:tcPr>
          <w:p w14:paraId="48BE26CA" w14:textId="77777777" w:rsidR="003F7306" w:rsidRDefault="003F7306" w:rsidP="00DB2415">
            <w:pPr>
              <w:pStyle w:val="Heading3"/>
            </w:pPr>
            <w:r w:rsidRPr="006E32C3">
              <w:rPr>
                <w:noProof/>
                <w:lang w:eastAsia="ru-RU"/>
              </w:rPr>
              <w:drawing>
                <wp:inline distT="0" distB="0" distL="0" distR="0" wp14:anchorId="075F5F3A" wp14:editId="70D4FB40">
                  <wp:extent cx="2908209" cy="2181225"/>
                  <wp:effectExtent l="0" t="0" r="6985"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SCN0237.JPG"/>
                          <pic:cNvPicPr/>
                        </pic:nvPicPr>
                        <pic:blipFill>
                          <a:blip r:embed="rId248" cstate="screen">
                            <a:extLst>
                              <a:ext uri="{28A0092B-C50C-407E-A947-70E740481C1C}">
                                <a14:useLocalDpi xmlns:a14="http://schemas.microsoft.com/office/drawing/2010/main"/>
                              </a:ext>
                            </a:extLst>
                          </a:blip>
                          <a:stretch>
                            <a:fillRect/>
                          </a:stretch>
                        </pic:blipFill>
                        <pic:spPr>
                          <a:xfrm>
                            <a:off x="0" y="0"/>
                            <a:ext cx="2960929" cy="2220767"/>
                          </a:xfrm>
                          <a:prstGeom prst="rect">
                            <a:avLst/>
                          </a:prstGeom>
                        </pic:spPr>
                      </pic:pic>
                    </a:graphicData>
                  </a:graphic>
                </wp:inline>
              </w:drawing>
            </w:r>
          </w:p>
        </w:tc>
      </w:tr>
    </w:tbl>
    <w:p w14:paraId="3962F900" w14:textId="4D4B0B00" w:rsidR="003F7306" w:rsidRPr="006E32C3" w:rsidRDefault="003F7306" w:rsidP="001718A7">
      <w:pPr>
        <w:pStyle w:val="a4"/>
      </w:pPr>
      <w:r w:rsidRPr="006E32C3">
        <w:t xml:space="preserve">Tighten the second M5 nut with an 8mm wrench against the tube </w:t>
      </w:r>
      <w:r w:rsidR="0090246F">
        <w:rPr>
          <w:lang w:val="uk-UA"/>
        </w:rPr>
        <w:t>00262433.</w:t>
      </w:r>
    </w:p>
    <w:p w14:paraId="24F74EB1" w14:textId="77777777" w:rsidR="003F7306" w:rsidRPr="006E32C3" w:rsidRDefault="003F7306" w:rsidP="00583E75">
      <w:pPr>
        <w:pStyle w:val="afd"/>
        <w:spacing w:before="0" w:after="0"/>
      </w:pPr>
      <w:r w:rsidRPr="00217449">
        <w:rPr>
          <w:b/>
        </w:rPr>
        <w:t>IMPORTANT</w:t>
      </w:r>
      <w:r w:rsidRPr="006E32C3">
        <w:t>: Do not install the second tip std00028321 at this stage of work with the LOCTITE 648 shaft bushing retainer. The tip is required for control system adjustments during further assembly of the airplane, and will be finally fixed after the adjustment work.</w:t>
      </w:r>
    </w:p>
    <w:p w14:paraId="3E92A009" w14:textId="77777777" w:rsidR="003F7306" w:rsidRPr="006E32C3" w:rsidRDefault="003F7306" w:rsidP="001718A7">
      <w:pPr>
        <w:pStyle w:val="a4"/>
      </w:pPr>
      <w:r w:rsidRPr="006E32C3">
        <w:t>Clean the workplace and tools according to standard procedure 7.</w:t>
      </w:r>
    </w:p>
    <w:p w14:paraId="1A125AE7" w14:textId="77777777" w:rsidR="00BE2EC8" w:rsidRPr="00BE2EC8" w:rsidRDefault="003F7306" w:rsidP="001718A7">
      <w:pPr>
        <w:pStyle w:val="a4"/>
      </w:pPr>
      <w:r>
        <w:br w:type="page"/>
      </w:r>
    </w:p>
    <w:p w14:paraId="4D361D65" w14:textId="77777777" w:rsidR="00B2766D" w:rsidRDefault="00B2766D" w:rsidP="003F7306">
      <w:pPr>
        <w:pStyle w:val="2"/>
        <w:rPr>
          <w:lang w:val="uk-UA"/>
        </w:rPr>
      </w:pPr>
      <w:bookmarkStart w:id="79" w:name="_Toc41921119"/>
      <w:r>
        <w:rPr>
          <w:lang w:val="uk-UA"/>
        </w:rPr>
        <w:lastRenderedPageBreak/>
        <w:t>Aileron control assembly</w:t>
      </w:r>
      <w:bookmarkEnd w:id="79"/>
    </w:p>
    <w:p w14:paraId="30127E7D" w14:textId="77777777" w:rsidR="00B2766D" w:rsidRPr="006E32C3" w:rsidRDefault="00B2766D" w:rsidP="008B6361">
      <w:pPr>
        <w:pStyle w:val="afb"/>
        <w:spacing w:before="0" w:after="0"/>
      </w:pPr>
      <w:r w:rsidRPr="00B2766D">
        <w:rPr>
          <w:b/>
        </w:rPr>
        <w:t>Note.</w:t>
      </w:r>
      <w:r w:rsidRPr="006E32C3">
        <w:t xml:space="preserve"> The work described below is for the left-hand console. The wing console must be placed on the brackets on the gantry, with the upper skin against the floor.</w:t>
      </w:r>
    </w:p>
    <w:p w14:paraId="508B503C" w14:textId="77777777" w:rsidR="00B2766D" w:rsidRPr="006E32C3" w:rsidRDefault="00B2766D" w:rsidP="001718A7">
      <w:pPr>
        <w:pStyle w:val="a4"/>
      </w:pPr>
      <w:r w:rsidRPr="006E32C3">
        <w:t>To complete this work you will need:</w:t>
      </w:r>
    </w:p>
    <w:p w14:paraId="0B91EAF0" w14:textId="77777777" w:rsidR="00B2766D" w:rsidRPr="006E32C3" w:rsidRDefault="00B2766D" w:rsidP="001718A7">
      <w:pPr>
        <w:pStyle w:val="a0"/>
      </w:pPr>
      <w:r w:rsidRPr="006E32C3">
        <w:t>Mobile desk;</w:t>
      </w:r>
    </w:p>
    <w:p w14:paraId="77EEA431" w14:textId="77777777" w:rsidR="00B2766D" w:rsidRPr="006E32C3" w:rsidRDefault="00B2766D" w:rsidP="001718A7">
      <w:pPr>
        <w:pStyle w:val="a0"/>
      </w:pPr>
      <w:r w:rsidRPr="006E32C3">
        <w:t>Combination wrench 8 mm;</w:t>
      </w:r>
    </w:p>
    <w:p w14:paraId="191DF60C" w14:textId="77777777" w:rsidR="00B2766D" w:rsidRPr="006E32C3" w:rsidRDefault="00B2766D" w:rsidP="001718A7">
      <w:pPr>
        <w:pStyle w:val="a0"/>
      </w:pPr>
      <w:r w:rsidRPr="006E32C3">
        <w:t>Combination wrench 10 mm;</w:t>
      </w:r>
    </w:p>
    <w:p w14:paraId="2D74E2C8" w14:textId="77777777" w:rsidR="00B2766D" w:rsidRPr="006E32C3" w:rsidRDefault="00B2766D" w:rsidP="001718A7">
      <w:pPr>
        <w:pStyle w:val="a0"/>
      </w:pPr>
      <w:r w:rsidRPr="006E32C3">
        <w:t>Tweezers;</w:t>
      </w:r>
    </w:p>
    <w:p w14:paraId="782CE3E0" w14:textId="77777777" w:rsidR="00B2766D" w:rsidRPr="006E32C3" w:rsidRDefault="00B2766D" w:rsidP="001718A7">
      <w:pPr>
        <w:pStyle w:val="a0"/>
      </w:pPr>
      <w:r w:rsidRPr="006E32C3">
        <w:t>Pliers;</w:t>
      </w:r>
    </w:p>
    <w:p w14:paraId="6D2F04AE" w14:textId="77777777" w:rsidR="00B2766D" w:rsidRPr="006E32C3" w:rsidRDefault="00B2766D" w:rsidP="001718A7">
      <w:pPr>
        <w:pStyle w:val="a0"/>
      </w:pPr>
      <w:r w:rsidRPr="006E32C3">
        <w:t>Screwdriver with straight slot #1;</w:t>
      </w:r>
    </w:p>
    <w:p w14:paraId="3FD36E3D" w14:textId="77777777" w:rsidR="00B2766D" w:rsidRPr="006E32C3" w:rsidRDefault="00B2766D" w:rsidP="001718A7">
      <w:pPr>
        <w:pStyle w:val="a0"/>
      </w:pPr>
      <w:r w:rsidRPr="006E32C3">
        <w:t>Aileron left (previously assembled);</w:t>
      </w:r>
    </w:p>
    <w:p w14:paraId="2D38EAB6" w14:textId="77777777" w:rsidR="00B2766D" w:rsidRPr="006E32C3" w:rsidRDefault="00B2766D" w:rsidP="001718A7">
      <w:pPr>
        <w:pStyle w:val="a0"/>
      </w:pPr>
      <w:r w:rsidRPr="006E32C3">
        <w:t>Aileron right (previously assembled);</w:t>
      </w:r>
    </w:p>
    <w:p w14:paraId="7B9105B4" w14:textId="77777777" w:rsidR="00B2766D" w:rsidRPr="007A5394" w:rsidRDefault="00B2766D" w:rsidP="001718A7">
      <w:pPr>
        <w:pStyle w:val="a0"/>
      </w:pPr>
      <w:r w:rsidRPr="007A5394">
        <w:t>2 rocking SU 00138507;</w:t>
      </w:r>
    </w:p>
    <w:p w14:paraId="0594D66F" w14:textId="77777777" w:rsidR="00B2766D" w:rsidRPr="007A5394" w:rsidRDefault="00B2766D" w:rsidP="001718A7">
      <w:pPr>
        <w:pStyle w:val="a0"/>
      </w:pPr>
      <w:r w:rsidRPr="007A5394">
        <w:t>2 rocking SU 00138510;</w:t>
      </w:r>
    </w:p>
    <w:p w14:paraId="39F32688" w14:textId="77777777" w:rsidR="00B2766D" w:rsidRPr="006E32C3" w:rsidRDefault="00B2766D" w:rsidP="001718A7">
      <w:pPr>
        <w:pStyle w:val="a0"/>
      </w:pPr>
      <w:r w:rsidRPr="006E32C3">
        <w:t xml:space="preserve">8 </w:t>
      </w:r>
      <w:r w:rsidR="00507F46">
        <w:t xml:space="preserve">axles </w:t>
      </w:r>
      <w:r w:rsidR="00F746E4">
        <w:t>00100561;</w:t>
      </w:r>
    </w:p>
    <w:p w14:paraId="401A10D0" w14:textId="77777777" w:rsidR="00B2766D" w:rsidRPr="006E32C3" w:rsidRDefault="00B2766D" w:rsidP="001718A7">
      <w:pPr>
        <w:pStyle w:val="a0"/>
      </w:pPr>
      <w:r w:rsidRPr="006E32C3">
        <w:t>2 pulls 00138493;</w:t>
      </w:r>
    </w:p>
    <w:p w14:paraId="4303DA7F" w14:textId="77777777" w:rsidR="00B2766D" w:rsidRPr="006E32C3" w:rsidRDefault="00B2766D" w:rsidP="001718A7">
      <w:pPr>
        <w:pStyle w:val="a0"/>
      </w:pPr>
      <w:r w:rsidRPr="006E32C3">
        <w:t>2 pulls 00138490;</w:t>
      </w:r>
    </w:p>
    <w:p w14:paraId="05E2194D" w14:textId="77777777" w:rsidR="00B2766D" w:rsidRPr="006E32C3" w:rsidRDefault="00B2766D" w:rsidP="001718A7">
      <w:pPr>
        <w:pStyle w:val="a0"/>
      </w:pPr>
      <w:r w:rsidRPr="006E32C3">
        <w:t>2 pulls 00138492.</w:t>
      </w:r>
    </w:p>
    <w:p w14:paraId="4DF1464F" w14:textId="77777777" w:rsidR="00B2766D" w:rsidRPr="006E32C3" w:rsidRDefault="00B2766D" w:rsidP="001718A7">
      <w:pPr>
        <w:pStyle w:val="a4"/>
      </w:pPr>
      <w:r w:rsidRPr="006E32C3">
        <w:t>Unpack it and stack it on the table:</w:t>
      </w:r>
    </w:p>
    <w:p w14:paraId="3C232C67" w14:textId="77777777" w:rsidR="00B2766D" w:rsidRPr="006E32C3" w:rsidRDefault="00B2766D" w:rsidP="001718A7">
      <w:pPr>
        <w:pStyle w:val="a0"/>
      </w:pPr>
      <w:r w:rsidRPr="006E32C3">
        <w:t>8 nuts M6 DIN 935;</w:t>
      </w:r>
    </w:p>
    <w:p w14:paraId="2C6B2DE2" w14:textId="77777777" w:rsidR="00B2766D" w:rsidRPr="006E32C3" w:rsidRDefault="00B2766D" w:rsidP="001718A7">
      <w:pPr>
        <w:pStyle w:val="a0"/>
      </w:pPr>
      <w:r w:rsidRPr="006E32C3">
        <w:t xml:space="preserve">8 washers 6 DIN </w:t>
      </w:r>
      <w:r w:rsidR="005B18ED">
        <w:t>6798A</w:t>
      </w:r>
      <w:r w:rsidRPr="006E32C3">
        <w:t>;</w:t>
      </w:r>
    </w:p>
    <w:p w14:paraId="26CBEF00" w14:textId="77777777" w:rsidR="00B2766D" w:rsidRPr="006E32C3" w:rsidRDefault="00B2766D" w:rsidP="001718A7">
      <w:pPr>
        <w:pStyle w:val="a0"/>
      </w:pPr>
      <w:r w:rsidRPr="006E32C3">
        <w:t>6 nuts M5 DIN 935;</w:t>
      </w:r>
    </w:p>
    <w:p w14:paraId="789C99CE" w14:textId="77777777" w:rsidR="00B2766D" w:rsidRPr="006E32C3" w:rsidRDefault="00B2766D" w:rsidP="001718A7">
      <w:pPr>
        <w:pStyle w:val="a0"/>
      </w:pPr>
      <w:r w:rsidRPr="006E32C3">
        <w:t xml:space="preserve">6 washers 5 DIN </w:t>
      </w:r>
      <w:r w:rsidR="005B18ED">
        <w:t>6798A</w:t>
      </w:r>
      <w:r w:rsidRPr="006E32C3">
        <w:t>;</w:t>
      </w:r>
    </w:p>
    <w:p w14:paraId="2AC566A1" w14:textId="77777777" w:rsidR="00B2766D" w:rsidRPr="006E32C3" w:rsidRDefault="00B2766D" w:rsidP="001718A7">
      <w:pPr>
        <w:pStyle w:val="a0"/>
      </w:pPr>
      <w:r w:rsidRPr="006E32C3">
        <w:t>14 1x20 DIN 94 cotter pins;</w:t>
      </w:r>
    </w:p>
    <w:p w14:paraId="71FEEC74" w14:textId="2CC56046" w:rsidR="00B2766D" w:rsidRPr="006E32C3" w:rsidRDefault="00B2766D" w:rsidP="001718A7">
      <w:pPr>
        <w:pStyle w:val="a0"/>
      </w:pPr>
      <w:r w:rsidRPr="006E32C3">
        <w:t xml:space="preserve">8 bearings </w:t>
      </w:r>
      <w:r w:rsidR="00CD0319" w:rsidRPr="00CD0319">
        <w:t>S61704-2RSR</w:t>
      </w:r>
      <w:r w:rsidRPr="006E32C3">
        <w:t>;</w:t>
      </w:r>
    </w:p>
    <w:p w14:paraId="5BC2004C" w14:textId="77777777" w:rsidR="00B2766D" w:rsidRDefault="00CB3946" w:rsidP="001718A7">
      <w:pPr>
        <w:pStyle w:val="a0"/>
      </w:pPr>
      <w:r>
        <w:t xml:space="preserve">4 rings 28 </w:t>
      </w:r>
      <w:r w:rsidR="00B2766D" w:rsidRPr="006E32C3">
        <w:t xml:space="preserve">DIN </w:t>
      </w:r>
      <w:r w:rsidR="00583DDC">
        <w:t>7993B;</w:t>
      </w:r>
    </w:p>
    <w:p w14:paraId="3C923BA7" w14:textId="77777777" w:rsidR="00583DDC" w:rsidRPr="006E32C3" w:rsidRDefault="00583DDC" w:rsidP="001718A7">
      <w:pPr>
        <w:pStyle w:val="a0"/>
      </w:pPr>
      <w:r>
        <w:t xml:space="preserve">4 rings 20 </w:t>
      </w:r>
      <w:r w:rsidRPr="006E32C3">
        <w:t xml:space="preserve">DIN </w:t>
      </w:r>
      <w:r>
        <w:t>7993A;</w:t>
      </w:r>
    </w:p>
    <w:p w14:paraId="5107398D" w14:textId="77777777" w:rsidR="00B2766D" w:rsidRPr="006E32C3" w:rsidRDefault="00B2766D" w:rsidP="001718A7">
      <w:pPr>
        <w:pStyle w:val="a4"/>
      </w:pPr>
      <w:r w:rsidRPr="006E32C3">
        <w:t xml:space="preserve">Find a rocker </w:t>
      </w:r>
      <w:r w:rsidR="00F746E4" w:rsidRPr="00F746E4">
        <w:t xml:space="preserve">00138507 </w:t>
      </w:r>
      <w:r w:rsidRPr="006E32C3">
        <w:t xml:space="preserve">and 2 </w:t>
      </w:r>
      <w:r w:rsidR="00507F46">
        <w:t xml:space="preserve">axles </w:t>
      </w:r>
      <w:r w:rsidRPr="006E32C3">
        <w:t>00100561. Degrease:</w:t>
      </w:r>
    </w:p>
    <w:p w14:paraId="1D37C5CB" w14:textId="77777777" w:rsidR="00B2766D" w:rsidRPr="006E32C3" w:rsidRDefault="00B2766D" w:rsidP="001718A7">
      <w:pPr>
        <w:pStyle w:val="a0"/>
      </w:pPr>
      <w:r w:rsidRPr="006E32C3">
        <w:t>Internal threads on the rocker 00138507;</w:t>
      </w:r>
    </w:p>
    <w:p w14:paraId="7FABC1FA" w14:textId="77777777" w:rsidR="00B2766D" w:rsidRPr="006E32C3" w:rsidRDefault="00B2766D" w:rsidP="001718A7">
      <w:pPr>
        <w:pStyle w:val="a0"/>
      </w:pPr>
      <w:r w:rsidRPr="006E32C3">
        <w:t xml:space="preserve">Outer threads (short part) of the </w:t>
      </w:r>
      <w:r w:rsidR="00507F46">
        <w:t xml:space="preserve">axes </w:t>
      </w:r>
      <w:r w:rsidRPr="006E32C3">
        <w:t>00100561.</w:t>
      </w:r>
    </w:p>
    <w:p w14:paraId="7B3D8DBA" w14:textId="77777777" w:rsidR="00B2766D" w:rsidRPr="006E32C3" w:rsidRDefault="00B2766D" w:rsidP="008B6361">
      <w:pPr>
        <w:pStyle w:val="afd"/>
        <w:spacing w:before="0" w:after="0"/>
      </w:pPr>
      <w:r w:rsidRPr="006E32C3">
        <w:t>IMPORTANT: Do not apply shaft and bushing retainer to an immediately degreased surface. The fixative can be applied 5-10 minutes after degreasing.</w:t>
      </w:r>
    </w:p>
    <w:p w14:paraId="037306CB" w14:textId="77777777" w:rsidR="00410B41" w:rsidRDefault="00B2766D" w:rsidP="001718A7">
      <w:pPr>
        <w:pStyle w:val="a4"/>
      </w:pPr>
      <w:r w:rsidRPr="006E32C3">
        <w:t>Apply an even thin coat of LOCTITE 648 Shaft-Bushing Retainer to the outer degreased surface of the two bearings.</w:t>
      </w:r>
    </w:p>
    <w:p w14:paraId="6ED854B6" w14:textId="77777777" w:rsidR="00B2766D" w:rsidRPr="006E32C3" w:rsidRDefault="00B2766D" w:rsidP="001718A7">
      <w:pPr>
        <w:pStyle w:val="a4"/>
      </w:pPr>
      <w:r w:rsidRPr="006E32C3">
        <w:t xml:space="preserve">Screw the screws alternately into the holes in the rocker arm. Tighten with a </w:t>
      </w:r>
      <w:r w:rsidR="00380510">
        <w:t xml:space="preserve">10 </w:t>
      </w:r>
      <w:r w:rsidRPr="006E32C3">
        <w:t>mm wrench until there is no play between the screw and the rocker arm.</w:t>
      </w:r>
    </w:p>
    <w:p w14:paraId="7C36C871" w14:textId="77777777" w:rsidR="00B2766D" w:rsidRPr="006E32C3" w:rsidRDefault="00380510" w:rsidP="00410B41">
      <w:pPr>
        <w:pStyle w:val="BodyText"/>
        <w:jc w:val="center"/>
        <w:rPr>
          <w:rFonts w:cs="Times New Roman"/>
          <w:szCs w:val="24"/>
        </w:rPr>
      </w:pPr>
      <w:r>
        <w:rPr>
          <w:rFonts w:cs="Times New Roman"/>
          <w:noProof/>
          <w:szCs w:val="24"/>
          <w:lang w:eastAsia="ru-RU"/>
        </w:rPr>
        <w:lastRenderedPageBreak/>
        <w:drawing>
          <wp:inline distT="0" distB="0" distL="0" distR="0" wp14:anchorId="35B7CC83" wp14:editId="672D9B79">
            <wp:extent cx="1731460" cy="2114380"/>
            <wp:effectExtent l="0" t="0" r="254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1-07-01_093842.jpg"/>
                    <pic:cNvPicPr/>
                  </pic:nvPicPr>
                  <pic:blipFill>
                    <a:blip r:embed="rId249" cstate="screen">
                      <a:extLst>
                        <a:ext uri="{28A0092B-C50C-407E-A947-70E740481C1C}">
                          <a14:useLocalDpi xmlns:a14="http://schemas.microsoft.com/office/drawing/2010/main"/>
                        </a:ext>
                      </a:extLst>
                    </a:blip>
                    <a:stretch>
                      <a:fillRect/>
                    </a:stretch>
                  </pic:blipFill>
                  <pic:spPr>
                    <a:xfrm>
                      <a:off x="0" y="0"/>
                      <a:ext cx="1746589" cy="2132855"/>
                    </a:xfrm>
                    <a:prstGeom prst="rect">
                      <a:avLst/>
                    </a:prstGeom>
                  </pic:spPr>
                </pic:pic>
              </a:graphicData>
            </a:graphic>
          </wp:inline>
        </w:drawing>
      </w:r>
      <w:r>
        <w:rPr>
          <w:rFonts w:cs="Times New Roman"/>
          <w:noProof/>
          <w:szCs w:val="24"/>
          <w:lang w:eastAsia="ru-RU"/>
        </w:rPr>
        <w:drawing>
          <wp:inline distT="0" distB="0" distL="0" distR="0" wp14:anchorId="5BB261A6" wp14:editId="6558FE56">
            <wp:extent cx="2223820" cy="2462087"/>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1-07-01_093818.jpg"/>
                    <pic:cNvPicPr/>
                  </pic:nvPicPr>
                  <pic:blipFill>
                    <a:blip r:embed="rId250" cstate="screen">
                      <a:extLst>
                        <a:ext uri="{28A0092B-C50C-407E-A947-70E740481C1C}">
                          <a14:useLocalDpi xmlns:a14="http://schemas.microsoft.com/office/drawing/2010/main"/>
                        </a:ext>
                      </a:extLst>
                    </a:blip>
                    <a:stretch>
                      <a:fillRect/>
                    </a:stretch>
                  </pic:blipFill>
                  <pic:spPr>
                    <a:xfrm>
                      <a:off x="0" y="0"/>
                      <a:ext cx="2235993" cy="2475564"/>
                    </a:xfrm>
                    <a:prstGeom prst="rect">
                      <a:avLst/>
                    </a:prstGeom>
                  </pic:spPr>
                </pic:pic>
              </a:graphicData>
            </a:graphic>
          </wp:inline>
        </w:drawing>
      </w:r>
      <w:r>
        <w:rPr>
          <w:rFonts w:cs="Times New Roman"/>
          <w:noProof/>
          <w:szCs w:val="24"/>
          <w:lang w:eastAsia="ru-RU"/>
        </w:rPr>
        <w:drawing>
          <wp:inline distT="0" distB="0" distL="0" distR="0" wp14:anchorId="22220BB3" wp14:editId="0F279F6E">
            <wp:extent cx="2123996" cy="2260397"/>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1-07-01_093743.jpg"/>
                    <pic:cNvPicPr/>
                  </pic:nvPicPr>
                  <pic:blipFill>
                    <a:blip r:embed="rId251" cstate="screen">
                      <a:extLst>
                        <a:ext uri="{28A0092B-C50C-407E-A947-70E740481C1C}">
                          <a14:useLocalDpi xmlns:a14="http://schemas.microsoft.com/office/drawing/2010/main"/>
                        </a:ext>
                      </a:extLst>
                    </a:blip>
                    <a:stretch>
                      <a:fillRect/>
                    </a:stretch>
                  </pic:blipFill>
                  <pic:spPr>
                    <a:xfrm>
                      <a:off x="0" y="0"/>
                      <a:ext cx="2133028" cy="2270009"/>
                    </a:xfrm>
                    <a:prstGeom prst="rect">
                      <a:avLst/>
                    </a:prstGeom>
                  </pic:spPr>
                </pic:pic>
              </a:graphicData>
            </a:graphic>
          </wp:inline>
        </w:drawing>
      </w:r>
    </w:p>
    <w:p w14:paraId="5CB4A0D8" w14:textId="77777777" w:rsidR="00B2766D" w:rsidRPr="006E32C3" w:rsidRDefault="00B2766D" w:rsidP="001718A7">
      <w:pPr>
        <w:pStyle w:val="a4"/>
      </w:pPr>
      <w:r w:rsidRPr="006E32C3">
        <w:t xml:space="preserve">Repeat the steps above to install the </w:t>
      </w:r>
      <w:r w:rsidR="00507F46" w:rsidRPr="00507F46">
        <w:t xml:space="preserve">00100561 </w:t>
      </w:r>
      <w:r w:rsidR="00507F46">
        <w:t xml:space="preserve">axes </w:t>
      </w:r>
      <w:r w:rsidRPr="006E32C3">
        <w:t xml:space="preserve">on the </w:t>
      </w:r>
      <w:r w:rsidR="008F6350" w:rsidRPr="008F6350">
        <w:t xml:space="preserve">00138510 </w:t>
      </w:r>
      <w:r w:rsidRPr="006E32C3">
        <w:t>rocker.</w:t>
      </w:r>
    </w:p>
    <w:p w14:paraId="188B59CF" w14:textId="77777777" w:rsidR="00B2766D" w:rsidRPr="006E32C3" w:rsidRDefault="00380510" w:rsidP="00410B41">
      <w:pPr>
        <w:pStyle w:val="BodyText"/>
        <w:jc w:val="center"/>
        <w:rPr>
          <w:rFonts w:cs="Times New Roman"/>
          <w:szCs w:val="24"/>
        </w:rPr>
      </w:pPr>
      <w:r>
        <w:rPr>
          <w:rFonts w:cs="Times New Roman"/>
          <w:noProof/>
          <w:szCs w:val="24"/>
          <w:lang w:eastAsia="ru-RU"/>
        </w:rPr>
        <w:drawing>
          <wp:inline distT="0" distB="0" distL="0" distR="0" wp14:anchorId="7E1C0AC9" wp14:editId="14D6BA55">
            <wp:extent cx="1705929" cy="2847137"/>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1-07-01_094057.jpg"/>
                    <pic:cNvPicPr/>
                  </pic:nvPicPr>
                  <pic:blipFill>
                    <a:blip r:embed="rId252" cstate="screen">
                      <a:extLst>
                        <a:ext uri="{28A0092B-C50C-407E-A947-70E740481C1C}">
                          <a14:useLocalDpi xmlns:a14="http://schemas.microsoft.com/office/drawing/2010/main"/>
                        </a:ext>
                      </a:extLst>
                    </a:blip>
                    <a:stretch>
                      <a:fillRect/>
                    </a:stretch>
                  </pic:blipFill>
                  <pic:spPr>
                    <a:xfrm>
                      <a:off x="0" y="0"/>
                      <a:ext cx="1711031" cy="2855652"/>
                    </a:xfrm>
                    <a:prstGeom prst="rect">
                      <a:avLst/>
                    </a:prstGeom>
                  </pic:spPr>
                </pic:pic>
              </a:graphicData>
            </a:graphic>
          </wp:inline>
        </w:drawing>
      </w:r>
      <w:r>
        <w:rPr>
          <w:rFonts w:cs="Times New Roman"/>
          <w:noProof/>
          <w:szCs w:val="24"/>
          <w:lang w:eastAsia="ru-RU"/>
        </w:rPr>
        <w:drawing>
          <wp:inline distT="0" distB="0" distL="0" distR="0" wp14:anchorId="0CB7055B" wp14:editId="6455298E">
            <wp:extent cx="2309937" cy="3192247"/>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1-07-01_094026.jpg"/>
                    <pic:cNvPicPr/>
                  </pic:nvPicPr>
                  <pic:blipFill>
                    <a:blip r:embed="rId253">
                      <a:extLst>
                        <a:ext uri="{28A0092B-C50C-407E-A947-70E740481C1C}">
                          <a14:useLocalDpi xmlns:a14="http://schemas.microsoft.com/office/drawing/2010/main"/>
                        </a:ext>
                      </a:extLst>
                    </a:blip>
                    <a:stretch>
                      <a:fillRect/>
                    </a:stretch>
                  </pic:blipFill>
                  <pic:spPr>
                    <a:xfrm>
                      <a:off x="0" y="0"/>
                      <a:ext cx="2317068" cy="3202102"/>
                    </a:xfrm>
                    <a:prstGeom prst="rect">
                      <a:avLst/>
                    </a:prstGeom>
                  </pic:spPr>
                </pic:pic>
              </a:graphicData>
            </a:graphic>
          </wp:inline>
        </w:drawing>
      </w:r>
      <w:r>
        <w:rPr>
          <w:rFonts w:cs="Times New Roman"/>
          <w:noProof/>
          <w:szCs w:val="24"/>
          <w:lang w:eastAsia="ru-RU"/>
        </w:rPr>
        <w:drawing>
          <wp:inline distT="0" distB="0" distL="0" distR="0" wp14:anchorId="322820F3" wp14:editId="4884E77D">
            <wp:extent cx="1844138" cy="230983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1-07-01_094008.jpg"/>
                    <pic:cNvPicPr/>
                  </pic:nvPicPr>
                  <pic:blipFill>
                    <a:blip r:embed="rId254" cstate="screen">
                      <a:extLst>
                        <a:ext uri="{28A0092B-C50C-407E-A947-70E740481C1C}">
                          <a14:useLocalDpi xmlns:a14="http://schemas.microsoft.com/office/drawing/2010/main"/>
                        </a:ext>
                      </a:extLst>
                    </a:blip>
                    <a:stretch>
                      <a:fillRect/>
                    </a:stretch>
                  </pic:blipFill>
                  <pic:spPr>
                    <a:xfrm>
                      <a:off x="0" y="0"/>
                      <a:ext cx="1854087" cy="2322291"/>
                    </a:xfrm>
                    <a:prstGeom prst="rect">
                      <a:avLst/>
                    </a:prstGeom>
                  </pic:spPr>
                </pic:pic>
              </a:graphicData>
            </a:graphic>
          </wp:inline>
        </w:drawing>
      </w:r>
    </w:p>
    <w:p w14:paraId="35011DC9" w14:textId="77777777" w:rsidR="00410B41" w:rsidRDefault="00B2766D" w:rsidP="001718A7">
      <w:pPr>
        <w:pStyle w:val="a4"/>
      </w:pPr>
      <w:r w:rsidRPr="006E32C3">
        <w:t xml:space="preserve">Insert the rocker arm through the lower trim hatch 00138510, inside the wing console. Insert </w:t>
      </w:r>
      <w:r w:rsidR="00410B41">
        <w:t xml:space="preserve">the pivoting axis of the rocker </w:t>
      </w:r>
      <w:r w:rsidRPr="006E32C3">
        <w:t xml:space="preserve">arm through the upper bushing </w:t>
      </w:r>
      <w:r w:rsidR="00410B41">
        <w:t>in the trim.</w:t>
      </w:r>
    </w:p>
    <w:p w14:paraId="06E07BB8" w14:textId="468E419B" w:rsidR="00410B41" w:rsidRDefault="00B2766D" w:rsidP="001718A7">
      <w:pPr>
        <w:pStyle w:val="a4"/>
      </w:pPr>
      <w:r w:rsidRPr="006E32C3">
        <w:lastRenderedPageBreak/>
        <w:t xml:space="preserve">Mount the bearings </w:t>
      </w:r>
      <w:r w:rsidR="00CD0319" w:rsidRPr="00CD0319">
        <w:t xml:space="preserve">S61704-2RSR </w:t>
      </w:r>
      <w:r w:rsidRPr="006E32C3">
        <w:t xml:space="preserve">on the rocker arm at the top and bottom and install them in the bushings in the trim. Secure the bearings </w:t>
      </w:r>
      <w:r w:rsidR="00410B41">
        <w:t xml:space="preserve">with circlips </w:t>
      </w:r>
      <w:r w:rsidR="00CB3946">
        <w:t xml:space="preserve">28 </w:t>
      </w:r>
      <w:r w:rsidR="00410B41">
        <w:t xml:space="preserve">DIN </w:t>
      </w:r>
      <w:r w:rsidR="00A32905">
        <w:t>7793B for the bearings in the sockets, circlips 20 DIN 7793A for the bearings on the rocker shaft</w:t>
      </w:r>
      <w:r w:rsidR="00410B41">
        <w:t>.</w:t>
      </w:r>
    </w:p>
    <w:p w14:paraId="6CF6F132" w14:textId="77777777" w:rsidR="00B2766D" w:rsidRPr="006E32C3" w:rsidRDefault="00B2766D" w:rsidP="001718A7">
      <w:pPr>
        <w:pStyle w:val="a4"/>
      </w:pPr>
      <w:r w:rsidRPr="006E32C3">
        <w:t>Check the ease of rotation of the rocker, make sure the ring is properly installed.</w:t>
      </w:r>
    </w:p>
    <w:p w14:paraId="58900393" w14:textId="77777777" w:rsidR="00B2766D" w:rsidRPr="006E32C3" w:rsidRDefault="00B2766D" w:rsidP="008B6361">
      <w:pPr>
        <w:pStyle w:val="afd"/>
        <w:spacing w:before="0" w:after="0"/>
      </w:pPr>
      <w:r w:rsidRPr="006E32C3">
        <w:t>IMPORTANT: After installing the retaining rings, make sure that they are positioned clearly in the groove and cannot fall out. If a ring falls out in flight, it will result in loss of control and an unavoidable crash!</w:t>
      </w:r>
    </w:p>
    <w:p w14:paraId="27E5F459" w14:textId="77777777" w:rsidR="00B2766D" w:rsidRDefault="00B2766D" w:rsidP="001718A7">
      <w:pPr>
        <w:pStyle w:val="a4"/>
      </w:pPr>
      <w:r w:rsidRPr="006E32C3">
        <w:t xml:space="preserve">Repeat </w:t>
      </w:r>
      <w:r w:rsidR="00410B41">
        <w:t>the</w:t>
      </w:r>
      <w:r w:rsidRPr="006E32C3">
        <w:t xml:space="preserve"> steps above to </w:t>
      </w:r>
      <w:r w:rsidR="00410B41">
        <w:t xml:space="preserve">install the rocker </w:t>
      </w:r>
      <w:r w:rsidR="00F746E4" w:rsidRPr="00F746E4">
        <w:t>00138507.</w:t>
      </w:r>
    </w:p>
    <w:p w14:paraId="3BDBBAEC" w14:textId="77777777" w:rsidR="00B2766D" w:rsidRPr="006E32C3" w:rsidRDefault="00B2766D" w:rsidP="00B2766D">
      <w:pPr>
        <w:pStyle w:val="BodyText"/>
        <w:rPr>
          <w:rFonts w:cs="Times New Roman"/>
          <w:szCs w:val="24"/>
        </w:rPr>
      </w:pPr>
      <w:r w:rsidRPr="006E32C3">
        <w:rPr>
          <w:rFonts w:cs="Times New Roman"/>
          <w:noProof/>
          <w:szCs w:val="24"/>
          <w:lang w:eastAsia="ru-RU"/>
        </w:rPr>
        <w:drawing>
          <wp:inline distT="0" distB="0" distL="0" distR="0" wp14:anchorId="2DB17EC1" wp14:editId="0D586B83">
            <wp:extent cx="3104036" cy="1401288"/>
            <wp:effectExtent l="0" t="0" r="1270" b="889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20-04-28_165233.jpg"/>
                    <pic:cNvPicPr/>
                  </pic:nvPicPr>
                  <pic:blipFill>
                    <a:blip r:embed="rId255" cstate="screen">
                      <a:extLst>
                        <a:ext uri="{28A0092B-C50C-407E-A947-70E740481C1C}">
                          <a14:useLocalDpi xmlns:a14="http://schemas.microsoft.com/office/drawing/2010/main"/>
                        </a:ext>
                      </a:extLst>
                    </a:blip>
                    <a:stretch>
                      <a:fillRect/>
                    </a:stretch>
                  </pic:blipFill>
                  <pic:spPr>
                    <a:xfrm>
                      <a:off x="0" y="0"/>
                      <a:ext cx="3129658" cy="1412855"/>
                    </a:xfrm>
                    <a:prstGeom prst="rect">
                      <a:avLst/>
                    </a:prstGeom>
                  </pic:spPr>
                </pic:pic>
              </a:graphicData>
            </a:graphic>
          </wp:inline>
        </w:drawing>
      </w:r>
      <w:r w:rsidRPr="006E32C3">
        <w:rPr>
          <w:rFonts w:cs="Times New Roman"/>
          <w:noProof/>
          <w:szCs w:val="24"/>
          <w:lang w:eastAsia="ru-RU"/>
        </w:rPr>
        <w:drawing>
          <wp:inline distT="0" distB="0" distL="0" distR="0" wp14:anchorId="14213950" wp14:editId="59A078CB">
            <wp:extent cx="2505693" cy="1783293"/>
            <wp:effectExtent l="0" t="0" r="9525" b="762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20-04-28_165337.jpg"/>
                    <pic:cNvPicPr/>
                  </pic:nvPicPr>
                  <pic:blipFill>
                    <a:blip r:embed="rId256" cstate="print">
                      <a:extLst>
                        <a:ext uri="{28A0092B-C50C-407E-A947-70E740481C1C}">
                          <a14:useLocalDpi xmlns:a14="http://schemas.microsoft.com/office/drawing/2010/main"/>
                        </a:ext>
                      </a:extLst>
                    </a:blip>
                    <a:stretch>
                      <a:fillRect/>
                    </a:stretch>
                  </pic:blipFill>
                  <pic:spPr>
                    <a:xfrm>
                      <a:off x="0" y="0"/>
                      <a:ext cx="2530378" cy="1800861"/>
                    </a:xfrm>
                    <a:prstGeom prst="rect">
                      <a:avLst/>
                    </a:prstGeom>
                  </pic:spPr>
                </pic:pic>
              </a:graphicData>
            </a:graphic>
          </wp:inline>
        </w:drawing>
      </w:r>
      <w:r w:rsidRPr="006E32C3">
        <w:rPr>
          <w:rFonts w:cs="Times New Roman"/>
          <w:noProof/>
          <w:szCs w:val="24"/>
          <w:lang w:eastAsia="ru-RU"/>
        </w:rPr>
        <w:drawing>
          <wp:inline distT="0" distB="0" distL="0" distR="0" wp14:anchorId="7C46EF91" wp14:editId="48617620">
            <wp:extent cx="3207887" cy="2054431"/>
            <wp:effectExtent l="0" t="0" r="0" b="3175"/>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20-04-28_165608.jpg"/>
                    <pic:cNvPicPr/>
                  </pic:nvPicPr>
                  <pic:blipFill>
                    <a:blip r:embed="rId257" cstate="screen">
                      <a:extLst>
                        <a:ext uri="{28A0092B-C50C-407E-A947-70E740481C1C}">
                          <a14:useLocalDpi xmlns:a14="http://schemas.microsoft.com/office/drawing/2010/main"/>
                        </a:ext>
                      </a:extLst>
                    </a:blip>
                    <a:stretch>
                      <a:fillRect/>
                    </a:stretch>
                  </pic:blipFill>
                  <pic:spPr>
                    <a:xfrm>
                      <a:off x="0" y="0"/>
                      <a:ext cx="3227895" cy="2067244"/>
                    </a:xfrm>
                    <a:prstGeom prst="rect">
                      <a:avLst/>
                    </a:prstGeom>
                  </pic:spPr>
                </pic:pic>
              </a:graphicData>
            </a:graphic>
          </wp:inline>
        </w:drawing>
      </w:r>
      <w:r w:rsidRPr="006E32C3">
        <w:rPr>
          <w:rFonts w:cs="Times New Roman"/>
          <w:noProof/>
          <w:szCs w:val="24"/>
          <w:lang w:eastAsia="ru-RU"/>
        </w:rPr>
        <w:lastRenderedPageBreak/>
        <w:drawing>
          <wp:inline distT="0" distB="0" distL="0" distR="0" wp14:anchorId="5DFD8B8E" wp14:editId="62DFAFEF">
            <wp:extent cx="2743200" cy="1964625"/>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20-04-28_165919.jpg"/>
                    <pic:cNvPicPr/>
                  </pic:nvPicPr>
                  <pic:blipFill>
                    <a:blip r:embed="rId258" cstate="screen">
                      <a:extLst>
                        <a:ext uri="{28A0092B-C50C-407E-A947-70E740481C1C}">
                          <a14:useLocalDpi xmlns:a14="http://schemas.microsoft.com/office/drawing/2010/main"/>
                        </a:ext>
                      </a:extLst>
                    </a:blip>
                    <a:stretch>
                      <a:fillRect/>
                    </a:stretch>
                  </pic:blipFill>
                  <pic:spPr>
                    <a:xfrm>
                      <a:off x="0" y="0"/>
                      <a:ext cx="2781915" cy="1992352"/>
                    </a:xfrm>
                    <a:prstGeom prst="rect">
                      <a:avLst/>
                    </a:prstGeom>
                  </pic:spPr>
                </pic:pic>
              </a:graphicData>
            </a:graphic>
          </wp:inline>
        </w:drawing>
      </w:r>
      <w:r w:rsidRPr="006E32C3">
        <w:rPr>
          <w:rFonts w:cs="Times New Roman"/>
          <w:noProof/>
          <w:szCs w:val="24"/>
          <w:lang w:eastAsia="ru-RU"/>
        </w:rPr>
        <w:drawing>
          <wp:inline distT="0" distB="0" distL="0" distR="0" wp14:anchorId="3A6D4C80" wp14:editId="0E1C9AD4">
            <wp:extent cx="5939942" cy="2055349"/>
            <wp:effectExtent l="0" t="0" r="3810" b="254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2020-04-28_173732.jpg"/>
                    <pic:cNvPicPr/>
                  </pic:nvPicPr>
                  <pic:blipFill>
                    <a:blip r:embed="rId259" cstate="screen">
                      <a:extLst>
                        <a:ext uri="{28A0092B-C50C-407E-A947-70E740481C1C}">
                          <a14:useLocalDpi xmlns:a14="http://schemas.microsoft.com/office/drawing/2010/main"/>
                        </a:ext>
                      </a:extLst>
                    </a:blip>
                    <a:stretch>
                      <a:fillRect/>
                    </a:stretch>
                  </pic:blipFill>
                  <pic:spPr>
                    <a:xfrm>
                      <a:off x="0" y="0"/>
                      <a:ext cx="6020307" cy="2083157"/>
                    </a:xfrm>
                    <a:prstGeom prst="rect">
                      <a:avLst/>
                    </a:prstGeom>
                  </pic:spPr>
                </pic:pic>
              </a:graphicData>
            </a:graphic>
          </wp:inline>
        </w:drawing>
      </w:r>
    </w:p>
    <w:p w14:paraId="779EB93C" w14:textId="77777777" w:rsidR="00B2766D" w:rsidRPr="006E32C3" w:rsidRDefault="00B2766D" w:rsidP="001718A7">
      <w:pPr>
        <w:pStyle w:val="a4"/>
      </w:pPr>
      <w:r w:rsidRPr="006E32C3">
        <w:t xml:space="preserve">Insert the link </w:t>
      </w:r>
      <w:r w:rsidR="00380510" w:rsidRPr="00380510">
        <w:t xml:space="preserve">00138492 </w:t>
      </w:r>
      <w:r w:rsidRPr="006E32C3">
        <w:t xml:space="preserve">through the opening in the aileron area with the adjustable tip facing outwards. Place the link on the </w:t>
      </w:r>
      <w:r w:rsidR="008F6350" w:rsidRPr="008F6350">
        <w:t xml:space="preserve">00138510 </w:t>
      </w:r>
      <w:r w:rsidRPr="006E32C3">
        <w:t>rocker arm, secure the connection with M6 DIN 935 nut and 1x20 DIN 94 cotter pin.</w:t>
      </w:r>
    </w:p>
    <w:p w14:paraId="1F353A45" w14:textId="77777777" w:rsidR="00B2766D" w:rsidRPr="006E32C3" w:rsidRDefault="00B2766D" w:rsidP="001718A7">
      <w:pPr>
        <w:pStyle w:val="a4"/>
      </w:pPr>
      <w:r w:rsidRPr="006E32C3">
        <w:t xml:space="preserve">Insert the link </w:t>
      </w:r>
      <w:r w:rsidR="00D77629" w:rsidRPr="00D77629">
        <w:t xml:space="preserve">00138490 </w:t>
      </w:r>
      <w:r w:rsidRPr="006E32C3">
        <w:t xml:space="preserve">through the hole in the front part of the root sail to the rocker 00138510, moving it through the hatches in the lower skin. Install the link alternately on the rocker arms </w:t>
      </w:r>
      <w:r w:rsidR="00507F46" w:rsidRPr="00507F46">
        <w:t xml:space="preserve">00138510 </w:t>
      </w:r>
      <w:r w:rsidRPr="006E32C3">
        <w:t>and 00138507, secure with M6 nuts DIN 935 and cotter pins 1x20 DIN 94.</w:t>
      </w:r>
    </w:p>
    <w:p w14:paraId="58092C20" w14:textId="77777777" w:rsidR="00B2766D" w:rsidRPr="006E32C3" w:rsidRDefault="00B2766D" w:rsidP="001718A7">
      <w:pPr>
        <w:pStyle w:val="a4"/>
      </w:pPr>
      <w:r w:rsidRPr="006E32C3">
        <w:t xml:space="preserve">Insert the link </w:t>
      </w:r>
      <w:r w:rsidR="00D77629" w:rsidRPr="00D77629">
        <w:t xml:space="preserve">00138493 </w:t>
      </w:r>
      <w:r w:rsidRPr="006E32C3">
        <w:t xml:space="preserve">through the window at the front of the root sail; guide it up to the rocker </w:t>
      </w:r>
      <w:r w:rsidR="00F746E4" w:rsidRPr="00F746E4">
        <w:t xml:space="preserve">00138507 </w:t>
      </w:r>
      <w:r w:rsidRPr="006E32C3">
        <w:t>by sliding it through the hatches in the lower skin. Place the link on the rocker 00138507, secure the connection with M6 DIN 935 nut and 1x20 DIN 94 cotter pin.</w:t>
      </w:r>
    </w:p>
    <w:p w14:paraId="72EEB744" w14:textId="77777777" w:rsidR="0012786E" w:rsidRDefault="0012786E" w:rsidP="001718A7">
      <w:pPr>
        <w:pStyle w:val="a4"/>
      </w:pPr>
      <w:r w:rsidRPr="00BF2849">
        <w:t>Control Operations:</w:t>
      </w:r>
    </w:p>
    <w:p w14:paraId="4AF99E45" w14:textId="77777777" w:rsidR="00B2766D" w:rsidRPr="006E32C3" w:rsidRDefault="00B2766D" w:rsidP="001718A7">
      <w:pPr>
        <w:pStyle w:val="a0"/>
      </w:pPr>
      <w:r w:rsidRPr="006E32C3">
        <w:t xml:space="preserve">Check the mechanism in operation by moving the pull rod </w:t>
      </w:r>
      <w:r w:rsidR="00D77629" w:rsidRPr="00D77629">
        <w:t xml:space="preserve">00138493 </w:t>
      </w:r>
      <w:r w:rsidRPr="006E32C3">
        <w:t>lengthwise away from yourself and towards yourself. There should be no excessive force or jerk.</w:t>
      </w:r>
    </w:p>
    <w:p w14:paraId="65398C90" w14:textId="77777777" w:rsidR="0012786E" w:rsidRDefault="00B2766D" w:rsidP="001718A7">
      <w:pPr>
        <w:pStyle w:val="a0"/>
      </w:pPr>
      <w:r w:rsidRPr="006E32C3">
        <w:t xml:space="preserve">Inspect the aileron mounting assemblies for foreign objects. </w:t>
      </w:r>
    </w:p>
    <w:p w14:paraId="6BD265CC" w14:textId="77777777" w:rsidR="00B2766D" w:rsidRPr="006E32C3" w:rsidRDefault="00B2766D" w:rsidP="001718A7">
      <w:pPr>
        <w:pStyle w:val="a0"/>
      </w:pPr>
      <w:r w:rsidRPr="006E32C3">
        <w:t>Inspect the axles on the aileron for nicks or adhesive residue. There should be no foreign objects, nicks or adhesive residue.</w:t>
      </w:r>
    </w:p>
    <w:p w14:paraId="01983C1F" w14:textId="77777777" w:rsidR="00B2766D" w:rsidRPr="006E32C3" w:rsidRDefault="00B2766D" w:rsidP="001718A7">
      <w:pPr>
        <w:pStyle w:val="a4"/>
      </w:pPr>
      <w:r w:rsidRPr="006E32C3">
        <w:t>Locate the 4 prch-00034668 bearings. Locate the aileron linkage assemblies on the console.</w:t>
      </w:r>
    </w:p>
    <w:p w14:paraId="48473239" w14:textId="77777777" w:rsidR="00B2766D" w:rsidRPr="006E32C3" w:rsidRDefault="00B2766D" w:rsidP="001718A7">
      <w:pPr>
        <w:pStyle w:val="a4"/>
      </w:pPr>
      <w:r w:rsidRPr="006E32C3">
        <w:t>Degrease:</w:t>
      </w:r>
    </w:p>
    <w:p w14:paraId="6E5EA10D" w14:textId="77777777" w:rsidR="00B2766D" w:rsidRPr="006E32C3" w:rsidRDefault="00B2766D" w:rsidP="001718A7">
      <w:pPr>
        <w:pStyle w:val="a0"/>
      </w:pPr>
      <w:r w:rsidRPr="006E32C3">
        <w:t>Inner surfaces of the holes on the cantilever assemblies;</w:t>
      </w:r>
    </w:p>
    <w:p w14:paraId="3F556E0D" w14:textId="77777777" w:rsidR="00B2766D" w:rsidRPr="006E32C3" w:rsidRDefault="00B2766D" w:rsidP="001718A7">
      <w:pPr>
        <w:pStyle w:val="a0"/>
      </w:pPr>
      <w:r w:rsidRPr="006E32C3">
        <w:t>Outer bearing surfaces prch-00034668.</w:t>
      </w:r>
    </w:p>
    <w:p w14:paraId="4B6BCC27" w14:textId="77777777" w:rsidR="00B2766D" w:rsidRPr="006E32C3" w:rsidRDefault="00B2766D" w:rsidP="00D46574">
      <w:pPr>
        <w:pStyle w:val="afd"/>
        <w:spacing w:before="0" w:after="0"/>
      </w:pPr>
      <w:r w:rsidRPr="006E32C3">
        <w:t>IMPORTANT: Do not apply shaft and bushing retainer to an immediately degreased surface. The fixative can be applied 5-10 minutes after degreasing.</w:t>
      </w:r>
    </w:p>
    <w:p w14:paraId="0183CF6F" w14:textId="77777777" w:rsidR="00B2766D" w:rsidRDefault="00B2766D" w:rsidP="001718A7">
      <w:pPr>
        <w:pStyle w:val="a4"/>
      </w:pPr>
      <w:r w:rsidRPr="006E32C3">
        <w:t>Apply an even, thin coat of LOCTITE 648 Shaft-Bushing Retainer to the degreased interior surfaces of the console linkage assemblies.</w:t>
      </w:r>
    </w:p>
    <w:p w14:paraId="38B991F1" w14:textId="77777777" w:rsidR="00B2766D" w:rsidRDefault="00B2766D" w:rsidP="001718A7">
      <w:pPr>
        <w:pStyle w:val="a4"/>
      </w:pPr>
      <w:r w:rsidRPr="006E32C3">
        <w:lastRenderedPageBreak/>
        <w:t>Apply an even thin coat of LOCTITE 648 Shaft-Bushing Retainer to the outer degreased surface of the two bearings.</w:t>
      </w:r>
    </w:p>
    <w:p w14:paraId="4220A25E" w14:textId="77777777" w:rsidR="00410B41" w:rsidRDefault="00B2766D" w:rsidP="001718A7">
      <w:pPr>
        <w:pStyle w:val="a4"/>
      </w:pPr>
      <w:r w:rsidRPr="006E32C3">
        <w:t xml:space="preserve">Install one bearing in the hole in the linkage assembly, farthest from the end of the console, with the flange facing outward. Use a clamp to clamp the bearing until the </w:t>
      </w:r>
      <w:r w:rsidR="00410B41">
        <w:t xml:space="preserve">bearing flange </w:t>
      </w:r>
      <w:r w:rsidRPr="006E32C3">
        <w:t xml:space="preserve">rests </w:t>
      </w:r>
      <w:r w:rsidR="00410B41">
        <w:t>against the plane of the linkage assembly.</w:t>
      </w:r>
    </w:p>
    <w:p w14:paraId="7901D0F4" w14:textId="77777777" w:rsidR="00B2766D" w:rsidRPr="006E32C3" w:rsidRDefault="00B2766D" w:rsidP="001718A7">
      <w:pPr>
        <w:pStyle w:val="a4"/>
      </w:pPr>
      <w:r w:rsidRPr="006E32C3">
        <w:t xml:space="preserve">Using a wooden (non-metallic) pad, shim the second bearing. </w:t>
      </w:r>
    </w:p>
    <w:p w14:paraId="55BA148E" w14:textId="77777777" w:rsidR="00B2766D" w:rsidRPr="006E32C3" w:rsidRDefault="00B2766D" w:rsidP="00D46574">
      <w:pPr>
        <w:pStyle w:val="afd"/>
        <w:spacing w:before="0" w:after="0"/>
      </w:pPr>
      <w:r w:rsidRPr="006E32C3">
        <w:t>IMPORTANT: Do not use the impact method to install the bearings. Also, do not push the entire assembly while installing the bearings. This will destroy the assembly.Do not allow the shaft bushing retainer to get inside the bearing.This will result in loss of bearing performance.</w:t>
      </w:r>
    </w:p>
    <w:p w14:paraId="5EB3656C" w14:textId="77777777" w:rsidR="00B2766D" w:rsidRPr="006E32C3" w:rsidRDefault="00B2766D" w:rsidP="001718A7">
      <w:pPr>
        <w:pStyle w:val="a4"/>
      </w:pPr>
      <w:r w:rsidRPr="006E32C3">
        <w:t>Use a rag to remove any residue of bushing shaft retainer that has been squeezed out.</w:t>
      </w:r>
    </w:p>
    <w:p w14:paraId="2346D846" w14:textId="77777777" w:rsidR="00B2766D" w:rsidRPr="006E32C3" w:rsidRDefault="00B2766D" w:rsidP="001718A7">
      <w:pPr>
        <w:pStyle w:val="a4"/>
      </w:pPr>
      <w:r w:rsidRPr="006E32C3">
        <w:t>Repeat the above steps to install the bearings on the second assembly.</w:t>
      </w:r>
    </w:p>
    <w:p w14:paraId="6FE3A874" w14:textId="77777777" w:rsidR="00B2766D" w:rsidRDefault="00B2766D" w:rsidP="00B2766D">
      <w:pPr>
        <w:jc w:val="center"/>
      </w:pPr>
      <w:r w:rsidRPr="006E32C3">
        <w:rPr>
          <w:rFonts w:cs="Times New Roman"/>
          <w:noProof/>
          <w:szCs w:val="24"/>
          <w:lang w:eastAsia="ru-RU"/>
        </w:rPr>
        <w:drawing>
          <wp:inline distT="0" distB="0" distL="0" distR="0" wp14:anchorId="7A6C5FB3" wp14:editId="2AA04812">
            <wp:extent cx="5525037" cy="1635617"/>
            <wp:effectExtent l="0" t="0" r="0" b="3175"/>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19-12-04_175033.jpg"/>
                    <pic:cNvPicPr/>
                  </pic:nvPicPr>
                  <pic:blipFill>
                    <a:blip r:embed="rId260" cstate="screen">
                      <a:extLst>
                        <a:ext uri="{28A0092B-C50C-407E-A947-70E740481C1C}">
                          <a14:useLocalDpi xmlns:a14="http://schemas.microsoft.com/office/drawing/2010/main"/>
                        </a:ext>
                      </a:extLst>
                    </a:blip>
                    <a:stretch>
                      <a:fillRect/>
                    </a:stretch>
                  </pic:blipFill>
                  <pic:spPr>
                    <a:xfrm>
                      <a:off x="0" y="0"/>
                      <a:ext cx="5562100" cy="1646589"/>
                    </a:xfrm>
                    <a:prstGeom prst="rect">
                      <a:avLst/>
                    </a:prstGeom>
                  </pic:spPr>
                </pic:pic>
              </a:graphicData>
            </a:graphic>
          </wp:inline>
        </w:drawing>
      </w:r>
    </w:p>
    <w:p w14:paraId="0BC25EBC" w14:textId="77777777" w:rsidR="00B2766D" w:rsidRDefault="00B2766D" w:rsidP="00410B41">
      <w:pPr>
        <w:jc w:val="center"/>
        <w:rPr>
          <w:rFonts w:ascii="Arial" w:hAnsi="Arial" w:cs="Arial"/>
          <w:szCs w:val="24"/>
          <w:lang w:eastAsia="uk-UA"/>
        </w:rPr>
      </w:pPr>
      <w:r w:rsidRPr="006E32C3">
        <w:rPr>
          <w:rFonts w:cs="Times New Roman"/>
          <w:noProof/>
          <w:szCs w:val="24"/>
          <w:lang w:eastAsia="ru-RU"/>
        </w:rPr>
        <w:drawing>
          <wp:inline distT="0" distB="0" distL="0" distR="0" wp14:anchorId="61F99FB2" wp14:editId="4070629B">
            <wp:extent cx="4224270" cy="1687132"/>
            <wp:effectExtent l="0" t="0" r="5080" b="889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2019-12-04_105920.jpg"/>
                    <pic:cNvPicPr/>
                  </pic:nvPicPr>
                  <pic:blipFill>
                    <a:blip r:embed="rId261" cstate="screen">
                      <a:extLst>
                        <a:ext uri="{28A0092B-C50C-407E-A947-70E740481C1C}">
                          <a14:useLocalDpi xmlns:a14="http://schemas.microsoft.com/office/drawing/2010/main"/>
                        </a:ext>
                      </a:extLst>
                    </a:blip>
                    <a:stretch>
                      <a:fillRect/>
                    </a:stretch>
                  </pic:blipFill>
                  <pic:spPr>
                    <a:xfrm>
                      <a:off x="0" y="0"/>
                      <a:ext cx="4316401" cy="1723928"/>
                    </a:xfrm>
                    <a:prstGeom prst="rect">
                      <a:avLst/>
                    </a:prstGeom>
                  </pic:spPr>
                </pic:pic>
              </a:graphicData>
            </a:graphic>
          </wp:inline>
        </w:drawing>
      </w:r>
      <w:r>
        <w:br w:type="page"/>
      </w:r>
    </w:p>
    <w:p w14:paraId="3AB8F7B0" w14:textId="77777777" w:rsidR="003F7306" w:rsidRPr="00C84111" w:rsidRDefault="003F7306" w:rsidP="003F7306">
      <w:pPr>
        <w:pStyle w:val="2"/>
        <w:rPr>
          <w:lang w:val="uk-UA"/>
        </w:rPr>
      </w:pPr>
      <w:bookmarkStart w:id="80" w:name="_Ref41648585"/>
      <w:bookmarkStart w:id="81" w:name="_Toc41921120"/>
      <w:r w:rsidRPr="00C84111">
        <w:rPr>
          <w:lang w:val="uk-UA"/>
        </w:rPr>
        <w:lastRenderedPageBreak/>
        <w:t>Assembly and installation of the foot control post</w:t>
      </w:r>
      <w:bookmarkEnd w:id="80"/>
      <w:bookmarkEnd w:id="81"/>
    </w:p>
    <w:p w14:paraId="6502E6EA" w14:textId="77777777" w:rsidR="003F7306" w:rsidRPr="006E32C3" w:rsidRDefault="003F7306" w:rsidP="00DB2415">
      <w:pPr>
        <w:pStyle w:val="3"/>
      </w:pPr>
      <w:r>
        <w:t xml:space="preserve">Assembling </w:t>
      </w:r>
      <w:r w:rsidRPr="006E32C3">
        <w:t xml:space="preserve">the foot control </w:t>
      </w:r>
      <w:r>
        <w:t>post</w:t>
      </w:r>
    </w:p>
    <w:p w14:paraId="3B617FE4" w14:textId="77777777" w:rsidR="003F7306" w:rsidRPr="006E32C3" w:rsidRDefault="003F7306" w:rsidP="001718A7">
      <w:pPr>
        <w:pStyle w:val="a4"/>
      </w:pPr>
      <w:r w:rsidRPr="006E32C3">
        <w:t>To complete this work you will need:</w:t>
      </w:r>
    </w:p>
    <w:p w14:paraId="26742259" w14:textId="77777777" w:rsidR="003F7306" w:rsidRPr="006E32C3" w:rsidRDefault="003F7306" w:rsidP="001718A7">
      <w:pPr>
        <w:pStyle w:val="a0"/>
      </w:pPr>
      <w:r w:rsidRPr="006E32C3">
        <w:t>Mobile desk;</w:t>
      </w:r>
    </w:p>
    <w:p w14:paraId="505685F9" w14:textId="77777777" w:rsidR="003F7306" w:rsidRPr="006E32C3" w:rsidRDefault="003F7306" w:rsidP="001718A7">
      <w:pPr>
        <w:pStyle w:val="a0"/>
      </w:pPr>
      <w:r w:rsidRPr="006E32C3">
        <w:t>No. 2 straight blade screwdriver;</w:t>
      </w:r>
    </w:p>
    <w:p w14:paraId="225E92E7" w14:textId="77777777" w:rsidR="003F7306" w:rsidRPr="006E32C3" w:rsidRDefault="003F7306" w:rsidP="001718A7">
      <w:pPr>
        <w:pStyle w:val="a0"/>
      </w:pPr>
      <w:r w:rsidRPr="006E32C3">
        <w:t>Locksmith hammer weighing 400 grams;</w:t>
      </w:r>
    </w:p>
    <w:p w14:paraId="21365B8C" w14:textId="77777777" w:rsidR="003F7306" w:rsidRPr="006E32C3" w:rsidRDefault="003F7306" w:rsidP="001718A7">
      <w:pPr>
        <w:pStyle w:val="a0"/>
      </w:pPr>
      <w:r w:rsidRPr="006E32C3">
        <w:t>1mm 100mm 6 pieces of wire;</w:t>
      </w:r>
    </w:p>
    <w:p w14:paraId="3D62C31B" w14:textId="77777777" w:rsidR="003F7306" w:rsidRPr="006E32C3" w:rsidRDefault="003F7306" w:rsidP="001718A7">
      <w:pPr>
        <w:pStyle w:val="a0"/>
      </w:pPr>
      <w:r w:rsidRPr="006E32C3">
        <w:t>Bolts M5x46 DIN 933 2 pieces;</w:t>
      </w:r>
    </w:p>
    <w:p w14:paraId="10E3B3F6" w14:textId="77777777" w:rsidR="003F7306" w:rsidRPr="006E32C3" w:rsidRDefault="003F7306" w:rsidP="001718A7">
      <w:pPr>
        <w:pStyle w:val="a0"/>
      </w:pPr>
      <w:r w:rsidRPr="006E32C3">
        <w:t>Nuts M5 DIN 934 2 pieces;</w:t>
      </w:r>
    </w:p>
    <w:p w14:paraId="0A7B8CFB" w14:textId="77777777" w:rsidR="003F7306" w:rsidRPr="006E32C3" w:rsidRDefault="003F7306" w:rsidP="001718A7">
      <w:pPr>
        <w:pStyle w:val="a0"/>
      </w:pPr>
      <w:r w:rsidRPr="006E32C3">
        <w:t>Washers 5 DIN 125 4 pieces;</w:t>
      </w:r>
    </w:p>
    <w:p w14:paraId="40DC3DE5" w14:textId="77777777" w:rsidR="003F7306" w:rsidRPr="006E32C3" w:rsidRDefault="003F7306" w:rsidP="001718A7">
      <w:pPr>
        <w:pStyle w:val="a0"/>
      </w:pPr>
      <w:r w:rsidRPr="006E32C3">
        <w:t xml:space="preserve">Litol-24 grease 10 grams; </w:t>
      </w:r>
    </w:p>
    <w:p w14:paraId="5C3F4352" w14:textId="77777777" w:rsidR="003F7306" w:rsidRPr="006E32C3" w:rsidRDefault="003F7306" w:rsidP="001718A7">
      <w:pPr>
        <w:pStyle w:val="a0"/>
      </w:pPr>
      <w:r w:rsidRPr="006E32C3">
        <w:t>Clean rags 100x100 mm 2 pieces;</w:t>
      </w:r>
    </w:p>
    <w:p w14:paraId="0206856C" w14:textId="77777777" w:rsidR="003F7306" w:rsidRPr="006E32C3" w:rsidRDefault="003F7306" w:rsidP="001718A7">
      <w:pPr>
        <w:pStyle w:val="a0"/>
      </w:pPr>
      <w:r w:rsidRPr="006E32C3">
        <w:t>Pliers;</w:t>
      </w:r>
    </w:p>
    <w:p w14:paraId="4F393189" w14:textId="77777777" w:rsidR="003F7306" w:rsidRPr="006E32C3" w:rsidRDefault="003F7306" w:rsidP="001718A7">
      <w:pPr>
        <w:pStyle w:val="a0"/>
      </w:pPr>
      <w:r w:rsidRPr="006E32C3">
        <w:t xml:space="preserve">Combination wrench </w:t>
      </w:r>
      <w:r w:rsidR="00583DDC">
        <w:t xml:space="preserve">10 </w:t>
      </w:r>
      <w:r w:rsidRPr="006E32C3">
        <w:t>mm.</w:t>
      </w:r>
    </w:p>
    <w:p w14:paraId="602E428A" w14:textId="77777777" w:rsidR="003F7306" w:rsidRPr="006E32C3" w:rsidRDefault="003F7306" w:rsidP="001718A7">
      <w:pPr>
        <w:pStyle w:val="a4"/>
      </w:pPr>
      <w:r w:rsidRPr="006E32C3">
        <w:t>Unpack it and stack it on the table:</w:t>
      </w:r>
    </w:p>
    <w:p w14:paraId="69BB9CF2" w14:textId="77777777" w:rsidR="003F7306" w:rsidRPr="006E32C3" w:rsidRDefault="003F7306" w:rsidP="001718A7">
      <w:pPr>
        <w:pStyle w:val="a0"/>
      </w:pPr>
      <w:r w:rsidRPr="006E32C3">
        <w:t>Pedal Left 00145865;</w:t>
      </w:r>
    </w:p>
    <w:p w14:paraId="5D80D092" w14:textId="77777777" w:rsidR="003F7306" w:rsidRPr="006E32C3" w:rsidRDefault="003F7306" w:rsidP="001718A7">
      <w:pPr>
        <w:pStyle w:val="a0"/>
      </w:pPr>
      <w:r w:rsidRPr="006E32C3">
        <w:t>Pedal Right 00137502;</w:t>
      </w:r>
    </w:p>
    <w:p w14:paraId="31CE5705" w14:textId="77777777" w:rsidR="003F7306" w:rsidRPr="006E32C3" w:rsidRDefault="003F7306" w:rsidP="001718A7">
      <w:pPr>
        <w:pStyle w:val="a0"/>
      </w:pPr>
      <w:r w:rsidRPr="006E32C3">
        <w:t xml:space="preserve">2 brake pedals left 00108642; </w:t>
      </w:r>
    </w:p>
    <w:p w14:paraId="53ED1675" w14:textId="77777777" w:rsidR="003F7306" w:rsidRPr="006E32C3" w:rsidRDefault="003F7306" w:rsidP="001718A7">
      <w:pPr>
        <w:pStyle w:val="a0"/>
      </w:pPr>
      <w:r w:rsidRPr="006E32C3">
        <w:t>2 brake pedals right 00108672;</w:t>
      </w:r>
    </w:p>
    <w:p w14:paraId="498376D2" w14:textId="77777777" w:rsidR="003F7306" w:rsidRPr="006E32C3" w:rsidRDefault="003F7306" w:rsidP="001718A7">
      <w:pPr>
        <w:pStyle w:val="a0"/>
      </w:pPr>
      <w:r>
        <w:t xml:space="preserve">10 </w:t>
      </w:r>
      <w:r w:rsidRPr="006E32C3">
        <w:t>supports 00145598;</w:t>
      </w:r>
    </w:p>
    <w:p w14:paraId="53723AD8" w14:textId="77777777" w:rsidR="003F7306" w:rsidRPr="006E32C3" w:rsidRDefault="003F7306" w:rsidP="001718A7">
      <w:pPr>
        <w:pStyle w:val="a0"/>
      </w:pPr>
      <w:r w:rsidRPr="006E32C3">
        <w:t xml:space="preserve">4 brake </w:t>
      </w:r>
      <w:r>
        <w:t>master</w:t>
      </w:r>
      <w:r w:rsidRPr="006E32C3">
        <w:t xml:space="preserve"> cylinders </w:t>
      </w:r>
      <w:r w:rsidR="00E3538E">
        <w:t>(previously assembled)</w:t>
      </w:r>
      <w:r w:rsidRPr="006E32C3">
        <w:t>;</w:t>
      </w:r>
    </w:p>
    <w:p w14:paraId="6048412A" w14:textId="77777777" w:rsidR="003F7306" w:rsidRDefault="003F7306" w:rsidP="001718A7">
      <w:pPr>
        <w:pStyle w:val="a0"/>
      </w:pPr>
      <w:r w:rsidRPr="00A62E81">
        <w:t>4 axles 00137700;</w:t>
      </w:r>
    </w:p>
    <w:p w14:paraId="4EF8DA26" w14:textId="77777777" w:rsidR="004644BE" w:rsidRPr="00A62E81" w:rsidRDefault="004644BE" w:rsidP="001718A7">
      <w:pPr>
        <w:pStyle w:val="a0"/>
      </w:pPr>
      <w:r>
        <w:t>3 axles 00100561;</w:t>
      </w:r>
    </w:p>
    <w:p w14:paraId="3BD5C13E" w14:textId="77777777" w:rsidR="003F7306" w:rsidRPr="00A62E81" w:rsidRDefault="003F7306" w:rsidP="001718A7">
      <w:pPr>
        <w:pStyle w:val="a0"/>
      </w:pPr>
      <w:r w:rsidRPr="00A62E81">
        <w:t xml:space="preserve">8 axles </w:t>
      </w:r>
      <w:r w:rsidR="00CF1BA4" w:rsidRPr="00CF1BA4">
        <w:t xml:space="preserve">00178378 </w:t>
      </w:r>
      <w:r w:rsidRPr="00A62E81">
        <w:t>;</w:t>
      </w:r>
    </w:p>
    <w:p w14:paraId="12632E69" w14:textId="77777777" w:rsidR="003F7306" w:rsidRPr="00A62E81" w:rsidRDefault="003F7306" w:rsidP="001718A7">
      <w:pPr>
        <w:pStyle w:val="a0"/>
      </w:pPr>
      <w:r w:rsidRPr="00A62E81">
        <w:t xml:space="preserve">12 washers </w:t>
      </w:r>
      <w:r w:rsidR="00CF1BA4" w:rsidRPr="00CF1BA4">
        <w:t>4 DIN 6799</w:t>
      </w:r>
      <w:r w:rsidRPr="00A62E81">
        <w:t>;</w:t>
      </w:r>
    </w:p>
    <w:p w14:paraId="01F81F2E" w14:textId="77777777" w:rsidR="003F7306" w:rsidRDefault="003F7306" w:rsidP="001718A7">
      <w:pPr>
        <w:pStyle w:val="a4"/>
      </w:pPr>
      <w:r w:rsidRPr="006E32C3">
        <w:t xml:space="preserve">Locate the pedal left </w:t>
      </w:r>
      <w:r w:rsidR="00E3538E" w:rsidRPr="00E3538E">
        <w:t xml:space="preserve">00145865 </w:t>
      </w:r>
      <w:r w:rsidRPr="006E32C3">
        <w:t xml:space="preserve">and if necessary, move it with the brake system mounting points facing up and the pedals on the table. Locate the brake master cylinder with top fitting S6520-6 1/8. </w:t>
      </w:r>
    </w:p>
    <w:p w14:paraId="26D0E18F" w14:textId="77777777" w:rsidR="003F7306" w:rsidRDefault="003F7306" w:rsidP="001718A7">
      <w:pPr>
        <w:pStyle w:val="a4"/>
      </w:pPr>
      <w:r w:rsidRPr="006E32C3">
        <w:t xml:space="preserve">Slide the bottom of the master cylinder into the lower lugs of the left pedal 00145865, positioning the master cylinder fittings from the left pedal upward. </w:t>
      </w:r>
    </w:p>
    <w:p w14:paraId="3669E71F" w14:textId="77777777" w:rsidR="003F7306" w:rsidRDefault="003F7306" w:rsidP="001718A7">
      <w:pPr>
        <w:pStyle w:val="a4"/>
      </w:pPr>
      <w:r w:rsidRPr="006E32C3">
        <w:t xml:space="preserve">Align the holes in the master cylinder and pedal left.  </w:t>
      </w:r>
    </w:p>
    <w:p w14:paraId="17D45546" w14:textId="77777777" w:rsidR="003F7306" w:rsidRDefault="003F7306" w:rsidP="001718A7">
      <w:pPr>
        <w:pStyle w:val="a4"/>
      </w:pPr>
      <w:r w:rsidRPr="006E32C3">
        <w:t xml:space="preserve">Insert </w:t>
      </w:r>
      <w:r w:rsidRPr="008A2C4E">
        <w:t xml:space="preserve">the axle </w:t>
      </w:r>
      <w:r w:rsidR="00CF1BA4" w:rsidRPr="00CF1BA4">
        <w:t xml:space="preserve">00137700 </w:t>
      </w:r>
      <w:r w:rsidRPr="006E32C3">
        <w:t>into the matching holes</w:t>
      </w:r>
      <w:r>
        <w:t>, with the head on the pedal side.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5377"/>
      </w:tblGrid>
      <w:tr w:rsidR="00D7352A" w14:paraId="56C685BD" w14:textId="77777777" w:rsidTr="00B2766D">
        <w:tc>
          <w:tcPr>
            <w:tcW w:w="4927" w:type="dxa"/>
          </w:tcPr>
          <w:p w14:paraId="47D81D12" w14:textId="77777777" w:rsidR="003F7306" w:rsidRDefault="00881A21" w:rsidP="001718A7">
            <w:pPr>
              <w:pStyle w:val="a4"/>
            </w:pPr>
            <w:r>
              <w:drawing>
                <wp:inline distT="0" distB="0" distL="0" distR="0" wp14:anchorId="3283A036" wp14:editId="7EA61187">
                  <wp:extent cx="1962568" cy="1916264"/>
                  <wp:effectExtent l="0" t="0" r="0" b="825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2021-07-08_170331.jpg"/>
                          <pic:cNvPicPr/>
                        </pic:nvPicPr>
                        <pic:blipFill>
                          <a:blip r:embed="rId262" cstate="screen">
                            <a:extLst>
                              <a:ext uri="{28A0092B-C50C-407E-A947-70E740481C1C}">
                                <a14:useLocalDpi xmlns:a14="http://schemas.microsoft.com/office/drawing/2010/main"/>
                              </a:ext>
                            </a:extLst>
                          </a:blip>
                          <a:stretch>
                            <a:fillRect/>
                          </a:stretch>
                        </pic:blipFill>
                        <pic:spPr>
                          <a:xfrm>
                            <a:off x="0" y="0"/>
                            <a:ext cx="1969922" cy="1923445"/>
                          </a:xfrm>
                          <a:prstGeom prst="rect">
                            <a:avLst/>
                          </a:prstGeom>
                        </pic:spPr>
                      </pic:pic>
                    </a:graphicData>
                  </a:graphic>
                </wp:inline>
              </w:drawing>
            </w:r>
          </w:p>
        </w:tc>
        <w:tc>
          <w:tcPr>
            <w:tcW w:w="4927" w:type="dxa"/>
          </w:tcPr>
          <w:p w14:paraId="48E00FAF" w14:textId="77777777" w:rsidR="003F7306" w:rsidRDefault="00881A21" w:rsidP="001718A7">
            <w:pPr>
              <w:pStyle w:val="a4"/>
            </w:pPr>
            <w:r>
              <w:drawing>
                <wp:inline distT="0" distB="0" distL="0" distR="0" wp14:anchorId="43FB670C" wp14:editId="1EAD0CB4">
                  <wp:extent cx="3277367" cy="1868556"/>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2021-07-08_170253.jpg"/>
                          <pic:cNvPicPr/>
                        </pic:nvPicPr>
                        <pic:blipFill>
                          <a:blip r:embed="rId263" cstate="screen">
                            <a:extLst>
                              <a:ext uri="{28A0092B-C50C-407E-A947-70E740481C1C}">
                                <a14:useLocalDpi xmlns:a14="http://schemas.microsoft.com/office/drawing/2010/main"/>
                              </a:ext>
                            </a:extLst>
                          </a:blip>
                          <a:stretch>
                            <a:fillRect/>
                          </a:stretch>
                        </pic:blipFill>
                        <pic:spPr>
                          <a:xfrm>
                            <a:off x="0" y="0"/>
                            <a:ext cx="3305026" cy="1884325"/>
                          </a:xfrm>
                          <a:prstGeom prst="rect">
                            <a:avLst/>
                          </a:prstGeom>
                        </pic:spPr>
                      </pic:pic>
                    </a:graphicData>
                  </a:graphic>
                </wp:inline>
              </w:drawing>
            </w:r>
          </w:p>
        </w:tc>
      </w:tr>
    </w:tbl>
    <w:p w14:paraId="19058359" w14:textId="77777777" w:rsidR="003F7306" w:rsidRDefault="003F7306" w:rsidP="001718A7">
      <w:pPr>
        <w:pStyle w:val="a4"/>
      </w:pPr>
      <w:r w:rsidRPr="006E32C3">
        <w:t xml:space="preserve">Check the ease of movement of the master cylinder on the axle. It should move </w:t>
      </w:r>
      <w:r w:rsidR="00D7352A">
        <w:t xml:space="preserve">easily, without jerking or jamming, and the housing should not rest anywhere. </w:t>
      </w:r>
      <w:r w:rsidRPr="006E32C3">
        <w:t xml:space="preserve">Install thrust </w:t>
      </w:r>
      <w:r w:rsidRPr="008A2C4E">
        <w:t xml:space="preserve">washer </w:t>
      </w:r>
      <w:r w:rsidR="00D7352A" w:rsidRPr="00CF1BA4">
        <w:t xml:space="preserve">4 DIN 6799 </w:t>
      </w:r>
      <w:r>
        <w:t xml:space="preserve">on the </w:t>
      </w:r>
      <w:r w:rsidRPr="006E32C3">
        <w:t>protruding part of the axle</w:t>
      </w:r>
      <w:r>
        <w:t>.</w:t>
      </w:r>
    </w:p>
    <w:p w14:paraId="038C9F17" w14:textId="77777777" w:rsidR="003F7306" w:rsidRDefault="003F7306" w:rsidP="001718A7">
      <w:pPr>
        <w:pStyle w:val="a4"/>
      </w:pPr>
      <w:r w:rsidRPr="006E32C3">
        <w:t xml:space="preserve">Locate the left brake pedal 00108642. Insert the lugs of the brake pedal left </w:t>
      </w:r>
      <w:r w:rsidR="00036EB9" w:rsidRPr="00036EB9">
        <w:t xml:space="preserve">00108642 </w:t>
      </w:r>
      <w:r w:rsidRPr="006E32C3">
        <w:t xml:space="preserve">onto the brake pedal left 00145865. The left brake pedal tube must be located on the pedal side. Align the holes in the pedals. </w:t>
      </w:r>
    </w:p>
    <w:p w14:paraId="44BFD9D8" w14:textId="77777777" w:rsidR="003F7306" w:rsidRPr="006E32C3" w:rsidRDefault="003F7306" w:rsidP="001718A7">
      <w:pPr>
        <w:pStyle w:val="a4"/>
      </w:pPr>
      <w:r w:rsidRPr="006E32C3">
        <w:lastRenderedPageBreak/>
        <w:t xml:space="preserve">Insert </w:t>
      </w:r>
      <w:r w:rsidRPr="008A2C4E">
        <w:t xml:space="preserve">the axle </w:t>
      </w:r>
      <w:r w:rsidR="00CF1BA4" w:rsidRPr="00CF1BA4">
        <w:t xml:space="preserve">00178378 </w:t>
      </w:r>
      <w:r w:rsidRPr="006E32C3">
        <w:t xml:space="preserve">into the holes with the head on the pedal side. Press the axle into the holes with light hammer blows. Place the thrust </w:t>
      </w:r>
      <w:r w:rsidRPr="008A2C4E">
        <w:t xml:space="preserve">washer </w:t>
      </w:r>
      <w:r w:rsidR="00D7352A" w:rsidRPr="00CF1BA4">
        <w:t xml:space="preserve">4 DIN 6799 </w:t>
      </w:r>
      <w:r>
        <w:t xml:space="preserve">on the </w:t>
      </w:r>
      <w:r w:rsidRPr="006E32C3">
        <w:t>protruding part of the axle</w:t>
      </w:r>
      <w:r>
        <w:t>.</w:t>
      </w:r>
      <w:r w:rsidRPr="006E32C3">
        <w:t xml:space="preserve"> Check whether the brake pedal moves easily on the axle. It should move easily, without jerking or sticking.</w:t>
      </w:r>
    </w:p>
    <w:p w14:paraId="0F151EEB" w14:textId="77777777" w:rsidR="003F7306" w:rsidRDefault="003F7306" w:rsidP="001718A7">
      <w:pPr>
        <w:pStyle w:val="a4"/>
      </w:pPr>
      <w:r w:rsidRPr="006E32C3">
        <w:t xml:space="preserve">Insert the lugs of the left brake pedal </w:t>
      </w:r>
      <w:r w:rsidR="00036EB9" w:rsidRPr="00036EB9">
        <w:t xml:space="preserve">00108642 </w:t>
      </w:r>
      <w:r w:rsidRPr="006E32C3">
        <w:t xml:space="preserve">onto the master cylinder rod. Align the holes in the pedal and rod. Insert </w:t>
      </w:r>
      <w:r w:rsidRPr="008A2C4E">
        <w:t xml:space="preserve">the axle </w:t>
      </w:r>
      <w:r w:rsidR="00CF1BA4" w:rsidRPr="00CF1BA4">
        <w:t xml:space="preserve">00178378 </w:t>
      </w:r>
      <w:r w:rsidRPr="006E32C3">
        <w:t xml:space="preserve">into the aligned holes, with the head on the pedal side.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0"/>
      </w:tblGrid>
      <w:tr w:rsidR="003F7306" w14:paraId="4726D5CB" w14:textId="77777777" w:rsidTr="00D7352A">
        <w:tc>
          <w:tcPr>
            <w:tcW w:w="4809" w:type="dxa"/>
          </w:tcPr>
          <w:p w14:paraId="384FE2FB" w14:textId="77777777" w:rsidR="003F7306" w:rsidRDefault="00881A21" w:rsidP="001718A7">
            <w:pPr>
              <w:pStyle w:val="a4"/>
            </w:pPr>
            <w:r>
              <w:drawing>
                <wp:inline distT="0" distB="0" distL="0" distR="0" wp14:anchorId="6FCD2AF5" wp14:editId="2CF5E37A">
                  <wp:extent cx="1931257" cy="2162754"/>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2020-05-11_110318.jpg"/>
                          <pic:cNvPicPr/>
                        </pic:nvPicPr>
                        <pic:blipFill>
                          <a:blip r:embed="rId264" cstate="screen">
                            <a:extLst>
                              <a:ext uri="{28A0092B-C50C-407E-A947-70E740481C1C}">
                                <a14:useLocalDpi xmlns:a14="http://schemas.microsoft.com/office/drawing/2010/main"/>
                              </a:ext>
                            </a:extLst>
                          </a:blip>
                          <a:stretch>
                            <a:fillRect/>
                          </a:stretch>
                        </pic:blipFill>
                        <pic:spPr>
                          <a:xfrm>
                            <a:off x="0" y="0"/>
                            <a:ext cx="1938102" cy="2170419"/>
                          </a:xfrm>
                          <a:prstGeom prst="rect">
                            <a:avLst/>
                          </a:prstGeom>
                        </pic:spPr>
                      </pic:pic>
                    </a:graphicData>
                  </a:graphic>
                </wp:inline>
              </w:drawing>
            </w:r>
            <w:r>
              <w:drawing>
                <wp:inline distT="0" distB="0" distL="0" distR="0" wp14:anchorId="70249D81" wp14:editId="47BB4411">
                  <wp:extent cx="2286632" cy="2242267"/>
                  <wp:effectExtent l="0" t="0" r="0" b="571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2020-05-11_110302.jpg"/>
                          <pic:cNvPicPr/>
                        </pic:nvPicPr>
                        <pic:blipFill>
                          <a:blip r:embed="rId265" cstate="screen">
                            <a:extLst>
                              <a:ext uri="{28A0092B-C50C-407E-A947-70E740481C1C}">
                                <a14:useLocalDpi xmlns:a14="http://schemas.microsoft.com/office/drawing/2010/main"/>
                              </a:ext>
                            </a:extLst>
                          </a:blip>
                          <a:stretch>
                            <a:fillRect/>
                          </a:stretch>
                        </pic:blipFill>
                        <pic:spPr>
                          <a:xfrm>
                            <a:off x="0" y="0"/>
                            <a:ext cx="2308031" cy="2263251"/>
                          </a:xfrm>
                          <a:prstGeom prst="rect">
                            <a:avLst/>
                          </a:prstGeom>
                        </pic:spPr>
                      </pic:pic>
                    </a:graphicData>
                  </a:graphic>
                </wp:inline>
              </w:drawing>
            </w:r>
          </w:p>
        </w:tc>
        <w:tc>
          <w:tcPr>
            <w:tcW w:w="4829" w:type="dxa"/>
          </w:tcPr>
          <w:p w14:paraId="6BC38734" w14:textId="77777777" w:rsidR="003F7306" w:rsidRDefault="00881A21" w:rsidP="001718A7">
            <w:pPr>
              <w:pStyle w:val="a4"/>
            </w:pPr>
            <w:r>
              <w:drawing>
                <wp:inline distT="0" distB="0" distL="0" distR="0" wp14:anchorId="762F10B9" wp14:editId="06A16D2A">
                  <wp:extent cx="2401294" cy="2221908"/>
                  <wp:effectExtent l="0" t="0" r="0" b="698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2020-05-11_110207.jpg"/>
                          <pic:cNvPicPr/>
                        </pic:nvPicPr>
                        <pic:blipFill>
                          <a:blip r:embed="rId266" cstate="screen">
                            <a:extLst>
                              <a:ext uri="{28A0092B-C50C-407E-A947-70E740481C1C}">
                                <a14:useLocalDpi xmlns:a14="http://schemas.microsoft.com/office/drawing/2010/main"/>
                              </a:ext>
                            </a:extLst>
                          </a:blip>
                          <a:stretch>
                            <a:fillRect/>
                          </a:stretch>
                        </pic:blipFill>
                        <pic:spPr>
                          <a:xfrm>
                            <a:off x="0" y="0"/>
                            <a:ext cx="2412694" cy="2232456"/>
                          </a:xfrm>
                          <a:prstGeom prst="rect">
                            <a:avLst/>
                          </a:prstGeom>
                        </pic:spPr>
                      </pic:pic>
                    </a:graphicData>
                  </a:graphic>
                </wp:inline>
              </w:drawing>
            </w:r>
          </w:p>
        </w:tc>
      </w:tr>
    </w:tbl>
    <w:p w14:paraId="37E4A8FC" w14:textId="77777777" w:rsidR="003F7306" w:rsidRDefault="00D7352A" w:rsidP="001718A7">
      <w:pPr>
        <w:pStyle w:val="a4"/>
      </w:pPr>
      <w:r w:rsidRPr="006E32C3">
        <w:t xml:space="preserve">Place thrust </w:t>
      </w:r>
      <w:r w:rsidRPr="008A2C4E">
        <w:t xml:space="preserve">washer </w:t>
      </w:r>
      <w:r w:rsidRPr="00CF1BA4">
        <w:t xml:space="preserve">4 DIN 6799 </w:t>
      </w:r>
      <w:r>
        <w:t xml:space="preserve">on the </w:t>
      </w:r>
      <w:r w:rsidRPr="006E32C3">
        <w:t>protruding part of the axle</w:t>
      </w:r>
      <w:r>
        <w:t xml:space="preserve">. </w:t>
      </w:r>
      <w:r w:rsidRPr="006E32C3">
        <w:t xml:space="preserve">Check whether the brake pedal moves easily </w:t>
      </w:r>
      <w:r>
        <w:t>and whether the piston rod is fully depressed</w:t>
      </w:r>
      <w:r w:rsidRPr="006E32C3">
        <w:t xml:space="preserve">. The brake pedal </w:t>
      </w:r>
      <w:r>
        <w:t>should move</w:t>
      </w:r>
      <w:r w:rsidRPr="006E32C3">
        <w:t xml:space="preserve"> easily, without jerking or jamming, and </w:t>
      </w:r>
      <w:r>
        <w:t>the rod should be deeply embedded in the housing.</w:t>
      </w:r>
    </w:p>
    <w:p w14:paraId="5A339606" w14:textId="77777777" w:rsidR="00D7352A" w:rsidRPr="00897843" w:rsidRDefault="00D7352A" w:rsidP="001718A7">
      <w:pPr>
        <w:pStyle w:val="a4"/>
      </w:pPr>
      <w:r w:rsidRPr="00897843">
        <w:t>IMPORTANT! There must be no movement of the brake pedal and rod when the brake pedal and rod are connected. If this happens, the cylinder will be permanently depressed. To eliminate this phenomenon, select a different hole on the brake pedal.</w:t>
      </w:r>
    </w:p>
    <w:p w14:paraId="080F5327" w14:textId="77777777" w:rsidR="00E6094C" w:rsidRPr="00897843" w:rsidRDefault="00E6094C" w:rsidP="001718A7">
      <w:pPr>
        <w:pStyle w:val="a4"/>
      </w:pPr>
      <w:r w:rsidRPr="00897843">
        <w:t xml:space="preserve">Note. If after installing the washers 4 DIN 6799 there is a possible play along the axis and there is a gap under the washer, remove the washer, put a washer 4 DIN 125 </w:t>
      </w:r>
      <w:r w:rsidR="0063796F" w:rsidRPr="00897843">
        <w:t xml:space="preserve">(or several) </w:t>
      </w:r>
      <w:r w:rsidRPr="00897843">
        <w:t xml:space="preserve">under it </w:t>
      </w:r>
      <w:r w:rsidR="0063796F" w:rsidRPr="00897843">
        <w:t>and fix the connection again.</w:t>
      </w:r>
    </w:p>
    <w:p w14:paraId="4EF5B305" w14:textId="77777777" w:rsidR="003F7306" w:rsidRDefault="003F7306" w:rsidP="001718A7">
      <w:pPr>
        <w:pStyle w:val="a4"/>
      </w:pPr>
      <w:r w:rsidRPr="006E32C3">
        <w:t xml:space="preserve">Repeat the steps above to assemble the other part of the left pedal </w:t>
      </w:r>
      <w:r w:rsidR="00E3538E" w:rsidRPr="00E3538E">
        <w:t xml:space="preserve">00145865 </w:t>
      </w:r>
      <w:r w:rsidRPr="006E32C3">
        <w:t xml:space="preserve">with a brake master cylinder that has both S6520-4 </w:t>
      </w:r>
      <w:r>
        <w:t xml:space="preserve">1/8 </w:t>
      </w:r>
      <w:r w:rsidRPr="006E32C3">
        <w:t>fittings</w:t>
      </w:r>
      <w:r>
        <w:t>.</w:t>
      </w:r>
    </w:p>
    <w:p w14:paraId="42E194F7" w14:textId="77777777" w:rsidR="003F7306" w:rsidRPr="006E32C3" w:rsidRDefault="003F7306" w:rsidP="001718A7">
      <w:pPr>
        <w:pStyle w:val="a4"/>
      </w:pPr>
      <w:r w:rsidRPr="006E32C3">
        <w:t>When the left pedal is assembled, follow the same steps to assemble the right pedal 00137502:</w:t>
      </w:r>
    </w:p>
    <w:p w14:paraId="631CB2E0" w14:textId="77777777" w:rsidR="003F7306" w:rsidRPr="006E32C3" w:rsidRDefault="003F7306" w:rsidP="001718A7">
      <w:pPr>
        <w:pStyle w:val="a0"/>
      </w:pPr>
      <w:r w:rsidRPr="006E32C3">
        <w:t>The brake master cylinder with S6520-6 1/8 fitting is located to your right;</w:t>
      </w:r>
    </w:p>
    <w:p w14:paraId="5F0731D6" w14:textId="77777777" w:rsidR="003F7306" w:rsidRPr="006E32C3" w:rsidRDefault="003F7306" w:rsidP="001718A7">
      <w:pPr>
        <w:pStyle w:val="a0"/>
      </w:pPr>
      <w:r w:rsidRPr="006E32C3">
        <w:t>The brake master cylinder with S6520-4 1/8 fittings is located on your left.</w:t>
      </w:r>
    </w:p>
    <w:p w14:paraId="320FBF40" w14:textId="77777777" w:rsidR="003F7306" w:rsidRPr="006E32C3" w:rsidRDefault="00BB7461" w:rsidP="003F7306">
      <w:pPr>
        <w:pStyle w:val="BodyText"/>
        <w:rPr>
          <w:rFonts w:cs="Times New Roman"/>
          <w:szCs w:val="24"/>
        </w:rPr>
      </w:pPr>
      <w:r>
        <w:rPr>
          <w:rFonts w:cs="Times New Roman"/>
          <w:noProof/>
          <w:szCs w:val="24"/>
          <w:lang w:eastAsia="ru-RU"/>
        </w:rPr>
        <w:lastRenderedPageBreak/>
        <w:drawing>
          <wp:inline distT="0" distB="0" distL="0" distR="0" wp14:anchorId="79E5A3B8" wp14:editId="79C6C446">
            <wp:extent cx="5724939" cy="2205509"/>
            <wp:effectExtent l="0" t="0" r="9525" b="444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2021-07-08_165448.jpg"/>
                    <pic:cNvPicPr/>
                  </pic:nvPicPr>
                  <pic:blipFill>
                    <a:blip r:embed="rId267">
                      <a:extLst>
                        <a:ext uri="{28A0092B-C50C-407E-A947-70E740481C1C}">
                          <a14:useLocalDpi xmlns:a14="http://schemas.microsoft.com/office/drawing/2010/main"/>
                        </a:ext>
                      </a:extLst>
                    </a:blip>
                    <a:stretch>
                      <a:fillRect/>
                    </a:stretch>
                  </pic:blipFill>
                  <pic:spPr>
                    <a:xfrm>
                      <a:off x="0" y="0"/>
                      <a:ext cx="5741950" cy="2212063"/>
                    </a:xfrm>
                    <a:prstGeom prst="rect">
                      <a:avLst/>
                    </a:prstGeom>
                  </pic:spPr>
                </pic:pic>
              </a:graphicData>
            </a:graphic>
          </wp:inline>
        </w:drawing>
      </w:r>
    </w:p>
    <w:p w14:paraId="2128D24B" w14:textId="77777777" w:rsidR="003F7306" w:rsidRPr="006E32C3" w:rsidRDefault="003F7306" w:rsidP="001718A7">
      <w:pPr>
        <w:pStyle w:val="a4"/>
      </w:pPr>
      <w:r w:rsidRPr="006E32C3">
        <w:t xml:space="preserve">When the pedals right and left are assembled, find the </w:t>
      </w:r>
      <w:r w:rsidR="005C5121">
        <w:t xml:space="preserve">10 </w:t>
      </w:r>
      <w:r w:rsidRPr="006E32C3">
        <w:t xml:space="preserve">supports </w:t>
      </w:r>
      <w:r w:rsidR="005C5121" w:rsidRPr="005C5121">
        <w:t xml:space="preserve">00145598 </w:t>
      </w:r>
      <w:r w:rsidRPr="006E32C3">
        <w:t xml:space="preserve">and stack them next to the pedals.  </w:t>
      </w:r>
    </w:p>
    <w:p w14:paraId="36184B22" w14:textId="77777777" w:rsidR="003F7306" w:rsidRPr="006E32C3" w:rsidRDefault="003F7306" w:rsidP="001718A7">
      <w:pPr>
        <w:pStyle w:val="a4"/>
      </w:pPr>
      <w:r w:rsidRPr="006E32C3">
        <w:t xml:space="preserve">Lay, on the table, pedal left </w:t>
      </w:r>
      <w:r w:rsidR="00E3538E" w:rsidRPr="00E3538E">
        <w:t xml:space="preserve">00145865 </w:t>
      </w:r>
      <w:r w:rsidRPr="006E32C3">
        <w:t>on top of pedal right 00137502, shifting the left pedal to the right.</w:t>
      </w:r>
    </w:p>
    <w:p w14:paraId="5D07208E" w14:textId="77777777" w:rsidR="003F7306" w:rsidRPr="006E32C3" w:rsidRDefault="003F7306" w:rsidP="001718A7">
      <w:pPr>
        <w:pStyle w:val="a4"/>
      </w:pPr>
      <w:r w:rsidRPr="006E32C3">
        <w:t>Align the bushings on the pedal shafts opposite each other. Install one support 00145598, bottom left.</w:t>
      </w:r>
    </w:p>
    <w:p w14:paraId="7578D32E" w14:textId="77777777" w:rsidR="003F7306" w:rsidRPr="006E32C3" w:rsidRDefault="003F7306" w:rsidP="00D46574">
      <w:pPr>
        <w:pStyle w:val="afd"/>
        <w:spacing w:before="0" w:after="0"/>
      </w:pPr>
      <w:r w:rsidRPr="008113FF">
        <w:rPr>
          <w:b/>
        </w:rPr>
        <w:t>IMPORTANT</w:t>
      </w:r>
      <w:r w:rsidRPr="006E32C3">
        <w:t xml:space="preserve">: Do not lubricate the supports with any lubricants. The support material will absorb them and increase in size, resulting in failure of the assembly.  </w:t>
      </w:r>
    </w:p>
    <w:p w14:paraId="374A859F" w14:textId="77777777" w:rsidR="003F7306" w:rsidRDefault="003F7306" w:rsidP="001718A7">
      <w:pPr>
        <w:pStyle w:val="a4"/>
      </w:pPr>
      <w:r w:rsidRPr="006E32C3">
        <w:t xml:space="preserve">Align </w:t>
      </w:r>
      <w:r w:rsidR="00BB7461">
        <w:t xml:space="preserve">the bearings </w:t>
      </w:r>
      <w:r w:rsidRPr="006E32C3">
        <w:t xml:space="preserve">on the pedal shafts and install the support </w:t>
      </w:r>
      <w:r w:rsidR="005C5121" w:rsidRPr="005C5121">
        <w:t xml:space="preserve">00145598 </w:t>
      </w:r>
      <w:r w:rsidRPr="006E32C3">
        <w:t xml:space="preserve">on them, inserting </w:t>
      </w:r>
      <w:r w:rsidR="00BB7461">
        <w:t>the bearings into the grooves of the support</w:t>
      </w:r>
      <w:r w:rsidRPr="006E32C3">
        <w:t xml:space="preserve">. Install the second support </w:t>
      </w:r>
      <w:r w:rsidR="005C5121" w:rsidRPr="005C5121">
        <w:t xml:space="preserve">00145598 </w:t>
      </w:r>
      <w:r w:rsidRPr="006E32C3">
        <w:t xml:space="preserve">on the opposite side. </w:t>
      </w:r>
    </w:p>
    <w:p w14:paraId="40F4EC9E" w14:textId="77777777" w:rsidR="003F7306" w:rsidRPr="006E32C3" w:rsidRDefault="003F7306" w:rsidP="001718A7">
      <w:pPr>
        <w:pStyle w:val="a4"/>
      </w:pPr>
      <w:r w:rsidRPr="006E32C3">
        <w:t>Align the fixing holes on the supports, install two M5x46 DIN 933 bolts with 5 DIN 125 washers under the head into the fixing holes. Install two 5 DIN 125 washers on the opposite side, screw one M5 DIN 934 nut by hand onto each bolt. Tighten the M5 DIN 934 nuts with 8 mm combination wrenches.</w:t>
      </w:r>
    </w:p>
    <w:p w14:paraId="0F264AA9" w14:textId="77777777" w:rsidR="003F7306" w:rsidRPr="008113FF" w:rsidRDefault="003F7306" w:rsidP="001718A7">
      <w:pPr>
        <w:pStyle w:val="a4"/>
      </w:pPr>
    </w:p>
    <w:p w14:paraId="4B0AE007" w14:textId="77777777" w:rsidR="003F7306" w:rsidRDefault="00881A21" w:rsidP="001718A7">
      <w:pPr>
        <w:pStyle w:val="a4"/>
      </w:pPr>
      <w:r>
        <w:drawing>
          <wp:inline distT="0" distB="0" distL="0" distR="0" wp14:anchorId="5964AA23" wp14:editId="05DFF289">
            <wp:extent cx="4611756" cy="2282910"/>
            <wp:effectExtent l="0" t="0" r="0" b="317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2021-07-08_172316.jpg"/>
                    <pic:cNvPicPr/>
                  </pic:nvPicPr>
                  <pic:blipFill>
                    <a:blip r:embed="rId268" cstate="screen">
                      <a:extLst>
                        <a:ext uri="{28A0092B-C50C-407E-A947-70E740481C1C}">
                          <a14:useLocalDpi xmlns:a14="http://schemas.microsoft.com/office/drawing/2010/main"/>
                        </a:ext>
                      </a:extLst>
                    </a:blip>
                    <a:stretch>
                      <a:fillRect/>
                    </a:stretch>
                  </pic:blipFill>
                  <pic:spPr>
                    <a:xfrm>
                      <a:off x="0" y="0"/>
                      <a:ext cx="4628093" cy="2290997"/>
                    </a:xfrm>
                    <a:prstGeom prst="rect">
                      <a:avLst/>
                    </a:prstGeom>
                  </pic:spPr>
                </pic:pic>
              </a:graphicData>
            </a:graphic>
          </wp:inline>
        </w:drawing>
      </w:r>
    </w:p>
    <w:p w14:paraId="7B4153F1" w14:textId="77777777" w:rsidR="00BE2EC8" w:rsidRDefault="003F7306" w:rsidP="001718A7">
      <w:pPr>
        <w:pStyle w:val="a4"/>
      </w:pPr>
      <w:r w:rsidRPr="006E32C3">
        <w:t xml:space="preserve">Insert the balancing wire into the side hole of the support </w:t>
      </w:r>
      <w:r w:rsidR="005C5121" w:rsidRPr="005C5121">
        <w:t xml:space="preserve">00145598 </w:t>
      </w:r>
      <w:r w:rsidRPr="006E32C3">
        <w:t xml:space="preserve">and pull it out to approximately the middle of its length. Holding the wire with one hand, insert it into the side opening of the </w:t>
      </w:r>
      <w:r w:rsidR="00BE2EC8">
        <w:t xml:space="preserve">second support </w:t>
      </w:r>
      <w:r w:rsidR="005C5121" w:rsidRPr="005C5121">
        <w:t xml:space="preserve">00145598 </w:t>
      </w:r>
      <w:r w:rsidRPr="006E32C3">
        <w:t>with the other hand</w:t>
      </w:r>
      <w:r w:rsidR="00BE2EC8">
        <w:t xml:space="preserve">. </w:t>
      </w:r>
      <w:r w:rsidRPr="006E32C3">
        <w:t xml:space="preserve">Tighten the wire by hand and tighten </w:t>
      </w:r>
      <w:r w:rsidR="00BE2EC8">
        <w:t>with pliers.</w:t>
      </w:r>
    </w:p>
    <w:p w14:paraId="143E37DE" w14:textId="77777777" w:rsidR="00BE2EC8" w:rsidRDefault="003F7306" w:rsidP="001718A7">
      <w:pPr>
        <w:pStyle w:val="a4"/>
      </w:pPr>
      <w:r w:rsidRPr="006E32C3">
        <w:t xml:space="preserve">Repeat the steps with the wire for the side holes of the supports </w:t>
      </w:r>
      <w:r w:rsidR="00BE2EC8">
        <w:t>00145598, on the opposite side.</w:t>
      </w:r>
    </w:p>
    <w:p w14:paraId="31F2081B" w14:textId="77777777" w:rsidR="003F7306" w:rsidRPr="006E32C3" w:rsidRDefault="003F7306" w:rsidP="001718A7">
      <w:pPr>
        <w:pStyle w:val="a4"/>
      </w:pPr>
      <w:r w:rsidRPr="006E32C3">
        <w:t>Unscrew the M5 DIN 934 nuts with 8 mm combination wrenches. Remove the 5 DIN 125 washers, remove the two M5x46 DIN 933 bolts from the holes in the supports.</w:t>
      </w:r>
    </w:p>
    <w:p w14:paraId="2D2DC016" w14:textId="77777777" w:rsidR="003F7306" w:rsidRDefault="003F7306" w:rsidP="001718A7">
      <w:pPr>
        <w:pStyle w:val="a4"/>
      </w:pPr>
      <w:r w:rsidRPr="006E32C3">
        <w:lastRenderedPageBreak/>
        <w:t xml:space="preserve">Repeat the wire fixing steps above for the remaining </w:t>
      </w:r>
      <w:r w:rsidR="005C5121" w:rsidRPr="005C5121">
        <w:t xml:space="preserve">00145598 </w:t>
      </w:r>
      <w:r w:rsidRPr="006E32C3">
        <w:t>supports on the pedal shafts.</w:t>
      </w:r>
    </w:p>
    <w:p w14:paraId="4F2EE262" w14:textId="77777777" w:rsidR="003F7306" w:rsidRPr="003262D2" w:rsidRDefault="003F7306" w:rsidP="00DB2415">
      <w:pPr>
        <w:pStyle w:val="3"/>
      </w:pPr>
      <w:r w:rsidRPr="003262D2">
        <w:t>Installing the foot control post</w:t>
      </w:r>
    </w:p>
    <w:p w14:paraId="54AFB400" w14:textId="77777777" w:rsidR="003F7306" w:rsidRPr="006E32C3" w:rsidRDefault="003F7306" w:rsidP="001718A7">
      <w:pPr>
        <w:pStyle w:val="a4"/>
      </w:pPr>
      <w:r w:rsidRPr="006E32C3">
        <w:t>To complete this work you will need:</w:t>
      </w:r>
    </w:p>
    <w:p w14:paraId="73993B24" w14:textId="77777777" w:rsidR="003F7306" w:rsidRPr="006E32C3" w:rsidRDefault="003F7306" w:rsidP="001718A7">
      <w:pPr>
        <w:pStyle w:val="a0"/>
      </w:pPr>
      <w:r w:rsidRPr="006E32C3">
        <w:t>Mobile desk;</w:t>
      </w:r>
    </w:p>
    <w:p w14:paraId="587EB76F" w14:textId="77777777" w:rsidR="003F7306" w:rsidRPr="006E32C3" w:rsidRDefault="003F7306" w:rsidP="001718A7">
      <w:pPr>
        <w:pStyle w:val="a0"/>
      </w:pPr>
      <w:r w:rsidRPr="006E32C3">
        <w:t>The foot control post assembled earlier;</w:t>
      </w:r>
    </w:p>
    <w:p w14:paraId="104FF1C6" w14:textId="77777777" w:rsidR="003F7306" w:rsidRPr="006E32C3" w:rsidRDefault="003F7306" w:rsidP="001718A7">
      <w:pPr>
        <w:pStyle w:val="a0"/>
      </w:pPr>
      <w:r w:rsidRPr="006E32C3">
        <w:t>Clean rags 100x100 mm 2 pieces;</w:t>
      </w:r>
    </w:p>
    <w:p w14:paraId="65FAE13D" w14:textId="77777777" w:rsidR="003F7306" w:rsidRPr="006E32C3" w:rsidRDefault="003F7306" w:rsidP="001718A7">
      <w:pPr>
        <w:pStyle w:val="a0"/>
      </w:pPr>
      <w:r w:rsidRPr="006E32C3">
        <w:t>Respirator;</w:t>
      </w:r>
    </w:p>
    <w:p w14:paraId="649FD6B9" w14:textId="77777777" w:rsidR="003F7306" w:rsidRPr="006E32C3" w:rsidRDefault="003F7306" w:rsidP="001718A7">
      <w:pPr>
        <w:pStyle w:val="a0"/>
      </w:pPr>
      <w:r w:rsidRPr="006E32C3">
        <w:t>LOCTITE 648 bushing shaft retainer.</w:t>
      </w:r>
    </w:p>
    <w:p w14:paraId="62FD50D2" w14:textId="77777777" w:rsidR="003F7306" w:rsidRPr="006E32C3" w:rsidRDefault="003F7306" w:rsidP="001718A7">
      <w:pPr>
        <w:pStyle w:val="a0"/>
      </w:pPr>
      <w:r w:rsidRPr="006E32C3">
        <w:t>Pliers;</w:t>
      </w:r>
    </w:p>
    <w:p w14:paraId="2B126B6C" w14:textId="77777777" w:rsidR="003F7306" w:rsidRPr="006E32C3" w:rsidRDefault="003F7306" w:rsidP="001718A7">
      <w:pPr>
        <w:pStyle w:val="a0"/>
      </w:pPr>
      <w:r w:rsidRPr="006E32C3">
        <w:t>Torque wrench 1-25Nm;</w:t>
      </w:r>
    </w:p>
    <w:p w14:paraId="7CAFCD9F" w14:textId="77777777" w:rsidR="003F7306" w:rsidRPr="006E32C3" w:rsidRDefault="003F7306" w:rsidP="001718A7">
      <w:pPr>
        <w:pStyle w:val="a0"/>
      </w:pPr>
      <w:r w:rsidRPr="006E32C3">
        <w:t xml:space="preserve">Hexagonal nozzle </w:t>
      </w:r>
      <w:r w:rsidR="00E005D9">
        <w:t xml:space="preserve">3 </w:t>
      </w:r>
      <w:r w:rsidRPr="006E32C3">
        <w:t>mm;</w:t>
      </w:r>
    </w:p>
    <w:p w14:paraId="7F704039" w14:textId="77777777" w:rsidR="003F7306" w:rsidRPr="006E32C3" w:rsidRDefault="00E005D9" w:rsidP="001718A7">
      <w:pPr>
        <w:pStyle w:val="a0"/>
      </w:pPr>
      <w:r>
        <w:t xml:space="preserve">3 </w:t>
      </w:r>
      <w:r w:rsidR="003F7306" w:rsidRPr="006E32C3">
        <w:t>mm hex key.</w:t>
      </w:r>
    </w:p>
    <w:p w14:paraId="105CC777" w14:textId="77777777" w:rsidR="003F7306" w:rsidRPr="00A939BC" w:rsidRDefault="003F7306" w:rsidP="001718A7">
      <w:pPr>
        <w:pStyle w:val="a4"/>
      </w:pPr>
      <w:r w:rsidRPr="006E32C3">
        <w:t xml:space="preserve">Count out and stack </w:t>
      </w:r>
      <w:r>
        <w:t xml:space="preserve">10 </w:t>
      </w:r>
      <w:r w:rsidRPr="006E32C3">
        <w:t xml:space="preserve">M5x46 </w:t>
      </w:r>
      <w:r>
        <w:t xml:space="preserve">DIN912 </w:t>
      </w:r>
      <w:r w:rsidRPr="006E32C3">
        <w:t>screws on the table</w:t>
      </w:r>
      <w:r>
        <w:t>.</w:t>
      </w:r>
    </w:p>
    <w:p w14:paraId="525CE457" w14:textId="77777777" w:rsidR="003F7306" w:rsidRPr="006E32C3" w:rsidRDefault="003F7306" w:rsidP="001718A7">
      <w:pPr>
        <w:pStyle w:val="a4"/>
      </w:pPr>
      <w:r w:rsidRPr="003F7306">
        <w:t xml:space="preserve">Check the M5 tapped holes in accordance with standard action 6 of </w:t>
      </w:r>
      <w:r w:rsidRPr="006E32C3">
        <w:t xml:space="preserve">the foot control post attachment point on the spar. </w:t>
      </w:r>
    </w:p>
    <w:p w14:paraId="50B0BBB7" w14:textId="77777777" w:rsidR="003F7306" w:rsidRDefault="003F7306" w:rsidP="001718A7">
      <w:pPr>
        <w:pStyle w:val="a4"/>
      </w:pPr>
      <w:r w:rsidRPr="006E32C3">
        <w:t xml:space="preserve">Bring the foot control on the left side of the fuselage to the door opening. Bring </w:t>
      </w:r>
      <w:r w:rsidR="000C273D">
        <w:t xml:space="preserve">the foot control into the fuselage </w:t>
      </w:r>
      <w:r w:rsidRPr="006E32C3">
        <w:t xml:space="preserve">and place it on the floor. </w:t>
      </w:r>
    </w:p>
    <w:p w14:paraId="271E3AB7" w14:textId="77777777" w:rsidR="003F7306" w:rsidRDefault="003F7306" w:rsidP="001718A7">
      <w:pPr>
        <w:pStyle w:val="a4"/>
      </w:pPr>
      <w:r w:rsidRPr="006E32C3">
        <w:t xml:space="preserve">Move inside the fuselage. Raise the right side of the foot control up until it rests on the instrument panel and lower the other side down until it rests on the floor. Move the raised part to the right along the right side of the spar to the right, move it until it rests against the fuselage skin on the right side of the fuselage. Rotate the foot control pedal post downward, raising the entire post upward, parallel to the spar wall. Raise the post up to the spar shelf and align the support holes </w:t>
      </w:r>
      <w:r w:rsidR="005C5121" w:rsidRPr="005C5121">
        <w:t xml:space="preserve">00145598 </w:t>
      </w:r>
      <w:r w:rsidRPr="006E32C3">
        <w:t xml:space="preserve">and the spar. Install two M5x46 </w:t>
      </w:r>
      <w:r w:rsidR="008A52A8">
        <w:t xml:space="preserve">DIN912 </w:t>
      </w:r>
      <w:r w:rsidRPr="006E32C3">
        <w:t xml:space="preserve">screws in the holes of the support, screw by hand into the threaded holes of the spar. </w:t>
      </w:r>
    </w:p>
    <w:p w14:paraId="4DBF5326" w14:textId="77777777" w:rsidR="00E005D9" w:rsidRDefault="003F7306" w:rsidP="001718A7">
      <w:pPr>
        <w:pStyle w:val="a4"/>
      </w:pPr>
      <w:r w:rsidRPr="006E32C3">
        <w:t xml:space="preserve">Attach the next support </w:t>
      </w:r>
      <w:r w:rsidR="005C5121" w:rsidRPr="005C5121">
        <w:t xml:space="preserve">00145598 </w:t>
      </w:r>
      <w:r w:rsidRPr="006E32C3">
        <w:t xml:space="preserve">in the same way. Move to the same position on the right side of the fuselage and attach the third support </w:t>
      </w:r>
      <w:r w:rsidR="005C5121" w:rsidRPr="005C5121">
        <w:t xml:space="preserve">00145598. </w:t>
      </w:r>
      <w:r w:rsidRPr="006E32C3">
        <w:t xml:space="preserve">Tighten all the bolts securing the supports </w:t>
      </w:r>
      <w:r w:rsidR="005C5121" w:rsidRPr="005C5121">
        <w:t xml:space="preserve">00145598 </w:t>
      </w:r>
      <w:r w:rsidR="00E005D9">
        <w:t xml:space="preserve">with a 3 </w:t>
      </w:r>
      <w:r w:rsidRPr="006E32C3">
        <w:t xml:space="preserve">mm </w:t>
      </w:r>
      <w:r w:rsidR="00E005D9">
        <w:t xml:space="preserve">hexagon </w:t>
      </w:r>
      <w:r w:rsidRPr="006E32C3">
        <w:t xml:space="preserve">wrench until hand tight. </w:t>
      </w:r>
      <w:r w:rsidR="00E005D9">
        <w:drawing>
          <wp:inline distT="0" distB="0" distL="0" distR="0" wp14:anchorId="7B6821DF" wp14:editId="64E85960">
            <wp:extent cx="3029447" cy="1845525"/>
            <wp:effectExtent l="0" t="0" r="0" b="254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2021-07-20_085717.jpg"/>
                    <pic:cNvPicPr/>
                  </pic:nvPicPr>
                  <pic:blipFill>
                    <a:blip r:embed="rId269" cstate="screen">
                      <a:extLst>
                        <a:ext uri="{28A0092B-C50C-407E-A947-70E740481C1C}">
                          <a14:useLocalDpi xmlns:a14="http://schemas.microsoft.com/office/drawing/2010/main"/>
                        </a:ext>
                      </a:extLst>
                    </a:blip>
                    <a:stretch>
                      <a:fillRect/>
                    </a:stretch>
                  </pic:blipFill>
                  <pic:spPr>
                    <a:xfrm>
                      <a:off x="0" y="0"/>
                      <a:ext cx="3037978" cy="1850722"/>
                    </a:xfrm>
                    <a:prstGeom prst="rect">
                      <a:avLst/>
                    </a:prstGeom>
                  </pic:spPr>
                </pic:pic>
              </a:graphicData>
            </a:graphic>
          </wp:inline>
        </w:drawing>
      </w:r>
      <w:r w:rsidR="00E005D9">
        <w:drawing>
          <wp:inline distT="0" distB="0" distL="0" distR="0" wp14:anchorId="40B9B156" wp14:editId="2ED4F494">
            <wp:extent cx="2949934" cy="2134101"/>
            <wp:effectExtent l="0" t="0" r="317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2021-07-20_085447.jpg"/>
                    <pic:cNvPicPr/>
                  </pic:nvPicPr>
                  <pic:blipFill>
                    <a:blip r:embed="rId270" cstate="screen">
                      <a:extLst>
                        <a:ext uri="{28A0092B-C50C-407E-A947-70E740481C1C}">
                          <a14:useLocalDpi xmlns:a14="http://schemas.microsoft.com/office/drawing/2010/main"/>
                        </a:ext>
                      </a:extLst>
                    </a:blip>
                    <a:stretch>
                      <a:fillRect/>
                    </a:stretch>
                  </pic:blipFill>
                  <pic:spPr>
                    <a:xfrm>
                      <a:off x="0" y="0"/>
                      <a:ext cx="2959271" cy="2140856"/>
                    </a:xfrm>
                    <a:prstGeom prst="rect">
                      <a:avLst/>
                    </a:prstGeom>
                  </pic:spPr>
                </pic:pic>
              </a:graphicData>
            </a:graphic>
          </wp:inline>
        </w:drawing>
      </w:r>
      <w:r w:rsidR="00E005D9">
        <w:lastRenderedPageBreak/>
        <w:drawing>
          <wp:inline distT="0" distB="0" distL="0" distR="0" wp14:anchorId="3AB79E6B" wp14:editId="314541BE">
            <wp:extent cx="3054034" cy="1796994"/>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021-07-20_085338.jpg"/>
                    <pic:cNvPicPr/>
                  </pic:nvPicPr>
                  <pic:blipFill>
                    <a:blip r:embed="rId271" cstate="screen">
                      <a:extLst>
                        <a:ext uri="{28A0092B-C50C-407E-A947-70E740481C1C}">
                          <a14:useLocalDpi xmlns:a14="http://schemas.microsoft.com/office/drawing/2010/main"/>
                        </a:ext>
                      </a:extLst>
                    </a:blip>
                    <a:stretch>
                      <a:fillRect/>
                    </a:stretch>
                  </pic:blipFill>
                  <pic:spPr>
                    <a:xfrm>
                      <a:off x="0" y="0"/>
                      <a:ext cx="3067425" cy="1804874"/>
                    </a:xfrm>
                    <a:prstGeom prst="rect">
                      <a:avLst/>
                    </a:prstGeom>
                  </pic:spPr>
                </pic:pic>
              </a:graphicData>
            </a:graphic>
          </wp:inline>
        </w:drawing>
      </w:r>
      <w:r w:rsidR="00E005D9">
        <w:drawing>
          <wp:inline distT="0" distB="0" distL="0" distR="0" wp14:anchorId="48F7EBD1" wp14:editId="6A1E89F0">
            <wp:extent cx="3013544" cy="1740026"/>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21-07-20_084727.jpg"/>
                    <pic:cNvPicPr/>
                  </pic:nvPicPr>
                  <pic:blipFill>
                    <a:blip r:embed="rId272" cstate="screen">
                      <a:extLst>
                        <a:ext uri="{28A0092B-C50C-407E-A947-70E740481C1C}">
                          <a14:useLocalDpi xmlns:a14="http://schemas.microsoft.com/office/drawing/2010/main"/>
                        </a:ext>
                      </a:extLst>
                    </a:blip>
                    <a:stretch>
                      <a:fillRect/>
                    </a:stretch>
                  </pic:blipFill>
                  <pic:spPr>
                    <a:xfrm>
                      <a:off x="0" y="0"/>
                      <a:ext cx="3037700" cy="1753974"/>
                    </a:xfrm>
                    <a:prstGeom prst="rect">
                      <a:avLst/>
                    </a:prstGeom>
                  </pic:spPr>
                </pic:pic>
              </a:graphicData>
            </a:graphic>
          </wp:inline>
        </w:drawing>
      </w:r>
      <w:r w:rsidR="00E005D9">
        <w:drawing>
          <wp:inline distT="0" distB="0" distL="0" distR="0" wp14:anchorId="309EB44C" wp14:editId="5377A7F7">
            <wp:extent cx="3148716" cy="2067988"/>
            <wp:effectExtent l="0" t="0" r="0" b="889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21-07-20_084821.jpg"/>
                    <pic:cNvPicPr/>
                  </pic:nvPicPr>
                  <pic:blipFill>
                    <a:blip r:embed="rId273" cstate="screen">
                      <a:extLst>
                        <a:ext uri="{28A0092B-C50C-407E-A947-70E740481C1C}">
                          <a14:useLocalDpi xmlns:a14="http://schemas.microsoft.com/office/drawing/2010/main"/>
                        </a:ext>
                      </a:extLst>
                    </a:blip>
                    <a:stretch>
                      <a:fillRect/>
                    </a:stretch>
                  </pic:blipFill>
                  <pic:spPr>
                    <a:xfrm>
                      <a:off x="0" y="0"/>
                      <a:ext cx="3165974" cy="2079322"/>
                    </a:xfrm>
                    <a:prstGeom prst="rect">
                      <a:avLst/>
                    </a:prstGeom>
                  </pic:spPr>
                </pic:pic>
              </a:graphicData>
            </a:graphic>
          </wp:inline>
        </w:drawing>
      </w:r>
    </w:p>
    <w:p w14:paraId="3FE5BC62" w14:textId="77777777" w:rsidR="00BE2EC8" w:rsidRDefault="00BE2EC8" w:rsidP="001718A7">
      <w:pPr>
        <w:pStyle w:val="a4"/>
      </w:pPr>
      <w:r w:rsidRPr="00BF2849">
        <w:t>Control Operations:</w:t>
      </w:r>
    </w:p>
    <w:p w14:paraId="6B78E4CC" w14:textId="77777777" w:rsidR="00454F8B" w:rsidRPr="006E32C3" w:rsidRDefault="003F7306" w:rsidP="001718A7">
      <w:pPr>
        <w:pStyle w:val="a0"/>
      </w:pPr>
      <w:r w:rsidRPr="006E32C3">
        <w:t xml:space="preserve">Check the movement of the foot control unit in the supports. The movement should be smooth without jerks and jams, without applying great effort. </w:t>
      </w:r>
    </w:p>
    <w:p w14:paraId="17EE6737" w14:textId="77777777" w:rsidR="003F7306" w:rsidRDefault="003F7306" w:rsidP="001718A7">
      <w:pPr>
        <w:pStyle w:val="a4"/>
      </w:pPr>
      <w:r w:rsidRPr="006E32C3">
        <w:t xml:space="preserve">Apply an even thin layer of LOCTITE 648 shaft bushing fixer to the degreased surface of the bolts. Install two M5x46 </w:t>
      </w:r>
      <w:r>
        <w:t xml:space="preserve">DIN912 </w:t>
      </w:r>
      <w:r w:rsidRPr="006E32C3">
        <w:t xml:space="preserve">screws in the holes of the support, screw by hand into the threaded holes of the spar. </w:t>
      </w:r>
    </w:p>
    <w:p w14:paraId="2FFA5B42" w14:textId="77777777" w:rsidR="003F7306" w:rsidRDefault="003F7306" w:rsidP="001718A7">
      <w:pPr>
        <w:pStyle w:val="a4"/>
      </w:pPr>
      <w:r w:rsidRPr="006E32C3">
        <w:t xml:space="preserve">Attach the next support </w:t>
      </w:r>
      <w:r w:rsidR="00477DB6" w:rsidRPr="005C5121">
        <w:t xml:space="preserve">00145598 </w:t>
      </w:r>
      <w:r w:rsidRPr="006E32C3">
        <w:t xml:space="preserve">in the same way. Move to the same position on the right side of the fuselage and attach the third support </w:t>
      </w:r>
      <w:r w:rsidR="00477DB6" w:rsidRPr="005C5121">
        <w:t xml:space="preserve">00145598. </w:t>
      </w:r>
      <w:r w:rsidRPr="006E32C3">
        <w:t xml:space="preserve">Tighten all the bolts securing the supports </w:t>
      </w:r>
      <w:r w:rsidR="00D920B6" w:rsidRPr="005C5121">
        <w:t xml:space="preserve">00145598 </w:t>
      </w:r>
      <w:r w:rsidRPr="006E32C3">
        <w:t xml:space="preserve">with a </w:t>
      </w:r>
      <w:r w:rsidR="00454F8B">
        <w:t xml:space="preserve">3 </w:t>
      </w:r>
      <w:r w:rsidRPr="006E32C3">
        <w:t xml:space="preserve">mm hexagon wrench until hand tight. </w:t>
      </w:r>
    </w:p>
    <w:p w14:paraId="328BC83F" w14:textId="77777777" w:rsidR="00BE2EC8" w:rsidRDefault="003F7306" w:rsidP="001718A7">
      <w:pPr>
        <w:pStyle w:val="a4"/>
      </w:pPr>
      <w:r w:rsidRPr="006E32C3">
        <w:t xml:space="preserve">Install the </w:t>
      </w:r>
      <w:r w:rsidR="00454F8B">
        <w:t xml:space="preserve">3 </w:t>
      </w:r>
      <w:r w:rsidRPr="006E32C3">
        <w:t xml:space="preserve">mm hexagonal nozzle, set the torque wrench to a force of 5 Nm. Move to the fuselage with the tool. Tighten the bolts securing the supports </w:t>
      </w:r>
      <w:r w:rsidR="00D920B6" w:rsidRPr="005C5121">
        <w:t xml:space="preserve">00145598 </w:t>
      </w:r>
      <w:r w:rsidRPr="006E32C3">
        <w:t xml:space="preserve">with a wrench to a torque of 5Nm. </w:t>
      </w:r>
    </w:p>
    <w:p w14:paraId="378DE77D" w14:textId="77777777" w:rsidR="00BE2EC8" w:rsidRDefault="00BE2EC8" w:rsidP="001718A7">
      <w:pPr>
        <w:pStyle w:val="a4"/>
      </w:pPr>
      <w:r w:rsidRPr="00BF2849">
        <w:t>Control Operations:</w:t>
      </w:r>
    </w:p>
    <w:p w14:paraId="59F66EA4" w14:textId="77777777" w:rsidR="003F7306" w:rsidRPr="006E32C3" w:rsidRDefault="003F7306" w:rsidP="001718A7">
      <w:pPr>
        <w:pStyle w:val="a0"/>
      </w:pPr>
      <w:r w:rsidRPr="006E32C3">
        <w:t xml:space="preserve">Check the movement of the foot control unit in the supports. The movement should be smooth without jerks and jams, without applying great force. Remove the wire connecting the supports 00145598. </w:t>
      </w:r>
    </w:p>
    <w:p w14:paraId="5DFF6750" w14:textId="77777777" w:rsidR="003F7306" w:rsidRPr="006E32C3" w:rsidRDefault="003F7306" w:rsidP="001718A7">
      <w:pPr>
        <w:pStyle w:val="a4"/>
      </w:pPr>
      <w:r w:rsidRPr="006E32C3">
        <w:t>Clean the workplace and tools according to standard procedure 7.</w:t>
      </w:r>
    </w:p>
    <w:p w14:paraId="2A2B4AD2" w14:textId="77777777" w:rsidR="003F7306" w:rsidRDefault="003F7306" w:rsidP="001718A7">
      <w:pPr>
        <w:pStyle w:val="a4"/>
      </w:pPr>
      <w:r>
        <w:br w:type="page"/>
      </w:r>
    </w:p>
    <w:p w14:paraId="59E21D33" w14:textId="77777777" w:rsidR="003F7306" w:rsidRPr="00A16AF2" w:rsidRDefault="003F7306" w:rsidP="003F7306">
      <w:pPr>
        <w:pStyle w:val="2"/>
        <w:rPr>
          <w:lang w:val="uk-UA"/>
        </w:rPr>
      </w:pPr>
      <w:bookmarkStart w:id="82" w:name="_Ref41648545"/>
      <w:bookmarkStart w:id="83" w:name="_Toc41921121"/>
      <w:r w:rsidRPr="00A16AF2">
        <w:rPr>
          <w:lang w:val="uk-UA"/>
        </w:rPr>
        <w:lastRenderedPageBreak/>
        <w:t>Assembly and installation of the manual control post</w:t>
      </w:r>
      <w:bookmarkEnd w:id="82"/>
      <w:bookmarkEnd w:id="83"/>
    </w:p>
    <w:p w14:paraId="52870F3C" w14:textId="77777777" w:rsidR="00A16AF2" w:rsidRPr="006E32C3" w:rsidRDefault="00A16AF2" w:rsidP="001718A7">
      <w:pPr>
        <w:pStyle w:val="a4"/>
      </w:pPr>
      <w:r w:rsidRPr="006E32C3">
        <w:t>To complete this work you will need:</w:t>
      </w:r>
    </w:p>
    <w:p w14:paraId="2260453E" w14:textId="77777777" w:rsidR="00A16AF2" w:rsidRPr="006E32C3" w:rsidRDefault="00A16AF2" w:rsidP="001718A7">
      <w:pPr>
        <w:pStyle w:val="a0"/>
      </w:pPr>
      <w:r w:rsidRPr="006E32C3">
        <w:t>Mobile desk;</w:t>
      </w:r>
    </w:p>
    <w:p w14:paraId="624D2A32" w14:textId="77777777" w:rsidR="00A16AF2" w:rsidRPr="006E32C3" w:rsidRDefault="00A16AF2" w:rsidP="001718A7">
      <w:pPr>
        <w:pStyle w:val="a0"/>
      </w:pPr>
      <w:r w:rsidRPr="006E32C3">
        <w:t>2 combination wrenches 8 mm;</w:t>
      </w:r>
    </w:p>
    <w:p w14:paraId="4558B5BA" w14:textId="77777777" w:rsidR="00A16AF2" w:rsidRPr="006E32C3" w:rsidRDefault="00A16AF2" w:rsidP="001718A7">
      <w:pPr>
        <w:pStyle w:val="a0"/>
      </w:pPr>
      <w:r w:rsidRPr="006E32C3">
        <w:t>Tweezers;</w:t>
      </w:r>
    </w:p>
    <w:p w14:paraId="77407A2E" w14:textId="77777777" w:rsidR="00A16AF2" w:rsidRPr="006E32C3" w:rsidRDefault="00A16AF2" w:rsidP="001718A7">
      <w:pPr>
        <w:pStyle w:val="a0"/>
      </w:pPr>
      <w:r w:rsidRPr="006E32C3">
        <w:t>Pliers;</w:t>
      </w:r>
    </w:p>
    <w:p w14:paraId="7F9C4033" w14:textId="77777777" w:rsidR="00A16AF2" w:rsidRPr="006E32C3" w:rsidRDefault="00A16AF2" w:rsidP="001718A7">
      <w:pPr>
        <w:pStyle w:val="a0"/>
      </w:pPr>
      <w:r w:rsidRPr="006E32C3">
        <w:t>Screwdriver with straight slot #1;</w:t>
      </w:r>
    </w:p>
    <w:p w14:paraId="2857F0B8" w14:textId="77777777" w:rsidR="00A16AF2" w:rsidRPr="006E32C3" w:rsidRDefault="00A16AF2" w:rsidP="001718A7">
      <w:pPr>
        <w:pStyle w:val="a0"/>
      </w:pPr>
      <w:r w:rsidRPr="006E32C3">
        <w:t>Hexagonal wrench 5 mm;</w:t>
      </w:r>
    </w:p>
    <w:p w14:paraId="50BA96FD" w14:textId="77777777" w:rsidR="00A16AF2" w:rsidRPr="006E32C3" w:rsidRDefault="00A16AF2" w:rsidP="001718A7">
      <w:pPr>
        <w:pStyle w:val="a0"/>
      </w:pPr>
      <w:r w:rsidRPr="006E32C3">
        <w:t>Hexagonal wrench 3 mm;</w:t>
      </w:r>
    </w:p>
    <w:p w14:paraId="213F4114" w14:textId="77777777" w:rsidR="00A16AF2" w:rsidRPr="006E32C3" w:rsidRDefault="00A16AF2" w:rsidP="001718A7">
      <w:pPr>
        <w:pStyle w:val="a0"/>
      </w:pPr>
      <w:r w:rsidRPr="006E32C3">
        <w:t>LOCTITE 648 bushing shaft retainer.</w:t>
      </w:r>
    </w:p>
    <w:p w14:paraId="12B05597" w14:textId="77777777" w:rsidR="00A16AF2" w:rsidRPr="006E32C3" w:rsidRDefault="00A16AF2" w:rsidP="001718A7">
      <w:pPr>
        <w:pStyle w:val="a0"/>
      </w:pPr>
      <w:r w:rsidRPr="006E32C3">
        <w:t>Solvent methyl acetate 100 grams;</w:t>
      </w:r>
    </w:p>
    <w:p w14:paraId="11D0339C" w14:textId="77777777" w:rsidR="00A16AF2" w:rsidRPr="006E32C3" w:rsidRDefault="00A16AF2" w:rsidP="001718A7">
      <w:pPr>
        <w:pStyle w:val="a0"/>
      </w:pPr>
      <w:r w:rsidRPr="006E32C3">
        <w:t>Clean rags 100x100 mm 2 pieces;</w:t>
      </w:r>
    </w:p>
    <w:p w14:paraId="7B58B286" w14:textId="77777777" w:rsidR="00A16AF2" w:rsidRPr="006E32C3" w:rsidRDefault="00A16AF2" w:rsidP="001718A7">
      <w:pPr>
        <w:pStyle w:val="a0"/>
      </w:pPr>
      <w:r w:rsidRPr="006E32C3">
        <w:t>Torque wrench 1-25Nm;</w:t>
      </w:r>
    </w:p>
    <w:p w14:paraId="14C5AA21" w14:textId="77777777" w:rsidR="00A16AF2" w:rsidRPr="006E32C3" w:rsidRDefault="00A16AF2" w:rsidP="001718A7">
      <w:pPr>
        <w:pStyle w:val="a0"/>
      </w:pPr>
      <w:r w:rsidRPr="006E32C3">
        <w:t>Hexagonal end cap 3 mm;</w:t>
      </w:r>
    </w:p>
    <w:p w14:paraId="7E1C79BE" w14:textId="77777777" w:rsidR="00A16AF2" w:rsidRPr="006E32C3" w:rsidRDefault="00A16AF2" w:rsidP="001718A7">
      <w:pPr>
        <w:pStyle w:val="a4"/>
      </w:pPr>
      <w:r w:rsidRPr="006E32C3">
        <w:t>Unpack it and stack it on the table:</w:t>
      </w:r>
    </w:p>
    <w:p w14:paraId="25777259" w14:textId="77777777" w:rsidR="00A16AF2" w:rsidRPr="006E32C3" w:rsidRDefault="00232058" w:rsidP="001718A7">
      <w:pPr>
        <w:pStyle w:val="a0"/>
      </w:pPr>
      <w:r>
        <w:t xml:space="preserve">Pilot </w:t>
      </w:r>
      <w:r w:rsidR="00A16AF2" w:rsidRPr="006E32C3">
        <w:t>handle (left) 00100551;</w:t>
      </w:r>
    </w:p>
    <w:p w14:paraId="726A91C7" w14:textId="77777777" w:rsidR="00A16AF2" w:rsidRPr="006E32C3" w:rsidRDefault="00232058" w:rsidP="001718A7">
      <w:pPr>
        <w:pStyle w:val="a0"/>
      </w:pPr>
      <w:r>
        <w:t xml:space="preserve">Pilot </w:t>
      </w:r>
      <w:r w:rsidR="00A16AF2" w:rsidRPr="006E32C3">
        <w:t>handle (right) 00106751;</w:t>
      </w:r>
    </w:p>
    <w:p w14:paraId="7D676A23" w14:textId="77777777" w:rsidR="00A16AF2" w:rsidRPr="006E32C3" w:rsidRDefault="00A16AF2" w:rsidP="001718A7">
      <w:pPr>
        <w:pStyle w:val="a0"/>
      </w:pPr>
      <w:r w:rsidRPr="006E32C3">
        <w:t>6 supports 00106703;</w:t>
      </w:r>
    </w:p>
    <w:p w14:paraId="035FC1D2" w14:textId="77777777" w:rsidR="00A16AF2" w:rsidRPr="006E32C3" w:rsidRDefault="00232058" w:rsidP="001718A7">
      <w:pPr>
        <w:pStyle w:val="a0"/>
      </w:pPr>
      <w:r>
        <w:t xml:space="preserve">Transverse Shaft </w:t>
      </w:r>
      <w:r w:rsidR="00A16AF2" w:rsidRPr="006E32C3">
        <w:t>00101638;</w:t>
      </w:r>
    </w:p>
    <w:p w14:paraId="0B9B4792" w14:textId="77777777" w:rsidR="00A16AF2" w:rsidRPr="006E32C3" w:rsidRDefault="00A16AF2" w:rsidP="001718A7">
      <w:pPr>
        <w:pStyle w:val="a0"/>
      </w:pPr>
      <w:r w:rsidRPr="006E32C3">
        <w:t>Pull 00100510;</w:t>
      </w:r>
    </w:p>
    <w:p w14:paraId="5F155AF1" w14:textId="77777777" w:rsidR="00A16AF2" w:rsidRPr="006E32C3" w:rsidRDefault="00A16AF2" w:rsidP="001718A7">
      <w:pPr>
        <w:pStyle w:val="a0"/>
      </w:pPr>
      <w:r w:rsidRPr="006E32C3">
        <w:t>Pull 00100511;</w:t>
      </w:r>
    </w:p>
    <w:p w14:paraId="514EC483" w14:textId="77777777" w:rsidR="00A16AF2" w:rsidRDefault="00A16AF2" w:rsidP="001718A7">
      <w:pPr>
        <w:pStyle w:val="a0"/>
      </w:pPr>
      <w:r w:rsidRPr="006E32C3">
        <w:t>Pull 00100513;</w:t>
      </w:r>
    </w:p>
    <w:p w14:paraId="55D5C42F" w14:textId="77777777" w:rsidR="00232058" w:rsidRDefault="006A3EAB" w:rsidP="001718A7">
      <w:pPr>
        <w:pStyle w:val="a0"/>
      </w:pPr>
      <w:r>
        <w:t xml:space="preserve">Longitudinal </w:t>
      </w:r>
      <w:r w:rsidR="00232058">
        <w:t>shaft(left) 00100549;</w:t>
      </w:r>
    </w:p>
    <w:p w14:paraId="04D41CD0" w14:textId="77777777" w:rsidR="00232058" w:rsidRDefault="006A3EAB" w:rsidP="001718A7">
      <w:pPr>
        <w:pStyle w:val="a0"/>
      </w:pPr>
      <w:r>
        <w:t xml:space="preserve">Longitudinal shaft </w:t>
      </w:r>
      <w:r w:rsidR="00232058">
        <w:t>(right) 00100740;</w:t>
      </w:r>
    </w:p>
    <w:p w14:paraId="586213F4" w14:textId="77777777" w:rsidR="00232058" w:rsidRDefault="00C217E7" w:rsidP="001718A7">
      <w:pPr>
        <w:pStyle w:val="a0"/>
      </w:pPr>
      <w:r>
        <w:t xml:space="preserve">7 </w:t>
      </w:r>
      <w:r w:rsidR="00232058">
        <w:t>axes 00100561;</w:t>
      </w:r>
    </w:p>
    <w:p w14:paraId="45A460EA" w14:textId="77777777" w:rsidR="00232058" w:rsidRDefault="00232058" w:rsidP="001718A7">
      <w:pPr>
        <w:pStyle w:val="a0"/>
      </w:pPr>
      <w:r>
        <w:t>2 tubes 00100864;</w:t>
      </w:r>
    </w:p>
    <w:p w14:paraId="4E26D2B7" w14:textId="77777777" w:rsidR="005569E0" w:rsidRDefault="005569E0" w:rsidP="001718A7">
      <w:pPr>
        <w:pStyle w:val="a0"/>
      </w:pPr>
      <w:r>
        <w:t>4 washers 00100657;</w:t>
      </w:r>
    </w:p>
    <w:p w14:paraId="426E8AED" w14:textId="77777777" w:rsidR="005569E0" w:rsidRDefault="005569E0" w:rsidP="001718A7">
      <w:pPr>
        <w:pStyle w:val="a0"/>
      </w:pPr>
      <w:r>
        <w:t xml:space="preserve">4 sub-bearing 606 </w:t>
      </w:r>
      <w:r>
        <w:rPr>
          <w:lang w:val="en-US"/>
        </w:rPr>
        <w:t>2RS</w:t>
      </w:r>
      <w:r>
        <w:t>;</w:t>
      </w:r>
    </w:p>
    <w:p w14:paraId="25D474C6" w14:textId="77777777" w:rsidR="005569E0" w:rsidRDefault="005569E0" w:rsidP="001718A7">
      <w:pPr>
        <w:pStyle w:val="a0"/>
      </w:pPr>
      <w:r>
        <w:t xml:space="preserve">4 bearings </w:t>
      </w:r>
      <w:r w:rsidRPr="005569E0">
        <w:t>S61705-2RS</w:t>
      </w:r>
      <w:r>
        <w:t>;</w:t>
      </w:r>
    </w:p>
    <w:p w14:paraId="62909F21" w14:textId="77777777" w:rsidR="005569E0" w:rsidRDefault="005569E0" w:rsidP="001718A7">
      <w:pPr>
        <w:pStyle w:val="a0"/>
      </w:pPr>
      <w:r>
        <w:t xml:space="preserve">4 rings 26 </w:t>
      </w:r>
      <w:r>
        <w:rPr>
          <w:lang w:val="en-US"/>
        </w:rPr>
        <w:t>DIN 472</w:t>
      </w:r>
      <w:r>
        <w:t>;</w:t>
      </w:r>
    </w:p>
    <w:p w14:paraId="61358E9A" w14:textId="77777777" w:rsidR="005569E0" w:rsidRPr="006E32C3" w:rsidRDefault="005569E0" w:rsidP="001718A7">
      <w:pPr>
        <w:pStyle w:val="a0"/>
      </w:pPr>
      <w:r>
        <w:t xml:space="preserve">12 screws </w:t>
      </w:r>
      <w:r w:rsidRPr="005569E0">
        <w:t>M3x15 DIN7991</w:t>
      </w:r>
      <w:r>
        <w:t>;</w:t>
      </w:r>
    </w:p>
    <w:p w14:paraId="5EAC8D13" w14:textId="77777777" w:rsidR="00A16AF2" w:rsidRDefault="00A16AF2" w:rsidP="001718A7">
      <w:pPr>
        <w:pStyle w:val="a0"/>
      </w:pPr>
      <w:r w:rsidRPr="006E32C3">
        <w:t xml:space="preserve">6 bolts </w:t>
      </w:r>
      <w:r w:rsidR="00232058">
        <w:t xml:space="preserve">M5x60 </w:t>
      </w:r>
      <w:r w:rsidR="00232058" w:rsidRPr="00232058">
        <w:t>DIN912</w:t>
      </w:r>
      <w:r w:rsidRPr="006E32C3">
        <w:t>;</w:t>
      </w:r>
    </w:p>
    <w:p w14:paraId="1CACF7A8" w14:textId="77777777" w:rsidR="00C217E7" w:rsidRDefault="00C217E7" w:rsidP="001718A7">
      <w:pPr>
        <w:pStyle w:val="a0"/>
      </w:pPr>
      <w:r>
        <w:t xml:space="preserve">4 bolts M6x30 </w:t>
      </w:r>
      <w:r w:rsidRPr="00232058">
        <w:t>DIN912</w:t>
      </w:r>
      <w:r>
        <w:t>;</w:t>
      </w:r>
    </w:p>
    <w:p w14:paraId="32A5B522" w14:textId="77777777" w:rsidR="00C217E7" w:rsidRPr="006E32C3" w:rsidRDefault="00C217E7" w:rsidP="001718A7">
      <w:pPr>
        <w:pStyle w:val="a0"/>
      </w:pPr>
      <w:r>
        <w:t xml:space="preserve">2 bolts M6x60 </w:t>
      </w:r>
      <w:r w:rsidRPr="00232058">
        <w:t>DIN912</w:t>
      </w:r>
      <w:r>
        <w:t>;</w:t>
      </w:r>
    </w:p>
    <w:p w14:paraId="1A22AFAC" w14:textId="77777777" w:rsidR="00A16AF2" w:rsidRPr="006E32C3" w:rsidRDefault="00C217E7" w:rsidP="001718A7">
      <w:pPr>
        <w:pStyle w:val="a0"/>
      </w:pPr>
      <w:r>
        <w:t xml:space="preserve">13 </w:t>
      </w:r>
      <w:r w:rsidR="00A16AF2" w:rsidRPr="006E32C3">
        <w:t xml:space="preserve">nuts </w:t>
      </w:r>
      <w:r w:rsidR="005569E0">
        <w:t xml:space="preserve">M6 </w:t>
      </w:r>
      <w:r w:rsidR="00A16AF2" w:rsidRPr="006E32C3">
        <w:t>DIN 935;</w:t>
      </w:r>
    </w:p>
    <w:p w14:paraId="3FBA168D" w14:textId="77777777" w:rsidR="00A16AF2" w:rsidRPr="006E32C3" w:rsidRDefault="00C217E7" w:rsidP="001718A7">
      <w:pPr>
        <w:pStyle w:val="a0"/>
      </w:pPr>
      <w:r>
        <w:t xml:space="preserve">13 </w:t>
      </w:r>
      <w:r w:rsidR="00A16AF2" w:rsidRPr="006E32C3">
        <w:t>cotter pins 1,</w:t>
      </w:r>
      <w:r w:rsidR="0000311E">
        <w:t xml:space="preserve">6x35 </w:t>
      </w:r>
      <w:r w:rsidR="00A16AF2" w:rsidRPr="006E32C3">
        <w:t>DIN 94;</w:t>
      </w:r>
    </w:p>
    <w:p w14:paraId="60FFFA7C" w14:textId="77777777" w:rsidR="00A16AF2" w:rsidRPr="006E32C3" w:rsidRDefault="00C217E7" w:rsidP="001718A7">
      <w:pPr>
        <w:pStyle w:val="a0"/>
      </w:pPr>
      <w:r>
        <w:t xml:space="preserve">13 </w:t>
      </w:r>
      <w:r w:rsidR="00A16AF2" w:rsidRPr="006E32C3">
        <w:t xml:space="preserve">washers </w:t>
      </w:r>
      <w:r w:rsidR="005569E0">
        <w:t xml:space="preserve">6 </w:t>
      </w:r>
      <w:r w:rsidR="005B18ED">
        <w:t>DIN 6798A</w:t>
      </w:r>
      <w:r w:rsidR="00A16AF2" w:rsidRPr="006E32C3">
        <w:t>;</w:t>
      </w:r>
    </w:p>
    <w:p w14:paraId="57394A07" w14:textId="77777777" w:rsidR="00A16AF2" w:rsidRDefault="006A3EAB" w:rsidP="001718A7">
      <w:pPr>
        <w:pStyle w:val="a4"/>
      </w:pPr>
      <w:r>
        <w:t xml:space="preserve">Find the longitudinal </w:t>
      </w:r>
      <w:r w:rsidR="00720904">
        <w:t xml:space="preserve">shafts 00100549 and 00100740, </w:t>
      </w:r>
      <w:r>
        <w:t xml:space="preserve">3 axes 00100561, bearing </w:t>
      </w:r>
      <w:r w:rsidRPr="005569E0">
        <w:t>S61705-2RS</w:t>
      </w:r>
      <w:r>
        <w:t xml:space="preserve">. </w:t>
      </w:r>
      <w:r w:rsidR="00720904">
        <w:t>Check the M6 threaded holes on the shafts according to standard action 6.</w:t>
      </w:r>
    </w:p>
    <w:p w14:paraId="4BD9C65C" w14:textId="77777777" w:rsidR="00720904" w:rsidRPr="006E32C3" w:rsidRDefault="00720904" w:rsidP="001718A7">
      <w:pPr>
        <w:pStyle w:val="a4"/>
      </w:pPr>
      <w:r w:rsidRPr="006E32C3">
        <w:t>Degrease:</w:t>
      </w:r>
    </w:p>
    <w:p w14:paraId="7C9B8CC3" w14:textId="77777777" w:rsidR="00720904" w:rsidRPr="006E32C3" w:rsidRDefault="00720904" w:rsidP="001718A7">
      <w:pPr>
        <w:pStyle w:val="a0"/>
      </w:pPr>
      <w:r w:rsidRPr="006E32C3">
        <w:t>External threaded parts of the axles;</w:t>
      </w:r>
    </w:p>
    <w:p w14:paraId="767410C5" w14:textId="77777777" w:rsidR="00720904" w:rsidRPr="006E32C3" w:rsidRDefault="00720904" w:rsidP="001718A7">
      <w:pPr>
        <w:pStyle w:val="a0"/>
      </w:pPr>
      <w:r w:rsidRPr="006E32C3">
        <w:t xml:space="preserve">Internal threads in </w:t>
      </w:r>
      <w:r>
        <w:t xml:space="preserve">longitudinal shafts </w:t>
      </w:r>
      <w:r w:rsidRPr="006E32C3">
        <w:t>.</w:t>
      </w:r>
    </w:p>
    <w:p w14:paraId="5DB44030" w14:textId="77777777" w:rsidR="00720904" w:rsidRPr="006E32C3" w:rsidRDefault="00720904" w:rsidP="00720904">
      <w:pPr>
        <w:pStyle w:val="afd"/>
        <w:spacing w:before="0" w:after="0"/>
      </w:pPr>
      <w:r w:rsidRPr="006E32C3">
        <w:t>IMPORTANT: Do not apply shaft and bushing retainer to an immediately degreased surface. The fixative can be applied 5-10 minutes after degreasing.</w:t>
      </w:r>
    </w:p>
    <w:p w14:paraId="670F5D8F" w14:textId="77777777" w:rsidR="00720904" w:rsidRPr="006E32C3" w:rsidRDefault="00720904" w:rsidP="001718A7">
      <w:pPr>
        <w:pStyle w:val="a4"/>
      </w:pPr>
      <w:r w:rsidRPr="006E32C3">
        <w:t xml:space="preserve">Apply an even, thin coat of LOCTITE 648 bushing shaft retainer to the degreased surfaces of the </w:t>
      </w:r>
      <w:r>
        <w:t xml:space="preserve">axles </w:t>
      </w:r>
      <w:r w:rsidRPr="006E32C3">
        <w:t>00100651.</w:t>
      </w:r>
    </w:p>
    <w:p w14:paraId="538514E9" w14:textId="77777777" w:rsidR="00720904" w:rsidRDefault="00720904" w:rsidP="001718A7">
      <w:pPr>
        <w:pStyle w:val="a4"/>
      </w:pPr>
      <w:r w:rsidRPr="006E32C3">
        <w:t xml:space="preserve">Screw the axles one by one into the </w:t>
      </w:r>
      <w:r>
        <w:t xml:space="preserve">shaft </w:t>
      </w:r>
      <w:r w:rsidRPr="006E32C3">
        <w:t xml:space="preserve">threads. Tighten the axles </w:t>
      </w:r>
      <w:r>
        <w:t xml:space="preserve">00100651 </w:t>
      </w:r>
      <w:r w:rsidRPr="006E32C3">
        <w:t xml:space="preserve">with a 10 mm wrench until there is no clearance between the axle flanges and the plane of the </w:t>
      </w:r>
      <w:r>
        <w:t xml:space="preserve">shaft </w:t>
      </w:r>
      <w:r w:rsidRPr="006E32C3">
        <w:t>rocker.</w:t>
      </w:r>
    </w:p>
    <w:p w14:paraId="337FFFF1" w14:textId="77777777" w:rsidR="00720904" w:rsidRPr="006E32C3" w:rsidRDefault="007F5840" w:rsidP="001718A7">
      <w:pPr>
        <w:pStyle w:val="a4"/>
      </w:pPr>
      <w:r>
        <w:lastRenderedPageBreak/>
        <w:drawing>
          <wp:inline distT="0" distB="0" distL="0" distR="0" wp14:anchorId="30739F33" wp14:editId="5EAF33A7">
            <wp:extent cx="2491552" cy="2973788"/>
            <wp:effectExtent l="0" t="0" r="444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021-07-12_103047.jpg"/>
                    <pic:cNvPicPr/>
                  </pic:nvPicPr>
                  <pic:blipFill>
                    <a:blip r:embed="rId274" cstate="screen">
                      <a:extLst>
                        <a:ext uri="{28A0092B-C50C-407E-A947-70E740481C1C}">
                          <a14:useLocalDpi xmlns:a14="http://schemas.microsoft.com/office/drawing/2010/main"/>
                        </a:ext>
                      </a:extLst>
                    </a:blip>
                    <a:stretch>
                      <a:fillRect/>
                    </a:stretch>
                  </pic:blipFill>
                  <pic:spPr>
                    <a:xfrm>
                      <a:off x="0" y="0"/>
                      <a:ext cx="2497124" cy="2980438"/>
                    </a:xfrm>
                    <a:prstGeom prst="rect">
                      <a:avLst/>
                    </a:prstGeom>
                  </pic:spPr>
                </pic:pic>
              </a:graphicData>
            </a:graphic>
          </wp:inline>
        </w:drawing>
      </w:r>
      <w:r>
        <w:drawing>
          <wp:inline distT="0" distB="0" distL="0" distR="0" wp14:anchorId="025D7C7E" wp14:editId="577D93B0">
            <wp:extent cx="2937684" cy="3267986"/>
            <wp:effectExtent l="0" t="0" r="0" b="889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2021-07-12_103028.jpg"/>
                    <pic:cNvPicPr/>
                  </pic:nvPicPr>
                  <pic:blipFill>
                    <a:blip r:embed="rId275" cstate="screen">
                      <a:extLst>
                        <a:ext uri="{28A0092B-C50C-407E-A947-70E740481C1C}">
                          <a14:useLocalDpi xmlns:a14="http://schemas.microsoft.com/office/drawing/2010/main"/>
                        </a:ext>
                      </a:extLst>
                    </a:blip>
                    <a:stretch>
                      <a:fillRect/>
                    </a:stretch>
                  </pic:blipFill>
                  <pic:spPr>
                    <a:xfrm>
                      <a:off x="0" y="0"/>
                      <a:ext cx="2946467" cy="3277757"/>
                    </a:xfrm>
                    <a:prstGeom prst="rect">
                      <a:avLst/>
                    </a:prstGeom>
                  </pic:spPr>
                </pic:pic>
              </a:graphicData>
            </a:graphic>
          </wp:inline>
        </w:drawing>
      </w:r>
      <w:r>
        <w:drawing>
          <wp:inline distT="0" distB="0" distL="0" distR="0" wp14:anchorId="07979D56" wp14:editId="5E7BA0EA">
            <wp:extent cx="3080033" cy="3061252"/>
            <wp:effectExtent l="0" t="0" r="6350" b="635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2021-07-12_102918.jpg"/>
                    <pic:cNvPicPr/>
                  </pic:nvPicPr>
                  <pic:blipFill>
                    <a:blip r:embed="rId276">
                      <a:extLst>
                        <a:ext uri="{28A0092B-C50C-407E-A947-70E740481C1C}">
                          <a14:useLocalDpi xmlns:a14="http://schemas.microsoft.com/office/drawing/2010/main"/>
                        </a:ext>
                      </a:extLst>
                    </a:blip>
                    <a:stretch>
                      <a:fillRect/>
                    </a:stretch>
                  </pic:blipFill>
                  <pic:spPr>
                    <a:xfrm>
                      <a:off x="0" y="0"/>
                      <a:ext cx="3084887" cy="3066077"/>
                    </a:xfrm>
                    <a:prstGeom prst="rect">
                      <a:avLst/>
                    </a:prstGeom>
                  </pic:spPr>
                </pic:pic>
              </a:graphicData>
            </a:graphic>
          </wp:inline>
        </w:drawing>
      </w:r>
      <w:r>
        <w:drawing>
          <wp:inline distT="0" distB="0" distL="0" distR="0" wp14:anchorId="47D92572" wp14:editId="707E6A97">
            <wp:extent cx="2650618" cy="2814762"/>
            <wp:effectExtent l="0" t="0" r="0" b="508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2021-07-12_102905.jpg"/>
                    <pic:cNvPicPr/>
                  </pic:nvPicPr>
                  <pic:blipFill>
                    <a:blip r:embed="rId277">
                      <a:extLst>
                        <a:ext uri="{28A0092B-C50C-407E-A947-70E740481C1C}">
                          <a14:useLocalDpi xmlns:a14="http://schemas.microsoft.com/office/drawing/2010/main"/>
                        </a:ext>
                      </a:extLst>
                    </a:blip>
                    <a:stretch>
                      <a:fillRect/>
                    </a:stretch>
                  </pic:blipFill>
                  <pic:spPr>
                    <a:xfrm>
                      <a:off x="0" y="0"/>
                      <a:ext cx="2655807" cy="2820273"/>
                    </a:xfrm>
                    <a:prstGeom prst="rect">
                      <a:avLst/>
                    </a:prstGeom>
                  </pic:spPr>
                </pic:pic>
              </a:graphicData>
            </a:graphic>
          </wp:inline>
        </w:drawing>
      </w:r>
    </w:p>
    <w:p w14:paraId="508A9D76" w14:textId="77777777" w:rsidR="00720904" w:rsidRDefault="00CA3525" w:rsidP="001718A7">
      <w:pPr>
        <w:pStyle w:val="a4"/>
      </w:pPr>
      <w:r>
        <w:t xml:space="preserve">Measure bearing </w:t>
      </w:r>
      <w:r w:rsidRPr="005569E0">
        <w:t xml:space="preserve">S61705-2RS </w:t>
      </w:r>
      <w:r>
        <w:t>onto each shaft end. The bearing must be inserted all the way in with force, and removed in the same way.</w:t>
      </w:r>
    </w:p>
    <w:p w14:paraId="70C79AB2" w14:textId="77777777" w:rsidR="00CA3525" w:rsidRDefault="00CA3525" w:rsidP="001718A7">
      <w:pPr>
        <w:pStyle w:val="a4"/>
      </w:pPr>
      <w:r w:rsidRPr="00165A56">
        <w:t xml:space="preserve">Note.If the bearing does not reach </w:t>
      </w:r>
      <w:r w:rsidR="00165A56" w:rsidRPr="00165A56">
        <w:t>or requires a very large amount of force, it is necessary to grind the seating area with a natfile.</w:t>
      </w:r>
    </w:p>
    <w:p w14:paraId="34868EE8" w14:textId="77777777" w:rsidR="005D5351" w:rsidRDefault="00C33BDF" w:rsidP="001718A7">
      <w:pPr>
        <w:pStyle w:val="a4"/>
      </w:pPr>
      <w:r>
        <w:t xml:space="preserve">Insert the longitudinal shaft 00100549 under the pilot beam, through the opening on the left, with the two axes pointing closer to the nose of the airplane. Insert the shaft into the holes at the front and rear of the pilot beam, with the axles pointing downward or sideways away from the fuselage skin. Slide the </w:t>
      </w:r>
      <w:r w:rsidRPr="005569E0">
        <w:t xml:space="preserve">S61705-2RS </w:t>
      </w:r>
      <w:r>
        <w:t>bearing into the front gesdo, aligning it with the shaft protrusion at the same time. Insert the bearing into the seat until it stops and secure with the circlip.</w:t>
      </w:r>
    </w:p>
    <w:p w14:paraId="29253805" w14:textId="77777777" w:rsidR="00C33BDF" w:rsidRDefault="00C33BDF" w:rsidP="001718A7">
      <w:pPr>
        <w:pStyle w:val="a4"/>
      </w:pPr>
      <w:r>
        <w:t>Repeat the steps above to install the second longitudinal shaft bearing in the rear of the beam.</w:t>
      </w:r>
    </w:p>
    <w:p w14:paraId="13E2D436" w14:textId="77777777" w:rsidR="00E0455F" w:rsidRPr="006E32C3" w:rsidRDefault="00E0455F" w:rsidP="00E0455F">
      <w:pPr>
        <w:pStyle w:val="afd"/>
        <w:spacing w:before="0" w:after="0" w:line="240" w:lineRule="auto"/>
        <w:jc w:val="left"/>
      </w:pPr>
      <w:r w:rsidRPr="006E32C3">
        <w:t>IMPORTANT: After installing the retaining rings, make sure that they are positioned clearly in the groove and cannot fall out. If rings fall out in flight, this will result in loss of control and an unavoidable crash!</w:t>
      </w:r>
    </w:p>
    <w:p w14:paraId="7FF3DE86" w14:textId="77777777" w:rsidR="00E0455F" w:rsidRDefault="00AE6181" w:rsidP="001718A7">
      <w:pPr>
        <w:pStyle w:val="a4"/>
      </w:pPr>
      <w:r>
        <w:lastRenderedPageBreak/>
        <w:t>Check the ease of rotation of the shaft. The shaft should rotate easily without jerking or sticking.</w:t>
      </w:r>
    </w:p>
    <w:p w14:paraId="49ACC2C0" w14:textId="77777777" w:rsidR="00AE6181" w:rsidRDefault="00AE6181" w:rsidP="001718A7">
      <w:pPr>
        <w:pStyle w:val="a4"/>
      </w:pPr>
      <w:r>
        <w:drawing>
          <wp:inline distT="0" distB="0" distL="0" distR="0" wp14:anchorId="3CCC1D70" wp14:editId="7D9231D1">
            <wp:extent cx="2870642" cy="2075290"/>
            <wp:effectExtent l="0" t="0" r="635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2021-07-12_110202.jpg"/>
                    <pic:cNvPicPr/>
                  </pic:nvPicPr>
                  <pic:blipFill>
                    <a:blip r:embed="rId278" cstate="screen">
                      <a:extLst>
                        <a:ext uri="{28A0092B-C50C-407E-A947-70E740481C1C}">
                          <a14:useLocalDpi xmlns:a14="http://schemas.microsoft.com/office/drawing/2010/main"/>
                        </a:ext>
                      </a:extLst>
                    </a:blip>
                    <a:stretch>
                      <a:fillRect/>
                    </a:stretch>
                  </pic:blipFill>
                  <pic:spPr>
                    <a:xfrm>
                      <a:off x="0" y="0"/>
                      <a:ext cx="2881057" cy="2082819"/>
                    </a:xfrm>
                    <a:prstGeom prst="rect">
                      <a:avLst/>
                    </a:prstGeom>
                  </pic:spPr>
                </pic:pic>
              </a:graphicData>
            </a:graphic>
          </wp:inline>
        </w:drawing>
      </w:r>
      <w:r>
        <w:drawing>
          <wp:inline distT="0" distB="0" distL="0" distR="0" wp14:anchorId="6C8E20D9" wp14:editId="238F23D6">
            <wp:extent cx="2937665" cy="2695492"/>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021-07-12_110044.jpg"/>
                    <pic:cNvPicPr/>
                  </pic:nvPicPr>
                  <pic:blipFill>
                    <a:blip r:embed="rId279" cstate="screen">
                      <a:extLst>
                        <a:ext uri="{28A0092B-C50C-407E-A947-70E740481C1C}">
                          <a14:useLocalDpi xmlns:a14="http://schemas.microsoft.com/office/drawing/2010/main"/>
                        </a:ext>
                      </a:extLst>
                    </a:blip>
                    <a:stretch>
                      <a:fillRect/>
                    </a:stretch>
                  </pic:blipFill>
                  <pic:spPr>
                    <a:xfrm>
                      <a:off x="0" y="0"/>
                      <a:ext cx="2957148" cy="2713369"/>
                    </a:xfrm>
                    <a:prstGeom prst="rect">
                      <a:avLst/>
                    </a:prstGeom>
                  </pic:spPr>
                </pic:pic>
              </a:graphicData>
            </a:graphic>
          </wp:inline>
        </w:drawing>
      </w:r>
      <w:r>
        <w:drawing>
          <wp:inline distT="0" distB="0" distL="0" distR="0" wp14:anchorId="455E9E16" wp14:editId="59E3878F">
            <wp:extent cx="3140765" cy="1882568"/>
            <wp:effectExtent l="0" t="0" r="2540" b="381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2021-07-12_104842.jpg"/>
                    <pic:cNvPicPr/>
                  </pic:nvPicPr>
                  <pic:blipFill>
                    <a:blip r:embed="rId280" cstate="screen">
                      <a:extLst>
                        <a:ext uri="{28A0092B-C50C-407E-A947-70E740481C1C}">
                          <a14:useLocalDpi xmlns:a14="http://schemas.microsoft.com/office/drawing/2010/main"/>
                        </a:ext>
                      </a:extLst>
                    </a:blip>
                    <a:stretch>
                      <a:fillRect/>
                    </a:stretch>
                  </pic:blipFill>
                  <pic:spPr>
                    <a:xfrm>
                      <a:off x="0" y="0"/>
                      <a:ext cx="3152456" cy="1889576"/>
                    </a:xfrm>
                    <a:prstGeom prst="rect">
                      <a:avLst/>
                    </a:prstGeom>
                  </pic:spPr>
                </pic:pic>
              </a:graphicData>
            </a:graphic>
          </wp:inline>
        </w:drawing>
      </w:r>
      <w:r>
        <w:drawing>
          <wp:inline distT="0" distB="0" distL="0" distR="0" wp14:anchorId="08D4636D" wp14:editId="56F70458">
            <wp:extent cx="2918128" cy="2429453"/>
            <wp:effectExtent l="0" t="0" r="0"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2021-07-12_104801.jpg"/>
                    <pic:cNvPicPr/>
                  </pic:nvPicPr>
                  <pic:blipFill>
                    <a:blip r:embed="rId281" cstate="screen">
                      <a:extLst>
                        <a:ext uri="{28A0092B-C50C-407E-A947-70E740481C1C}">
                          <a14:useLocalDpi xmlns:a14="http://schemas.microsoft.com/office/drawing/2010/main"/>
                        </a:ext>
                      </a:extLst>
                    </a:blip>
                    <a:stretch>
                      <a:fillRect/>
                    </a:stretch>
                  </pic:blipFill>
                  <pic:spPr>
                    <a:xfrm>
                      <a:off x="0" y="0"/>
                      <a:ext cx="2939264" cy="2447049"/>
                    </a:xfrm>
                    <a:prstGeom prst="rect">
                      <a:avLst/>
                    </a:prstGeom>
                  </pic:spPr>
                </pic:pic>
              </a:graphicData>
            </a:graphic>
          </wp:inline>
        </w:drawing>
      </w:r>
    </w:p>
    <w:p w14:paraId="03B81433" w14:textId="77777777" w:rsidR="00E63B30" w:rsidRDefault="00E63B30" w:rsidP="001718A7">
      <w:pPr>
        <w:pStyle w:val="a4"/>
      </w:pPr>
    </w:p>
    <w:p w14:paraId="47EB90D7" w14:textId="77777777" w:rsidR="00E63B30" w:rsidRDefault="00E63B30" w:rsidP="001718A7">
      <w:pPr>
        <w:pStyle w:val="a4"/>
      </w:pPr>
      <w:r>
        <w:t>Repeat the steps above to install the shaft 00100740.</w:t>
      </w:r>
    </w:p>
    <w:p w14:paraId="3320574E" w14:textId="77777777" w:rsidR="00A11B14" w:rsidRDefault="00A11B14" w:rsidP="001718A7">
      <w:pPr>
        <w:pStyle w:val="a4"/>
      </w:pPr>
      <w:r w:rsidRPr="00A11B14">
        <w:t xml:space="preserve"> Find </w:t>
      </w:r>
      <w:r w:rsidR="00551A64">
        <w:t xml:space="preserve">pilot </w:t>
      </w:r>
      <w:r w:rsidRPr="00A11B14">
        <w:t xml:space="preserve">handles </w:t>
      </w:r>
      <w:r w:rsidR="00551A64">
        <w:t xml:space="preserve">00100551 and 00106551, 4 bearings 606 </w:t>
      </w:r>
      <w:r w:rsidR="00551A64">
        <w:rPr>
          <w:lang w:val="en-US"/>
        </w:rPr>
        <w:t>2RS</w:t>
      </w:r>
      <w:r w:rsidR="00551A64">
        <w:t>, 2 tubes 00100864.</w:t>
      </w:r>
    </w:p>
    <w:p w14:paraId="7AC224F2" w14:textId="77777777" w:rsidR="0081146B" w:rsidRPr="006E32C3" w:rsidRDefault="0081146B" w:rsidP="001718A7">
      <w:pPr>
        <w:pStyle w:val="a4"/>
      </w:pPr>
      <w:r w:rsidRPr="006E32C3">
        <w:t>Degrease:</w:t>
      </w:r>
    </w:p>
    <w:p w14:paraId="05106169" w14:textId="77777777" w:rsidR="0081146B" w:rsidRPr="006E32C3" w:rsidRDefault="0081146B" w:rsidP="001718A7">
      <w:pPr>
        <w:pStyle w:val="a0"/>
      </w:pPr>
      <w:r w:rsidRPr="006E32C3">
        <w:t xml:space="preserve">The outer </w:t>
      </w:r>
      <w:r>
        <w:t>inner tubular parts of the handles</w:t>
      </w:r>
      <w:r w:rsidRPr="006E32C3">
        <w:t>;</w:t>
      </w:r>
    </w:p>
    <w:p w14:paraId="6075B89B" w14:textId="77777777" w:rsidR="0081146B" w:rsidRPr="006E32C3" w:rsidRDefault="0081146B" w:rsidP="001718A7">
      <w:pPr>
        <w:pStyle w:val="a0"/>
      </w:pPr>
      <w:r>
        <w:t xml:space="preserve">Outer bearing surfaces 606 </w:t>
      </w:r>
      <w:r>
        <w:rPr>
          <w:lang w:val="en-US"/>
        </w:rPr>
        <w:t>2RS</w:t>
      </w:r>
      <w:r w:rsidRPr="006E32C3">
        <w:t>.</w:t>
      </w:r>
    </w:p>
    <w:p w14:paraId="1F380CBE" w14:textId="77777777" w:rsidR="0081146B" w:rsidRPr="006E32C3" w:rsidRDefault="0081146B" w:rsidP="0081146B">
      <w:pPr>
        <w:pStyle w:val="afd"/>
        <w:spacing w:before="0" w:after="0"/>
      </w:pPr>
      <w:r w:rsidRPr="006E32C3">
        <w:t>IMPORTANT: Do not apply shaft and bushing retainer to an immediately degreased surface. The fixative can be applied 5-10 minutes after degreasing.</w:t>
      </w:r>
    </w:p>
    <w:p w14:paraId="444DA738" w14:textId="77777777" w:rsidR="0081146B" w:rsidRDefault="0081146B" w:rsidP="001718A7">
      <w:pPr>
        <w:pStyle w:val="a4"/>
      </w:pPr>
      <w:r w:rsidRPr="006E32C3">
        <w:lastRenderedPageBreak/>
        <w:t xml:space="preserve">Apply an even thin layer of LOCTITE 648 shaft and bushing retainer to the degreased surfaces of the </w:t>
      </w:r>
      <w:r w:rsidR="005F7C95">
        <w:t xml:space="preserve">2 bearings 606 </w:t>
      </w:r>
      <w:r w:rsidR="005F7C95">
        <w:rPr>
          <w:lang w:val="en-US"/>
        </w:rPr>
        <w:t>2RS</w:t>
      </w:r>
      <w:r w:rsidR="005F7C95">
        <w:t xml:space="preserve">. Alternately, press the </w:t>
      </w:r>
      <w:r w:rsidR="005F56BE">
        <w:t xml:space="preserve">2 bearings into the handle tube with </w:t>
      </w:r>
      <w:r w:rsidR="005F7C95">
        <w:t>a spacer</w:t>
      </w:r>
      <w:r w:rsidR="005F56BE">
        <w:t>. The first bearing should go deep into the tube, the second bearing should be flush with the handle tube.</w:t>
      </w:r>
    </w:p>
    <w:p w14:paraId="7214F325" w14:textId="77777777" w:rsidR="005F56BE" w:rsidRDefault="00C461F0" w:rsidP="001718A7">
      <w:pPr>
        <w:pStyle w:val="a4"/>
      </w:pPr>
      <w:r>
        <w:t xml:space="preserve">Repeat degreasing and applying shaft bushing retainer to the 2 bearings. Install the tube </w:t>
      </w:r>
      <w:r w:rsidRPr="00232058">
        <w:t xml:space="preserve">00100864 </w:t>
      </w:r>
      <w:r>
        <w:t>inside the handle, press in the bearings one by one.</w:t>
      </w:r>
    </w:p>
    <w:p w14:paraId="28C0D08C" w14:textId="77777777" w:rsidR="00C461F0" w:rsidRDefault="00C461F0" w:rsidP="001718A7">
      <w:pPr>
        <w:pStyle w:val="a4"/>
      </w:pPr>
      <w:r w:rsidRPr="00C461F0">
        <w:t xml:space="preserve">Note. To prevent the tube 00100864 from moving off the axle when pressing the bearings in, </w:t>
      </w:r>
      <w:r>
        <w:t>install a bolt in the hole with the head on the side of the already installed bearings.</w:t>
      </w:r>
    </w:p>
    <w:p w14:paraId="080D5950" w14:textId="77777777" w:rsidR="00C461F0" w:rsidRPr="00C461F0" w:rsidRDefault="00AD148D" w:rsidP="001718A7">
      <w:pPr>
        <w:pStyle w:val="a4"/>
      </w:pPr>
      <w:r>
        <w:drawing>
          <wp:inline distT="0" distB="0" distL="0" distR="0" wp14:anchorId="5D6E8333" wp14:editId="73AC368F">
            <wp:extent cx="2034185" cy="2658717"/>
            <wp:effectExtent l="0" t="0" r="4445" b="889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2021-07-12_114823.jpg"/>
                    <pic:cNvPicPr/>
                  </pic:nvPicPr>
                  <pic:blipFill>
                    <a:blip r:embed="rId282" cstate="screen">
                      <a:extLst>
                        <a:ext uri="{28A0092B-C50C-407E-A947-70E740481C1C}">
                          <a14:useLocalDpi xmlns:a14="http://schemas.microsoft.com/office/drawing/2010/main"/>
                        </a:ext>
                      </a:extLst>
                    </a:blip>
                    <a:stretch>
                      <a:fillRect/>
                    </a:stretch>
                  </pic:blipFill>
                  <pic:spPr>
                    <a:xfrm>
                      <a:off x="0" y="0"/>
                      <a:ext cx="2049966" cy="2679343"/>
                    </a:xfrm>
                    <a:prstGeom prst="rect">
                      <a:avLst/>
                    </a:prstGeom>
                  </pic:spPr>
                </pic:pic>
              </a:graphicData>
            </a:graphic>
          </wp:inline>
        </w:drawing>
      </w:r>
      <w:r>
        <w:drawing>
          <wp:inline distT="0" distB="0" distL="0" distR="0" wp14:anchorId="30B5EF88" wp14:editId="4EB2F751">
            <wp:extent cx="1874142" cy="2703278"/>
            <wp:effectExtent l="0" t="0" r="0" b="190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2021-07-12_115040.jpg"/>
                    <pic:cNvPicPr/>
                  </pic:nvPicPr>
                  <pic:blipFill>
                    <a:blip r:embed="rId283" cstate="screen">
                      <a:extLst>
                        <a:ext uri="{28A0092B-C50C-407E-A947-70E740481C1C}">
                          <a14:useLocalDpi xmlns:a14="http://schemas.microsoft.com/office/drawing/2010/main"/>
                        </a:ext>
                      </a:extLst>
                    </a:blip>
                    <a:stretch>
                      <a:fillRect/>
                    </a:stretch>
                  </pic:blipFill>
                  <pic:spPr>
                    <a:xfrm>
                      <a:off x="0" y="0"/>
                      <a:ext cx="1893444" cy="2731119"/>
                    </a:xfrm>
                    <a:prstGeom prst="rect">
                      <a:avLst/>
                    </a:prstGeom>
                  </pic:spPr>
                </pic:pic>
              </a:graphicData>
            </a:graphic>
          </wp:inline>
        </w:drawing>
      </w:r>
      <w:r>
        <w:drawing>
          <wp:inline distT="0" distB="0" distL="0" distR="0" wp14:anchorId="42C6C022" wp14:editId="5DC5ACCB">
            <wp:extent cx="2170706" cy="2758607"/>
            <wp:effectExtent l="0" t="0" r="1270" b="381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2021-07-12_115122.jpg"/>
                    <pic:cNvPicPr/>
                  </pic:nvPicPr>
                  <pic:blipFill>
                    <a:blip r:embed="rId284" cstate="screen">
                      <a:extLst>
                        <a:ext uri="{28A0092B-C50C-407E-A947-70E740481C1C}">
                          <a14:useLocalDpi xmlns:a14="http://schemas.microsoft.com/office/drawing/2010/main"/>
                        </a:ext>
                      </a:extLst>
                    </a:blip>
                    <a:stretch>
                      <a:fillRect/>
                    </a:stretch>
                  </pic:blipFill>
                  <pic:spPr>
                    <a:xfrm>
                      <a:off x="0" y="0"/>
                      <a:ext cx="2190619" cy="2783913"/>
                    </a:xfrm>
                    <a:prstGeom prst="rect">
                      <a:avLst/>
                    </a:prstGeom>
                  </pic:spPr>
                </pic:pic>
              </a:graphicData>
            </a:graphic>
          </wp:inline>
        </w:drawing>
      </w:r>
    </w:p>
    <w:p w14:paraId="03280C5C" w14:textId="77777777" w:rsidR="00456578" w:rsidRDefault="009574DA" w:rsidP="001718A7">
      <w:pPr>
        <w:pStyle w:val="a4"/>
      </w:pPr>
      <w:r>
        <w:t>Clean the workplace according to standard procedure 7.</w:t>
      </w:r>
      <w:r w:rsidR="0011501D">
        <w:t>Solder the handle wires to the connector according to the attached diagram</w:t>
      </w:r>
      <w:r w:rsidR="00456578">
        <w:t>.</w:t>
      </w:r>
    </w:p>
    <w:p w14:paraId="326EE50A" w14:textId="77777777" w:rsidR="00456578" w:rsidRDefault="00456578" w:rsidP="001718A7">
      <w:pPr>
        <w:pStyle w:val="a4"/>
      </w:pPr>
    </w:p>
    <w:p w14:paraId="63556C47" w14:textId="77777777" w:rsidR="00456578" w:rsidRDefault="00456578" w:rsidP="001718A7">
      <w:pPr>
        <w:pStyle w:val="a4"/>
      </w:pPr>
      <w:r>
        <w:lastRenderedPageBreak/>
        <w:drawing>
          <wp:inline distT="0" distB="0" distL="0" distR="0" wp14:anchorId="0382DCCA" wp14:editId="4E5CDA38">
            <wp:extent cx="5715779" cy="3570136"/>
            <wp:effectExtent l="0" t="0" r="0"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2021-07-28_165604.jpg"/>
                    <pic:cNvPicPr/>
                  </pic:nvPicPr>
                  <pic:blipFill>
                    <a:blip r:embed="rId285">
                      <a:extLst>
                        <a:ext uri="{28A0092B-C50C-407E-A947-70E740481C1C}">
                          <a14:useLocalDpi xmlns:a14="http://schemas.microsoft.com/office/drawing/2010/main"/>
                        </a:ext>
                      </a:extLst>
                    </a:blip>
                    <a:stretch>
                      <a:fillRect/>
                    </a:stretch>
                  </pic:blipFill>
                  <pic:spPr>
                    <a:xfrm>
                      <a:off x="0" y="0"/>
                      <a:ext cx="5768096" cy="3602814"/>
                    </a:xfrm>
                    <a:prstGeom prst="rect">
                      <a:avLst/>
                    </a:prstGeom>
                  </pic:spPr>
                </pic:pic>
              </a:graphicData>
            </a:graphic>
          </wp:inline>
        </w:drawing>
      </w:r>
    </w:p>
    <w:p w14:paraId="5F27C0C0" w14:textId="77777777" w:rsidR="00456578" w:rsidRDefault="00456578" w:rsidP="001718A7">
      <w:pPr>
        <w:pStyle w:val="a4"/>
      </w:pPr>
    </w:p>
    <w:p w14:paraId="131A613E" w14:textId="77777777" w:rsidR="00456578" w:rsidRDefault="00456578" w:rsidP="001718A7">
      <w:pPr>
        <w:pStyle w:val="a4"/>
      </w:pPr>
    </w:p>
    <w:p w14:paraId="761132AE" w14:textId="77777777" w:rsidR="00456578" w:rsidRDefault="00456578" w:rsidP="001718A7">
      <w:pPr>
        <w:pStyle w:val="a4"/>
      </w:pPr>
    </w:p>
    <w:p w14:paraId="0CD22F08" w14:textId="77777777" w:rsidR="0011501D" w:rsidRDefault="0011501D" w:rsidP="001718A7">
      <w:pPr>
        <w:pStyle w:val="a4"/>
      </w:pPr>
      <w:r>
        <w:drawing>
          <wp:inline distT="0" distB="0" distL="0" distR="0" wp14:anchorId="5B2C6FF5" wp14:editId="52CFED22">
            <wp:extent cx="4683318" cy="3389911"/>
            <wp:effectExtent l="0" t="0" r="3175" b="127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2021-07-28_165759.jpg"/>
                    <pic:cNvPicPr/>
                  </pic:nvPicPr>
                  <pic:blipFill>
                    <a:blip r:embed="rId286">
                      <a:extLst>
                        <a:ext uri="{28A0092B-C50C-407E-A947-70E740481C1C}">
                          <a14:useLocalDpi xmlns:a14="http://schemas.microsoft.com/office/drawing/2010/main"/>
                        </a:ext>
                      </a:extLst>
                    </a:blip>
                    <a:stretch>
                      <a:fillRect/>
                    </a:stretch>
                  </pic:blipFill>
                  <pic:spPr>
                    <a:xfrm>
                      <a:off x="0" y="0"/>
                      <a:ext cx="4687445" cy="3392898"/>
                    </a:xfrm>
                    <a:prstGeom prst="rect">
                      <a:avLst/>
                    </a:prstGeom>
                  </pic:spPr>
                </pic:pic>
              </a:graphicData>
            </a:graphic>
          </wp:inline>
        </w:drawing>
      </w:r>
    </w:p>
    <w:p w14:paraId="7662F615" w14:textId="77777777" w:rsidR="007D5A85" w:rsidRDefault="007D5A85" w:rsidP="001718A7">
      <w:pPr>
        <w:pStyle w:val="a4"/>
      </w:pPr>
      <w:r>
        <w:lastRenderedPageBreak/>
        <w:drawing>
          <wp:inline distT="0" distB="0" distL="0" distR="0" wp14:anchorId="0DC9171C" wp14:editId="768833E8">
            <wp:extent cx="2869759" cy="1693628"/>
            <wp:effectExtent l="0" t="0" r="6985" b="190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2021-07-23_150908.jpg"/>
                    <pic:cNvPicPr/>
                  </pic:nvPicPr>
                  <pic:blipFill>
                    <a:blip r:embed="rId287" cstate="screen">
                      <a:extLst>
                        <a:ext uri="{28A0092B-C50C-407E-A947-70E740481C1C}">
                          <a14:useLocalDpi xmlns:a14="http://schemas.microsoft.com/office/drawing/2010/main"/>
                        </a:ext>
                      </a:extLst>
                    </a:blip>
                    <a:stretch>
                      <a:fillRect/>
                    </a:stretch>
                  </pic:blipFill>
                  <pic:spPr>
                    <a:xfrm>
                      <a:off x="0" y="0"/>
                      <a:ext cx="2876160" cy="1697406"/>
                    </a:xfrm>
                    <a:prstGeom prst="rect">
                      <a:avLst/>
                    </a:prstGeom>
                  </pic:spPr>
                </pic:pic>
              </a:graphicData>
            </a:graphic>
          </wp:inline>
        </w:drawing>
      </w:r>
    </w:p>
    <w:p w14:paraId="4D877BF7" w14:textId="77777777" w:rsidR="004605B1" w:rsidRDefault="005D58F3" w:rsidP="001718A7">
      <w:pPr>
        <w:pStyle w:val="a4"/>
      </w:pPr>
      <w:r>
        <w:t>Locate the cross shaft 00101638, 2 axes 00100651.</w:t>
      </w:r>
      <w:r w:rsidR="004605B1">
        <w:t xml:space="preserve"> Check the M6 tapped holes according to standard action 6.</w:t>
      </w:r>
    </w:p>
    <w:p w14:paraId="61AB81C7" w14:textId="77777777" w:rsidR="004605B1" w:rsidRPr="006E32C3" w:rsidRDefault="004605B1" w:rsidP="001718A7">
      <w:pPr>
        <w:pStyle w:val="a4"/>
      </w:pPr>
      <w:r w:rsidRPr="006E32C3">
        <w:t xml:space="preserve"> Degrease:</w:t>
      </w:r>
    </w:p>
    <w:p w14:paraId="0B9EA156" w14:textId="77777777" w:rsidR="004605B1" w:rsidRPr="006E32C3" w:rsidRDefault="004605B1" w:rsidP="001718A7">
      <w:pPr>
        <w:pStyle w:val="a0"/>
      </w:pPr>
      <w:r w:rsidRPr="006E32C3">
        <w:t>External threaded parts of the axles;</w:t>
      </w:r>
    </w:p>
    <w:p w14:paraId="5FA02540" w14:textId="77777777" w:rsidR="004605B1" w:rsidRPr="006E32C3" w:rsidRDefault="004605B1" w:rsidP="001718A7">
      <w:pPr>
        <w:pStyle w:val="a0"/>
      </w:pPr>
      <w:r w:rsidRPr="006E32C3">
        <w:t xml:space="preserve">Internal threads in </w:t>
      </w:r>
      <w:r>
        <w:t xml:space="preserve">longitudinal shafts </w:t>
      </w:r>
      <w:r w:rsidRPr="006E32C3">
        <w:t>.</w:t>
      </w:r>
    </w:p>
    <w:p w14:paraId="1DC1ED41" w14:textId="77777777" w:rsidR="004605B1" w:rsidRPr="006E32C3" w:rsidRDefault="004605B1" w:rsidP="004605B1">
      <w:pPr>
        <w:pStyle w:val="afd"/>
        <w:spacing w:before="0" w:after="0"/>
      </w:pPr>
      <w:r w:rsidRPr="006E32C3">
        <w:t>IMPORTANT: Do not apply shaft and bushing retainer to an immediately degreased surface. The fixative can be applied 5-10 minutes after degreasing.</w:t>
      </w:r>
    </w:p>
    <w:p w14:paraId="33B7AAC2" w14:textId="77777777" w:rsidR="004605B1" w:rsidRPr="006E32C3" w:rsidRDefault="004605B1" w:rsidP="001718A7">
      <w:pPr>
        <w:pStyle w:val="a4"/>
      </w:pPr>
      <w:r w:rsidRPr="006E32C3">
        <w:t xml:space="preserve">Apply an even, thin coat of LOCTITE 648 bushing shaft retainer to the degreased surfaces of the </w:t>
      </w:r>
      <w:r>
        <w:t xml:space="preserve">axles </w:t>
      </w:r>
      <w:r w:rsidRPr="006E32C3">
        <w:t>00100651.</w:t>
      </w:r>
    </w:p>
    <w:p w14:paraId="281EADA5" w14:textId="77777777" w:rsidR="004605B1" w:rsidRDefault="004605B1" w:rsidP="001718A7">
      <w:pPr>
        <w:pStyle w:val="a4"/>
      </w:pPr>
      <w:r w:rsidRPr="006E32C3">
        <w:t xml:space="preserve">Screw the axles one by one into the </w:t>
      </w:r>
      <w:r>
        <w:t xml:space="preserve">shaft </w:t>
      </w:r>
      <w:r w:rsidRPr="006E32C3">
        <w:t xml:space="preserve">threads. Tighten the axles </w:t>
      </w:r>
      <w:r>
        <w:t xml:space="preserve">00100651 </w:t>
      </w:r>
      <w:r w:rsidRPr="006E32C3">
        <w:t xml:space="preserve">with a 10 mm wrench until there is no clearance between the axle flanges and the plane of the </w:t>
      </w:r>
      <w:r>
        <w:t>shaft</w:t>
      </w:r>
      <w:r w:rsidRPr="006E32C3">
        <w:t xml:space="preserve"> rocker.</w:t>
      </w:r>
    </w:p>
    <w:p w14:paraId="3BF84C43" w14:textId="77777777" w:rsidR="005D58F3" w:rsidRDefault="002D4FFC" w:rsidP="001718A7">
      <w:pPr>
        <w:pStyle w:val="a4"/>
      </w:pPr>
      <w:r>
        <w:drawing>
          <wp:inline distT="0" distB="0" distL="0" distR="0" wp14:anchorId="623C47F6" wp14:editId="3DA18BCC">
            <wp:extent cx="2870421" cy="1454867"/>
            <wp:effectExtent l="0" t="0" r="635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2021-07-12_085853.jpg"/>
                    <pic:cNvPicPr/>
                  </pic:nvPicPr>
                  <pic:blipFill>
                    <a:blip r:embed="rId288" cstate="screen">
                      <a:extLst>
                        <a:ext uri="{28A0092B-C50C-407E-A947-70E740481C1C}">
                          <a14:useLocalDpi xmlns:a14="http://schemas.microsoft.com/office/drawing/2010/main"/>
                        </a:ext>
                      </a:extLst>
                    </a:blip>
                    <a:stretch>
                      <a:fillRect/>
                    </a:stretch>
                  </pic:blipFill>
                  <pic:spPr>
                    <a:xfrm>
                      <a:off x="0" y="0"/>
                      <a:ext cx="2884253" cy="1461878"/>
                    </a:xfrm>
                    <a:prstGeom prst="rect">
                      <a:avLst/>
                    </a:prstGeom>
                  </pic:spPr>
                </pic:pic>
              </a:graphicData>
            </a:graphic>
          </wp:inline>
        </w:drawing>
      </w:r>
      <w:r>
        <w:drawing>
          <wp:inline distT="0" distB="0" distL="0" distR="0" wp14:anchorId="797CEC5E" wp14:editId="4884DB7E">
            <wp:extent cx="3128272" cy="1550504"/>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2021-07-12_085833.jpg"/>
                    <pic:cNvPicPr/>
                  </pic:nvPicPr>
                  <pic:blipFill>
                    <a:blip r:embed="rId289" cstate="screen">
                      <a:extLst>
                        <a:ext uri="{28A0092B-C50C-407E-A947-70E740481C1C}">
                          <a14:useLocalDpi xmlns:a14="http://schemas.microsoft.com/office/drawing/2010/main"/>
                        </a:ext>
                      </a:extLst>
                    </a:blip>
                    <a:stretch>
                      <a:fillRect/>
                    </a:stretch>
                  </pic:blipFill>
                  <pic:spPr>
                    <a:xfrm>
                      <a:off x="0" y="0"/>
                      <a:ext cx="3150924" cy="1561731"/>
                    </a:xfrm>
                    <a:prstGeom prst="rect">
                      <a:avLst/>
                    </a:prstGeom>
                  </pic:spPr>
                </pic:pic>
              </a:graphicData>
            </a:graphic>
          </wp:inline>
        </w:drawing>
      </w:r>
      <w:r>
        <w:drawing>
          <wp:inline distT="0" distB="0" distL="0" distR="0" wp14:anchorId="2BE548AA" wp14:editId="16217E13">
            <wp:extent cx="2944790" cy="1335819"/>
            <wp:effectExtent l="0" t="0" r="825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2021-07-12_085817.jpg"/>
                    <pic:cNvPicPr/>
                  </pic:nvPicPr>
                  <pic:blipFill>
                    <a:blip r:embed="rId290" cstate="screen">
                      <a:extLst>
                        <a:ext uri="{28A0092B-C50C-407E-A947-70E740481C1C}">
                          <a14:useLocalDpi xmlns:a14="http://schemas.microsoft.com/office/drawing/2010/main"/>
                        </a:ext>
                      </a:extLst>
                    </a:blip>
                    <a:stretch>
                      <a:fillRect/>
                    </a:stretch>
                  </pic:blipFill>
                  <pic:spPr>
                    <a:xfrm>
                      <a:off x="0" y="0"/>
                      <a:ext cx="2966076" cy="1345475"/>
                    </a:xfrm>
                    <a:prstGeom prst="rect">
                      <a:avLst/>
                    </a:prstGeom>
                  </pic:spPr>
                </pic:pic>
              </a:graphicData>
            </a:graphic>
          </wp:inline>
        </w:drawing>
      </w:r>
    </w:p>
    <w:p w14:paraId="3F927E75" w14:textId="77777777" w:rsidR="00A84561" w:rsidRDefault="00A84561" w:rsidP="001718A7">
      <w:pPr>
        <w:pStyle w:val="a4"/>
      </w:pPr>
      <w:r>
        <w:t>Clean the workplace according to standard action 7.</w:t>
      </w:r>
    </w:p>
    <w:p w14:paraId="720A195B" w14:textId="77777777" w:rsidR="00A16AF2" w:rsidRDefault="00E91A17" w:rsidP="001718A7">
      <w:pPr>
        <w:pStyle w:val="a4"/>
      </w:pPr>
      <w:r>
        <w:t>Find two supports 00106703, place them on the cross shaft and squeeze them firmly with your hands.</w:t>
      </w:r>
      <w:r w:rsidR="00A16AF2" w:rsidRPr="006E32C3">
        <w:t xml:space="preserve">Inspect the joint of the supports for gaps. There should be no gaps.Install two </w:t>
      </w:r>
      <w:r>
        <w:t xml:space="preserve">M5x60 </w:t>
      </w:r>
      <w:r w:rsidRPr="00232058">
        <w:t xml:space="preserve">DIN912 </w:t>
      </w:r>
      <w:r>
        <w:t xml:space="preserve">bolts </w:t>
      </w:r>
      <w:r w:rsidR="00A16AF2" w:rsidRPr="006E32C3">
        <w:t xml:space="preserve">in the holes of the </w:t>
      </w:r>
      <w:r w:rsidR="00A16AF2">
        <w:t>supports, squeeze the supports again.</w:t>
      </w:r>
      <w:r w:rsidR="00A16AF2" w:rsidRPr="006E32C3">
        <w:t xml:space="preserve">Make several circular movements of the compressed supports with bolts. The movement should be smooth, </w:t>
      </w:r>
      <w:r w:rsidR="00A16AF2">
        <w:t>light, without jerks or jams</w:t>
      </w:r>
      <w:r w:rsidR="00A16AF2" w:rsidRPr="006E32C3">
        <w:t>.Repeat the above steps to check the remaining supports.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gridCol w:w="288"/>
      </w:tblGrid>
      <w:tr w:rsidR="00C70309" w14:paraId="4CD3DC82" w14:textId="77777777" w:rsidTr="00A16AF2">
        <w:tc>
          <w:tcPr>
            <w:tcW w:w="4927" w:type="dxa"/>
          </w:tcPr>
          <w:p w14:paraId="087BA382" w14:textId="77777777" w:rsidR="00A16AF2" w:rsidRDefault="00C70309" w:rsidP="001718A7">
            <w:pPr>
              <w:pStyle w:val="a4"/>
            </w:pPr>
            <w:r>
              <w:lastRenderedPageBreak/>
              <w:drawing>
                <wp:inline distT="0" distB="0" distL="0" distR="0" wp14:anchorId="1DEE49FD" wp14:editId="59993365">
                  <wp:extent cx="2188043" cy="1733385"/>
                  <wp:effectExtent l="0" t="0" r="3175" b="63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021-07-12_152305.jpg"/>
                          <pic:cNvPicPr/>
                        </pic:nvPicPr>
                        <pic:blipFill>
                          <a:blip r:embed="rId291" cstate="screen">
                            <a:extLst>
                              <a:ext uri="{28A0092B-C50C-407E-A947-70E740481C1C}">
                                <a14:useLocalDpi xmlns:a14="http://schemas.microsoft.com/office/drawing/2010/main"/>
                              </a:ext>
                            </a:extLst>
                          </a:blip>
                          <a:stretch>
                            <a:fillRect/>
                          </a:stretch>
                        </pic:blipFill>
                        <pic:spPr>
                          <a:xfrm>
                            <a:off x="0" y="0"/>
                            <a:ext cx="2200491" cy="1743247"/>
                          </a:xfrm>
                          <a:prstGeom prst="rect">
                            <a:avLst/>
                          </a:prstGeom>
                        </pic:spPr>
                      </pic:pic>
                    </a:graphicData>
                  </a:graphic>
                </wp:inline>
              </w:drawing>
            </w:r>
            <w:r>
              <w:drawing>
                <wp:inline distT="0" distB="0" distL="0" distR="0" wp14:anchorId="65558447" wp14:editId="1CC088CA">
                  <wp:extent cx="2613944" cy="1351722"/>
                  <wp:effectExtent l="0" t="0" r="0" b="127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2021-07-12_152238.jpg"/>
                          <pic:cNvPicPr/>
                        </pic:nvPicPr>
                        <pic:blipFill>
                          <a:blip r:embed="rId292" cstate="screen">
                            <a:extLst>
                              <a:ext uri="{28A0092B-C50C-407E-A947-70E740481C1C}">
                                <a14:useLocalDpi xmlns:a14="http://schemas.microsoft.com/office/drawing/2010/main"/>
                              </a:ext>
                            </a:extLst>
                          </a:blip>
                          <a:stretch>
                            <a:fillRect/>
                          </a:stretch>
                        </pic:blipFill>
                        <pic:spPr>
                          <a:xfrm>
                            <a:off x="0" y="0"/>
                            <a:ext cx="2631719" cy="1360914"/>
                          </a:xfrm>
                          <a:prstGeom prst="rect">
                            <a:avLst/>
                          </a:prstGeom>
                        </pic:spPr>
                      </pic:pic>
                    </a:graphicData>
                  </a:graphic>
                </wp:inline>
              </w:drawing>
            </w:r>
          </w:p>
        </w:tc>
        <w:tc>
          <w:tcPr>
            <w:tcW w:w="4927" w:type="dxa"/>
          </w:tcPr>
          <w:p w14:paraId="0A3C77FD" w14:textId="77777777" w:rsidR="00A16AF2" w:rsidRDefault="00A16AF2" w:rsidP="001718A7">
            <w:pPr>
              <w:pStyle w:val="a4"/>
            </w:pPr>
          </w:p>
        </w:tc>
      </w:tr>
      <w:tr w:rsidR="00C70309" w14:paraId="0A5C08B1" w14:textId="77777777" w:rsidTr="00A16AF2">
        <w:tc>
          <w:tcPr>
            <w:tcW w:w="4927" w:type="dxa"/>
          </w:tcPr>
          <w:p w14:paraId="76BF3885" w14:textId="77777777" w:rsidR="00A16AF2" w:rsidRDefault="00C70309" w:rsidP="001718A7">
            <w:pPr>
              <w:pStyle w:val="a4"/>
            </w:pPr>
            <w:r>
              <w:drawing>
                <wp:inline distT="0" distB="0" distL="0" distR="0" wp14:anchorId="214C5D90" wp14:editId="09AE2F4A">
                  <wp:extent cx="5618261" cy="2210463"/>
                  <wp:effectExtent l="0" t="0" r="190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2021-07-12_152210.jpg"/>
                          <pic:cNvPicPr/>
                        </pic:nvPicPr>
                        <pic:blipFill>
                          <a:blip r:embed="rId293" cstate="screen">
                            <a:extLst>
                              <a:ext uri="{28A0092B-C50C-407E-A947-70E740481C1C}">
                                <a14:useLocalDpi xmlns:a14="http://schemas.microsoft.com/office/drawing/2010/main"/>
                              </a:ext>
                            </a:extLst>
                          </a:blip>
                          <a:stretch>
                            <a:fillRect/>
                          </a:stretch>
                        </pic:blipFill>
                        <pic:spPr>
                          <a:xfrm>
                            <a:off x="0" y="0"/>
                            <a:ext cx="5689758" cy="2238593"/>
                          </a:xfrm>
                          <a:prstGeom prst="rect">
                            <a:avLst/>
                          </a:prstGeom>
                        </pic:spPr>
                      </pic:pic>
                    </a:graphicData>
                  </a:graphic>
                </wp:inline>
              </w:drawing>
            </w:r>
          </w:p>
        </w:tc>
        <w:tc>
          <w:tcPr>
            <w:tcW w:w="4927" w:type="dxa"/>
          </w:tcPr>
          <w:p w14:paraId="20E84998" w14:textId="77777777" w:rsidR="00A16AF2" w:rsidRDefault="00A16AF2" w:rsidP="001718A7">
            <w:pPr>
              <w:pStyle w:val="a4"/>
            </w:pPr>
          </w:p>
        </w:tc>
      </w:tr>
      <w:tr w:rsidR="00C70309" w14:paraId="0D37E269" w14:textId="77777777" w:rsidTr="00A16AF2">
        <w:tc>
          <w:tcPr>
            <w:tcW w:w="4927" w:type="dxa"/>
          </w:tcPr>
          <w:p w14:paraId="07C611D2" w14:textId="77777777" w:rsidR="00A16AF2" w:rsidRDefault="00A16AF2" w:rsidP="001718A7">
            <w:pPr>
              <w:pStyle w:val="a4"/>
            </w:pPr>
          </w:p>
        </w:tc>
        <w:tc>
          <w:tcPr>
            <w:tcW w:w="4927" w:type="dxa"/>
          </w:tcPr>
          <w:p w14:paraId="54A65C83" w14:textId="77777777" w:rsidR="00A16AF2" w:rsidRDefault="00A16AF2" w:rsidP="001718A7">
            <w:pPr>
              <w:pStyle w:val="a4"/>
            </w:pPr>
          </w:p>
        </w:tc>
      </w:tr>
      <w:tr w:rsidR="00C70309" w14:paraId="4FC3B32A" w14:textId="77777777" w:rsidTr="00A16AF2">
        <w:tc>
          <w:tcPr>
            <w:tcW w:w="4927" w:type="dxa"/>
          </w:tcPr>
          <w:p w14:paraId="33F5A14C" w14:textId="77777777" w:rsidR="00A16AF2" w:rsidRDefault="00A16AF2" w:rsidP="001718A7">
            <w:pPr>
              <w:pStyle w:val="a4"/>
            </w:pPr>
          </w:p>
        </w:tc>
        <w:tc>
          <w:tcPr>
            <w:tcW w:w="4927" w:type="dxa"/>
          </w:tcPr>
          <w:p w14:paraId="7139C190" w14:textId="77777777" w:rsidR="00A16AF2" w:rsidRDefault="00A16AF2" w:rsidP="001718A7">
            <w:pPr>
              <w:pStyle w:val="a4"/>
            </w:pPr>
          </w:p>
        </w:tc>
      </w:tr>
    </w:tbl>
    <w:p w14:paraId="21BD23DB" w14:textId="77777777" w:rsidR="00C70309" w:rsidRDefault="00A16AF2" w:rsidP="001718A7">
      <w:pPr>
        <w:pStyle w:val="a4"/>
      </w:pPr>
      <w:r w:rsidRPr="006E32C3">
        <w:t xml:space="preserve">Remove the supports and bolts from the </w:t>
      </w:r>
      <w:r w:rsidR="00C70309">
        <w:t>shaft</w:t>
      </w:r>
      <w:r w:rsidRPr="006E32C3">
        <w:t xml:space="preserve">. </w:t>
      </w:r>
      <w:r w:rsidR="00C70309">
        <w:t>Install the link inside the shaft 00100510.</w:t>
      </w:r>
    </w:p>
    <w:p w14:paraId="70155AFA" w14:textId="77777777" w:rsidR="00800960" w:rsidRDefault="00C70309" w:rsidP="001718A7">
      <w:pPr>
        <w:pStyle w:val="a4"/>
      </w:pPr>
      <w:r w:rsidRPr="00B553D0">
        <w:t>Note. The link must be installed inside the shaft before installing it in the airplane. The link cannot be installed in the installed shaft.</w:t>
      </w:r>
    </w:p>
    <w:p w14:paraId="7E502187" w14:textId="77777777" w:rsidR="00A16AF2" w:rsidRDefault="00A16AF2" w:rsidP="001718A7">
      <w:pPr>
        <w:pStyle w:val="a4"/>
      </w:pPr>
      <w:r w:rsidRPr="006E32C3">
        <w:t xml:space="preserve"> Move into the fuselage cockpit with the parts. Start, tilting one bearing up, through the opening of the left handle of the pilots' beam, the lever all the way down. Tilting the top of the lever to the left, bring it under the pilot beam, moving it to the right, lay it on the floor.</w:t>
      </w:r>
    </w:p>
    <w:p w14:paraId="632329DB" w14:textId="77777777" w:rsidR="00447044" w:rsidRDefault="002762D9" w:rsidP="001718A7">
      <w:pPr>
        <w:pStyle w:val="a4"/>
      </w:pPr>
      <w:r>
        <w:drawing>
          <wp:inline distT="0" distB="0" distL="0" distR="0" wp14:anchorId="7A58D26A" wp14:editId="3C8D36FA">
            <wp:extent cx="2661313" cy="2225584"/>
            <wp:effectExtent l="0" t="0" r="5715" b="381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2021-07-12_102503.jpg"/>
                    <pic:cNvPicPr/>
                  </pic:nvPicPr>
                  <pic:blipFill>
                    <a:blip r:embed="rId294" cstate="screen">
                      <a:extLst>
                        <a:ext uri="{28A0092B-C50C-407E-A947-70E740481C1C}">
                          <a14:useLocalDpi xmlns:a14="http://schemas.microsoft.com/office/drawing/2010/main"/>
                        </a:ext>
                      </a:extLst>
                    </a:blip>
                    <a:stretch>
                      <a:fillRect/>
                    </a:stretch>
                  </pic:blipFill>
                  <pic:spPr>
                    <a:xfrm>
                      <a:off x="0" y="0"/>
                      <a:ext cx="2668472" cy="2231570"/>
                    </a:xfrm>
                    <a:prstGeom prst="rect">
                      <a:avLst/>
                    </a:prstGeom>
                  </pic:spPr>
                </pic:pic>
              </a:graphicData>
            </a:graphic>
          </wp:inline>
        </w:drawing>
      </w:r>
      <w:r>
        <w:drawing>
          <wp:inline distT="0" distB="0" distL="0" distR="0" wp14:anchorId="1082E213" wp14:editId="0827B0CC">
            <wp:extent cx="3233428" cy="2099145"/>
            <wp:effectExtent l="0" t="0" r="508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021-07-12_102351.jpg"/>
                    <pic:cNvPicPr/>
                  </pic:nvPicPr>
                  <pic:blipFill>
                    <a:blip r:embed="rId295" cstate="screen">
                      <a:extLst>
                        <a:ext uri="{28A0092B-C50C-407E-A947-70E740481C1C}">
                          <a14:useLocalDpi xmlns:a14="http://schemas.microsoft.com/office/drawing/2010/main"/>
                        </a:ext>
                      </a:extLst>
                    </a:blip>
                    <a:stretch>
                      <a:fillRect/>
                    </a:stretch>
                  </pic:blipFill>
                  <pic:spPr>
                    <a:xfrm>
                      <a:off x="0" y="0"/>
                      <a:ext cx="3245119" cy="210673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D376A" w14:paraId="0EC5CFCB" w14:textId="77777777" w:rsidTr="00ED376A">
        <w:tc>
          <w:tcPr>
            <w:tcW w:w="4927" w:type="dxa"/>
          </w:tcPr>
          <w:p w14:paraId="5709B377" w14:textId="77777777" w:rsidR="00ED376A" w:rsidRDefault="00ED376A" w:rsidP="001718A7">
            <w:pPr>
              <w:pStyle w:val="a4"/>
            </w:pPr>
          </w:p>
        </w:tc>
        <w:tc>
          <w:tcPr>
            <w:tcW w:w="4927" w:type="dxa"/>
          </w:tcPr>
          <w:p w14:paraId="2A36AE34" w14:textId="77777777" w:rsidR="00ED376A" w:rsidRDefault="00ED376A" w:rsidP="001718A7">
            <w:pPr>
              <w:pStyle w:val="a4"/>
            </w:pPr>
          </w:p>
        </w:tc>
      </w:tr>
      <w:tr w:rsidR="00ED376A" w14:paraId="5D87DBA6" w14:textId="77777777" w:rsidTr="00ED376A">
        <w:tc>
          <w:tcPr>
            <w:tcW w:w="4927" w:type="dxa"/>
          </w:tcPr>
          <w:p w14:paraId="55C15C7C" w14:textId="77777777" w:rsidR="00ED376A" w:rsidRDefault="00ED376A" w:rsidP="001718A7">
            <w:pPr>
              <w:pStyle w:val="a4"/>
            </w:pPr>
          </w:p>
        </w:tc>
        <w:tc>
          <w:tcPr>
            <w:tcW w:w="4927" w:type="dxa"/>
          </w:tcPr>
          <w:p w14:paraId="7605F4A9" w14:textId="77777777" w:rsidR="00ED376A" w:rsidRDefault="00ED376A" w:rsidP="001718A7">
            <w:pPr>
              <w:pStyle w:val="a4"/>
            </w:pPr>
          </w:p>
        </w:tc>
      </w:tr>
      <w:tr w:rsidR="00ED376A" w14:paraId="30BB91BD" w14:textId="77777777" w:rsidTr="00ED376A">
        <w:tc>
          <w:tcPr>
            <w:tcW w:w="4927" w:type="dxa"/>
          </w:tcPr>
          <w:p w14:paraId="40024AA5" w14:textId="77777777" w:rsidR="00ED376A" w:rsidRPr="006E32C3" w:rsidRDefault="00ED376A" w:rsidP="001718A7">
            <w:pPr>
              <w:pStyle w:val="a4"/>
            </w:pPr>
          </w:p>
        </w:tc>
        <w:tc>
          <w:tcPr>
            <w:tcW w:w="4927" w:type="dxa"/>
          </w:tcPr>
          <w:p w14:paraId="32F65F87" w14:textId="77777777" w:rsidR="00ED376A" w:rsidRPr="006E32C3" w:rsidRDefault="00ED376A" w:rsidP="001718A7">
            <w:pPr>
              <w:pStyle w:val="a4"/>
            </w:pPr>
          </w:p>
        </w:tc>
      </w:tr>
    </w:tbl>
    <w:p w14:paraId="26D2D561" w14:textId="77777777" w:rsidR="00A16AF2" w:rsidRPr="006E32C3" w:rsidRDefault="00A16AF2" w:rsidP="001718A7">
      <w:pPr>
        <w:pStyle w:val="a4"/>
      </w:pPr>
      <w:r w:rsidRPr="006E32C3">
        <w:t xml:space="preserve">Insert two </w:t>
      </w:r>
      <w:r w:rsidR="00035998">
        <w:t xml:space="preserve">M5x60 </w:t>
      </w:r>
      <w:r w:rsidR="00035998" w:rsidRPr="00232058">
        <w:t xml:space="preserve">DIN912 </w:t>
      </w:r>
      <w:r w:rsidRPr="006E32C3">
        <w:t xml:space="preserve">bolts through the holes in the support 00106703. Move the shaft away from the front wall of the pilot beam. Interlock the supports on the shaft at the position of the installed bearing. Move the shaft with the supports to the left and then to the right and repeat the steps above to install the supports on the left and right. Bring the shaft to the front wall, aligning the holes in the wall and the center support. Hand screw </w:t>
      </w:r>
      <w:r w:rsidRPr="006E32C3">
        <w:lastRenderedPageBreak/>
        <w:t xml:space="preserve">the </w:t>
      </w:r>
      <w:r w:rsidR="00035998">
        <w:t xml:space="preserve">M5x60 </w:t>
      </w:r>
      <w:r w:rsidR="00035998" w:rsidRPr="00232058">
        <w:t xml:space="preserve">DIN912 </w:t>
      </w:r>
      <w:r w:rsidRPr="006E32C3">
        <w:t>bolts 2-3 turns into the threaded holes in the front wall of the pilot beam. Repeat the steps to attach the supports on the left and right. If the holes do not match, gently move the shaft end up and down until the holes match.</w:t>
      </w:r>
    </w:p>
    <w:p w14:paraId="0150BC4A" w14:textId="77777777" w:rsidR="00A16AF2" w:rsidRDefault="00A16AF2" w:rsidP="00035998">
      <w:pPr>
        <w:pStyle w:val="afd"/>
        <w:spacing w:before="0" w:after="0"/>
      </w:pPr>
      <w:r w:rsidRPr="006E32C3">
        <w:t>Important: Do not drop the screws into the fuselage cavity when working. Use a magnetized tool.</w:t>
      </w:r>
    </w:p>
    <w:p w14:paraId="11541264" w14:textId="77777777" w:rsidR="00A16AF2" w:rsidRPr="006E32C3" w:rsidRDefault="00A16AF2" w:rsidP="001718A7">
      <w:pPr>
        <w:pStyle w:val="a4"/>
      </w:pPr>
      <w:r w:rsidRPr="006E32C3">
        <w:t xml:space="preserve">Tighten the six </w:t>
      </w:r>
      <w:r w:rsidR="00035998">
        <w:t xml:space="preserve">M5x60 </w:t>
      </w:r>
      <w:r w:rsidR="00035998" w:rsidRPr="00232058">
        <w:t xml:space="preserve">DIN912 </w:t>
      </w:r>
      <w:r w:rsidRPr="006E32C3">
        <w:t xml:space="preserve">bolts of the supports with a 3 mm hexagon wrench 00106703. Make 5-6 rotational movements of </w:t>
      </w:r>
      <w:r w:rsidR="00035998">
        <w:t>the shaft in the supports</w:t>
      </w:r>
      <w:r w:rsidRPr="006E32C3">
        <w:t xml:space="preserve">. The movement should be smooth, easy, without jerks or jams. </w:t>
      </w:r>
    </w:p>
    <w:p w14:paraId="61523FF3" w14:textId="77777777" w:rsidR="00A16AF2" w:rsidRPr="006E32C3" w:rsidRDefault="00A16AF2" w:rsidP="001718A7">
      <w:pPr>
        <w:pStyle w:val="a4"/>
      </w:pPr>
      <w:r w:rsidRPr="006E32C3">
        <w:t xml:space="preserve">Remove one </w:t>
      </w:r>
      <w:r w:rsidR="00035998">
        <w:t xml:space="preserve">M5x60 </w:t>
      </w:r>
      <w:r w:rsidR="00035998" w:rsidRPr="00232058">
        <w:t xml:space="preserve">DIN912 </w:t>
      </w:r>
      <w:r w:rsidRPr="006E32C3">
        <w:t>bolt from the supports. Degrease the threaded part of the bolt.</w:t>
      </w:r>
    </w:p>
    <w:p w14:paraId="2B6C2668" w14:textId="77777777" w:rsidR="00A16AF2" w:rsidRPr="006E32C3" w:rsidRDefault="00A16AF2" w:rsidP="00CB0A86">
      <w:pPr>
        <w:pStyle w:val="afd"/>
        <w:spacing w:before="0" w:after="0"/>
      </w:pPr>
      <w:r w:rsidRPr="006E32C3">
        <w:t>IMPORTANT: Do not apply shaft and bushing retainer to an immediately degreased surface. The fixative can be applied 5-10 minutes after degreasing.</w:t>
      </w:r>
    </w:p>
    <w:p w14:paraId="6F0A2CC2" w14:textId="77777777" w:rsidR="00ED376A" w:rsidRDefault="00A16AF2" w:rsidP="001718A7">
      <w:pPr>
        <w:pStyle w:val="a4"/>
      </w:pPr>
      <w:r w:rsidRPr="006E32C3">
        <w:t xml:space="preserve">Apply an even thin coat of LOCTITE 648 shaft bushing retainer to the degreased surface of the bolt. </w:t>
      </w:r>
    </w:p>
    <w:p w14:paraId="74640B87" w14:textId="77777777" w:rsidR="00ED376A" w:rsidRDefault="00A16AF2" w:rsidP="001718A7">
      <w:pPr>
        <w:pStyle w:val="a4"/>
      </w:pPr>
      <w:r w:rsidRPr="006E32C3">
        <w:t xml:space="preserve">Install the bolt in the hole of the supports, tighten with a 3 mm hex wrench until a slight force is felt on the key. </w:t>
      </w:r>
    </w:p>
    <w:p w14:paraId="3D1B4064" w14:textId="77777777" w:rsidR="00ED376A" w:rsidRDefault="00A16AF2" w:rsidP="001718A7">
      <w:pPr>
        <w:pStyle w:val="a4"/>
      </w:pPr>
      <w:r w:rsidRPr="006E32C3">
        <w:t xml:space="preserve">Remove the second bolt, and repeat the steps above. </w:t>
      </w:r>
    </w:p>
    <w:p w14:paraId="59820A07" w14:textId="77777777" w:rsidR="00ED376A" w:rsidRDefault="00A16AF2" w:rsidP="001718A7">
      <w:pPr>
        <w:pStyle w:val="a4"/>
      </w:pPr>
      <w:r w:rsidRPr="006E32C3">
        <w:t xml:space="preserve">Install a 3 mm hexagonal bit, set the torque wrench to a torque of 6 Nm. Tighten the support bolts with a torque wrench to a torque of 6 Nm. </w:t>
      </w:r>
    </w:p>
    <w:p w14:paraId="6CC7963E" w14:textId="77777777" w:rsidR="00A16AF2" w:rsidRPr="006E32C3" w:rsidRDefault="00A16AF2" w:rsidP="001718A7">
      <w:pPr>
        <w:pStyle w:val="a4"/>
      </w:pPr>
      <w:r w:rsidRPr="006E32C3">
        <w:t>Repeat the steps above to install the bolts on the remaining two supports.</w:t>
      </w:r>
    </w:p>
    <w:p w14:paraId="3FDBB159" w14:textId="77777777" w:rsidR="00A16AF2" w:rsidRPr="006E32C3" w:rsidRDefault="00A16AF2" w:rsidP="001718A7">
      <w:pPr>
        <w:pStyle w:val="a4"/>
      </w:pPr>
      <w:r w:rsidRPr="006E32C3">
        <w:t>Make 5-6 rotational movements. The movement should be smooth, light, without jerks or jams.</w:t>
      </w:r>
    </w:p>
    <w:p w14:paraId="6A2F81AA" w14:textId="77777777" w:rsidR="00A16AF2" w:rsidRPr="00ED376A" w:rsidRDefault="00A16AF2" w:rsidP="001718A7">
      <w:pPr>
        <w:pStyle w:val="a4"/>
      </w:pPr>
      <w:r w:rsidRPr="00ED376A">
        <w:t>Clean the workplace and tools according to standard procedure 7.</w:t>
      </w:r>
    </w:p>
    <w:p w14:paraId="3B8E4AE6" w14:textId="77777777" w:rsidR="00ED376A" w:rsidRPr="009874AF" w:rsidRDefault="00ED6041" w:rsidP="001718A7">
      <w:pPr>
        <w:pStyle w:val="a4"/>
      </w:pPr>
      <w:r w:rsidRPr="009874AF">
        <w:t>IMPORTANT! Installation of the pilot handles should be carried out after completing all mounting work under the pilot beam. The handles should also be installed after the compartment under the beam has been thoroughly cleaned of foreign objects.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D376A" w14:paraId="55A8ADC2" w14:textId="77777777" w:rsidTr="00661335">
        <w:tc>
          <w:tcPr>
            <w:tcW w:w="4819" w:type="dxa"/>
          </w:tcPr>
          <w:p w14:paraId="5CDC21DC" w14:textId="77777777" w:rsidR="00ED376A" w:rsidRDefault="00ED376A" w:rsidP="001718A7">
            <w:pPr>
              <w:pStyle w:val="a4"/>
            </w:pPr>
          </w:p>
        </w:tc>
        <w:tc>
          <w:tcPr>
            <w:tcW w:w="4819" w:type="dxa"/>
          </w:tcPr>
          <w:p w14:paraId="040BD9A1" w14:textId="77777777" w:rsidR="00ED376A" w:rsidRDefault="00ED376A" w:rsidP="001718A7">
            <w:pPr>
              <w:pStyle w:val="a4"/>
            </w:pPr>
          </w:p>
        </w:tc>
      </w:tr>
      <w:tr w:rsidR="00ED376A" w14:paraId="71228D66" w14:textId="77777777" w:rsidTr="00661335">
        <w:tc>
          <w:tcPr>
            <w:tcW w:w="4819" w:type="dxa"/>
          </w:tcPr>
          <w:p w14:paraId="431ED520" w14:textId="77777777" w:rsidR="00ED376A" w:rsidRDefault="00ED376A" w:rsidP="001718A7">
            <w:pPr>
              <w:pStyle w:val="a4"/>
            </w:pPr>
          </w:p>
        </w:tc>
        <w:tc>
          <w:tcPr>
            <w:tcW w:w="4819" w:type="dxa"/>
          </w:tcPr>
          <w:p w14:paraId="10E30AD0" w14:textId="77777777" w:rsidR="00ED376A" w:rsidRDefault="00ED376A" w:rsidP="001718A7">
            <w:pPr>
              <w:pStyle w:val="a4"/>
            </w:pPr>
          </w:p>
        </w:tc>
      </w:tr>
    </w:tbl>
    <w:p w14:paraId="559778F7" w14:textId="77777777" w:rsidR="00162DFA" w:rsidRPr="006E32C3" w:rsidRDefault="00A16AF2" w:rsidP="001718A7">
      <w:pPr>
        <w:pStyle w:val="a4"/>
      </w:pPr>
      <w:r w:rsidRPr="006E32C3">
        <w:t xml:space="preserve">Find handle </w:t>
      </w:r>
      <w:r w:rsidR="00ED6041">
        <w:t xml:space="preserve">00100551, rod </w:t>
      </w:r>
      <w:r w:rsidRPr="006E32C3">
        <w:t>00100511.</w:t>
      </w:r>
      <w:r w:rsidR="00F22922">
        <w:t xml:space="preserve"> Insert the link 00100511 into the beam opening on the left, guide it to the longitudinal shaft, place it on the axle. </w:t>
      </w:r>
      <w:r w:rsidR="00162DFA" w:rsidRPr="006E32C3">
        <w:t xml:space="preserve">Place the washer </w:t>
      </w:r>
      <w:r w:rsidR="00162DFA">
        <w:t xml:space="preserve">6 </w:t>
      </w:r>
      <w:r w:rsidR="005B18ED">
        <w:t xml:space="preserve">DIN 6798A </w:t>
      </w:r>
      <w:r w:rsidR="00162DFA" w:rsidRPr="006E32C3">
        <w:t xml:space="preserve">on the </w:t>
      </w:r>
      <w:r w:rsidR="00162DFA">
        <w:t>axle</w:t>
      </w:r>
      <w:r w:rsidR="00162DFA" w:rsidRPr="006E32C3">
        <w:t xml:space="preserve">, screw on the nut </w:t>
      </w:r>
      <w:r w:rsidR="00162DFA">
        <w:t xml:space="preserve">M6 </w:t>
      </w:r>
      <w:r w:rsidR="00162DFA" w:rsidRPr="006E32C3">
        <w:t xml:space="preserve">DIN 935. Hold the </w:t>
      </w:r>
      <w:r w:rsidR="00162DFA">
        <w:t xml:space="preserve">longitudinal shaft by hand </w:t>
      </w:r>
      <w:r w:rsidR="00162DFA" w:rsidRPr="006E32C3">
        <w:t xml:space="preserve">and tighten the nut with a </w:t>
      </w:r>
      <w:r w:rsidR="00162DFA">
        <w:t xml:space="preserve">10 </w:t>
      </w:r>
      <w:r w:rsidR="00162DFA" w:rsidRPr="006E32C3">
        <w:t xml:space="preserve">mm combination wrench until the washer </w:t>
      </w:r>
      <w:r w:rsidR="005B18ED">
        <w:t xml:space="preserve">6 DIN 6798A </w:t>
      </w:r>
      <w:r w:rsidR="00162DFA" w:rsidRPr="006E32C3">
        <w:t xml:space="preserve">is fully compressed. Locate the hole in the bolt, which should coincide </w:t>
      </w:r>
      <w:r w:rsidR="00162DFA">
        <w:t xml:space="preserve">with the slot in the M6 </w:t>
      </w:r>
      <w:r w:rsidR="00162DFA" w:rsidRPr="006E32C3">
        <w:t xml:space="preserve">DIN 935 </w:t>
      </w:r>
      <w:r w:rsidR="00162DFA">
        <w:t>nut</w:t>
      </w:r>
      <w:r w:rsidR="00096ADF">
        <w:t>.Check the movement of the link on the axle - the link must have a travel relative to the longitudinal axis.</w:t>
      </w:r>
    </w:p>
    <w:p w14:paraId="2F087FC3" w14:textId="77777777" w:rsidR="00162DFA" w:rsidRPr="006E32C3" w:rsidRDefault="00162DFA" w:rsidP="00162DFA">
      <w:pPr>
        <w:pStyle w:val="afd"/>
        <w:spacing w:before="0" w:after="0"/>
      </w:pPr>
      <w:r w:rsidRPr="006E32C3">
        <w:t xml:space="preserve">IMPORTANT: Do not twist the nut to match the hole and slot. This will result in rapid assembly failure and backlash.  </w:t>
      </w:r>
    </w:p>
    <w:p w14:paraId="741A221F" w14:textId="77777777" w:rsidR="00162DFA" w:rsidRPr="006E32C3" w:rsidRDefault="00162DFA" w:rsidP="001718A7">
      <w:pPr>
        <w:pStyle w:val="a4"/>
      </w:pPr>
      <w:r w:rsidRPr="006E32C3">
        <w:t>Place a 1.</w:t>
      </w:r>
      <w:r w:rsidR="0000311E">
        <w:t>6x35</w:t>
      </w:r>
      <w:r w:rsidRPr="006E32C3">
        <w:t xml:space="preserve"> DIN 94 cotter pin in the coincident slot of the </w:t>
      </w:r>
      <w:r>
        <w:t xml:space="preserve">M6 </w:t>
      </w:r>
      <w:r w:rsidRPr="006E32C3">
        <w:t xml:space="preserve">DIN </w:t>
      </w:r>
      <w:r w:rsidR="0000311E">
        <w:t xml:space="preserve">935 </w:t>
      </w:r>
      <w:r w:rsidRPr="006E32C3">
        <w:t xml:space="preserve">nut and the </w:t>
      </w:r>
      <w:r>
        <w:t xml:space="preserve">axle </w:t>
      </w:r>
      <w:r w:rsidRPr="006E32C3">
        <w:t>hole. Tighten the joint by loosening the cotter pin tabs with a #1 straight blade screwdriver.</w:t>
      </w:r>
    </w:p>
    <w:p w14:paraId="299BE7A3" w14:textId="77777777" w:rsidR="00CB0A86" w:rsidRDefault="00096ADF" w:rsidP="001718A7">
      <w:pPr>
        <w:pStyle w:val="a4"/>
      </w:pPr>
      <w:r>
        <w:lastRenderedPageBreak/>
        <w:drawing>
          <wp:inline distT="0" distB="0" distL="0" distR="0" wp14:anchorId="75B636EE" wp14:editId="6A664AD5">
            <wp:extent cx="2642198" cy="1916265"/>
            <wp:effectExtent l="0" t="0" r="6350"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21-07-12_181247.jpg"/>
                    <pic:cNvPicPr/>
                  </pic:nvPicPr>
                  <pic:blipFill>
                    <a:blip r:embed="rId296" cstate="screen">
                      <a:extLst>
                        <a:ext uri="{28A0092B-C50C-407E-A947-70E740481C1C}">
                          <a14:useLocalDpi xmlns:a14="http://schemas.microsoft.com/office/drawing/2010/main"/>
                        </a:ext>
                      </a:extLst>
                    </a:blip>
                    <a:stretch>
                      <a:fillRect/>
                    </a:stretch>
                  </pic:blipFill>
                  <pic:spPr>
                    <a:xfrm>
                      <a:off x="0" y="0"/>
                      <a:ext cx="2651169" cy="1922772"/>
                    </a:xfrm>
                    <a:prstGeom prst="rect">
                      <a:avLst/>
                    </a:prstGeom>
                  </pic:spPr>
                </pic:pic>
              </a:graphicData>
            </a:graphic>
          </wp:inline>
        </w:drawing>
      </w:r>
      <w:r>
        <w:drawing>
          <wp:inline distT="0" distB="0" distL="0" distR="0" wp14:anchorId="7151CFAD" wp14:editId="6A991B2D">
            <wp:extent cx="3267986" cy="1724958"/>
            <wp:effectExtent l="0" t="0" r="8890" b="889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21-07-12_181142.jpg"/>
                    <pic:cNvPicPr/>
                  </pic:nvPicPr>
                  <pic:blipFill>
                    <a:blip r:embed="rId297">
                      <a:extLst>
                        <a:ext uri="{28A0092B-C50C-407E-A947-70E740481C1C}">
                          <a14:useLocalDpi xmlns:a14="http://schemas.microsoft.com/office/drawing/2010/main"/>
                        </a:ext>
                      </a:extLst>
                    </a:blip>
                    <a:stretch>
                      <a:fillRect/>
                    </a:stretch>
                  </pic:blipFill>
                  <pic:spPr>
                    <a:xfrm>
                      <a:off x="0" y="0"/>
                      <a:ext cx="3295247" cy="1739347"/>
                    </a:xfrm>
                    <a:prstGeom prst="rect">
                      <a:avLst/>
                    </a:prstGeom>
                  </pic:spPr>
                </pic:pic>
              </a:graphicData>
            </a:graphic>
          </wp:inline>
        </w:drawing>
      </w:r>
      <w:r>
        <w:drawing>
          <wp:inline distT="0" distB="0" distL="0" distR="0" wp14:anchorId="0EB48CF4" wp14:editId="3F902CEE">
            <wp:extent cx="3077154" cy="2137055"/>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21-07-12_181008.jpg"/>
                    <pic:cNvPicPr/>
                  </pic:nvPicPr>
                  <pic:blipFill>
                    <a:blip r:embed="rId298" cstate="screen">
                      <a:extLst>
                        <a:ext uri="{28A0092B-C50C-407E-A947-70E740481C1C}">
                          <a14:useLocalDpi xmlns:a14="http://schemas.microsoft.com/office/drawing/2010/main"/>
                        </a:ext>
                      </a:extLst>
                    </a:blip>
                    <a:stretch>
                      <a:fillRect/>
                    </a:stretch>
                  </pic:blipFill>
                  <pic:spPr>
                    <a:xfrm>
                      <a:off x="0" y="0"/>
                      <a:ext cx="3090283" cy="2146173"/>
                    </a:xfrm>
                    <a:prstGeom prst="rect">
                      <a:avLst/>
                    </a:prstGeom>
                  </pic:spPr>
                </pic:pic>
              </a:graphicData>
            </a:graphic>
          </wp:inline>
        </w:drawing>
      </w:r>
      <w:r>
        <w:drawing>
          <wp:inline distT="0" distB="0" distL="0" distR="0" wp14:anchorId="19187A75" wp14:editId="5B1EA5BB">
            <wp:extent cx="3053301" cy="2266927"/>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21-07-12_180938.jpg"/>
                    <pic:cNvPicPr/>
                  </pic:nvPicPr>
                  <pic:blipFill>
                    <a:blip r:embed="rId299" cstate="screen">
                      <a:extLst>
                        <a:ext uri="{28A0092B-C50C-407E-A947-70E740481C1C}">
                          <a14:useLocalDpi xmlns:a14="http://schemas.microsoft.com/office/drawing/2010/main"/>
                        </a:ext>
                      </a:extLst>
                    </a:blip>
                    <a:stretch>
                      <a:fillRect/>
                    </a:stretch>
                  </pic:blipFill>
                  <pic:spPr>
                    <a:xfrm>
                      <a:off x="0" y="0"/>
                      <a:ext cx="3064742" cy="2275421"/>
                    </a:xfrm>
                    <a:prstGeom prst="rect">
                      <a:avLst/>
                    </a:prstGeom>
                  </pic:spPr>
                </pic:pic>
              </a:graphicData>
            </a:graphic>
          </wp:inline>
        </w:drawing>
      </w:r>
    </w:p>
    <w:p w14:paraId="5D12331A" w14:textId="77777777" w:rsidR="00ED376A" w:rsidRDefault="00A16AF2" w:rsidP="001718A7">
      <w:pPr>
        <w:pStyle w:val="a4"/>
      </w:pPr>
      <w:r w:rsidRPr="006E32C3">
        <w:t xml:space="preserve"> Insert </w:t>
      </w:r>
      <w:r w:rsidR="00ED376A">
        <w:t>the handle into the opening on the left</w:t>
      </w:r>
      <w:r w:rsidRPr="006E32C3">
        <w:t xml:space="preserve">, align the holes of the handle plates with the </w:t>
      </w:r>
      <w:r w:rsidR="00ED376A">
        <w:t xml:space="preserve">bearing assembly on the </w:t>
      </w:r>
      <w:r w:rsidR="00F226E5">
        <w:t>handle</w:t>
      </w:r>
      <w:r w:rsidR="00ED376A">
        <w:t xml:space="preserve">. </w:t>
      </w:r>
      <w:r w:rsidRPr="006E32C3">
        <w:t xml:space="preserve">Insert the </w:t>
      </w:r>
      <w:r w:rsidR="00AD4D68">
        <w:t xml:space="preserve">M6x60 </w:t>
      </w:r>
      <w:r w:rsidR="00AD4D68" w:rsidRPr="00232058">
        <w:t xml:space="preserve">DIN912 </w:t>
      </w:r>
      <w:r w:rsidR="00AD4D68" w:rsidRPr="006E32C3">
        <w:t xml:space="preserve">bolt </w:t>
      </w:r>
      <w:r w:rsidRPr="006E32C3">
        <w:t xml:space="preserve">into the aligned holes, drive it all the way in </w:t>
      </w:r>
      <w:r w:rsidR="00ED376A">
        <w:t>until the head stops in the handle.</w:t>
      </w:r>
    </w:p>
    <w:p w14:paraId="1E3F52F3" w14:textId="77777777" w:rsidR="00A16AF2" w:rsidRDefault="00A16AF2" w:rsidP="001718A7">
      <w:pPr>
        <w:pStyle w:val="a0"/>
      </w:pPr>
      <w:r w:rsidRPr="006E32C3">
        <w:t>Make several movements to the left and right. The movement should be smooth, light, without jerks or jams.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D376A" w14:paraId="63DE9571" w14:textId="77777777" w:rsidTr="00ED376A">
        <w:tc>
          <w:tcPr>
            <w:tcW w:w="4927" w:type="dxa"/>
          </w:tcPr>
          <w:p w14:paraId="7E5DFA55" w14:textId="77777777" w:rsidR="00ED376A" w:rsidRDefault="00ED376A" w:rsidP="006C303F">
            <w:pPr>
              <w:pStyle w:val="BodyText"/>
              <w:spacing w:after="0"/>
              <w:rPr>
                <w:rFonts w:cs="Times New Roman"/>
                <w:szCs w:val="24"/>
              </w:rPr>
            </w:pPr>
          </w:p>
        </w:tc>
        <w:tc>
          <w:tcPr>
            <w:tcW w:w="4927" w:type="dxa"/>
          </w:tcPr>
          <w:p w14:paraId="765988B6" w14:textId="77777777" w:rsidR="00ED376A" w:rsidRDefault="00ED376A" w:rsidP="006C303F">
            <w:pPr>
              <w:pStyle w:val="BodyText"/>
              <w:spacing w:after="0"/>
              <w:rPr>
                <w:rFonts w:cs="Times New Roman"/>
                <w:szCs w:val="24"/>
              </w:rPr>
            </w:pPr>
          </w:p>
        </w:tc>
      </w:tr>
      <w:tr w:rsidR="00ED376A" w14:paraId="6E9B19EC" w14:textId="77777777" w:rsidTr="00ED376A">
        <w:tc>
          <w:tcPr>
            <w:tcW w:w="4927" w:type="dxa"/>
          </w:tcPr>
          <w:p w14:paraId="6D17FC78" w14:textId="77777777" w:rsidR="00ED376A" w:rsidRDefault="00ED376A" w:rsidP="006C303F">
            <w:pPr>
              <w:pStyle w:val="BodyText"/>
              <w:spacing w:after="0"/>
              <w:rPr>
                <w:rFonts w:cs="Times New Roman"/>
                <w:szCs w:val="24"/>
              </w:rPr>
            </w:pPr>
          </w:p>
        </w:tc>
        <w:tc>
          <w:tcPr>
            <w:tcW w:w="4927" w:type="dxa"/>
          </w:tcPr>
          <w:p w14:paraId="4C3D816D" w14:textId="77777777" w:rsidR="00ED376A" w:rsidRDefault="00ED376A" w:rsidP="006C303F">
            <w:pPr>
              <w:pStyle w:val="BodyText"/>
              <w:spacing w:after="0"/>
              <w:rPr>
                <w:rFonts w:cs="Times New Roman"/>
                <w:szCs w:val="24"/>
              </w:rPr>
            </w:pPr>
          </w:p>
        </w:tc>
      </w:tr>
    </w:tbl>
    <w:p w14:paraId="4F3E5F15" w14:textId="77777777" w:rsidR="00A16AF2" w:rsidRPr="006E32C3" w:rsidRDefault="00A16AF2" w:rsidP="001718A7">
      <w:pPr>
        <w:pStyle w:val="a4"/>
      </w:pPr>
      <w:r w:rsidRPr="006E32C3">
        <w:t xml:space="preserve">Place a </w:t>
      </w:r>
      <w:r w:rsidR="006C303F">
        <w:t xml:space="preserve">6 </w:t>
      </w:r>
      <w:r w:rsidR="005B18ED">
        <w:t xml:space="preserve">DIN 6798A </w:t>
      </w:r>
      <w:r w:rsidR="006C303F">
        <w:t xml:space="preserve">washer </w:t>
      </w:r>
      <w:r w:rsidRPr="006E32C3">
        <w:t xml:space="preserve">on the </w:t>
      </w:r>
      <w:r w:rsidR="006C303F">
        <w:t xml:space="preserve">M6x60 </w:t>
      </w:r>
      <w:r w:rsidR="006C303F" w:rsidRPr="00232058">
        <w:t xml:space="preserve">DIN912 </w:t>
      </w:r>
      <w:r w:rsidRPr="006E32C3">
        <w:t xml:space="preserve">bolt </w:t>
      </w:r>
      <w:r w:rsidR="006C303F">
        <w:t xml:space="preserve">and screw on </w:t>
      </w:r>
      <w:r w:rsidRPr="006E32C3">
        <w:t xml:space="preserve">the </w:t>
      </w:r>
      <w:r w:rsidR="006C303F">
        <w:t xml:space="preserve">M6 </w:t>
      </w:r>
      <w:r w:rsidRPr="006E32C3">
        <w:t xml:space="preserve">DIN 935 </w:t>
      </w:r>
      <w:r w:rsidR="006C303F">
        <w:t>nut</w:t>
      </w:r>
      <w:r w:rsidRPr="006E32C3">
        <w:t xml:space="preserve">. Hold the bolt with a 5 mm hex wrench and tighten the nut with a </w:t>
      </w:r>
      <w:r w:rsidR="006C303F">
        <w:t xml:space="preserve">10 </w:t>
      </w:r>
      <w:r w:rsidRPr="006E32C3">
        <w:t xml:space="preserve">mm combination wrench until the </w:t>
      </w:r>
      <w:r w:rsidR="006C303F">
        <w:t xml:space="preserve">6 </w:t>
      </w:r>
      <w:r w:rsidR="005B18ED">
        <w:t xml:space="preserve">DIN 6798A </w:t>
      </w:r>
      <w:r w:rsidRPr="006E32C3">
        <w:t xml:space="preserve">washer is fully compressed. Locate the hole in the bolt, which should coincide with the slot of the </w:t>
      </w:r>
      <w:r w:rsidR="006C303F">
        <w:t xml:space="preserve">M6 </w:t>
      </w:r>
      <w:r w:rsidRPr="006E32C3">
        <w:t>DIN 935 nut.</w:t>
      </w:r>
    </w:p>
    <w:p w14:paraId="26D27548" w14:textId="77777777" w:rsidR="00A16AF2" w:rsidRPr="006E32C3" w:rsidRDefault="00A16AF2" w:rsidP="006C303F">
      <w:pPr>
        <w:pStyle w:val="afd"/>
        <w:spacing w:before="0" w:after="0"/>
      </w:pPr>
      <w:r w:rsidRPr="006E32C3">
        <w:t xml:space="preserve">IMPORTANT: Do not twist the nut to match the hole and slot. This will result in rapid assembly failure and backlash.  </w:t>
      </w:r>
    </w:p>
    <w:p w14:paraId="72EA1E06" w14:textId="77777777" w:rsidR="00A16AF2" w:rsidRDefault="00A16AF2" w:rsidP="001718A7">
      <w:pPr>
        <w:pStyle w:val="a4"/>
      </w:pPr>
      <w:r w:rsidRPr="006E32C3">
        <w:lastRenderedPageBreak/>
        <w:t>Install a 1.</w:t>
      </w:r>
      <w:r w:rsidR="0000311E">
        <w:t>6x35</w:t>
      </w:r>
      <w:r w:rsidRPr="006E32C3">
        <w:t xml:space="preserve"> DIN 94 cotter pin in the coincident slot of the </w:t>
      </w:r>
      <w:r w:rsidR="006C303F">
        <w:t xml:space="preserve">M6 </w:t>
      </w:r>
      <w:r w:rsidRPr="006E32C3">
        <w:t xml:space="preserve">DIN </w:t>
      </w:r>
      <w:r w:rsidR="0000311E">
        <w:t xml:space="preserve">935 </w:t>
      </w:r>
      <w:r w:rsidRPr="006E32C3">
        <w:t xml:space="preserve">nut and the holes of the </w:t>
      </w:r>
      <w:r w:rsidR="0000311E">
        <w:t xml:space="preserve">M6x60 </w:t>
      </w:r>
      <w:r w:rsidRPr="006E32C3">
        <w:t>DIN912 bolt. Tighten the joint by loosening the cotter pin tabs with a #1 straight blade screwdriver.</w:t>
      </w:r>
    </w:p>
    <w:p w14:paraId="1A8EC857" w14:textId="77777777" w:rsidR="0000311E" w:rsidRDefault="0000311E" w:rsidP="001718A7">
      <w:pPr>
        <w:pStyle w:val="a4"/>
      </w:pPr>
      <w:r>
        <w:drawing>
          <wp:inline distT="0" distB="0" distL="0" distR="0" wp14:anchorId="41C8DEDC" wp14:editId="521A754A">
            <wp:extent cx="2468245" cy="2543536"/>
            <wp:effectExtent l="0" t="0" r="8255"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2021-07-12_101801.jpg"/>
                    <pic:cNvPicPr/>
                  </pic:nvPicPr>
                  <pic:blipFill>
                    <a:blip r:embed="rId300" cstate="screen">
                      <a:extLst>
                        <a:ext uri="{28A0092B-C50C-407E-A947-70E740481C1C}">
                          <a14:useLocalDpi xmlns:a14="http://schemas.microsoft.com/office/drawing/2010/main"/>
                        </a:ext>
                      </a:extLst>
                    </a:blip>
                    <a:stretch>
                      <a:fillRect/>
                    </a:stretch>
                  </pic:blipFill>
                  <pic:spPr>
                    <a:xfrm>
                      <a:off x="0" y="0"/>
                      <a:ext cx="2479029" cy="2554649"/>
                    </a:xfrm>
                    <a:prstGeom prst="rect">
                      <a:avLst/>
                    </a:prstGeom>
                  </pic:spPr>
                </pic:pic>
              </a:graphicData>
            </a:graphic>
          </wp:inline>
        </w:drawing>
      </w:r>
      <w:r>
        <w:drawing>
          <wp:inline distT="0" distB="0" distL="0" distR="0" wp14:anchorId="5C1269C7" wp14:editId="4970E596">
            <wp:extent cx="3156668" cy="2275958"/>
            <wp:effectExtent l="0" t="0" r="571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2021-07-12_101635.jpg"/>
                    <pic:cNvPicPr/>
                  </pic:nvPicPr>
                  <pic:blipFill>
                    <a:blip r:embed="rId301" cstate="screen">
                      <a:extLst>
                        <a:ext uri="{28A0092B-C50C-407E-A947-70E740481C1C}">
                          <a14:useLocalDpi xmlns:a14="http://schemas.microsoft.com/office/drawing/2010/main"/>
                        </a:ext>
                      </a:extLst>
                    </a:blip>
                    <a:stretch>
                      <a:fillRect/>
                    </a:stretch>
                  </pic:blipFill>
                  <pic:spPr>
                    <a:xfrm>
                      <a:off x="0" y="0"/>
                      <a:ext cx="3182461" cy="2294555"/>
                    </a:xfrm>
                    <a:prstGeom prst="rect">
                      <a:avLst/>
                    </a:prstGeom>
                  </pic:spPr>
                </pic:pic>
              </a:graphicData>
            </a:graphic>
          </wp:inline>
        </w:drawing>
      </w:r>
    </w:p>
    <w:p w14:paraId="72A86454" w14:textId="77777777" w:rsidR="00336FA1" w:rsidRPr="006E32C3" w:rsidRDefault="00907EBD" w:rsidP="001718A7">
      <w:pPr>
        <w:pStyle w:val="a4"/>
      </w:pPr>
      <w:r>
        <w:t>Insert the link 00100510 (installed in the cross-shaft) into the handle</w:t>
      </w:r>
      <w:r w:rsidR="00336FA1">
        <w:t xml:space="preserve">. </w:t>
      </w:r>
      <w:r w:rsidR="00336FA1" w:rsidRPr="006E32C3">
        <w:t xml:space="preserve">Insert the </w:t>
      </w:r>
      <w:r w:rsidR="00336FA1">
        <w:t xml:space="preserve">M6x30 </w:t>
      </w:r>
      <w:r w:rsidR="00336FA1" w:rsidRPr="00232058">
        <w:t xml:space="preserve">DIN912 </w:t>
      </w:r>
      <w:r w:rsidR="00336FA1" w:rsidRPr="006E32C3">
        <w:t xml:space="preserve">bolt into the holes in the </w:t>
      </w:r>
      <w:r w:rsidR="00336FA1">
        <w:t>handle</w:t>
      </w:r>
      <w:r w:rsidR="00336FA1" w:rsidRPr="006E32C3">
        <w:t xml:space="preserve">, screw </w:t>
      </w:r>
      <w:r w:rsidR="00336FA1">
        <w:t xml:space="preserve">it in all the way until the head stops in the handle. </w:t>
      </w:r>
      <w:r w:rsidR="00336FA1" w:rsidRPr="006E32C3">
        <w:t xml:space="preserve">Place a </w:t>
      </w:r>
      <w:r w:rsidR="00336FA1">
        <w:t xml:space="preserve">6 </w:t>
      </w:r>
      <w:r w:rsidR="005B18ED">
        <w:t xml:space="preserve">DIN 6798A </w:t>
      </w:r>
      <w:r w:rsidR="00336FA1">
        <w:t xml:space="preserve">washer </w:t>
      </w:r>
      <w:r w:rsidR="00336FA1" w:rsidRPr="006E32C3">
        <w:t xml:space="preserve">on the </w:t>
      </w:r>
      <w:r w:rsidR="00336FA1">
        <w:t xml:space="preserve">M6x30 </w:t>
      </w:r>
      <w:r w:rsidR="00336FA1" w:rsidRPr="006E32C3">
        <w:t xml:space="preserve">DIN912 bolt </w:t>
      </w:r>
      <w:r w:rsidR="00336FA1">
        <w:t xml:space="preserve">and screw on </w:t>
      </w:r>
      <w:r w:rsidR="00336FA1" w:rsidRPr="006E32C3">
        <w:t xml:space="preserve">the </w:t>
      </w:r>
      <w:r w:rsidR="00336FA1">
        <w:t xml:space="preserve">M6 </w:t>
      </w:r>
      <w:r w:rsidR="00336FA1" w:rsidRPr="006E32C3">
        <w:t xml:space="preserve">DIN 935 </w:t>
      </w:r>
      <w:r w:rsidR="00336FA1">
        <w:t>nut</w:t>
      </w:r>
      <w:r w:rsidR="00336FA1" w:rsidRPr="006E32C3">
        <w:t xml:space="preserve">. Hold the bolt with a 5 mm hex wrench and tighten the nut with a </w:t>
      </w:r>
      <w:r w:rsidR="00336FA1">
        <w:t xml:space="preserve">10 </w:t>
      </w:r>
      <w:r w:rsidR="00336FA1" w:rsidRPr="006E32C3">
        <w:t xml:space="preserve">mm combination wrench until the </w:t>
      </w:r>
      <w:r w:rsidR="00336FA1">
        <w:t xml:space="preserve">6 </w:t>
      </w:r>
      <w:r w:rsidR="005B18ED">
        <w:t xml:space="preserve">DIN 6798A </w:t>
      </w:r>
      <w:r w:rsidR="00336FA1" w:rsidRPr="006E32C3">
        <w:t xml:space="preserve">washer is fully compressed. Locate the hole in the bolt, which should coincide with the slot of the </w:t>
      </w:r>
      <w:r w:rsidR="00336FA1">
        <w:t xml:space="preserve">M6 </w:t>
      </w:r>
      <w:r w:rsidR="00336FA1" w:rsidRPr="006E32C3">
        <w:t>DIN 935 nut.</w:t>
      </w:r>
    </w:p>
    <w:p w14:paraId="411DE998" w14:textId="77777777" w:rsidR="00336FA1" w:rsidRDefault="00336FA1" w:rsidP="001718A7">
      <w:pPr>
        <w:pStyle w:val="a4"/>
      </w:pPr>
      <w:r w:rsidRPr="00336FA1">
        <w:t>IMPORTANT: Do not twist the nut to match the hole and slot. This will result in rapid assembly failure and backlash.</w:t>
      </w:r>
    </w:p>
    <w:p w14:paraId="33974875" w14:textId="77777777" w:rsidR="0000311E" w:rsidRPr="00336FA1" w:rsidRDefault="0000311E" w:rsidP="001718A7">
      <w:pPr>
        <w:pStyle w:val="a4"/>
      </w:pPr>
      <w:r>
        <w:drawing>
          <wp:inline distT="0" distB="0" distL="0" distR="0" wp14:anchorId="0B2493B9" wp14:editId="1543C6B9">
            <wp:extent cx="2400884" cy="2100773"/>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2021-07-12_093756.jpg"/>
                    <pic:cNvPicPr/>
                  </pic:nvPicPr>
                  <pic:blipFill>
                    <a:blip r:embed="rId302" cstate="screen">
                      <a:extLst>
                        <a:ext uri="{28A0092B-C50C-407E-A947-70E740481C1C}">
                          <a14:useLocalDpi xmlns:a14="http://schemas.microsoft.com/office/drawing/2010/main"/>
                        </a:ext>
                      </a:extLst>
                    </a:blip>
                    <a:stretch>
                      <a:fillRect/>
                    </a:stretch>
                  </pic:blipFill>
                  <pic:spPr>
                    <a:xfrm>
                      <a:off x="0" y="0"/>
                      <a:ext cx="2421020" cy="2118392"/>
                    </a:xfrm>
                    <a:prstGeom prst="rect">
                      <a:avLst/>
                    </a:prstGeom>
                  </pic:spPr>
                </pic:pic>
              </a:graphicData>
            </a:graphic>
          </wp:inline>
        </w:drawing>
      </w:r>
      <w:r>
        <w:drawing>
          <wp:inline distT="0" distB="0" distL="0" distR="0" wp14:anchorId="642B689E" wp14:editId="70596530">
            <wp:extent cx="2920880" cy="2115047"/>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2021-07-12_101441.jpg"/>
                    <pic:cNvPicPr/>
                  </pic:nvPicPr>
                  <pic:blipFill>
                    <a:blip r:embed="rId303" cstate="screen">
                      <a:extLst>
                        <a:ext uri="{28A0092B-C50C-407E-A947-70E740481C1C}">
                          <a14:useLocalDpi xmlns:a14="http://schemas.microsoft.com/office/drawing/2010/main"/>
                        </a:ext>
                      </a:extLst>
                    </a:blip>
                    <a:stretch>
                      <a:fillRect/>
                    </a:stretch>
                  </pic:blipFill>
                  <pic:spPr>
                    <a:xfrm>
                      <a:off x="0" y="0"/>
                      <a:ext cx="2936224" cy="2126158"/>
                    </a:xfrm>
                    <a:prstGeom prst="rect">
                      <a:avLst/>
                    </a:prstGeom>
                  </pic:spPr>
                </pic:pic>
              </a:graphicData>
            </a:graphic>
          </wp:inline>
        </w:drawing>
      </w:r>
      <w:r>
        <w:drawing>
          <wp:inline distT="0" distB="0" distL="0" distR="0" wp14:anchorId="308BE2F1" wp14:editId="018DFED0">
            <wp:extent cx="2918128" cy="2103971"/>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2021-07-12_101635.jpg"/>
                    <pic:cNvPicPr/>
                  </pic:nvPicPr>
                  <pic:blipFill>
                    <a:blip r:embed="rId304" cstate="screen">
                      <a:extLst>
                        <a:ext uri="{28A0092B-C50C-407E-A947-70E740481C1C}">
                          <a14:useLocalDpi xmlns:a14="http://schemas.microsoft.com/office/drawing/2010/main"/>
                        </a:ext>
                      </a:extLst>
                    </a:blip>
                    <a:stretch>
                      <a:fillRect/>
                    </a:stretch>
                  </pic:blipFill>
                  <pic:spPr>
                    <a:xfrm>
                      <a:off x="0" y="0"/>
                      <a:ext cx="2932418" cy="2114274"/>
                    </a:xfrm>
                    <a:prstGeom prst="rect">
                      <a:avLst/>
                    </a:prstGeom>
                  </pic:spPr>
                </pic:pic>
              </a:graphicData>
            </a:graphic>
          </wp:inline>
        </w:drawing>
      </w:r>
    </w:p>
    <w:p w14:paraId="4DC37AFB" w14:textId="77777777" w:rsidR="00535B06" w:rsidRPr="006E32C3" w:rsidRDefault="00535B06" w:rsidP="001718A7">
      <w:pPr>
        <w:pStyle w:val="a4"/>
      </w:pPr>
      <w:r>
        <w:lastRenderedPageBreak/>
        <w:t xml:space="preserve">Insert the link 00100511 (installed longitudinal shaft) into the handle. </w:t>
      </w:r>
      <w:r w:rsidRPr="006E32C3">
        <w:t xml:space="preserve">Insert the </w:t>
      </w:r>
      <w:r>
        <w:t xml:space="preserve">M6x30 </w:t>
      </w:r>
      <w:r w:rsidRPr="00232058">
        <w:t xml:space="preserve">DIN912 </w:t>
      </w:r>
      <w:r w:rsidRPr="006E32C3">
        <w:t xml:space="preserve">bolt into the holes in the </w:t>
      </w:r>
      <w:r>
        <w:t>handle</w:t>
      </w:r>
      <w:r w:rsidRPr="006E32C3">
        <w:t xml:space="preserve">, screw </w:t>
      </w:r>
      <w:r>
        <w:t xml:space="preserve">it in all the way until the head stops in the handle. </w:t>
      </w:r>
      <w:r w:rsidRPr="006E32C3">
        <w:t xml:space="preserve">Place a </w:t>
      </w:r>
      <w:r>
        <w:t xml:space="preserve">6 </w:t>
      </w:r>
      <w:r w:rsidR="005B18ED">
        <w:t xml:space="preserve">DIN 6798A </w:t>
      </w:r>
      <w:r>
        <w:t xml:space="preserve">washer </w:t>
      </w:r>
      <w:r w:rsidRPr="006E32C3">
        <w:t xml:space="preserve">on the </w:t>
      </w:r>
      <w:r>
        <w:t xml:space="preserve">M6x30 </w:t>
      </w:r>
      <w:r w:rsidRPr="006E32C3">
        <w:t xml:space="preserve">DIN912 bolt </w:t>
      </w:r>
      <w:r>
        <w:t xml:space="preserve">and screw on </w:t>
      </w:r>
      <w:r w:rsidRPr="006E32C3">
        <w:t xml:space="preserve">the </w:t>
      </w:r>
      <w:r>
        <w:t xml:space="preserve">M6 </w:t>
      </w:r>
      <w:r w:rsidRPr="006E32C3">
        <w:t xml:space="preserve">DIN 935 </w:t>
      </w:r>
      <w:r>
        <w:t>nut</w:t>
      </w:r>
      <w:r w:rsidRPr="006E32C3">
        <w:t xml:space="preserve">. Hold the bolt with a 5 mm hex wrench and tighten the nut with a </w:t>
      </w:r>
      <w:r>
        <w:t xml:space="preserve">10 </w:t>
      </w:r>
      <w:r w:rsidRPr="006E32C3">
        <w:t xml:space="preserve">mm combination wrench until the </w:t>
      </w:r>
      <w:r>
        <w:t xml:space="preserve">6 </w:t>
      </w:r>
      <w:r w:rsidR="005B18ED">
        <w:t xml:space="preserve">DIN 6798A </w:t>
      </w:r>
      <w:r w:rsidRPr="006E32C3">
        <w:t xml:space="preserve">washer is fully compressed. Locate the hole in the bolt, which should coincide with the slot of the </w:t>
      </w:r>
      <w:r>
        <w:t xml:space="preserve">M6 </w:t>
      </w:r>
      <w:r w:rsidRPr="006E32C3">
        <w:t>DIN 935 nut.</w:t>
      </w:r>
    </w:p>
    <w:p w14:paraId="5F51DE27" w14:textId="77777777" w:rsidR="00535B06" w:rsidRPr="00336FA1" w:rsidRDefault="00535B06" w:rsidP="001718A7">
      <w:pPr>
        <w:pStyle w:val="a4"/>
      </w:pPr>
      <w:r w:rsidRPr="00336FA1">
        <w:t>IMPORTANT: Do not twist the nut to match the hole and slot. This will result in rapid assembly failure and backlash.</w:t>
      </w:r>
    </w:p>
    <w:p w14:paraId="62C45861" w14:textId="77777777" w:rsidR="006C303F" w:rsidRPr="006E32C3" w:rsidRDefault="00535B06" w:rsidP="001718A7">
      <w:pPr>
        <w:pStyle w:val="a4"/>
      </w:pPr>
      <w:r w:rsidRPr="006E32C3">
        <w:t>Install 1.</w:t>
      </w:r>
      <w:r w:rsidR="0000311E">
        <w:t>6x35</w:t>
      </w:r>
      <w:r w:rsidRPr="006E32C3">
        <w:t xml:space="preserve"> DIN 94 cotter </w:t>
      </w:r>
      <w:r>
        <w:t xml:space="preserve">pins </w:t>
      </w:r>
      <w:r w:rsidRPr="006E32C3">
        <w:t xml:space="preserve">into the </w:t>
      </w:r>
      <w:r>
        <w:t>matching slots</w:t>
      </w:r>
      <w:r w:rsidRPr="006E32C3">
        <w:t xml:space="preserve"> of the </w:t>
      </w:r>
      <w:r>
        <w:t xml:space="preserve">M6 </w:t>
      </w:r>
      <w:r w:rsidRPr="006E32C3">
        <w:t xml:space="preserve">DIN </w:t>
      </w:r>
      <w:r w:rsidR="0000311E">
        <w:t xml:space="preserve">935 </w:t>
      </w:r>
      <w:r w:rsidRPr="006E32C3">
        <w:t xml:space="preserve">nuts and the holes of the </w:t>
      </w:r>
      <w:r w:rsidR="0000311E">
        <w:t xml:space="preserve">M6x30 </w:t>
      </w:r>
      <w:r w:rsidRPr="006E32C3">
        <w:t>DIN912 bolts. Tighten the joint by loosening the cotter pin tabs with a #1 slotted screwdriver.</w:t>
      </w:r>
    </w:p>
    <w:p w14:paraId="217F75C1" w14:textId="77777777" w:rsidR="0000311E" w:rsidRDefault="00A16AF2" w:rsidP="001718A7">
      <w:pPr>
        <w:pStyle w:val="a4"/>
      </w:pPr>
      <w:r w:rsidRPr="006E32C3">
        <w:t xml:space="preserve">Repeat the steps above to install the </w:t>
      </w:r>
      <w:r w:rsidR="0000311E">
        <w:t xml:space="preserve">link 00100513 and the </w:t>
      </w:r>
      <w:r w:rsidRPr="006E32C3">
        <w:t>right handle</w:t>
      </w:r>
      <w:r w:rsidR="0000311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09"/>
      </w:tblGrid>
      <w:tr w:rsidR="00ED376A" w14:paraId="146D2B2E" w14:textId="77777777" w:rsidTr="0000311E">
        <w:tc>
          <w:tcPr>
            <w:tcW w:w="4786" w:type="dxa"/>
          </w:tcPr>
          <w:p w14:paraId="31D531E6" w14:textId="77777777" w:rsidR="00ED376A" w:rsidRDefault="00ED376A" w:rsidP="001718A7">
            <w:pPr>
              <w:pStyle w:val="a4"/>
            </w:pPr>
          </w:p>
        </w:tc>
        <w:tc>
          <w:tcPr>
            <w:tcW w:w="4852" w:type="dxa"/>
          </w:tcPr>
          <w:p w14:paraId="5AE814A7" w14:textId="77777777" w:rsidR="00ED376A" w:rsidRDefault="00ED376A" w:rsidP="001718A7">
            <w:pPr>
              <w:pStyle w:val="a4"/>
            </w:pPr>
          </w:p>
        </w:tc>
      </w:tr>
      <w:tr w:rsidR="00175B54" w14:paraId="5582642F" w14:textId="77777777" w:rsidTr="0000311E">
        <w:tc>
          <w:tcPr>
            <w:tcW w:w="4786" w:type="dxa"/>
          </w:tcPr>
          <w:p w14:paraId="3B1E3564" w14:textId="77777777" w:rsidR="00175B54" w:rsidRDefault="00175B54" w:rsidP="001718A7">
            <w:pPr>
              <w:pStyle w:val="a4"/>
            </w:pPr>
          </w:p>
        </w:tc>
        <w:tc>
          <w:tcPr>
            <w:tcW w:w="4852" w:type="dxa"/>
          </w:tcPr>
          <w:p w14:paraId="10F30137" w14:textId="77777777" w:rsidR="00175B54" w:rsidRDefault="00175B54" w:rsidP="001718A7">
            <w:pPr>
              <w:pStyle w:val="a4"/>
            </w:pPr>
          </w:p>
        </w:tc>
      </w:tr>
      <w:tr w:rsidR="00ED376A" w14:paraId="31E606B0" w14:textId="77777777" w:rsidTr="0000311E">
        <w:trPr>
          <w:trHeight w:val="70"/>
        </w:trPr>
        <w:tc>
          <w:tcPr>
            <w:tcW w:w="4786" w:type="dxa"/>
          </w:tcPr>
          <w:p w14:paraId="064A4AAD" w14:textId="77777777" w:rsidR="00ED376A" w:rsidRDefault="00ED376A" w:rsidP="001718A7">
            <w:pPr>
              <w:pStyle w:val="a4"/>
            </w:pPr>
          </w:p>
        </w:tc>
        <w:tc>
          <w:tcPr>
            <w:tcW w:w="4852" w:type="dxa"/>
          </w:tcPr>
          <w:p w14:paraId="6B1F7C07" w14:textId="77777777" w:rsidR="00ED376A" w:rsidRDefault="00ED376A" w:rsidP="001718A7">
            <w:pPr>
              <w:pStyle w:val="a4"/>
            </w:pPr>
          </w:p>
        </w:tc>
      </w:tr>
      <w:tr w:rsidR="00ED376A" w14:paraId="2E23423F" w14:textId="77777777" w:rsidTr="0000311E">
        <w:trPr>
          <w:trHeight w:val="70"/>
        </w:trPr>
        <w:tc>
          <w:tcPr>
            <w:tcW w:w="4786" w:type="dxa"/>
          </w:tcPr>
          <w:p w14:paraId="609B6860" w14:textId="77777777" w:rsidR="00ED376A" w:rsidRDefault="00ED376A" w:rsidP="001718A7">
            <w:pPr>
              <w:pStyle w:val="a4"/>
            </w:pPr>
          </w:p>
        </w:tc>
        <w:tc>
          <w:tcPr>
            <w:tcW w:w="4852" w:type="dxa"/>
          </w:tcPr>
          <w:p w14:paraId="45000DEE" w14:textId="77777777" w:rsidR="00ED376A" w:rsidRDefault="00ED376A" w:rsidP="001718A7">
            <w:pPr>
              <w:pStyle w:val="a4"/>
            </w:pPr>
          </w:p>
        </w:tc>
      </w:tr>
    </w:tbl>
    <w:p w14:paraId="19B13C1D" w14:textId="77777777" w:rsidR="00BE2EC8" w:rsidRPr="00FB582D" w:rsidRDefault="00BE2EC8" w:rsidP="001718A7">
      <w:pPr>
        <w:pStyle w:val="a4"/>
      </w:pPr>
      <w:r w:rsidRPr="00FB582D">
        <w:t>Control Operations:</w:t>
      </w:r>
    </w:p>
    <w:p w14:paraId="3F5BD41D" w14:textId="77777777" w:rsidR="00ED376A" w:rsidRPr="00FB582D" w:rsidRDefault="00A16AF2" w:rsidP="001718A7">
      <w:pPr>
        <w:pStyle w:val="a0"/>
      </w:pPr>
      <w:r w:rsidRPr="00FB582D">
        <w:t>Smoothly deflect either knob to the left. The movement should be smooth, easy, without jerks or jams, the opposite knob should repeat the movement completely</w:t>
      </w:r>
      <w:r w:rsidR="00CD69D1" w:rsidRPr="00FB582D">
        <w:t>.</w:t>
      </w:r>
      <w:r w:rsidRPr="00FB582D">
        <w:t>Smoothly deflect any knob to the right. The movement should be smooth, easy, without jerking or jamming, the opposite knob should repeat the movement completely.</w:t>
      </w:r>
    </w:p>
    <w:p w14:paraId="40E5437D" w14:textId="77777777" w:rsidR="00A16AF2" w:rsidRPr="00FB582D" w:rsidRDefault="00ED376A" w:rsidP="001718A7">
      <w:pPr>
        <w:pStyle w:val="a0"/>
      </w:pPr>
      <w:r w:rsidRPr="00FB582D">
        <w:t xml:space="preserve">Check the back and forth movement of the handle. </w:t>
      </w:r>
      <w:r w:rsidR="00A16AF2" w:rsidRPr="00FB582D">
        <w:t>The movement should be smooth, easy, without jerks or jams, the opposite handle should repeat the movement completely.</w:t>
      </w:r>
    </w:p>
    <w:p w14:paraId="365ADBEA" w14:textId="77777777" w:rsidR="003F7306" w:rsidRPr="00FB582D" w:rsidRDefault="00A16AF2" w:rsidP="001718A7">
      <w:pPr>
        <w:pStyle w:val="a0"/>
        <w:rPr>
          <w:color w:val="000000"/>
          <w:lang w:eastAsia="de-DE"/>
        </w:rPr>
      </w:pPr>
      <w:r w:rsidRPr="00FB582D">
        <w:t xml:space="preserve">Visually position the handle in the middle. The second handle should be in the same position.  </w:t>
      </w:r>
    </w:p>
    <w:p w14:paraId="56B3811D" w14:textId="77777777" w:rsidR="00102121" w:rsidRDefault="00102121" w:rsidP="00DB2415">
      <w:pPr>
        <w:pStyle w:val="3"/>
      </w:pPr>
      <w:r>
        <w:t>Installing autopilot actuators.</w:t>
      </w:r>
    </w:p>
    <w:p w14:paraId="3F6D1EF6" w14:textId="77777777" w:rsidR="00102121" w:rsidRDefault="00102121" w:rsidP="00DB2415">
      <w:pPr>
        <w:pStyle w:val="Heading3"/>
      </w:pPr>
      <w:r w:rsidRPr="00102121">
        <w:t>Note: This point is for vehicles equipped with autopilot. The work should be carried out before point 5.4.</w:t>
      </w:r>
    </w:p>
    <w:p w14:paraId="58498CA5" w14:textId="77777777" w:rsidR="00102121" w:rsidRPr="006E32C3" w:rsidRDefault="00102121" w:rsidP="001718A7">
      <w:pPr>
        <w:pStyle w:val="a4"/>
      </w:pPr>
      <w:r w:rsidRPr="006E32C3">
        <w:t>To complete this work you will need:</w:t>
      </w:r>
    </w:p>
    <w:p w14:paraId="18A58882" w14:textId="77777777" w:rsidR="00102121" w:rsidRPr="006E32C3" w:rsidRDefault="00102121" w:rsidP="001718A7">
      <w:pPr>
        <w:pStyle w:val="a0"/>
      </w:pPr>
      <w:r w:rsidRPr="006E32C3">
        <w:t>Mobile desk;</w:t>
      </w:r>
    </w:p>
    <w:p w14:paraId="2172B2A7" w14:textId="77777777" w:rsidR="00102121" w:rsidRDefault="007B45E9" w:rsidP="001718A7">
      <w:pPr>
        <w:pStyle w:val="a0"/>
      </w:pPr>
      <w:r>
        <w:t xml:space="preserve">10 </w:t>
      </w:r>
      <w:r w:rsidR="00102121" w:rsidRPr="006E32C3">
        <w:t xml:space="preserve">mm </w:t>
      </w:r>
      <w:r>
        <w:t xml:space="preserve">combination </w:t>
      </w:r>
      <w:r w:rsidR="00102121" w:rsidRPr="006E32C3">
        <w:t>wrench;</w:t>
      </w:r>
    </w:p>
    <w:p w14:paraId="483C78D3" w14:textId="77777777" w:rsidR="007B45E9" w:rsidRDefault="007B45E9" w:rsidP="001718A7">
      <w:pPr>
        <w:pStyle w:val="a0"/>
      </w:pPr>
      <w:r>
        <w:t>Allen key 3 mm;</w:t>
      </w:r>
    </w:p>
    <w:p w14:paraId="52F40D6B" w14:textId="77777777" w:rsidR="007B45E9" w:rsidRPr="006E32C3" w:rsidRDefault="007B45E9" w:rsidP="001718A7">
      <w:pPr>
        <w:pStyle w:val="a0"/>
      </w:pPr>
      <w:r>
        <w:t>hexagonal wrench 5 mm;</w:t>
      </w:r>
    </w:p>
    <w:p w14:paraId="77B3A8BF" w14:textId="77777777" w:rsidR="00102121" w:rsidRPr="006E32C3" w:rsidRDefault="00102121" w:rsidP="001718A7">
      <w:pPr>
        <w:pStyle w:val="a0"/>
      </w:pPr>
      <w:r w:rsidRPr="006E32C3">
        <w:t>Tweezers;</w:t>
      </w:r>
    </w:p>
    <w:p w14:paraId="425D9049" w14:textId="77777777" w:rsidR="00102121" w:rsidRPr="006E32C3" w:rsidRDefault="00102121" w:rsidP="001718A7">
      <w:pPr>
        <w:pStyle w:val="a0"/>
      </w:pPr>
      <w:r w:rsidRPr="006E32C3">
        <w:t>Pliers;</w:t>
      </w:r>
    </w:p>
    <w:p w14:paraId="1A7525C0" w14:textId="77777777" w:rsidR="00102121" w:rsidRPr="006E32C3" w:rsidRDefault="00102121" w:rsidP="001718A7">
      <w:pPr>
        <w:pStyle w:val="a0"/>
      </w:pPr>
      <w:r w:rsidRPr="006E32C3">
        <w:t>Screwdriver with straight slot #1;</w:t>
      </w:r>
    </w:p>
    <w:p w14:paraId="1B35F970" w14:textId="77777777" w:rsidR="00920401" w:rsidRPr="006E32C3" w:rsidRDefault="00102121" w:rsidP="001718A7">
      <w:pPr>
        <w:pStyle w:val="a4"/>
      </w:pPr>
      <w:r w:rsidRPr="006E32C3">
        <w:t>Unpack it and stack it on the table:</w:t>
      </w:r>
    </w:p>
    <w:p w14:paraId="00AF0A7E" w14:textId="77777777" w:rsidR="00920401" w:rsidRDefault="00920401" w:rsidP="001718A7">
      <w:pPr>
        <w:pStyle w:val="a0"/>
      </w:pPr>
      <w:r>
        <w:t>2 plates 00178678;</w:t>
      </w:r>
    </w:p>
    <w:p w14:paraId="56323E37" w14:textId="77777777" w:rsidR="00920401" w:rsidRDefault="00920401" w:rsidP="001718A7">
      <w:pPr>
        <w:pStyle w:val="a0"/>
      </w:pPr>
      <w:r>
        <w:t>Pull 00100535;</w:t>
      </w:r>
    </w:p>
    <w:p w14:paraId="6089B7E5" w14:textId="77777777" w:rsidR="00920401" w:rsidRDefault="00920401" w:rsidP="001718A7">
      <w:pPr>
        <w:pStyle w:val="a0"/>
      </w:pPr>
      <w:r>
        <w:t>Pull 00178677;</w:t>
      </w:r>
    </w:p>
    <w:p w14:paraId="1E60B16C" w14:textId="77777777" w:rsidR="00920401" w:rsidRDefault="00920401" w:rsidP="001718A7">
      <w:pPr>
        <w:pStyle w:val="a0"/>
      </w:pPr>
      <w:r>
        <w:t xml:space="preserve">2 </w:t>
      </w:r>
      <w:r>
        <w:rPr>
          <w:lang w:val="en-US"/>
        </w:rPr>
        <w:t xml:space="preserve">SV-32 </w:t>
      </w:r>
      <w:r>
        <w:t>servo drives;</w:t>
      </w:r>
    </w:p>
    <w:p w14:paraId="7E833EEB" w14:textId="77777777" w:rsidR="00920401" w:rsidRDefault="00920401" w:rsidP="001718A7">
      <w:pPr>
        <w:pStyle w:val="a0"/>
      </w:pPr>
      <w:r>
        <w:t xml:space="preserve">8 bolts M4x30 </w:t>
      </w:r>
      <w:r w:rsidRPr="00920401">
        <w:t>DIN6912</w:t>
      </w:r>
      <w:r>
        <w:t>;</w:t>
      </w:r>
    </w:p>
    <w:p w14:paraId="0C11B08A" w14:textId="77777777" w:rsidR="007B69B8" w:rsidRDefault="007B69B8" w:rsidP="001718A7">
      <w:pPr>
        <w:pStyle w:val="a0"/>
      </w:pPr>
      <w:r>
        <w:t xml:space="preserve">2 bolts M6x20 </w:t>
      </w:r>
      <w:r w:rsidRPr="00920401">
        <w:t>DIN6912</w:t>
      </w:r>
      <w:r>
        <w:t>;</w:t>
      </w:r>
    </w:p>
    <w:p w14:paraId="1DAE58A7" w14:textId="77777777" w:rsidR="00920401" w:rsidRDefault="005F2FA8" w:rsidP="001718A7">
      <w:pPr>
        <w:pStyle w:val="a0"/>
      </w:pPr>
      <w:r>
        <w:t xml:space="preserve">8 </w:t>
      </w:r>
      <w:r w:rsidRPr="006E32C3">
        <w:t xml:space="preserve">washers </w:t>
      </w:r>
      <w:r>
        <w:t>4 DIN 6798A;</w:t>
      </w:r>
    </w:p>
    <w:p w14:paraId="448BD330" w14:textId="77777777" w:rsidR="005F2FA8" w:rsidRPr="006E32C3" w:rsidRDefault="005F2FA8" w:rsidP="001718A7">
      <w:pPr>
        <w:pStyle w:val="a0"/>
      </w:pPr>
      <w:r>
        <w:t>4 washers 6 DIN 6798A;</w:t>
      </w:r>
    </w:p>
    <w:p w14:paraId="4331AE15" w14:textId="77777777" w:rsidR="001C42BF" w:rsidRPr="006E32C3" w:rsidRDefault="001C42BF" w:rsidP="001718A7">
      <w:pPr>
        <w:pStyle w:val="a0"/>
      </w:pPr>
      <w:r>
        <w:t xml:space="preserve">4 nuts M6 </w:t>
      </w:r>
      <w:r w:rsidRPr="006E32C3">
        <w:t>DIN 935;</w:t>
      </w:r>
    </w:p>
    <w:p w14:paraId="63F026B5" w14:textId="77777777" w:rsidR="001C42BF" w:rsidRDefault="001C42BF" w:rsidP="001718A7">
      <w:pPr>
        <w:pStyle w:val="a0"/>
      </w:pPr>
      <w:r>
        <w:t xml:space="preserve">8 </w:t>
      </w:r>
      <w:r w:rsidRPr="006E32C3">
        <w:t xml:space="preserve">washers </w:t>
      </w:r>
      <w:r>
        <w:t>4 DIN 125;</w:t>
      </w:r>
    </w:p>
    <w:p w14:paraId="0F09C7BF" w14:textId="77777777" w:rsidR="001C42BF" w:rsidRPr="006E32C3" w:rsidRDefault="001C42BF" w:rsidP="001718A7">
      <w:pPr>
        <w:pStyle w:val="a0"/>
      </w:pPr>
      <w:r>
        <w:t>4 washers 6 DIN 125;</w:t>
      </w:r>
    </w:p>
    <w:p w14:paraId="0540A3A3" w14:textId="77777777" w:rsidR="000A75C3" w:rsidRDefault="000A75C3" w:rsidP="001718A7">
      <w:pPr>
        <w:pStyle w:val="a0"/>
      </w:pPr>
      <w:r>
        <w:lastRenderedPageBreak/>
        <w:t xml:space="preserve">4 </w:t>
      </w:r>
      <w:r w:rsidRPr="006E32C3">
        <w:t xml:space="preserve">cotter </w:t>
      </w:r>
      <w:r>
        <w:t xml:space="preserve">pins </w:t>
      </w:r>
      <w:r w:rsidRPr="006E32C3">
        <w:t>1</w:t>
      </w:r>
      <w:r>
        <w:t xml:space="preserve">.6x20 </w:t>
      </w:r>
      <w:r w:rsidRPr="006E32C3">
        <w:t>DIN 94;</w:t>
      </w:r>
    </w:p>
    <w:p w14:paraId="1BD24F00" w14:textId="77777777" w:rsidR="00785351" w:rsidRPr="006E32C3" w:rsidRDefault="00785351" w:rsidP="001718A7">
      <w:pPr>
        <w:pStyle w:val="a0"/>
      </w:pPr>
      <w:r>
        <w:t>2 plugs PC7TV;</w:t>
      </w:r>
    </w:p>
    <w:p w14:paraId="6E2D81F9" w14:textId="77777777" w:rsidR="0018041F" w:rsidRDefault="0018041F" w:rsidP="001718A7">
      <w:pPr>
        <w:pStyle w:val="a4"/>
      </w:pPr>
      <w:r>
        <w:drawing>
          <wp:inline distT="0" distB="0" distL="0" distR="0" wp14:anchorId="3F751B13" wp14:editId="0A9C7382">
            <wp:extent cx="4068205" cy="2400908"/>
            <wp:effectExtent l="0" t="0" r="889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2021-07-23_150908.jpg"/>
                    <pic:cNvPicPr/>
                  </pic:nvPicPr>
                  <pic:blipFill>
                    <a:blip r:embed="rId305" cstate="screen">
                      <a:extLst>
                        <a:ext uri="{28A0092B-C50C-407E-A947-70E740481C1C}">
                          <a14:useLocalDpi xmlns:a14="http://schemas.microsoft.com/office/drawing/2010/main"/>
                        </a:ext>
                      </a:extLst>
                    </a:blip>
                    <a:stretch>
                      <a:fillRect/>
                    </a:stretch>
                  </pic:blipFill>
                  <pic:spPr>
                    <a:xfrm>
                      <a:off x="0" y="0"/>
                      <a:ext cx="4095784" cy="2417184"/>
                    </a:xfrm>
                    <a:prstGeom prst="rect">
                      <a:avLst/>
                    </a:prstGeom>
                  </pic:spPr>
                </pic:pic>
              </a:graphicData>
            </a:graphic>
          </wp:inline>
        </w:drawing>
      </w:r>
      <w:r>
        <w:drawing>
          <wp:inline distT="0" distB="0" distL="0" distR="0" wp14:anchorId="2F080BBC" wp14:editId="62B6E60A">
            <wp:extent cx="2075645" cy="2512612"/>
            <wp:effectExtent l="0" t="0" r="1270" b="254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2021-07-23_151112.jpg"/>
                    <pic:cNvPicPr/>
                  </pic:nvPicPr>
                  <pic:blipFill>
                    <a:blip r:embed="rId306" cstate="screen">
                      <a:extLst>
                        <a:ext uri="{28A0092B-C50C-407E-A947-70E740481C1C}">
                          <a14:useLocalDpi xmlns:a14="http://schemas.microsoft.com/office/drawing/2010/main"/>
                        </a:ext>
                      </a:extLst>
                    </a:blip>
                    <a:stretch>
                      <a:fillRect/>
                    </a:stretch>
                  </pic:blipFill>
                  <pic:spPr>
                    <a:xfrm>
                      <a:off x="0" y="0"/>
                      <a:ext cx="2083801" cy="2522485"/>
                    </a:xfrm>
                    <a:prstGeom prst="rect">
                      <a:avLst/>
                    </a:prstGeom>
                  </pic:spPr>
                </pic:pic>
              </a:graphicData>
            </a:graphic>
          </wp:inline>
        </w:drawing>
      </w:r>
    </w:p>
    <w:p w14:paraId="62E01887" w14:textId="77777777" w:rsidR="005F2FA8" w:rsidRDefault="00AF3A54" w:rsidP="001718A7">
      <w:pPr>
        <w:pStyle w:val="a4"/>
      </w:pPr>
      <w:r>
        <w:t xml:space="preserve">Locate the </w:t>
      </w:r>
      <w:r w:rsidRPr="00741810">
        <w:t xml:space="preserve">SV-32 </w:t>
      </w:r>
      <w:r>
        <w:t xml:space="preserve">servo drive, linkage </w:t>
      </w:r>
      <w:r w:rsidR="00785351">
        <w:t>00178677, and PC7TV plug</w:t>
      </w:r>
      <w:r>
        <w:t>.</w:t>
      </w:r>
      <w:r w:rsidR="00785351">
        <w:t xml:space="preserve"> Attach the plug to the servo drive wires. Install the bolt M6x20 </w:t>
      </w:r>
      <w:r w:rsidR="00785351" w:rsidRPr="00920401">
        <w:t xml:space="preserve">DIN6912 </w:t>
      </w:r>
      <w:r w:rsidR="00785351">
        <w:t xml:space="preserve">in the hole of the servo drive plate, install the rod </w:t>
      </w:r>
      <w:r w:rsidR="00785351" w:rsidRPr="00920401">
        <w:t xml:space="preserve">00178677 </w:t>
      </w:r>
      <w:r w:rsidR="00785351">
        <w:t xml:space="preserve">on the bolt. Secure the rod with a 6 DIN 125 washer, a 6 6798A washer, and tighten the M6 </w:t>
      </w:r>
      <w:r w:rsidR="00785351" w:rsidRPr="006E32C3">
        <w:t xml:space="preserve">DIN 935 </w:t>
      </w:r>
      <w:r w:rsidR="00785351">
        <w:t>nut. Check the deflection of the rod along and across its longitudinal axis. The link must deflect by an angle of at least 15°.</w:t>
      </w:r>
    </w:p>
    <w:p w14:paraId="4A19E29C" w14:textId="77777777" w:rsidR="00785351" w:rsidRPr="00741810" w:rsidRDefault="00785351" w:rsidP="003F5507">
      <w:pPr>
        <w:pStyle w:val="a0"/>
        <w:numPr>
          <w:ilvl w:val="0"/>
          <w:numId w:val="0"/>
        </w:numPr>
      </w:pPr>
      <w:r w:rsidRPr="00741810">
        <w:t>Note. If the tyana does not have the ability to deflect, then:</w:t>
      </w:r>
    </w:p>
    <w:p w14:paraId="5E176644" w14:textId="77777777" w:rsidR="00785351" w:rsidRPr="00741810" w:rsidRDefault="00785351" w:rsidP="001718A7">
      <w:pPr>
        <w:pStyle w:val="a0"/>
        <w:numPr>
          <w:ilvl w:val="0"/>
          <w:numId w:val="47"/>
        </w:numPr>
      </w:pPr>
      <w:r w:rsidRPr="00741810">
        <w:t>Unscrew the nut, remove the tie rod;</w:t>
      </w:r>
    </w:p>
    <w:p w14:paraId="42BB389D" w14:textId="77777777" w:rsidR="00785351" w:rsidRPr="00741810" w:rsidRDefault="00785351" w:rsidP="001718A7">
      <w:pPr>
        <w:pStyle w:val="a0"/>
        <w:numPr>
          <w:ilvl w:val="0"/>
          <w:numId w:val="47"/>
        </w:numPr>
      </w:pPr>
      <w:r w:rsidRPr="00741810">
        <w:t xml:space="preserve">Place a </w:t>
      </w:r>
      <w:r w:rsidR="00895C5D" w:rsidRPr="00741810">
        <w:t xml:space="preserve">6 DIN 125 washer </w:t>
      </w:r>
      <w:r w:rsidRPr="00741810">
        <w:t xml:space="preserve">on the </w:t>
      </w:r>
      <w:r w:rsidR="00895C5D" w:rsidRPr="00741810">
        <w:t xml:space="preserve">M6x20 DIN6912 </w:t>
      </w:r>
      <w:r w:rsidRPr="00741810">
        <w:t>bolt</w:t>
      </w:r>
      <w:r w:rsidR="00895C5D" w:rsidRPr="00741810">
        <w:t>, between the bearing and the plate;</w:t>
      </w:r>
    </w:p>
    <w:p w14:paraId="2377A6D2" w14:textId="77777777" w:rsidR="00895C5D" w:rsidRPr="00741810" w:rsidRDefault="00895C5D" w:rsidP="001718A7">
      <w:pPr>
        <w:pStyle w:val="a0"/>
        <w:numPr>
          <w:ilvl w:val="0"/>
          <w:numId w:val="47"/>
        </w:numPr>
      </w:pPr>
      <w:r w:rsidRPr="00741810">
        <w:t>Put the connection back together, check the deflection.</w:t>
      </w:r>
    </w:p>
    <w:p w14:paraId="40477A37" w14:textId="77777777" w:rsidR="00895C5D" w:rsidRPr="00741810" w:rsidRDefault="00895C5D" w:rsidP="001718A7">
      <w:pPr>
        <w:pStyle w:val="a0"/>
      </w:pPr>
      <w:r w:rsidRPr="00741810">
        <w:t>The number of washers between the plate and the bearing should not exceed 2 pieces.</w:t>
      </w:r>
    </w:p>
    <w:p w14:paraId="1128651A" w14:textId="77777777" w:rsidR="00C60853" w:rsidRDefault="009A7A92" w:rsidP="001718A7">
      <w:pPr>
        <w:pStyle w:val="a4"/>
      </w:pPr>
      <w:r w:rsidRPr="006E32C3">
        <w:t xml:space="preserve">Screw on the nut </w:t>
      </w:r>
      <w:r>
        <w:t xml:space="preserve">M6 </w:t>
      </w:r>
      <w:r w:rsidRPr="006E32C3">
        <w:t xml:space="preserve">DIN 935, using a </w:t>
      </w:r>
      <w:r>
        <w:t xml:space="preserve">10 </w:t>
      </w:r>
      <w:r w:rsidRPr="006E32C3">
        <w:t xml:space="preserve">mm wrench, until the </w:t>
      </w:r>
      <w:r>
        <w:t xml:space="preserve">bolt </w:t>
      </w:r>
      <w:r w:rsidRPr="006E32C3">
        <w:t>hole and the nut slot match. Place a 1.</w:t>
      </w:r>
      <w:r>
        <w:t xml:space="preserve">6x20 </w:t>
      </w:r>
      <w:r w:rsidRPr="006E32C3">
        <w:t xml:space="preserve">DIN 94 cotter pin in the coincident slot of </w:t>
      </w:r>
      <w:r>
        <w:t xml:space="preserve">the </w:t>
      </w:r>
      <w:r w:rsidRPr="006E32C3">
        <w:t xml:space="preserve">nut </w:t>
      </w:r>
      <w:r>
        <w:t>and bolt</w:t>
      </w:r>
      <w:r w:rsidRPr="006E32C3">
        <w:t>. Tighten the connection by spreading the cotter pin tabs with a #1 straight blade screwdriver.</w:t>
      </w:r>
    </w:p>
    <w:p w14:paraId="55BB571C" w14:textId="77777777" w:rsidR="009A7A92" w:rsidRDefault="009A7A92" w:rsidP="001718A7">
      <w:pPr>
        <w:pStyle w:val="a4"/>
        <w:rPr>
          <w:highlight w:val="green"/>
          <w:lang w:eastAsia="de-DE"/>
        </w:rPr>
      </w:pPr>
      <w:r>
        <w:lastRenderedPageBreak/>
        <w:drawing>
          <wp:inline distT="0" distB="0" distL="0" distR="0" wp14:anchorId="1DA3F70F" wp14:editId="3649C3BB">
            <wp:extent cx="2083241" cy="1945733"/>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21-07-13_135729.jpg"/>
                    <pic:cNvPicPr/>
                  </pic:nvPicPr>
                  <pic:blipFill>
                    <a:blip r:embed="rId307" cstate="screen">
                      <a:extLst>
                        <a:ext uri="{28A0092B-C50C-407E-A947-70E740481C1C}">
                          <a14:useLocalDpi xmlns:a14="http://schemas.microsoft.com/office/drawing/2010/main"/>
                        </a:ext>
                      </a:extLst>
                    </a:blip>
                    <a:stretch>
                      <a:fillRect/>
                    </a:stretch>
                  </pic:blipFill>
                  <pic:spPr>
                    <a:xfrm>
                      <a:off x="0" y="0"/>
                      <a:ext cx="2089741" cy="1951804"/>
                    </a:xfrm>
                    <a:prstGeom prst="rect">
                      <a:avLst/>
                    </a:prstGeom>
                  </pic:spPr>
                </pic:pic>
              </a:graphicData>
            </a:graphic>
          </wp:inline>
        </w:drawing>
      </w:r>
      <w:r>
        <w:drawing>
          <wp:inline distT="0" distB="0" distL="0" distR="0" wp14:anchorId="46E6A923" wp14:editId="19F37324">
            <wp:extent cx="3019647" cy="2162754"/>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1-07-13_135642.jpg"/>
                    <pic:cNvPicPr/>
                  </pic:nvPicPr>
                  <pic:blipFill>
                    <a:blip r:embed="rId308" cstate="screen">
                      <a:extLst>
                        <a:ext uri="{28A0092B-C50C-407E-A947-70E740481C1C}">
                          <a14:useLocalDpi xmlns:a14="http://schemas.microsoft.com/office/drawing/2010/main"/>
                        </a:ext>
                      </a:extLst>
                    </a:blip>
                    <a:stretch>
                      <a:fillRect/>
                    </a:stretch>
                  </pic:blipFill>
                  <pic:spPr>
                    <a:xfrm>
                      <a:off x="0" y="0"/>
                      <a:ext cx="3026462" cy="2167635"/>
                    </a:xfrm>
                    <a:prstGeom prst="rect">
                      <a:avLst/>
                    </a:prstGeom>
                  </pic:spPr>
                </pic:pic>
              </a:graphicData>
            </a:graphic>
          </wp:inline>
        </w:drawing>
      </w:r>
      <w:r>
        <w:drawing>
          <wp:inline distT="0" distB="0" distL="0" distR="0" wp14:anchorId="2B94F43C" wp14:editId="0C6A7891">
            <wp:extent cx="3023098" cy="2106571"/>
            <wp:effectExtent l="0" t="0" r="635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1-07-13_135603.jpg"/>
                    <pic:cNvPicPr/>
                  </pic:nvPicPr>
                  <pic:blipFill>
                    <a:blip r:embed="rId309" cstate="screen">
                      <a:extLst>
                        <a:ext uri="{28A0092B-C50C-407E-A947-70E740481C1C}">
                          <a14:useLocalDpi xmlns:a14="http://schemas.microsoft.com/office/drawing/2010/main"/>
                        </a:ext>
                      </a:extLst>
                    </a:blip>
                    <a:stretch>
                      <a:fillRect/>
                    </a:stretch>
                  </pic:blipFill>
                  <pic:spPr>
                    <a:xfrm>
                      <a:off x="0" y="0"/>
                      <a:ext cx="3048950" cy="2124586"/>
                    </a:xfrm>
                    <a:prstGeom prst="rect">
                      <a:avLst/>
                    </a:prstGeom>
                  </pic:spPr>
                </pic:pic>
              </a:graphicData>
            </a:graphic>
          </wp:inline>
        </w:drawing>
      </w:r>
      <w:r>
        <w:drawing>
          <wp:inline distT="0" distB="0" distL="0" distR="0" wp14:anchorId="6BA01330" wp14:editId="770D0156">
            <wp:extent cx="3163541" cy="3085106"/>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1-07-13_135530.jpg"/>
                    <pic:cNvPicPr/>
                  </pic:nvPicPr>
                  <pic:blipFill>
                    <a:blip r:embed="rId310" cstate="screen">
                      <a:extLst>
                        <a:ext uri="{28A0092B-C50C-407E-A947-70E740481C1C}">
                          <a14:useLocalDpi xmlns:a14="http://schemas.microsoft.com/office/drawing/2010/main"/>
                        </a:ext>
                      </a:extLst>
                    </a:blip>
                    <a:stretch>
                      <a:fillRect/>
                    </a:stretch>
                  </pic:blipFill>
                  <pic:spPr>
                    <a:xfrm>
                      <a:off x="0" y="0"/>
                      <a:ext cx="3174017" cy="3095322"/>
                    </a:xfrm>
                    <a:prstGeom prst="rect">
                      <a:avLst/>
                    </a:prstGeom>
                  </pic:spPr>
                </pic:pic>
              </a:graphicData>
            </a:graphic>
          </wp:inline>
        </w:drawing>
      </w:r>
    </w:p>
    <w:p w14:paraId="0F099DA6" w14:textId="77777777" w:rsidR="009A7211" w:rsidRDefault="009A7211" w:rsidP="001718A7">
      <w:pPr>
        <w:pStyle w:val="a4"/>
      </w:pPr>
      <w:r w:rsidRPr="00A92D9F">
        <w:t xml:space="preserve">Repeat the above steps for the actuator with the </w:t>
      </w:r>
      <w:r w:rsidR="00A92D9F">
        <w:t xml:space="preserve">linkage </w:t>
      </w:r>
      <w:r w:rsidR="00A92D9F" w:rsidRPr="00A92D9F">
        <w:t>00100535.</w:t>
      </w:r>
    </w:p>
    <w:p w14:paraId="7EF19FED" w14:textId="77777777" w:rsidR="0038244A" w:rsidRDefault="007C3A22" w:rsidP="001718A7">
      <w:pPr>
        <w:pStyle w:val="a4"/>
        <w:rPr>
          <w:lang w:eastAsia="de-DE"/>
        </w:rPr>
      </w:pPr>
      <w:r>
        <w:lastRenderedPageBreak/>
        <w:drawing>
          <wp:inline distT="0" distB="0" distL="0" distR="0" wp14:anchorId="48F92578" wp14:editId="191F55B9">
            <wp:extent cx="2695772" cy="2448515"/>
            <wp:effectExtent l="0" t="0" r="0"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2021-07-13_132849.jpg"/>
                    <pic:cNvPicPr/>
                  </pic:nvPicPr>
                  <pic:blipFill>
                    <a:blip r:embed="rId311" cstate="screen">
                      <a:extLst>
                        <a:ext uri="{28A0092B-C50C-407E-A947-70E740481C1C}">
                          <a14:useLocalDpi xmlns:a14="http://schemas.microsoft.com/office/drawing/2010/main"/>
                        </a:ext>
                      </a:extLst>
                    </a:blip>
                    <a:stretch>
                      <a:fillRect/>
                    </a:stretch>
                  </pic:blipFill>
                  <pic:spPr>
                    <a:xfrm>
                      <a:off x="0" y="0"/>
                      <a:ext cx="2719411" cy="2469986"/>
                    </a:xfrm>
                    <a:prstGeom prst="rect">
                      <a:avLst/>
                    </a:prstGeom>
                  </pic:spPr>
                </pic:pic>
              </a:graphicData>
            </a:graphic>
          </wp:inline>
        </w:drawing>
      </w:r>
      <w:r>
        <w:drawing>
          <wp:inline distT="0" distB="0" distL="0" distR="0" wp14:anchorId="6228479D" wp14:editId="3E502EB9">
            <wp:extent cx="2560320" cy="2672157"/>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2021-07-13_132807.jpg"/>
                    <pic:cNvPicPr/>
                  </pic:nvPicPr>
                  <pic:blipFill>
                    <a:blip r:embed="rId312" cstate="screen">
                      <a:extLst>
                        <a:ext uri="{28A0092B-C50C-407E-A947-70E740481C1C}">
                          <a14:useLocalDpi xmlns:a14="http://schemas.microsoft.com/office/drawing/2010/main"/>
                        </a:ext>
                      </a:extLst>
                    </a:blip>
                    <a:stretch>
                      <a:fillRect/>
                    </a:stretch>
                  </pic:blipFill>
                  <pic:spPr>
                    <a:xfrm>
                      <a:off x="0" y="0"/>
                      <a:ext cx="2576853" cy="2689412"/>
                    </a:xfrm>
                    <a:prstGeom prst="rect">
                      <a:avLst/>
                    </a:prstGeom>
                  </pic:spPr>
                </pic:pic>
              </a:graphicData>
            </a:graphic>
          </wp:inline>
        </w:drawing>
      </w:r>
    </w:p>
    <w:p w14:paraId="169130E6" w14:textId="77777777" w:rsidR="003A323A" w:rsidRDefault="003A323A" w:rsidP="001718A7">
      <w:pPr>
        <w:pStyle w:val="a4"/>
      </w:pPr>
      <w:r>
        <w:rPr>
          <w:lang w:eastAsia="de-DE"/>
        </w:rPr>
        <w:t xml:space="preserve">Find the plate </w:t>
      </w:r>
      <w:r>
        <w:t xml:space="preserve">00178678, 4 M4x30 bolts </w:t>
      </w:r>
      <w:r w:rsidRPr="00920401">
        <w:t>DIN6912</w:t>
      </w:r>
      <w:r>
        <w:t>, 4 washers 4 DIN 125, 4 washers 4 DIN 6798A, servo with pull rod 00178677.</w:t>
      </w:r>
    </w:p>
    <w:p w14:paraId="5B0DAD50" w14:textId="77777777" w:rsidR="0065554C" w:rsidRDefault="003A323A" w:rsidP="001718A7">
      <w:pPr>
        <w:pStyle w:val="a4"/>
      </w:pPr>
      <w:r>
        <w:t>Insert the servo drive through the opening in the center armrest</w:t>
      </w:r>
      <w:r w:rsidR="008F14AE">
        <w:t xml:space="preserve">, into the recess on the left side. Screw the bolts and washers into the 2 upper holes by hand. Place the plate </w:t>
      </w:r>
      <w:r w:rsidR="008F14AE" w:rsidRPr="00920401">
        <w:t xml:space="preserve">00178678 </w:t>
      </w:r>
      <w:r w:rsidR="008F14AE">
        <w:t xml:space="preserve">on the 2 lower holes, align the holes, screw in the 2 bolts. Tighten the bolts with a 3 mm hexagon wrench until the </w:t>
      </w:r>
      <w:r w:rsidR="00197903">
        <w:t xml:space="preserve">DIN 6798A </w:t>
      </w:r>
      <w:r w:rsidR="008F14AE">
        <w:t>washers are fully compressed</w:t>
      </w:r>
      <w:r w:rsidR="00197903">
        <w:t>.</w:t>
      </w:r>
    </w:p>
    <w:p w14:paraId="36BEB406" w14:textId="77777777" w:rsidR="00D07138" w:rsidRDefault="00D07138" w:rsidP="001718A7">
      <w:pPr>
        <w:pStyle w:val="a4"/>
        <w:rPr>
          <w:lang w:eastAsia="de-DE"/>
        </w:rPr>
      </w:pPr>
      <w:r>
        <w:t xml:space="preserve">Place the link on the axle of the cross-shaft. </w:t>
      </w:r>
      <w:r w:rsidRPr="006E32C3">
        <w:t xml:space="preserve">Screw on the </w:t>
      </w:r>
      <w:r>
        <w:t>M6</w:t>
      </w:r>
      <w:r w:rsidRPr="006E32C3">
        <w:t xml:space="preserve"> nut DIN 935, using a </w:t>
      </w:r>
      <w:r>
        <w:t xml:space="preserve">10 </w:t>
      </w:r>
      <w:r w:rsidRPr="006E32C3">
        <w:t xml:space="preserve">mm wrench, until the </w:t>
      </w:r>
      <w:r>
        <w:t>axle</w:t>
      </w:r>
      <w:r w:rsidRPr="006E32C3">
        <w:t xml:space="preserve"> hole and the nut slot match. Insert a 1.</w:t>
      </w:r>
      <w:r>
        <w:t xml:space="preserve">6x20 </w:t>
      </w:r>
      <w:r w:rsidRPr="006E32C3">
        <w:t xml:space="preserve">DIN 94 cotter pin into the coinciding nut </w:t>
      </w:r>
      <w:r>
        <w:t xml:space="preserve">and axle </w:t>
      </w:r>
      <w:r w:rsidRPr="006E32C3">
        <w:t>slot.</w:t>
      </w:r>
      <w:r w:rsidR="00425E6D">
        <w:drawing>
          <wp:inline distT="0" distB="0" distL="0" distR="0" wp14:anchorId="251D3D22" wp14:editId="6DBF1797">
            <wp:extent cx="3371353" cy="3553586"/>
            <wp:effectExtent l="0" t="0" r="635" b="889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2021-07-13_135429.jpg"/>
                    <pic:cNvPicPr/>
                  </pic:nvPicPr>
                  <pic:blipFill>
                    <a:blip r:embed="rId313">
                      <a:extLst>
                        <a:ext uri="{28A0092B-C50C-407E-A947-70E740481C1C}">
                          <a14:useLocalDpi xmlns:a14="http://schemas.microsoft.com/office/drawing/2010/main"/>
                        </a:ext>
                      </a:extLst>
                    </a:blip>
                    <a:stretch>
                      <a:fillRect/>
                    </a:stretch>
                  </pic:blipFill>
                  <pic:spPr>
                    <a:xfrm>
                      <a:off x="0" y="0"/>
                      <a:ext cx="3392903" cy="3576301"/>
                    </a:xfrm>
                    <a:prstGeom prst="rect">
                      <a:avLst/>
                    </a:prstGeom>
                  </pic:spPr>
                </pic:pic>
              </a:graphicData>
            </a:graphic>
          </wp:inline>
        </w:drawing>
      </w:r>
      <w:r w:rsidR="00425E6D">
        <w:lastRenderedPageBreak/>
        <w:drawing>
          <wp:inline distT="0" distB="0" distL="0" distR="0" wp14:anchorId="56F8FEAE" wp14:editId="294F38BF">
            <wp:extent cx="2377372" cy="3466244"/>
            <wp:effectExtent l="0" t="0" r="4445" b="127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2021-07-13_135324.jpg"/>
                    <pic:cNvPicPr/>
                  </pic:nvPicPr>
                  <pic:blipFill>
                    <a:blip r:embed="rId314">
                      <a:extLst>
                        <a:ext uri="{28A0092B-C50C-407E-A947-70E740481C1C}">
                          <a14:useLocalDpi xmlns:a14="http://schemas.microsoft.com/office/drawing/2010/main"/>
                        </a:ext>
                      </a:extLst>
                    </a:blip>
                    <a:stretch>
                      <a:fillRect/>
                    </a:stretch>
                  </pic:blipFill>
                  <pic:spPr>
                    <a:xfrm>
                      <a:off x="0" y="0"/>
                      <a:ext cx="2404614" cy="3505964"/>
                    </a:xfrm>
                    <a:prstGeom prst="rect">
                      <a:avLst/>
                    </a:prstGeom>
                  </pic:spPr>
                </pic:pic>
              </a:graphicData>
            </a:graphic>
          </wp:inline>
        </w:drawing>
      </w:r>
      <w:r w:rsidR="00425E6D">
        <w:drawing>
          <wp:inline distT="0" distB="0" distL="0" distR="0" wp14:anchorId="5F40C190" wp14:editId="524EAAC5">
            <wp:extent cx="3695522" cy="2528515"/>
            <wp:effectExtent l="0" t="0" r="635" b="571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2021-07-13_133021.jpg"/>
                    <pic:cNvPicPr/>
                  </pic:nvPicPr>
                  <pic:blipFill>
                    <a:blip r:embed="rId315">
                      <a:extLst>
                        <a:ext uri="{28A0092B-C50C-407E-A947-70E740481C1C}">
                          <a14:useLocalDpi xmlns:a14="http://schemas.microsoft.com/office/drawing/2010/main"/>
                        </a:ext>
                      </a:extLst>
                    </a:blip>
                    <a:stretch>
                      <a:fillRect/>
                    </a:stretch>
                  </pic:blipFill>
                  <pic:spPr>
                    <a:xfrm>
                      <a:off x="0" y="0"/>
                      <a:ext cx="3710171" cy="2538538"/>
                    </a:xfrm>
                    <a:prstGeom prst="rect">
                      <a:avLst/>
                    </a:prstGeom>
                  </pic:spPr>
                </pic:pic>
              </a:graphicData>
            </a:graphic>
          </wp:inline>
        </w:drawing>
      </w:r>
      <w:r w:rsidR="00425E6D">
        <w:drawing>
          <wp:inline distT="0" distB="0" distL="0" distR="0" wp14:anchorId="2EFA3244" wp14:editId="4F67275B">
            <wp:extent cx="2160547" cy="3196425"/>
            <wp:effectExtent l="0" t="0" r="0" b="4445"/>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1-07-13_130740.jpg"/>
                    <pic:cNvPicPr/>
                  </pic:nvPicPr>
                  <pic:blipFill>
                    <a:blip r:embed="rId316" cstate="screen">
                      <a:extLst>
                        <a:ext uri="{28A0092B-C50C-407E-A947-70E740481C1C}">
                          <a14:useLocalDpi xmlns:a14="http://schemas.microsoft.com/office/drawing/2010/main"/>
                        </a:ext>
                      </a:extLst>
                    </a:blip>
                    <a:stretch>
                      <a:fillRect/>
                    </a:stretch>
                  </pic:blipFill>
                  <pic:spPr>
                    <a:xfrm>
                      <a:off x="0" y="0"/>
                      <a:ext cx="2165420" cy="3203634"/>
                    </a:xfrm>
                    <a:prstGeom prst="rect">
                      <a:avLst/>
                    </a:prstGeom>
                  </pic:spPr>
                </pic:pic>
              </a:graphicData>
            </a:graphic>
          </wp:inline>
        </w:drawing>
      </w:r>
    </w:p>
    <w:p w14:paraId="4D0D1B7A" w14:textId="77777777" w:rsidR="00F27D6D" w:rsidRDefault="00E00C0B" w:rsidP="001718A7">
      <w:pPr>
        <w:pStyle w:val="a4"/>
      </w:pPr>
      <w:r>
        <w:rPr>
          <w:lang w:eastAsia="de-DE"/>
        </w:rPr>
        <w:t xml:space="preserve">Repeat the steps above to install the </w:t>
      </w:r>
      <w:r w:rsidR="008A3AE0">
        <w:rPr>
          <w:lang w:eastAsia="de-DE"/>
        </w:rPr>
        <w:t xml:space="preserve">servo with the linkage </w:t>
      </w:r>
      <w:r w:rsidR="00F27D6D" w:rsidRPr="00A92D9F">
        <w:t xml:space="preserve">00100535 </w:t>
      </w:r>
      <w:r w:rsidR="00F27D6D">
        <w:t>under the pilot beam and connecting to the right longitudinal shaft.</w:t>
      </w:r>
    </w:p>
    <w:p w14:paraId="0AE3F43C" w14:textId="77777777" w:rsidR="00E00C0B" w:rsidRDefault="00F27D6D" w:rsidP="001718A7">
      <w:pPr>
        <w:pStyle w:val="a4"/>
        <w:rPr>
          <w:lang w:eastAsia="de-DE"/>
        </w:rPr>
      </w:pPr>
      <w:r>
        <w:lastRenderedPageBreak/>
        <w:drawing>
          <wp:inline distT="0" distB="0" distL="0" distR="0" wp14:anchorId="435DA0EE" wp14:editId="79F3A040">
            <wp:extent cx="5144494" cy="3387316"/>
            <wp:effectExtent l="0" t="0" r="0" b="381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2021-07-13_132516.jpg"/>
                    <pic:cNvPicPr/>
                  </pic:nvPicPr>
                  <pic:blipFill>
                    <a:blip r:embed="rId317">
                      <a:extLst>
                        <a:ext uri="{28A0092B-C50C-407E-A947-70E740481C1C}">
                          <a14:useLocalDpi xmlns:a14="http://schemas.microsoft.com/office/drawing/2010/main"/>
                        </a:ext>
                      </a:extLst>
                    </a:blip>
                    <a:stretch>
                      <a:fillRect/>
                    </a:stretch>
                  </pic:blipFill>
                  <pic:spPr>
                    <a:xfrm>
                      <a:off x="0" y="0"/>
                      <a:ext cx="5157592" cy="3395940"/>
                    </a:xfrm>
                    <a:prstGeom prst="rect">
                      <a:avLst/>
                    </a:prstGeom>
                  </pic:spPr>
                </pic:pic>
              </a:graphicData>
            </a:graphic>
          </wp:inline>
        </w:drawing>
      </w:r>
      <w:r>
        <w:drawing>
          <wp:inline distT="0" distB="0" distL="0" distR="0" wp14:anchorId="1257B6A2" wp14:editId="4A06103C">
            <wp:extent cx="5542059" cy="2172432"/>
            <wp:effectExtent l="0" t="0" r="1905"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2021-07-13_132332.jpg"/>
                    <pic:cNvPicPr/>
                  </pic:nvPicPr>
                  <pic:blipFill>
                    <a:blip r:embed="rId318" cstate="screen">
                      <a:extLst>
                        <a:ext uri="{28A0092B-C50C-407E-A947-70E740481C1C}">
                          <a14:useLocalDpi xmlns:a14="http://schemas.microsoft.com/office/drawing/2010/main"/>
                        </a:ext>
                      </a:extLst>
                    </a:blip>
                    <a:stretch>
                      <a:fillRect/>
                    </a:stretch>
                  </pic:blipFill>
                  <pic:spPr>
                    <a:xfrm>
                      <a:off x="0" y="0"/>
                      <a:ext cx="5577225" cy="2186217"/>
                    </a:xfrm>
                    <a:prstGeom prst="rect">
                      <a:avLst/>
                    </a:prstGeom>
                  </pic:spPr>
                </pic:pic>
              </a:graphicData>
            </a:graphic>
          </wp:inline>
        </w:drawing>
      </w:r>
      <w:r>
        <w:drawing>
          <wp:inline distT="0" distB="0" distL="0" distR="0" wp14:anchorId="65A9AE27" wp14:editId="398AFEA3">
            <wp:extent cx="6120130" cy="2332355"/>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2021-07-13_130921.jpg"/>
                    <pic:cNvPicPr/>
                  </pic:nvPicPr>
                  <pic:blipFill>
                    <a:blip r:embed="rId319">
                      <a:extLst>
                        <a:ext uri="{28A0092B-C50C-407E-A947-70E740481C1C}">
                          <a14:useLocalDpi xmlns:a14="http://schemas.microsoft.com/office/drawing/2010/main"/>
                        </a:ext>
                      </a:extLst>
                    </a:blip>
                    <a:stretch>
                      <a:fillRect/>
                    </a:stretch>
                  </pic:blipFill>
                  <pic:spPr>
                    <a:xfrm>
                      <a:off x="0" y="0"/>
                      <a:ext cx="6120130" cy="2332355"/>
                    </a:xfrm>
                    <a:prstGeom prst="rect">
                      <a:avLst/>
                    </a:prstGeom>
                  </pic:spPr>
                </pic:pic>
              </a:graphicData>
            </a:graphic>
          </wp:inline>
        </w:drawing>
      </w:r>
    </w:p>
    <w:p w14:paraId="661D5E43" w14:textId="77777777" w:rsidR="004C189D" w:rsidRPr="00FB582D" w:rsidRDefault="004C189D" w:rsidP="001718A7">
      <w:pPr>
        <w:pStyle w:val="a4"/>
      </w:pPr>
      <w:r w:rsidRPr="00FB582D">
        <w:t>Control Operations:</w:t>
      </w:r>
    </w:p>
    <w:p w14:paraId="0FB62096" w14:textId="77777777" w:rsidR="004C189D" w:rsidRPr="00FB582D" w:rsidRDefault="004C189D" w:rsidP="001718A7">
      <w:pPr>
        <w:pStyle w:val="a0"/>
      </w:pPr>
      <w:r w:rsidRPr="00FB582D">
        <w:t>Smoothly deflect either knob to the left. The movement should be smooth, easy, without jerks or jams, the opposite knob should repeat the movement completely.Smoothly deflect any knob to the right. The movement should be smooth, easy, without jerking or jamming, the opposite knob should repeat the movement completely.</w:t>
      </w:r>
    </w:p>
    <w:p w14:paraId="590CD1B7" w14:textId="77777777" w:rsidR="004C189D" w:rsidRPr="00FB582D" w:rsidRDefault="004C189D" w:rsidP="001718A7">
      <w:pPr>
        <w:pStyle w:val="a0"/>
      </w:pPr>
      <w:r w:rsidRPr="00FB582D">
        <w:lastRenderedPageBreak/>
        <w:t>Check the back and forth movement of the handle. The movement should be smooth, easy, without jerks or jams, the opposite handle should fully repeat the movement.</w:t>
      </w:r>
    </w:p>
    <w:p w14:paraId="5BD62E4C" w14:textId="77777777" w:rsidR="0016329F" w:rsidRDefault="0016329F" w:rsidP="001718A7">
      <w:pPr>
        <w:pStyle w:val="a4"/>
      </w:pPr>
      <w:r>
        <w:t>Fabricate, route and connect harnesses for autopilot control.</w:t>
      </w:r>
      <w:r w:rsidR="0018069C">
        <w:drawing>
          <wp:inline distT="0" distB="0" distL="0" distR="0" wp14:anchorId="24577F58" wp14:editId="4BBD1B6D">
            <wp:extent cx="6718777" cy="6050943"/>
            <wp:effectExtent l="0" t="0" r="6350" b="6985"/>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2021-07-28_154016.jpg"/>
                    <pic:cNvPicPr/>
                  </pic:nvPicPr>
                  <pic:blipFill>
                    <a:blip r:embed="rId320">
                      <a:extLst>
                        <a:ext uri="{28A0092B-C50C-407E-A947-70E740481C1C}">
                          <a14:useLocalDpi xmlns:a14="http://schemas.microsoft.com/office/drawing/2010/main"/>
                        </a:ext>
                      </a:extLst>
                    </a:blip>
                    <a:stretch>
                      <a:fillRect/>
                    </a:stretch>
                  </pic:blipFill>
                  <pic:spPr>
                    <a:xfrm>
                      <a:off x="0" y="0"/>
                      <a:ext cx="6734259" cy="6064886"/>
                    </a:xfrm>
                    <a:prstGeom prst="rect">
                      <a:avLst/>
                    </a:prstGeom>
                  </pic:spPr>
                </pic:pic>
              </a:graphicData>
            </a:graphic>
          </wp:inline>
        </w:drawing>
      </w:r>
      <w:r w:rsidR="0018069C">
        <w:lastRenderedPageBreak/>
        <w:drawing>
          <wp:inline distT="0" distB="0" distL="0" distR="0" wp14:anchorId="30D1F0E0" wp14:editId="011297C6">
            <wp:extent cx="6120130" cy="7233920"/>
            <wp:effectExtent l="0" t="0" r="0" b="508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2021-07-28_154059.jpg"/>
                    <pic:cNvPicPr/>
                  </pic:nvPicPr>
                  <pic:blipFill>
                    <a:blip r:embed="rId321">
                      <a:extLst>
                        <a:ext uri="{28A0092B-C50C-407E-A947-70E740481C1C}">
                          <a14:useLocalDpi xmlns:a14="http://schemas.microsoft.com/office/drawing/2010/main"/>
                        </a:ext>
                      </a:extLst>
                    </a:blip>
                    <a:stretch>
                      <a:fillRect/>
                    </a:stretch>
                  </pic:blipFill>
                  <pic:spPr>
                    <a:xfrm>
                      <a:off x="0" y="0"/>
                      <a:ext cx="6120130" cy="7233920"/>
                    </a:xfrm>
                    <a:prstGeom prst="rect">
                      <a:avLst/>
                    </a:prstGeom>
                  </pic:spPr>
                </pic:pic>
              </a:graphicData>
            </a:graphic>
          </wp:inline>
        </w:drawing>
      </w:r>
      <w:r w:rsidR="0018069C">
        <w:lastRenderedPageBreak/>
        <w:drawing>
          <wp:inline distT="0" distB="0" distL="0" distR="0" wp14:anchorId="4155249A" wp14:editId="7A69FF16">
            <wp:extent cx="6718852" cy="5929014"/>
            <wp:effectExtent l="0" t="0" r="635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2021-07-28_154148.jpg"/>
                    <pic:cNvPicPr/>
                  </pic:nvPicPr>
                  <pic:blipFill>
                    <a:blip r:embed="rId322">
                      <a:extLst>
                        <a:ext uri="{28A0092B-C50C-407E-A947-70E740481C1C}">
                          <a14:useLocalDpi xmlns:a14="http://schemas.microsoft.com/office/drawing/2010/main"/>
                        </a:ext>
                      </a:extLst>
                    </a:blip>
                    <a:stretch>
                      <a:fillRect/>
                    </a:stretch>
                  </pic:blipFill>
                  <pic:spPr>
                    <a:xfrm>
                      <a:off x="0" y="0"/>
                      <a:ext cx="6726271" cy="5935561"/>
                    </a:xfrm>
                    <a:prstGeom prst="rect">
                      <a:avLst/>
                    </a:prstGeom>
                  </pic:spPr>
                </pic:pic>
              </a:graphicData>
            </a:graphic>
          </wp:inline>
        </w:drawing>
      </w:r>
    </w:p>
    <w:p w14:paraId="42BB0B20" w14:textId="77777777" w:rsidR="00B31CC2" w:rsidRPr="00A92D9F" w:rsidRDefault="00B31CC2" w:rsidP="001718A7">
      <w:pPr>
        <w:pStyle w:val="a4"/>
      </w:pPr>
    </w:p>
    <w:p w14:paraId="1CA6AB96" w14:textId="77777777" w:rsidR="00A34C6C" w:rsidRDefault="00A34C6C" w:rsidP="000A4A2C">
      <w:pPr>
        <w:pStyle w:val="2"/>
        <w:spacing w:before="0"/>
      </w:pPr>
      <w:bookmarkStart w:id="84" w:name="_Ref41648504"/>
      <w:bookmarkStart w:id="85" w:name="_Toc41921122"/>
      <w:r>
        <w:t>Assembling the rudder control</w:t>
      </w:r>
      <w:r w:rsidR="00850FD7">
        <w:t xml:space="preserve">, </w:t>
      </w:r>
      <w:r>
        <w:t>rudder direction</w:t>
      </w:r>
      <w:bookmarkEnd w:id="84"/>
      <w:bookmarkEnd w:id="85"/>
      <w:r w:rsidR="00850FD7">
        <w:t xml:space="preserve"> , flaps</w:t>
      </w:r>
    </w:p>
    <w:p w14:paraId="41114E9E" w14:textId="301B4B68" w:rsidR="00CD0AED" w:rsidRPr="00CD0AED" w:rsidRDefault="00CD0AED" w:rsidP="000A4A2C">
      <w:pPr>
        <w:pStyle w:val="afb"/>
        <w:spacing w:before="0" w:after="0"/>
        <w:rPr>
          <w:lang w:val="ru-RU"/>
        </w:rPr>
      </w:pPr>
      <w:r w:rsidRPr="00CD0AED">
        <w:rPr>
          <w:b/>
        </w:rPr>
        <w:t xml:space="preserve">Note: </w:t>
      </w:r>
      <w:r w:rsidRPr="006E32C3">
        <w:t xml:space="preserve">altitude </w:t>
      </w:r>
      <w:r>
        <w:rPr>
          <w:lang w:val="ru-RU"/>
        </w:rPr>
        <w:t xml:space="preserve">rudder </w:t>
      </w:r>
      <w:r w:rsidRPr="006E32C3">
        <w:t xml:space="preserve">and directional </w:t>
      </w:r>
      <w:r>
        <w:rPr>
          <w:lang w:val="ru-RU"/>
        </w:rPr>
        <w:t xml:space="preserve">rudder </w:t>
      </w:r>
      <w:r w:rsidRPr="006E32C3">
        <w:t xml:space="preserve">are installed </w:t>
      </w:r>
      <w:r>
        <w:rPr>
          <w:lang w:val="ru-RU"/>
        </w:rPr>
        <w:t>(from , ).</w:t>
      </w:r>
      <w:r>
        <w:rPr>
          <w:lang w:val="ru-RU"/>
        </w:rPr>
        <w:fldChar w:fldCharType="begin"/>
      </w:r>
      <w:r>
        <w:rPr>
          <w:lang w:val="ru-RU"/>
        </w:rPr>
        <w:instrText xml:space="preserve"> REF _Ref41402707 \r \h </w:instrText>
      </w:r>
      <w:r>
        <w:rPr>
          <w:lang w:val="ru-RU"/>
        </w:rPr>
      </w:r>
      <w:r>
        <w:rPr>
          <w:lang w:val="ru-RU"/>
        </w:rPr>
        <w:fldChar w:fldCharType="separate"/>
      </w:r>
      <w:r w:rsidR="00FE719B">
        <w:rPr>
          <w:lang w:val="ru-RU"/>
        </w:rPr>
        <w:t>6.2</w:t>
      </w:r>
      <w:r>
        <w:rPr>
          <w:lang w:val="ru-RU"/>
        </w:rPr>
        <w:fldChar w:fldCharType="end"/>
      </w:r>
      <w:r>
        <w:rPr>
          <w:lang w:val="ru-RU"/>
        </w:rPr>
        <w:fldChar w:fldCharType="begin"/>
      </w:r>
      <w:r>
        <w:rPr>
          <w:lang w:val="ru-RU"/>
        </w:rPr>
        <w:instrText xml:space="preserve"> REF _Ref41402712 \r \h </w:instrText>
      </w:r>
      <w:r>
        <w:rPr>
          <w:lang w:val="ru-RU"/>
        </w:rPr>
      </w:r>
      <w:r>
        <w:rPr>
          <w:lang w:val="ru-RU"/>
        </w:rPr>
        <w:fldChar w:fldCharType="separate"/>
      </w:r>
      <w:r w:rsidR="00FE719B">
        <w:rPr>
          <w:lang w:val="ru-RU"/>
        </w:rPr>
        <w:t>6.3</w:t>
      </w:r>
      <w:r>
        <w:rPr>
          <w:lang w:val="ru-RU"/>
        </w:rPr>
        <w:fldChar w:fldCharType="end"/>
      </w:r>
    </w:p>
    <w:p w14:paraId="5001D4EB" w14:textId="77777777" w:rsidR="00CD0AED" w:rsidRPr="006E32C3" w:rsidRDefault="00CD0AED" w:rsidP="001718A7">
      <w:pPr>
        <w:pStyle w:val="a4"/>
      </w:pPr>
      <w:r w:rsidRPr="006E32C3">
        <w:t>To complete this work you will need:</w:t>
      </w:r>
    </w:p>
    <w:p w14:paraId="71522D2F" w14:textId="77777777" w:rsidR="00CD0AED" w:rsidRPr="006E32C3" w:rsidRDefault="00CD0AED" w:rsidP="001718A7">
      <w:pPr>
        <w:pStyle w:val="a0"/>
      </w:pPr>
      <w:r w:rsidRPr="006E32C3">
        <w:t>Mobile desk;</w:t>
      </w:r>
    </w:p>
    <w:p w14:paraId="789C60E7" w14:textId="77777777" w:rsidR="00CD0AED" w:rsidRDefault="002D756F" w:rsidP="001718A7">
      <w:pPr>
        <w:pStyle w:val="a0"/>
      </w:pPr>
      <w:r>
        <w:t xml:space="preserve">combination </w:t>
      </w:r>
      <w:r w:rsidR="00CD0AED" w:rsidRPr="006E32C3">
        <w:t>wrench 8 mm;</w:t>
      </w:r>
    </w:p>
    <w:p w14:paraId="223E6F70" w14:textId="77777777" w:rsidR="002D756F" w:rsidRDefault="002D756F" w:rsidP="001718A7">
      <w:pPr>
        <w:pStyle w:val="a0"/>
      </w:pPr>
      <w:r>
        <w:t xml:space="preserve">combination </w:t>
      </w:r>
      <w:r w:rsidRPr="006E32C3">
        <w:t xml:space="preserve">wrench </w:t>
      </w:r>
      <w:r>
        <w:t xml:space="preserve">10 </w:t>
      </w:r>
      <w:r w:rsidRPr="006E32C3">
        <w:t>mm;</w:t>
      </w:r>
    </w:p>
    <w:p w14:paraId="5045D65B" w14:textId="77777777" w:rsidR="009223A2" w:rsidRPr="006E32C3" w:rsidRDefault="009223A2" w:rsidP="001718A7">
      <w:pPr>
        <w:pStyle w:val="a0"/>
      </w:pPr>
      <w:r>
        <w:t>hex key 4 mm;</w:t>
      </w:r>
    </w:p>
    <w:p w14:paraId="223D4384" w14:textId="77777777" w:rsidR="00CD0AED" w:rsidRPr="006E32C3" w:rsidRDefault="00CD0AED" w:rsidP="001718A7">
      <w:pPr>
        <w:pStyle w:val="a0"/>
      </w:pPr>
      <w:r w:rsidRPr="006E32C3">
        <w:t>Tweezers;</w:t>
      </w:r>
    </w:p>
    <w:p w14:paraId="2353EC5B" w14:textId="77777777" w:rsidR="00CD0AED" w:rsidRPr="006E32C3" w:rsidRDefault="00CD0AED" w:rsidP="001718A7">
      <w:pPr>
        <w:pStyle w:val="a0"/>
      </w:pPr>
      <w:r w:rsidRPr="006E32C3">
        <w:t>Pliers;</w:t>
      </w:r>
    </w:p>
    <w:p w14:paraId="659F2AE2" w14:textId="77777777" w:rsidR="00CD0AED" w:rsidRPr="006E32C3" w:rsidRDefault="00CD0AED" w:rsidP="001718A7">
      <w:pPr>
        <w:pStyle w:val="a0"/>
      </w:pPr>
      <w:r w:rsidRPr="006E32C3">
        <w:t>Screwdriver with straight slot #1;</w:t>
      </w:r>
    </w:p>
    <w:p w14:paraId="263D196A" w14:textId="77777777" w:rsidR="00CD0AED" w:rsidRPr="006E32C3" w:rsidRDefault="00CD0AED" w:rsidP="001718A7">
      <w:pPr>
        <w:pStyle w:val="a4"/>
      </w:pPr>
      <w:r w:rsidRPr="006E32C3">
        <w:t>Unpack it and stack it on the table:</w:t>
      </w:r>
    </w:p>
    <w:p w14:paraId="1104ADE9" w14:textId="77777777" w:rsidR="00CD0AED" w:rsidRDefault="009223A2" w:rsidP="001718A7">
      <w:pPr>
        <w:pStyle w:val="a0"/>
      </w:pPr>
      <w:r>
        <w:t xml:space="preserve">9 </w:t>
      </w:r>
      <w:r w:rsidR="00CD0AED" w:rsidRPr="006E32C3">
        <w:t>nuts M5 DIN 935;</w:t>
      </w:r>
    </w:p>
    <w:p w14:paraId="7B90722C" w14:textId="77777777" w:rsidR="009223A2" w:rsidRPr="006E32C3" w:rsidRDefault="009223A2" w:rsidP="001718A7">
      <w:pPr>
        <w:pStyle w:val="a0"/>
      </w:pPr>
      <w:r>
        <w:t xml:space="preserve">24 M6 nuts </w:t>
      </w:r>
      <w:r w:rsidRPr="006E32C3">
        <w:t>DIN 935;</w:t>
      </w:r>
    </w:p>
    <w:p w14:paraId="6F78FA77" w14:textId="77777777" w:rsidR="00CD0AED" w:rsidRDefault="00EC120C" w:rsidP="001718A7">
      <w:pPr>
        <w:pStyle w:val="a0"/>
      </w:pPr>
      <w:r>
        <w:t xml:space="preserve">9 </w:t>
      </w:r>
      <w:r w:rsidR="00CD0AED" w:rsidRPr="006E32C3">
        <w:t xml:space="preserve">washers 5 </w:t>
      </w:r>
      <w:r w:rsidR="005B18ED">
        <w:t>DIN 6798A</w:t>
      </w:r>
      <w:r w:rsidR="00CD0AED" w:rsidRPr="006E32C3">
        <w:t>;</w:t>
      </w:r>
    </w:p>
    <w:p w14:paraId="0F2DAA6F" w14:textId="77777777" w:rsidR="009223A2" w:rsidRPr="006E32C3" w:rsidRDefault="009223A2" w:rsidP="001718A7">
      <w:pPr>
        <w:pStyle w:val="a0"/>
      </w:pPr>
      <w:r>
        <w:t>24 washers 6 DIN 6798A</w:t>
      </w:r>
      <w:r w:rsidRPr="006E32C3">
        <w:t>;</w:t>
      </w:r>
    </w:p>
    <w:p w14:paraId="65F019E5" w14:textId="77777777" w:rsidR="009223A2" w:rsidRPr="006E32C3" w:rsidRDefault="009223A2" w:rsidP="001718A7">
      <w:pPr>
        <w:pStyle w:val="a0"/>
      </w:pPr>
      <w:r>
        <w:t xml:space="preserve">49 </w:t>
      </w:r>
      <w:r w:rsidRPr="006E32C3">
        <w:t xml:space="preserve">washers 5 </w:t>
      </w:r>
      <w:r>
        <w:t>DIN 125;</w:t>
      </w:r>
    </w:p>
    <w:p w14:paraId="471E6186" w14:textId="77777777" w:rsidR="009223A2" w:rsidRPr="006E32C3" w:rsidRDefault="009223A2" w:rsidP="001718A7">
      <w:pPr>
        <w:pStyle w:val="a0"/>
      </w:pPr>
      <w:r>
        <w:lastRenderedPageBreak/>
        <w:t xml:space="preserve">24 washers 6 DIN </w:t>
      </w:r>
      <w:r w:rsidR="00096F41">
        <w:t>125</w:t>
      </w:r>
      <w:r w:rsidRPr="006E32C3">
        <w:t>;</w:t>
      </w:r>
    </w:p>
    <w:p w14:paraId="73902AC4" w14:textId="77777777" w:rsidR="00CD0AED" w:rsidRPr="006E32C3" w:rsidRDefault="00096F41" w:rsidP="001718A7">
      <w:pPr>
        <w:pStyle w:val="a0"/>
      </w:pPr>
      <w:r>
        <w:t xml:space="preserve">33 </w:t>
      </w:r>
      <w:r w:rsidR="00CD0AED" w:rsidRPr="006E32C3">
        <w:t xml:space="preserve">cotter </w:t>
      </w:r>
      <w:r>
        <w:t xml:space="preserve">pins </w:t>
      </w:r>
      <w:r w:rsidR="00CD0AED" w:rsidRPr="006E32C3">
        <w:t>1</w:t>
      </w:r>
      <w:r>
        <w:t xml:space="preserve">,6x20 </w:t>
      </w:r>
      <w:r w:rsidR="00CD0AED" w:rsidRPr="006E32C3">
        <w:t>DIN 94;</w:t>
      </w:r>
    </w:p>
    <w:p w14:paraId="7CC5A047" w14:textId="77777777" w:rsidR="00CD0AED" w:rsidRPr="006E32C3" w:rsidRDefault="00C2495D" w:rsidP="001718A7">
      <w:pPr>
        <w:pStyle w:val="a0"/>
      </w:pPr>
      <w:r>
        <w:t xml:space="preserve">19 </w:t>
      </w:r>
      <w:r w:rsidR="00CD0AED" w:rsidRPr="006E32C3">
        <w:t>bolts 00206920;</w:t>
      </w:r>
    </w:p>
    <w:p w14:paraId="44A2C665" w14:textId="77777777" w:rsidR="00CD0AED" w:rsidRPr="006E32C3" w:rsidRDefault="00BB45BA" w:rsidP="001718A7">
      <w:pPr>
        <w:pStyle w:val="a0"/>
      </w:pPr>
      <w:r>
        <w:t xml:space="preserve">5 bolts </w:t>
      </w:r>
      <w:r w:rsidR="00CD0AED" w:rsidRPr="006E32C3">
        <w:t>00167122;</w:t>
      </w:r>
    </w:p>
    <w:p w14:paraId="33A1DB3F" w14:textId="61E61620" w:rsidR="00CD0AED" w:rsidRPr="006E32C3" w:rsidRDefault="00CD0AED" w:rsidP="001718A7">
      <w:pPr>
        <w:pStyle w:val="a0"/>
      </w:pPr>
      <w:r>
        <w:t xml:space="preserve">4 rocking </w:t>
      </w:r>
      <w:r w:rsidRPr="006E32C3">
        <w:t>00138831;</w:t>
      </w:r>
    </w:p>
    <w:p w14:paraId="6364CF75" w14:textId="77777777" w:rsidR="00CD0AED" w:rsidRDefault="00CD0AED" w:rsidP="001718A7">
      <w:pPr>
        <w:pStyle w:val="a0"/>
      </w:pPr>
      <w:r>
        <w:t>RH rocking 00108701;</w:t>
      </w:r>
    </w:p>
    <w:p w14:paraId="2D77B7F6" w14:textId="77777777" w:rsidR="00CD0AED" w:rsidRDefault="00085438" w:rsidP="001718A7">
      <w:pPr>
        <w:pStyle w:val="a0"/>
      </w:pPr>
      <w:r>
        <w:t xml:space="preserve">RW </w:t>
      </w:r>
      <w:r w:rsidR="00CD0AED">
        <w:t>rocking 00156274;</w:t>
      </w:r>
    </w:p>
    <w:p w14:paraId="64D926E4" w14:textId="77777777" w:rsidR="00CD0AED" w:rsidRDefault="00CD0AED" w:rsidP="001718A7">
      <w:pPr>
        <w:pStyle w:val="a0"/>
      </w:pPr>
      <w:r>
        <w:t xml:space="preserve">rocker </w:t>
      </w:r>
      <w:r w:rsidR="004E2568">
        <w:t xml:space="preserve">left </w:t>
      </w:r>
      <w:r>
        <w:t>00138942;</w:t>
      </w:r>
    </w:p>
    <w:p w14:paraId="79B5E073" w14:textId="77777777" w:rsidR="004E2568" w:rsidRDefault="004E2568" w:rsidP="001718A7">
      <w:pPr>
        <w:pStyle w:val="a0"/>
      </w:pPr>
      <w:r>
        <w:t>rocker right 00138934;</w:t>
      </w:r>
    </w:p>
    <w:p w14:paraId="5170A3FF" w14:textId="77777777" w:rsidR="00224FB8" w:rsidRDefault="00224FB8" w:rsidP="001718A7">
      <w:pPr>
        <w:pStyle w:val="a0"/>
      </w:pPr>
      <w:r>
        <w:t>rocking 00101026;</w:t>
      </w:r>
    </w:p>
    <w:p w14:paraId="6950502A" w14:textId="77777777" w:rsidR="00224FB8" w:rsidRDefault="00224FB8" w:rsidP="001718A7">
      <w:pPr>
        <w:pStyle w:val="a0"/>
      </w:pPr>
      <w:r>
        <w:t>rocking 00101387;</w:t>
      </w:r>
    </w:p>
    <w:p w14:paraId="492055FD" w14:textId="77777777" w:rsidR="00F2608F" w:rsidRDefault="00F2608F" w:rsidP="001718A7">
      <w:pPr>
        <w:pStyle w:val="a0"/>
      </w:pPr>
      <w:r>
        <w:t>rocking 00167156;</w:t>
      </w:r>
    </w:p>
    <w:p w14:paraId="788FB8FA" w14:textId="77777777" w:rsidR="00CD0AED" w:rsidRPr="006E32C3" w:rsidRDefault="00CD0AED" w:rsidP="001718A7">
      <w:pPr>
        <w:pStyle w:val="a0"/>
      </w:pPr>
      <w:r>
        <w:t xml:space="preserve">6 </w:t>
      </w:r>
      <w:r w:rsidRPr="006E32C3">
        <w:t>pulls 00109760;</w:t>
      </w:r>
    </w:p>
    <w:p w14:paraId="3CB84881" w14:textId="77777777" w:rsidR="00CD0AED" w:rsidRDefault="00CD0AED" w:rsidP="001718A7">
      <w:pPr>
        <w:pStyle w:val="a0"/>
      </w:pPr>
      <w:r w:rsidRPr="006E32C3">
        <w:t>2 pulls 00109762;</w:t>
      </w:r>
    </w:p>
    <w:p w14:paraId="04C2561B" w14:textId="77777777" w:rsidR="002D756F" w:rsidRDefault="002D756F" w:rsidP="001718A7">
      <w:pPr>
        <w:pStyle w:val="a0"/>
      </w:pPr>
      <w:r>
        <w:t>Pull 00109783;</w:t>
      </w:r>
    </w:p>
    <w:p w14:paraId="2E6E0A19" w14:textId="77777777" w:rsidR="002D756F" w:rsidRDefault="002D756F" w:rsidP="001718A7">
      <w:pPr>
        <w:pStyle w:val="a0"/>
      </w:pPr>
      <w:r>
        <w:t>Pull 00109771;</w:t>
      </w:r>
    </w:p>
    <w:p w14:paraId="4E863513" w14:textId="77777777" w:rsidR="002D756F" w:rsidRDefault="002D756F" w:rsidP="001718A7">
      <w:pPr>
        <w:pStyle w:val="a0"/>
      </w:pPr>
      <w:r>
        <w:t>Pull 00109781;</w:t>
      </w:r>
    </w:p>
    <w:p w14:paraId="0DAF0B7F" w14:textId="77777777" w:rsidR="002D756F" w:rsidRDefault="002D756F" w:rsidP="001718A7">
      <w:pPr>
        <w:pStyle w:val="a0"/>
      </w:pPr>
      <w:r>
        <w:t>Pull 00109774;</w:t>
      </w:r>
    </w:p>
    <w:p w14:paraId="0F58C8B4" w14:textId="77777777" w:rsidR="008C575D" w:rsidRPr="006E32C3" w:rsidRDefault="008C575D" w:rsidP="001718A7">
      <w:pPr>
        <w:pStyle w:val="a0"/>
      </w:pPr>
      <w:r w:rsidRPr="006E32C3">
        <w:t xml:space="preserve">traction </w:t>
      </w:r>
      <w:r>
        <w:t>00100536;</w:t>
      </w:r>
    </w:p>
    <w:p w14:paraId="5C185264" w14:textId="77777777" w:rsidR="00CD0AED" w:rsidRDefault="00CD0AED" w:rsidP="001718A7">
      <w:pPr>
        <w:pStyle w:val="a0"/>
      </w:pPr>
      <w:r>
        <w:t>traction 00194625;</w:t>
      </w:r>
    </w:p>
    <w:p w14:paraId="2C1DBE97" w14:textId="77777777" w:rsidR="001F62DA" w:rsidRDefault="001F62DA" w:rsidP="001718A7">
      <w:pPr>
        <w:pStyle w:val="a0"/>
      </w:pPr>
      <w:r>
        <w:t>10 tubes 00101381;</w:t>
      </w:r>
    </w:p>
    <w:p w14:paraId="0C256ECA" w14:textId="77777777" w:rsidR="001F62DA" w:rsidRDefault="001F62DA" w:rsidP="001718A7">
      <w:pPr>
        <w:pStyle w:val="a0"/>
      </w:pPr>
      <w:r>
        <w:t xml:space="preserve">20 </w:t>
      </w:r>
      <w:r>
        <w:rPr>
          <w:lang w:val="en-US"/>
        </w:rPr>
        <w:t xml:space="preserve">F625ZZ </w:t>
      </w:r>
      <w:r>
        <w:t>bearings;</w:t>
      </w:r>
    </w:p>
    <w:p w14:paraId="1317FD3F" w14:textId="77777777" w:rsidR="00EC120C" w:rsidRPr="006E32C3" w:rsidRDefault="00EC120C" w:rsidP="001718A7">
      <w:pPr>
        <w:pStyle w:val="a0"/>
      </w:pPr>
      <w:r>
        <w:rPr>
          <w:lang w:val="en-US"/>
        </w:rPr>
        <w:t>22LVS</w:t>
      </w:r>
      <w:r>
        <w:t xml:space="preserve"> actuator</w:t>
      </w:r>
    </w:p>
    <w:p w14:paraId="1A5B26C4" w14:textId="6B2308B8" w:rsidR="00EE683F" w:rsidRPr="006E32C3" w:rsidRDefault="00CD0AED" w:rsidP="001718A7">
      <w:pPr>
        <w:pStyle w:val="a4"/>
      </w:pPr>
      <w:r w:rsidRPr="00CD0AED">
        <w:t>Locate 4 rockers 00138831,</w:t>
      </w:r>
      <w:r w:rsidR="00544450">
        <w:t xml:space="preserve">4 tubes 00101381, 8 </w:t>
      </w:r>
      <w:r w:rsidR="00544450">
        <w:rPr>
          <w:lang w:val="en-US"/>
        </w:rPr>
        <w:t xml:space="preserve">F625ZZ </w:t>
      </w:r>
      <w:r w:rsidR="00544450">
        <w:t xml:space="preserve">bearings. </w:t>
      </w:r>
      <w:r w:rsidR="00EE683F" w:rsidRPr="006E32C3">
        <w:t>Degrease:</w:t>
      </w:r>
    </w:p>
    <w:p w14:paraId="35EAEE9E" w14:textId="77777777" w:rsidR="00EE683F" w:rsidRPr="006E32C3" w:rsidRDefault="00EE683F" w:rsidP="001718A7">
      <w:pPr>
        <w:pStyle w:val="a0"/>
      </w:pPr>
      <w:r w:rsidRPr="006E32C3">
        <w:t xml:space="preserve">The outer </w:t>
      </w:r>
      <w:r>
        <w:t>inner tubular parts of the rocker</w:t>
      </w:r>
      <w:r w:rsidRPr="006E32C3">
        <w:t>;</w:t>
      </w:r>
    </w:p>
    <w:p w14:paraId="10D0ECD5" w14:textId="77777777" w:rsidR="00EE683F" w:rsidRPr="006E32C3" w:rsidRDefault="00EE683F" w:rsidP="001718A7">
      <w:pPr>
        <w:pStyle w:val="a0"/>
      </w:pPr>
      <w:r>
        <w:rPr>
          <w:lang w:val="en-US"/>
        </w:rPr>
        <w:t xml:space="preserve">F625ZZ </w:t>
      </w:r>
      <w:r>
        <w:t>bearing outer surfaces</w:t>
      </w:r>
      <w:r w:rsidRPr="006E32C3">
        <w:t>.</w:t>
      </w:r>
    </w:p>
    <w:p w14:paraId="3A1A5B28" w14:textId="77777777" w:rsidR="00EE683F" w:rsidRPr="006E32C3" w:rsidRDefault="00EE683F" w:rsidP="000A4A2C">
      <w:pPr>
        <w:pStyle w:val="afd"/>
        <w:spacing w:before="0" w:after="0"/>
      </w:pPr>
      <w:r w:rsidRPr="006E32C3">
        <w:t>IMPORTANT: Do not apply shaft and bushing retainer to an immediately degreased surface. The fixative can be applied 5-10 minutes after degreasing.</w:t>
      </w:r>
    </w:p>
    <w:p w14:paraId="2027D4B7" w14:textId="77777777" w:rsidR="00EE683F" w:rsidRDefault="00EE683F" w:rsidP="001718A7">
      <w:pPr>
        <w:pStyle w:val="a4"/>
      </w:pPr>
      <w:r w:rsidRPr="006E32C3">
        <w:t xml:space="preserve">Apply an even thin layer of LOCTITE 648 Bushing Shaft Locker to the degreased surfaces of the </w:t>
      </w:r>
      <w:r w:rsidR="00102478">
        <w:rPr>
          <w:lang w:val="en-US"/>
        </w:rPr>
        <w:t xml:space="preserve">F625ZZ </w:t>
      </w:r>
      <w:r>
        <w:t>bearing</w:t>
      </w:r>
      <w:r w:rsidRPr="006E32C3">
        <w:t xml:space="preserve">. </w:t>
      </w:r>
      <w:r>
        <w:t xml:space="preserve">Press the bearing into the </w:t>
      </w:r>
      <w:r w:rsidR="00102478">
        <w:t xml:space="preserve">rocker </w:t>
      </w:r>
      <w:r>
        <w:t xml:space="preserve">tube. </w:t>
      </w:r>
      <w:r w:rsidR="00721125">
        <w:t xml:space="preserve">The </w:t>
      </w:r>
      <w:r>
        <w:t xml:space="preserve">bearing </w:t>
      </w:r>
      <w:r w:rsidR="00721125">
        <w:t xml:space="preserve">should be </w:t>
      </w:r>
      <w:r w:rsidR="00102478">
        <w:t xml:space="preserve">clear of </w:t>
      </w:r>
      <w:r>
        <w:t xml:space="preserve">the </w:t>
      </w:r>
      <w:r w:rsidR="00102478">
        <w:t xml:space="preserve">rocker </w:t>
      </w:r>
      <w:r>
        <w:t>tube.</w:t>
      </w:r>
    </w:p>
    <w:p w14:paraId="33183963" w14:textId="77777777" w:rsidR="00EE683F" w:rsidRDefault="00EE683F" w:rsidP="001718A7">
      <w:pPr>
        <w:pStyle w:val="a4"/>
      </w:pPr>
      <w:r>
        <w:t xml:space="preserve">Install the tube </w:t>
      </w:r>
      <w:r w:rsidR="00102478">
        <w:t xml:space="preserve">00101381 </w:t>
      </w:r>
      <w:r>
        <w:t xml:space="preserve">inside the </w:t>
      </w:r>
      <w:r w:rsidR="00102478">
        <w:t>rocker</w:t>
      </w:r>
      <w:r>
        <w:t xml:space="preserve">, press in the </w:t>
      </w:r>
      <w:r w:rsidR="00102478">
        <w:t xml:space="preserve">second </w:t>
      </w:r>
      <w:r>
        <w:t>bearing.</w:t>
      </w:r>
    </w:p>
    <w:p w14:paraId="435E5AB0" w14:textId="77777777" w:rsidR="00EE683F" w:rsidRPr="00102478" w:rsidRDefault="00EE683F" w:rsidP="001718A7">
      <w:pPr>
        <w:pStyle w:val="a4"/>
      </w:pPr>
      <w:r w:rsidRPr="00102478">
        <w:t xml:space="preserve">Note. To prevent the tube from coming off the axle when pressing the bearings in, install a bolt in the hole with the head on the side of the already </w:t>
      </w:r>
      <w:r w:rsidR="00102478" w:rsidRPr="00102478">
        <w:t>installed bearing</w:t>
      </w:r>
      <w:r w:rsidRPr="00102478">
        <w:t>.</w:t>
      </w:r>
    </w:p>
    <w:p w14:paraId="15C9F5F8" w14:textId="77777777" w:rsidR="00CD0AED" w:rsidRDefault="005060F4" w:rsidP="001718A7">
      <w:pPr>
        <w:pStyle w:val="a4"/>
      </w:pPr>
      <w:r>
        <w:lastRenderedPageBreak/>
        <w:drawing>
          <wp:inline distT="0" distB="0" distL="0" distR="0" wp14:anchorId="4F6BDDCF" wp14:editId="782940E9">
            <wp:extent cx="1948629" cy="2337684"/>
            <wp:effectExtent l="0" t="0" r="0" b="5715"/>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2021-07-14_095757.jpg"/>
                    <pic:cNvPicPr/>
                  </pic:nvPicPr>
                  <pic:blipFill>
                    <a:blip r:embed="rId323" cstate="screen">
                      <a:extLst>
                        <a:ext uri="{28A0092B-C50C-407E-A947-70E740481C1C}">
                          <a14:useLocalDpi xmlns:a14="http://schemas.microsoft.com/office/drawing/2010/main"/>
                        </a:ext>
                      </a:extLst>
                    </a:blip>
                    <a:stretch>
                      <a:fillRect/>
                    </a:stretch>
                  </pic:blipFill>
                  <pic:spPr>
                    <a:xfrm>
                      <a:off x="0" y="0"/>
                      <a:ext cx="1954201" cy="2344369"/>
                    </a:xfrm>
                    <a:prstGeom prst="rect">
                      <a:avLst/>
                    </a:prstGeom>
                  </pic:spPr>
                </pic:pic>
              </a:graphicData>
            </a:graphic>
          </wp:inline>
        </w:drawing>
      </w:r>
      <w:r>
        <w:drawing>
          <wp:inline distT="0" distB="0" distL="0" distR="0" wp14:anchorId="61AC2E5E" wp14:editId="257BB294">
            <wp:extent cx="1577599" cy="2337684"/>
            <wp:effectExtent l="0" t="0" r="3810" b="571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2021-07-14_095730.jpg"/>
                    <pic:cNvPicPr/>
                  </pic:nvPicPr>
                  <pic:blipFill>
                    <a:blip r:embed="rId324" cstate="screen">
                      <a:extLst>
                        <a:ext uri="{28A0092B-C50C-407E-A947-70E740481C1C}">
                          <a14:useLocalDpi xmlns:a14="http://schemas.microsoft.com/office/drawing/2010/main"/>
                        </a:ext>
                      </a:extLst>
                    </a:blip>
                    <a:stretch>
                      <a:fillRect/>
                    </a:stretch>
                  </pic:blipFill>
                  <pic:spPr>
                    <a:xfrm>
                      <a:off x="0" y="0"/>
                      <a:ext cx="1587670" cy="2352607"/>
                    </a:xfrm>
                    <a:prstGeom prst="rect">
                      <a:avLst/>
                    </a:prstGeom>
                  </pic:spPr>
                </pic:pic>
              </a:graphicData>
            </a:graphic>
          </wp:inline>
        </w:drawing>
      </w:r>
      <w:r>
        <w:drawing>
          <wp:inline distT="0" distB="0" distL="0" distR="0" wp14:anchorId="157E96DC" wp14:editId="346E2727">
            <wp:extent cx="2091964" cy="2385391"/>
            <wp:effectExtent l="0" t="0" r="381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2021-07-14_095627.jpg"/>
                    <pic:cNvPicPr/>
                  </pic:nvPicPr>
                  <pic:blipFill>
                    <a:blip r:embed="rId325" cstate="screen">
                      <a:extLst>
                        <a:ext uri="{28A0092B-C50C-407E-A947-70E740481C1C}">
                          <a14:useLocalDpi xmlns:a14="http://schemas.microsoft.com/office/drawing/2010/main"/>
                        </a:ext>
                      </a:extLst>
                    </a:blip>
                    <a:stretch>
                      <a:fillRect/>
                    </a:stretch>
                  </pic:blipFill>
                  <pic:spPr>
                    <a:xfrm flipH="1">
                      <a:off x="0" y="0"/>
                      <a:ext cx="2104812" cy="2400041"/>
                    </a:xfrm>
                    <a:prstGeom prst="rect">
                      <a:avLst/>
                    </a:prstGeom>
                  </pic:spPr>
                </pic:pic>
              </a:graphicData>
            </a:graphic>
          </wp:inline>
        </w:drawing>
      </w:r>
      <w:r>
        <w:drawing>
          <wp:inline distT="0" distB="0" distL="0" distR="0" wp14:anchorId="00E0C39C" wp14:editId="49BCF33D">
            <wp:extent cx="2022657" cy="2671638"/>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2021-07-14_095554.jpg"/>
                    <pic:cNvPicPr/>
                  </pic:nvPicPr>
                  <pic:blipFill>
                    <a:blip r:embed="rId326" cstate="screen">
                      <a:extLst>
                        <a:ext uri="{28A0092B-C50C-407E-A947-70E740481C1C}">
                          <a14:useLocalDpi xmlns:a14="http://schemas.microsoft.com/office/drawing/2010/main"/>
                        </a:ext>
                      </a:extLst>
                    </a:blip>
                    <a:stretch>
                      <a:fillRect/>
                    </a:stretch>
                  </pic:blipFill>
                  <pic:spPr>
                    <a:xfrm>
                      <a:off x="0" y="0"/>
                      <a:ext cx="2032820" cy="2685062"/>
                    </a:xfrm>
                    <a:prstGeom prst="rect">
                      <a:avLst/>
                    </a:prstGeom>
                  </pic:spPr>
                </pic:pic>
              </a:graphicData>
            </a:graphic>
          </wp:inline>
        </w:drawing>
      </w:r>
      <w:r>
        <w:drawing>
          <wp:inline distT="0" distB="0" distL="0" distR="0" wp14:anchorId="70CC5482" wp14:editId="69D2F35D">
            <wp:extent cx="1561934" cy="2393342"/>
            <wp:effectExtent l="0" t="0" r="635" b="698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2021-07-14_095502.jpg"/>
                    <pic:cNvPicPr/>
                  </pic:nvPicPr>
                  <pic:blipFill>
                    <a:blip r:embed="rId327" cstate="screen">
                      <a:extLst>
                        <a:ext uri="{28A0092B-C50C-407E-A947-70E740481C1C}">
                          <a14:useLocalDpi xmlns:a14="http://schemas.microsoft.com/office/drawing/2010/main"/>
                        </a:ext>
                      </a:extLst>
                    </a:blip>
                    <a:stretch>
                      <a:fillRect/>
                    </a:stretch>
                  </pic:blipFill>
                  <pic:spPr>
                    <a:xfrm>
                      <a:off x="0" y="0"/>
                      <a:ext cx="1569767" cy="2405345"/>
                    </a:xfrm>
                    <a:prstGeom prst="rect">
                      <a:avLst/>
                    </a:prstGeom>
                  </pic:spPr>
                </pic:pic>
              </a:graphicData>
            </a:graphic>
          </wp:inline>
        </w:drawing>
      </w:r>
    </w:p>
    <w:p w14:paraId="7FEDF15F" w14:textId="77777777" w:rsidR="00E90F84" w:rsidRDefault="00D12126" w:rsidP="001718A7">
      <w:pPr>
        <w:pStyle w:val="a4"/>
      </w:pPr>
      <w:r>
        <w:t>Repeat the steps above for the remaining rockers.</w:t>
      </w:r>
    </w:p>
    <w:p w14:paraId="6651D840" w14:textId="77777777" w:rsidR="00D12126" w:rsidRDefault="00D12126" w:rsidP="001718A7">
      <w:pPr>
        <w:pStyle w:val="a4"/>
      </w:pPr>
      <w:r>
        <w:lastRenderedPageBreak/>
        <w:drawing>
          <wp:inline distT="0" distB="0" distL="0" distR="0" wp14:anchorId="5CCF259A" wp14:editId="11E27797">
            <wp:extent cx="2247153" cy="3657600"/>
            <wp:effectExtent l="0" t="0" r="127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2021-07-14_100009.jpg"/>
                    <pic:cNvPicPr/>
                  </pic:nvPicPr>
                  <pic:blipFill>
                    <a:blip r:embed="rId328" cstate="screen">
                      <a:extLst>
                        <a:ext uri="{28A0092B-C50C-407E-A947-70E740481C1C}">
                          <a14:useLocalDpi xmlns:a14="http://schemas.microsoft.com/office/drawing/2010/main"/>
                        </a:ext>
                      </a:extLst>
                    </a:blip>
                    <a:stretch>
                      <a:fillRect/>
                    </a:stretch>
                  </pic:blipFill>
                  <pic:spPr>
                    <a:xfrm>
                      <a:off x="0" y="0"/>
                      <a:ext cx="2252878" cy="3666919"/>
                    </a:xfrm>
                    <a:prstGeom prst="rect">
                      <a:avLst/>
                    </a:prstGeom>
                  </pic:spPr>
                </pic:pic>
              </a:graphicData>
            </a:graphic>
          </wp:inline>
        </w:drawing>
      </w:r>
      <w:r>
        <w:drawing>
          <wp:inline distT="0" distB="0" distL="0" distR="0" wp14:anchorId="38128BE3" wp14:editId="3A8D4780">
            <wp:extent cx="2664794" cy="3808675"/>
            <wp:effectExtent l="0" t="0" r="2540" b="190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2021-07-14_095943.jpg"/>
                    <pic:cNvPicPr/>
                  </pic:nvPicPr>
                  <pic:blipFill>
                    <a:blip r:embed="rId329">
                      <a:extLst>
                        <a:ext uri="{28A0092B-C50C-407E-A947-70E740481C1C}">
                          <a14:useLocalDpi xmlns:a14="http://schemas.microsoft.com/office/drawing/2010/main"/>
                        </a:ext>
                      </a:extLst>
                    </a:blip>
                    <a:stretch>
                      <a:fillRect/>
                    </a:stretch>
                  </pic:blipFill>
                  <pic:spPr>
                    <a:xfrm>
                      <a:off x="0" y="0"/>
                      <a:ext cx="2668809" cy="3814413"/>
                    </a:xfrm>
                    <a:prstGeom prst="rect">
                      <a:avLst/>
                    </a:prstGeom>
                  </pic:spPr>
                </pic:pic>
              </a:graphicData>
            </a:graphic>
          </wp:inline>
        </w:drawing>
      </w:r>
      <w:r>
        <w:drawing>
          <wp:inline distT="0" distB="0" distL="0" distR="0" wp14:anchorId="58FCD0A4" wp14:editId="75DD06EE">
            <wp:extent cx="2230253" cy="3403158"/>
            <wp:effectExtent l="0" t="0" r="0" b="698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2021-07-14_095920.jpg"/>
                    <pic:cNvPicPr/>
                  </pic:nvPicPr>
                  <pic:blipFill>
                    <a:blip r:embed="rId330" cstate="screen">
                      <a:extLst>
                        <a:ext uri="{28A0092B-C50C-407E-A947-70E740481C1C}">
                          <a14:useLocalDpi xmlns:a14="http://schemas.microsoft.com/office/drawing/2010/main"/>
                        </a:ext>
                      </a:extLst>
                    </a:blip>
                    <a:stretch>
                      <a:fillRect/>
                    </a:stretch>
                  </pic:blipFill>
                  <pic:spPr>
                    <a:xfrm>
                      <a:off x="0" y="0"/>
                      <a:ext cx="2238963" cy="3416448"/>
                    </a:xfrm>
                    <a:prstGeom prst="rect">
                      <a:avLst/>
                    </a:prstGeom>
                  </pic:spPr>
                </pic:pic>
              </a:graphicData>
            </a:graphic>
          </wp:inline>
        </w:drawing>
      </w:r>
      <w:r>
        <w:drawing>
          <wp:inline distT="0" distB="0" distL="0" distR="0" wp14:anchorId="3B5FD31F" wp14:editId="66330D13">
            <wp:extent cx="1767752" cy="4365266"/>
            <wp:effectExtent l="0" t="0" r="4445"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2021-07-14_100213.jpg"/>
                    <pic:cNvPicPr/>
                  </pic:nvPicPr>
                  <pic:blipFill>
                    <a:blip r:embed="rId331" cstate="screen">
                      <a:extLst>
                        <a:ext uri="{28A0092B-C50C-407E-A947-70E740481C1C}">
                          <a14:useLocalDpi xmlns:a14="http://schemas.microsoft.com/office/drawing/2010/main"/>
                        </a:ext>
                      </a:extLst>
                    </a:blip>
                    <a:stretch>
                      <a:fillRect/>
                    </a:stretch>
                  </pic:blipFill>
                  <pic:spPr>
                    <a:xfrm>
                      <a:off x="0" y="0"/>
                      <a:ext cx="1774104" cy="4380951"/>
                    </a:xfrm>
                    <a:prstGeom prst="rect">
                      <a:avLst/>
                    </a:prstGeom>
                  </pic:spPr>
                </pic:pic>
              </a:graphicData>
            </a:graphic>
          </wp:inline>
        </w:drawing>
      </w:r>
      <w:r>
        <w:drawing>
          <wp:inline distT="0" distB="0" distL="0" distR="0" wp14:anchorId="4F897050" wp14:editId="66A681CE">
            <wp:extent cx="1933152" cy="3959750"/>
            <wp:effectExtent l="0" t="0" r="0" b="317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2021-07-14_100135.jpg"/>
                    <pic:cNvPicPr/>
                  </pic:nvPicPr>
                  <pic:blipFill>
                    <a:blip r:embed="rId332" cstate="screen">
                      <a:extLst>
                        <a:ext uri="{28A0092B-C50C-407E-A947-70E740481C1C}">
                          <a14:useLocalDpi xmlns:a14="http://schemas.microsoft.com/office/drawing/2010/main"/>
                        </a:ext>
                      </a:extLst>
                    </a:blip>
                    <a:stretch>
                      <a:fillRect/>
                    </a:stretch>
                  </pic:blipFill>
                  <pic:spPr>
                    <a:xfrm>
                      <a:off x="0" y="0"/>
                      <a:ext cx="1941104" cy="3976039"/>
                    </a:xfrm>
                    <a:prstGeom prst="rect">
                      <a:avLst/>
                    </a:prstGeom>
                  </pic:spPr>
                </pic:pic>
              </a:graphicData>
            </a:graphic>
          </wp:inline>
        </w:drawing>
      </w:r>
      <w:r>
        <w:lastRenderedPageBreak/>
        <w:drawing>
          <wp:inline distT="0" distB="0" distL="0" distR="0" wp14:anchorId="1CCEA663" wp14:editId="3ED1E2AE">
            <wp:extent cx="2063050" cy="4055165"/>
            <wp:effectExtent l="0" t="0" r="0"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2021-07-14_100114.jpg"/>
                    <pic:cNvPicPr/>
                  </pic:nvPicPr>
                  <pic:blipFill>
                    <a:blip r:embed="rId333" cstate="screen">
                      <a:extLst>
                        <a:ext uri="{28A0092B-C50C-407E-A947-70E740481C1C}">
                          <a14:useLocalDpi xmlns:a14="http://schemas.microsoft.com/office/drawing/2010/main"/>
                        </a:ext>
                      </a:extLst>
                    </a:blip>
                    <a:stretch>
                      <a:fillRect/>
                    </a:stretch>
                  </pic:blipFill>
                  <pic:spPr>
                    <a:xfrm>
                      <a:off x="0" y="0"/>
                      <a:ext cx="2071838" cy="4072440"/>
                    </a:xfrm>
                    <a:prstGeom prst="rect">
                      <a:avLst/>
                    </a:prstGeom>
                  </pic:spPr>
                </pic:pic>
              </a:graphicData>
            </a:graphic>
          </wp:inline>
        </w:drawing>
      </w:r>
      <w:r>
        <w:drawing>
          <wp:inline distT="0" distB="0" distL="0" distR="0" wp14:anchorId="14F20854" wp14:editId="24362D33">
            <wp:extent cx="1812897" cy="3499820"/>
            <wp:effectExtent l="0" t="0" r="0" b="571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2021-07-14_100457.jpg"/>
                    <pic:cNvPicPr/>
                  </pic:nvPicPr>
                  <pic:blipFill>
                    <a:blip r:embed="rId334" cstate="screen">
                      <a:extLst>
                        <a:ext uri="{28A0092B-C50C-407E-A947-70E740481C1C}">
                          <a14:useLocalDpi xmlns:a14="http://schemas.microsoft.com/office/drawing/2010/main"/>
                        </a:ext>
                      </a:extLst>
                    </a:blip>
                    <a:stretch>
                      <a:fillRect/>
                    </a:stretch>
                  </pic:blipFill>
                  <pic:spPr>
                    <a:xfrm>
                      <a:off x="0" y="0"/>
                      <a:ext cx="1831211" cy="3535176"/>
                    </a:xfrm>
                    <a:prstGeom prst="rect">
                      <a:avLst/>
                    </a:prstGeom>
                  </pic:spPr>
                </pic:pic>
              </a:graphicData>
            </a:graphic>
          </wp:inline>
        </w:drawing>
      </w:r>
      <w:r>
        <w:drawing>
          <wp:inline distT="0" distB="0" distL="0" distR="0" wp14:anchorId="4D70B739" wp14:editId="7831DA4C">
            <wp:extent cx="2176002" cy="3061252"/>
            <wp:effectExtent l="0" t="0" r="0" b="635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2021-07-14_100419.jpg"/>
                    <pic:cNvPicPr/>
                  </pic:nvPicPr>
                  <pic:blipFill>
                    <a:blip r:embed="rId335" cstate="screen">
                      <a:extLst>
                        <a:ext uri="{28A0092B-C50C-407E-A947-70E740481C1C}">
                          <a14:useLocalDpi xmlns:a14="http://schemas.microsoft.com/office/drawing/2010/main"/>
                        </a:ext>
                      </a:extLst>
                    </a:blip>
                    <a:stretch>
                      <a:fillRect/>
                    </a:stretch>
                  </pic:blipFill>
                  <pic:spPr>
                    <a:xfrm>
                      <a:off x="0" y="0"/>
                      <a:ext cx="2185604" cy="3074761"/>
                    </a:xfrm>
                    <a:prstGeom prst="rect">
                      <a:avLst/>
                    </a:prstGeom>
                  </pic:spPr>
                </pic:pic>
              </a:graphicData>
            </a:graphic>
          </wp:inline>
        </w:drawing>
      </w:r>
      <w:r>
        <w:drawing>
          <wp:inline distT="0" distB="0" distL="0" distR="0" wp14:anchorId="2B909896" wp14:editId="653A7973">
            <wp:extent cx="2210462" cy="3318688"/>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2021-07-14_100354.jpg"/>
                    <pic:cNvPicPr/>
                  </pic:nvPicPr>
                  <pic:blipFill>
                    <a:blip r:embed="rId336" cstate="screen">
                      <a:extLst>
                        <a:ext uri="{28A0092B-C50C-407E-A947-70E740481C1C}">
                          <a14:useLocalDpi xmlns:a14="http://schemas.microsoft.com/office/drawing/2010/main"/>
                        </a:ext>
                      </a:extLst>
                    </a:blip>
                    <a:stretch>
                      <a:fillRect/>
                    </a:stretch>
                  </pic:blipFill>
                  <pic:spPr>
                    <a:xfrm>
                      <a:off x="0" y="0"/>
                      <a:ext cx="2218190" cy="3330291"/>
                    </a:xfrm>
                    <a:prstGeom prst="rect">
                      <a:avLst/>
                    </a:prstGeom>
                  </pic:spPr>
                </pic:pic>
              </a:graphicData>
            </a:graphic>
          </wp:inline>
        </w:drawing>
      </w:r>
    </w:p>
    <w:p w14:paraId="6CE1EA23" w14:textId="77777777" w:rsidR="002B73AE" w:rsidRPr="006E32C3" w:rsidRDefault="002B73AE" w:rsidP="001718A7">
      <w:pPr>
        <w:pStyle w:val="a4"/>
      </w:pPr>
    </w:p>
    <w:p w14:paraId="31E02738" w14:textId="77777777" w:rsidR="00CD0AED" w:rsidRDefault="00CD0AED" w:rsidP="001718A7">
      <w:pPr>
        <w:pStyle w:val="a4"/>
      </w:pPr>
      <w:r w:rsidRPr="006E32C3">
        <w:t xml:space="preserve">Locate the three lugs on the </w:t>
      </w:r>
      <w:r w:rsidR="00455FDF">
        <w:t>spar behind the trunk, at the bottom of the spar</w:t>
      </w:r>
      <w:r w:rsidRPr="006E32C3">
        <w:t>.</w:t>
      </w:r>
    </w:p>
    <w:p w14:paraId="7F4D5566" w14:textId="5AD6A38A" w:rsidR="00CD0AED" w:rsidRDefault="00CD0AED" w:rsidP="001718A7">
      <w:pPr>
        <w:pStyle w:val="a4"/>
      </w:pPr>
      <w:r w:rsidRPr="006E32C3">
        <w:t xml:space="preserve">Insert the </w:t>
      </w:r>
      <w:r>
        <w:t xml:space="preserve">bolt </w:t>
      </w:r>
      <w:r w:rsidR="00F93202">
        <w:t xml:space="preserve">00167122 </w:t>
      </w:r>
      <w:r w:rsidRPr="006E32C3">
        <w:t xml:space="preserve">into the hole in the bracket </w:t>
      </w:r>
      <w:r>
        <w:t>level with the washer.</w:t>
      </w:r>
      <w:r w:rsidRPr="006E32C3">
        <w:t xml:space="preserve">Install the </w:t>
      </w:r>
      <w:r w:rsidR="00F93202">
        <w:t xml:space="preserve">rocker </w:t>
      </w:r>
      <w:r w:rsidRPr="006E32C3">
        <w:t xml:space="preserve">arms </w:t>
      </w:r>
      <w:r w:rsidR="00A515D3">
        <w:rPr>
          <w:lang w:val="uk-UA"/>
        </w:rPr>
        <w:t xml:space="preserve">00138831 </w:t>
      </w:r>
      <w:r w:rsidRPr="006E32C3">
        <w:t xml:space="preserve">on the </w:t>
      </w:r>
      <w:r w:rsidR="00F93202">
        <w:t>brackets</w:t>
      </w:r>
      <w:r w:rsidRPr="006E32C3">
        <w:t xml:space="preserve">.Push the axle until the head stops in the eye of the bracket.Place </w:t>
      </w:r>
      <w:r w:rsidR="00F93202" w:rsidRPr="006E32C3">
        <w:t xml:space="preserve">M5 DIN </w:t>
      </w:r>
      <w:r w:rsidR="0032091D">
        <w:t xml:space="preserve">125 </w:t>
      </w:r>
      <w:r w:rsidR="00F93202">
        <w:t>washers between the eye and the bearings</w:t>
      </w:r>
    </w:p>
    <w:p w14:paraId="54D223E3" w14:textId="77777777" w:rsidR="00CD0AED" w:rsidRDefault="00CD0AED" w:rsidP="001718A7">
      <w:pPr>
        <w:pStyle w:val="a4"/>
      </w:pPr>
      <w:r w:rsidRPr="006E32C3">
        <w:t>Check the movement of the rockers on the bracket. The rockers should rotate easily on the axis, without jerks or jams.</w:t>
      </w:r>
    </w:p>
    <w:p w14:paraId="1CB7A2CB" w14:textId="77777777" w:rsidR="00CD0AED" w:rsidRPr="006E32C3" w:rsidRDefault="00CD0AED" w:rsidP="00CD0AED">
      <w:pPr>
        <w:pStyle w:val="BodyText"/>
        <w:rPr>
          <w:rFonts w:cs="Times New Roman"/>
          <w:szCs w:val="24"/>
        </w:rPr>
      </w:pPr>
      <w:r>
        <w:rPr>
          <w:rFonts w:cs="Times New Roman"/>
          <w:noProof/>
          <w:szCs w:val="24"/>
          <w:lang w:eastAsia="ru-RU"/>
        </w:rPr>
        <w:lastRenderedPageBreak/>
        <w:drawing>
          <wp:inline distT="0" distB="0" distL="0" distR="0" wp14:anchorId="0F520B25" wp14:editId="5982402A">
            <wp:extent cx="2766950" cy="238656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05-05_124438.jpg"/>
                    <pic:cNvPicPr/>
                  </pic:nvPicPr>
                  <pic:blipFill>
                    <a:blip r:embed="rId337" cstate="screen">
                      <a:extLst>
                        <a:ext uri="{28A0092B-C50C-407E-A947-70E740481C1C}">
                          <a14:useLocalDpi xmlns:a14="http://schemas.microsoft.com/office/drawing/2010/main"/>
                        </a:ext>
                      </a:extLst>
                    </a:blip>
                    <a:stretch>
                      <a:fillRect/>
                    </a:stretch>
                  </pic:blipFill>
                  <pic:spPr>
                    <a:xfrm>
                      <a:off x="0" y="0"/>
                      <a:ext cx="2779742" cy="2397601"/>
                    </a:xfrm>
                    <a:prstGeom prst="rect">
                      <a:avLst/>
                    </a:prstGeom>
                  </pic:spPr>
                </pic:pic>
              </a:graphicData>
            </a:graphic>
          </wp:inline>
        </w:drawing>
      </w:r>
      <w:r>
        <w:rPr>
          <w:rFonts w:cs="Times New Roman"/>
          <w:noProof/>
          <w:szCs w:val="24"/>
          <w:lang w:eastAsia="ru-RU"/>
        </w:rPr>
        <w:drawing>
          <wp:inline distT="0" distB="0" distL="0" distR="0" wp14:anchorId="74E46E29" wp14:editId="7A63121A">
            <wp:extent cx="3182587" cy="2353692"/>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0-05-05_124358.jpg"/>
                    <pic:cNvPicPr/>
                  </pic:nvPicPr>
                  <pic:blipFill>
                    <a:blip r:embed="rId338" cstate="screen">
                      <a:extLst>
                        <a:ext uri="{28A0092B-C50C-407E-A947-70E740481C1C}">
                          <a14:useLocalDpi xmlns:a14="http://schemas.microsoft.com/office/drawing/2010/main"/>
                        </a:ext>
                      </a:extLst>
                    </a:blip>
                    <a:stretch>
                      <a:fillRect/>
                    </a:stretch>
                  </pic:blipFill>
                  <pic:spPr>
                    <a:xfrm>
                      <a:off x="0" y="0"/>
                      <a:ext cx="3230941" cy="2389452"/>
                    </a:xfrm>
                    <a:prstGeom prst="rect">
                      <a:avLst/>
                    </a:prstGeom>
                  </pic:spPr>
                </pic:pic>
              </a:graphicData>
            </a:graphic>
          </wp:inline>
        </w:drawing>
      </w:r>
      <w:r>
        <w:rPr>
          <w:rFonts w:cs="Times New Roman"/>
          <w:noProof/>
          <w:szCs w:val="24"/>
          <w:lang w:eastAsia="ru-RU"/>
        </w:rPr>
        <w:drawing>
          <wp:inline distT="0" distB="0" distL="0" distR="0" wp14:anchorId="45BA6F59" wp14:editId="1C4E8592">
            <wp:extent cx="2889504" cy="2135289"/>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5-05_124337.jpg"/>
                    <pic:cNvPicPr/>
                  </pic:nvPicPr>
                  <pic:blipFill>
                    <a:blip r:embed="rId339" cstate="screen">
                      <a:extLst>
                        <a:ext uri="{28A0092B-C50C-407E-A947-70E740481C1C}">
                          <a14:useLocalDpi xmlns:a14="http://schemas.microsoft.com/office/drawing/2010/main"/>
                        </a:ext>
                      </a:extLst>
                    </a:blip>
                    <a:stretch>
                      <a:fillRect/>
                    </a:stretch>
                  </pic:blipFill>
                  <pic:spPr>
                    <a:xfrm>
                      <a:off x="0" y="0"/>
                      <a:ext cx="2904563" cy="2146417"/>
                    </a:xfrm>
                    <a:prstGeom prst="rect">
                      <a:avLst/>
                    </a:prstGeom>
                  </pic:spPr>
                </pic:pic>
              </a:graphicData>
            </a:graphic>
          </wp:inline>
        </w:drawing>
      </w:r>
    </w:p>
    <w:p w14:paraId="4BED0BBB" w14:textId="77777777" w:rsidR="00CD0AED" w:rsidRDefault="00CD0AED" w:rsidP="001718A7">
      <w:pPr>
        <w:pStyle w:val="a4"/>
      </w:pPr>
      <w:r w:rsidRPr="006E32C3">
        <w:t xml:space="preserve">Place the washer 5 </w:t>
      </w:r>
      <w:r w:rsidR="005B18ED">
        <w:t xml:space="preserve">DIN 6798A </w:t>
      </w:r>
      <w:r w:rsidRPr="006E32C3">
        <w:t xml:space="preserve">on the </w:t>
      </w:r>
      <w:r>
        <w:t>bolt</w:t>
      </w:r>
      <w:r w:rsidRPr="006E32C3">
        <w:t xml:space="preserve">, screw on the nut M5 DIN 935. </w:t>
      </w:r>
      <w:r>
        <w:t xml:space="preserve">Tighten the nut with an </w:t>
      </w:r>
      <w:r w:rsidRPr="006E32C3">
        <w:t xml:space="preserve">8 mm </w:t>
      </w:r>
      <w:r>
        <w:t xml:space="preserve">wrench </w:t>
      </w:r>
      <w:r w:rsidRPr="006E32C3">
        <w:t xml:space="preserve">until the 5 </w:t>
      </w:r>
      <w:r w:rsidR="005B18ED">
        <w:t xml:space="preserve">DIN 6798A </w:t>
      </w:r>
      <w:r w:rsidRPr="006E32C3">
        <w:t xml:space="preserve">washer is fully compressed. Locate the hole in the </w:t>
      </w:r>
      <w:r w:rsidR="00455FDF">
        <w:t>bolt</w:t>
      </w:r>
      <w:r w:rsidRPr="006E32C3">
        <w:t xml:space="preserve">, which should match the slot in the M5 DIN 935 nut. If the hole is not visible, tighten the nut until the hole matches the slot. Insert a 1x20 DIN 94 cotter pin into the slit of the M5 DIN 935 nut and the hole in the </w:t>
      </w:r>
      <w:r>
        <w:t>bolt</w:t>
      </w:r>
      <w:r w:rsidRPr="006E32C3">
        <w:t>. Tighten the cotter pin by loosening the cotter pin tabs with a #1 slotted screwdriver</w:t>
      </w:r>
      <w:r w:rsidR="00455FDF">
        <w:t xml:space="preserve">. </w:t>
      </w:r>
      <w:r w:rsidRPr="006E32C3">
        <w:t>Repeat the above steps to install the two rockers inside the fuselage</w:t>
      </w:r>
      <w:r>
        <w:t>, through the hatch in the trunk floor.</w:t>
      </w:r>
    </w:p>
    <w:p w14:paraId="5FE7D16F" w14:textId="77777777" w:rsidR="00455FDF" w:rsidRPr="006E32C3" w:rsidRDefault="00455FDF" w:rsidP="001718A7">
      <w:pPr>
        <w:pStyle w:val="a4"/>
      </w:pPr>
      <w:r>
        <w:lastRenderedPageBreak/>
        <w:drawing>
          <wp:inline distT="0" distB="0" distL="0" distR="0" wp14:anchorId="0B66FC85" wp14:editId="08F242ED">
            <wp:extent cx="3437347" cy="1936584"/>
            <wp:effectExtent l="0" t="0" r="0" b="698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2021-07-14_152147.jpg"/>
                    <pic:cNvPicPr/>
                  </pic:nvPicPr>
                  <pic:blipFill>
                    <a:blip r:embed="rId340" cstate="screen">
                      <a:extLst>
                        <a:ext uri="{28A0092B-C50C-407E-A947-70E740481C1C}">
                          <a14:useLocalDpi xmlns:a14="http://schemas.microsoft.com/office/drawing/2010/main"/>
                        </a:ext>
                      </a:extLst>
                    </a:blip>
                    <a:stretch>
                      <a:fillRect/>
                    </a:stretch>
                  </pic:blipFill>
                  <pic:spPr>
                    <a:xfrm>
                      <a:off x="0" y="0"/>
                      <a:ext cx="3458755" cy="1948645"/>
                    </a:xfrm>
                    <a:prstGeom prst="rect">
                      <a:avLst/>
                    </a:prstGeom>
                  </pic:spPr>
                </pic:pic>
              </a:graphicData>
            </a:graphic>
          </wp:inline>
        </w:drawing>
      </w:r>
      <w:r>
        <w:drawing>
          <wp:inline distT="0" distB="0" distL="0" distR="0" wp14:anchorId="50FE31F3" wp14:editId="42CF056D">
            <wp:extent cx="2726454" cy="2138901"/>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2021-07-14_152101.jpg"/>
                    <pic:cNvPicPr/>
                  </pic:nvPicPr>
                  <pic:blipFill>
                    <a:blip r:embed="rId341" cstate="screen">
                      <a:extLst>
                        <a:ext uri="{28A0092B-C50C-407E-A947-70E740481C1C}">
                          <a14:useLocalDpi xmlns:a14="http://schemas.microsoft.com/office/drawing/2010/main"/>
                        </a:ext>
                      </a:extLst>
                    </a:blip>
                    <a:stretch>
                      <a:fillRect/>
                    </a:stretch>
                  </pic:blipFill>
                  <pic:spPr>
                    <a:xfrm>
                      <a:off x="0" y="0"/>
                      <a:ext cx="2737867" cy="2147854"/>
                    </a:xfrm>
                    <a:prstGeom prst="rect">
                      <a:avLst/>
                    </a:prstGeom>
                  </pic:spPr>
                </pic:pic>
              </a:graphicData>
            </a:graphic>
          </wp:inline>
        </w:drawing>
      </w:r>
      <w:r>
        <w:drawing>
          <wp:inline distT="0" distB="0" distL="0" distR="0" wp14:anchorId="1B1011BF" wp14:editId="52859C7C">
            <wp:extent cx="2946122" cy="1979875"/>
            <wp:effectExtent l="0" t="0" r="6985" b="1905"/>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2021-07-14_151807.jpg"/>
                    <pic:cNvPicPr/>
                  </pic:nvPicPr>
                  <pic:blipFill>
                    <a:blip r:embed="rId342" cstate="screen">
                      <a:extLst>
                        <a:ext uri="{28A0092B-C50C-407E-A947-70E740481C1C}">
                          <a14:useLocalDpi xmlns:a14="http://schemas.microsoft.com/office/drawing/2010/main"/>
                        </a:ext>
                      </a:extLst>
                    </a:blip>
                    <a:stretch>
                      <a:fillRect/>
                    </a:stretch>
                  </pic:blipFill>
                  <pic:spPr>
                    <a:xfrm>
                      <a:off x="0" y="0"/>
                      <a:ext cx="2955373" cy="1986092"/>
                    </a:xfrm>
                    <a:prstGeom prst="rect">
                      <a:avLst/>
                    </a:prstGeom>
                  </pic:spPr>
                </pic:pic>
              </a:graphicData>
            </a:graphic>
          </wp:inline>
        </w:drawing>
      </w:r>
    </w:p>
    <w:p w14:paraId="5B5A7A9F" w14:textId="77777777" w:rsidR="00330F4A" w:rsidRDefault="00CD0AED" w:rsidP="001718A7">
      <w:pPr>
        <w:pStyle w:val="a4"/>
      </w:pPr>
      <w:r w:rsidRPr="006E32C3">
        <w:t xml:space="preserve">Repeat the steps to </w:t>
      </w:r>
      <w:r w:rsidR="00330F4A">
        <w:t>install the rockers through the hatch in the couch, near the keel, under the pilot beam.</w:t>
      </w:r>
      <w:r w:rsidR="00330F4A">
        <w:drawing>
          <wp:inline distT="0" distB="0" distL="0" distR="0" wp14:anchorId="6AD1218D" wp14:editId="74011CA0">
            <wp:extent cx="1844703" cy="2774316"/>
            <wp:effectExtent l="0" t="0" r="3175" b="6985"/>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2021-07-14_152908.jpg"/>
                    <pic:cNvPicPr/>
                  </pic:nvPicPr>
                  <pic:blipFill>
                    <a:blip r:embed="rId343" cstate="screen">
                      <a:extLst>
                        <a:ext uri="{28A0092B-C50C-407E-A947-70E740481C1C}">
                          <a14:useLocalDpi xmlns:a14="http://schemas.microsoft.com/office/drawing/2010/main"/>
                        </a:ext>
                      </a:extLst>
                    </a:blip>
                    <a:stretch>
                      <a:fillRect/>
                    </a:stretch>
                  </pic:blipFill>
                  <pic:spPr>
                    <a:xfrm>
                      <a:off x="0" y="0"/>
                      <a:ext cx="1856984" cy="2792786"/>
                    </a:xfrm>
                    <a:prstGeom prst="rect">
                      <a:avLst/>
                    </a:prstGeom>
                  </pic:spPr>
                </pic:pic>
              </a:graphicData>
            </a:graphic>
          </wp:inline>
        </w:drawing>
      </w:r>
      <w:r w:rsidR="00330F4A">
        <w:drawing>
          <wp:inline distT="0" distB="0" distL="0" distR="0" wp14:anchorId="69B41072" wp14:editId="3BE7DC07">
            <wp:extent cx="2117769" cy="2775006"/>
            <wp:effectExtent l="0" t="0" r="0" b="635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2021-07-14_152810.jpg"/>
                    <pic:cNvPicPr/>
                  </pic:nvPicPr>
                  <pic:blipFill>
                    <a:blip r:embed="rId344" cstate="screen">
                      <a:extLst>
                        <a:ext uri="{28A0092B-C50C-407E-A947-70E740481C1C}">
                          <a14:useLocalDpi xmlns:a14="http://schemas.microsoft.com/office/drawing/2010/main"/>
                        </a:ext>
                      </a:extLst>
                    </a:blip>
                    <a:stretch>
                      <a:fillRect/>
                    </a:stretch>
                  </pic:blipFill>
                  <pic:spPr>
                    <a:xfrm>
                      <a:off x="0" y="0"/>
                      <a:ext cx="2123076" cy="2781960"/>
                    </a:xfrm>
                    <a:prstGeom prst="rect">
                      <a:avLst/>
                    </a:prstGeom>
                  </pic:spPr>
                </pic:pic>
              </a:graphicData>
            </a:graphic>
          </wp:inline>
        </w:drawing>
      </w:r>
      <w:r w:rsidR="00330F4A">
        <w:lastRenderedPageBreak/>
        <w:drawing>
          <wp:inline distT="0" distB="0" distL="0" distR="0" wp14:anchorId="48F0C0A0" wp14:editId="571A89EC">
            <wp:extent cx="1758322" cy="2775005"/>
            <wp:effectExtent l="0" t="0" r="0" b="635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2021-07-14_152704.jpg"/>
                    <pic:cNvPicPr/>
                  </pic:nvPicPr>
                  <pic:blipFill>
                    <a:blip r:embed="rId345" cstate="screen">
                      <a:extLst>
                        <a:ext uri="{28A0092B-C50C-407E-A947-70E740481C1C}">
                          <a14:useLocalDpi xmlns:a14="http://schemas.microsoft.com/office/drawing/2010/main"/>
                        </a:ext>
                      </a:extLst>
                    </a:blip>
                    <a:stretch>
                      <a:fillRect/>
                    </a:stretch>
                  </pic:blipFill>
                  <pic:spPr>
                    <a:xfrm>
                      <a:off x="0" y="0"/>
                      <a:ext cx="1764481" cy="2784725"/>
                    </a:xfrm>
                    <a:prstGeom prst="rect">
                      <a:avLst/>
                    </a:prstGeom>
                  </pic:spPr>
                </pic:pic>
              </a:graphicData>
            </a:graphic>
          </wp:inline>
        </w:drawing>
      </w:r>
      <w:r w:rsidR="00330F4A">
        <w:drawing>
          <wp:inline distT="0" distB="0" distL="0" distR="0" wp14:anchorId="302A0DBC" wp14:editId="585DA775">
            <wp:extent cx="2263676" cy="2504661"/>
            <wp:effectExtent l="0" t="0" r="381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2021-07-14_154842.jpg"/>
                    <pic:cNvPicPr/>
                  </pic:nvPicPr>
                  <pic:blipFill>
                    <a:blip r:embed="rId346" cstate="screen">
                      <a:extLst>
                        <a:ext uri="{28A0092B-C50C-407E-A947-70E740481C1C}">
                          <a14:useLocalDpi xmlns:a14="http://schemas.microsoft.com/office/drawing/2010/main"/>
                        </a:ext>
                      </a:extLst>
                    </a:blip>
                    <a:stretch>
                      <a:fillRect/>
                    </a:stretch>
                  </pic:blipFill>
                  <pic:spPr>
                    <a:xfrm>
                      <a:off x="0" y="0"/>
                      <a:ext cx="2267959" cy="2509400"/>
                    </a:xfrm>
                    <a:prstGeom prst="rect">
                      <a:avLst/>
                    </a:prstGeom>
                  </pic:spPr>
                </pic:pic>
              </a:graphicData>
            </a:graphic>
          </wp:inline>
        </w:drawing>
      </w:r>
      <w:r w:rsidR="00330F4A">
        <w:drawing>
          <wp:inline distT="0" distB="0" distL="0" distR="0" wp14:anchorId="1BEE1C42" wp14:editId="18BEC0E8">
            <wp:extent cx="2456673" cy="2321781"/>
            <wp:effectExtent l="0" t="0" r="1270" b="254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2021-07-14_154805.jpg"/>
                    <pic:cNvPicPr/>
                  </pic:nvPicPr>
                  <pic:blipFill>
                    <a:blip r:embed="rId347" cstate="screen">
                      <a:extLst>
                        <a:ext uri="{28A0092B-C50C-407E-A947-70E740481C1C}">
                          <a14:useLocalDpi xmlns:a14="http://schemas.microsoft.com/office/drawing/2010/main"/>
                        </a:ext>
                      </a:extLst>
                    </a:blip>
                    <a:stretch>
                      <a:fillRect/>
                    </a:stretch>
                  </pic:blipFill>
                  <pic:spPr>
                    <a:xfrm>
                      <a:off x="0" y="0"/>
                      <a:ext cx="2472067" cy="2336330"/>
                    </a:xfrm>
                    <a:prstGeom prst="rect">
                      <a:avLst/>
                    </a:prstGeom>
                  </pic:spPr>
                </pic:pic>
              </a:graphicData>
            </a:graphic>
          </wp:inline>
        </w:drawing>
      </w:r>
      <w:r w:rsidR="00330F4A">
        <w:drawing>
          <wp:inline distT="0" distB="0" distL="0" distR="0" wp14:anchorId="68FB4F35" wp14:editId="0C1A96AC">
            <wp:extent cx="2703443" cy="2340895"/>
            <wp:effectExtent l="0" t="0" r="1905" b="254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2021-07-14_154600.jpg"/>
                    <pic:cNvPicPr/>
                  </pic:nvPicPr>
                  <pic:blipFill>
                    <a:blip r:embed="rId348" cstate="screen">
                      <a:extLst>
                        <a:ext uri="{28A0092B-C50C-407E-A947-70E740481C1C}">
                          <a14:useLocalDpi xmlns:a14="http://schemas.microsoft.com/office/drawing/2010/main"/>
                        </a:ext>
                      </a:extLst>
                    </a:blip>
                    <a:stretch>
                      <a:fillRect/>
                    </a:stretch>
                  </pic:blipFill>
                  <pic:spPr>
                    <a:xfrm>
                      <a:off x="0" y="0"/>
                      <a:ext cx="2714000" cy="2350036"/>
                    </a:xfrm>
                    <a:prstGeom prst="rect">
                      <a:avLst/>
                    </a:prstGeom>
                  </pic:spPr>
                </pic:pic>
              </a:graphicData>
            </a:graphic>
          </wp:inline>
        </w:drawing>
      </w:r>
    </w:p>
    <w:p w14:paraId="391F03CC" w14:textId="77777777" w:rsidR="00330F4A" w:rsidRDefault="00330F4A" w:rsidP="001718A7">
      <w:pPr>
        <w:pStyle w:val="a4"/>
      </w:pPr>
      <w:r>
        <w:drawing>
          <wp:inline distT="0" distB="0" distL="0" distR="0" wp14:anchorId="731305F8" wp14:editId="3BD8F1DB">
            <wp:extent cx="1916582" cy="1891065"/>
            <wp:effectExtent l="0" t="0" r="762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2020-05-05_124713.jpg"/>
                    <pic:cNvPicPr/>
                  </pic:nvPicPr>
                  <pic:blipFill>
                    <a:blip r:embed="rId349" cstate="screen">
                      <a:extLst>
                        <a:ext uri="{28A0092B-C50C-407E-A947-70E740481C1C}">
                          <a14:useLocalDpi xmlns:a14="http://schemas.microsoft.com/office/drawing/2010/main"/>
                        </a:ext>
                      </a:extLst>
                    </a:blip>
                    <a:stretch>
                      <a:fillRect/>
                    </a:stretch>
                  </pic:blipFill>
                  <pic:spPr>
                    <a:xfrm>
                      <a:off x="0" y="0"/>
                      <a:ext cx="1933874" cy="1908127"/>
                    </a:xfrm>
                    <a:prstGeom prst="rect">
                      <a:avLst/>
                    </a:prstGeom>
                  </pic:spPr>
                </pic:pic>
              </a:graphicData>
            </a:graphic>
          </wp:inline>
        </w:drawing>
      </w:r>
      <w:r>
        <w:drawing>
          <wp:inline distT="0" distB="0" distL="0" distR="0" wp14:anchorId="0CC334A8" wp14:editId="37C7B932">
            <wp:extent cx="2040941" cy="1886558"/>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2020-05-05_124638.jpg"/>
                    <pic:cNvPicPr/>
                  </pic:nvPicPr>
                  <pic:blipFill>
                    <a:blip r:embed="rId350" cstate="screen">
                      <a:extLst>
                        <a:ext uri="{28A0092B-C50C-407E-A947-70E740481C1C}">
                          <a14:useLocalDpi xmlns:a14="http://schemas.microsoft.com/office/drawing/2010/main"/>
                        </a:ext>
                      </a:extLst>
                    </a:blip>
                    <a:stretch>
                      <a:fillRect/>
                    </a:stretch>
                  </pic:blipFill>
                  <pic:spPr>
                    <a:xfrm>
                      <a:off x="0" y="0"/>
                      <a:ext cx="2057455" cy="1901823"/>
                    </a:xfrm>
                    <a:prstGeom prst="rect">
                      <a:avLst/>
                    </a:prstGeom>
                  </pic:spPr>
                </pic:pic>
              </a:graphicData>
            </a:graphic>
          </wp:inline>
        </w:drawing>
      </w:r>
      <w:r>
        <w:drawing>
          <wp:inline distT="0" distB="0" distL="0" distR="0" wp14:anchorId="0418746E" wp14:editId="39375B74">
            <wp:extent cx="1697126" cy="1879410"/>
            <wp:effectExtent l="0" t="0" r="0" b="698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2020-05-05_124617.jpg"/>
                    <pic:cNvPicPr/>
                  </pic:nvPicPr>
                  <pic:blipFill>
                    <a:blip r:embed="rId351" cstate="screen">
                      <a:extLst>
                        <a:ext uri="{28A0092B-C50C-407E-A947-70E740481C1C}">
                          <a14:useLocalDpi xmlns:a14="http://schemas.microsoft.com/office/drawing/2010/main"/>
                        </a:ext>
                      </a:extLst>
                    </a:blip>
                    <a:stretch>
                      <a:fillRect/>
                    </a:stretch>
                  </pic:blipFill>
                  <pic:spPr>
                    <a:xfrm>
                      <a:off x="0" y="0"/>
                      <a:ext cx="1709478" cy="1893089"/>
                    </a:xfrm>
                    <a:prstGeom prst="rect">
                      <a:avLst/>
                    </a:prstGeom>
                  </pic:spPr>
                </pic:pic>
              </a:graphicData>
            </a:graphic>
          </wp:inline>
        </w:drawing>
      </w:r>
    </w:p>
    <w:p w14:paraId="75E1815F" w14:textId="77777777" w:rsidR="00B01269" w:rsidRDefault="00B01269" w:rsidP="001718A7">
      <w:pPr>
        <w:pStyle w:val="a4"/>
      </w:pPr>
    </w:p>
    <w:p w14:paraId="672D18AA" w14:textId="77777777" w:rsidR="00C2495D" w:rsidRPr="00C2495D" w:rsidRDefault="00C2495D" w:rsidP="001718A7">
      <w:pPr>
        <w:pStyle w:val="a4"/>
      </w:pPr>
      <w:r w:rsidRPr="00C2495D">
        <w:t xml:space="preserve">Insert the link 00194625 into the fuselage through the opening at the rear. Insert the link into the rocker eye </w:t>
      </w:r>
      <w:r>
        <w:t xml:space="preserve">00156274, align the positions and install the bolt 00206920. </w:t>
      </w:r>
      <w:r w:rsidR="0091462D" w:rsidRPr="006E32C3">
        <w:t xml:space="preserve">Place washer </w:t>
      </w:r>
      <w:r w:rsidR="0091462D">
        <w:t xml:space="preserve">6 DIN 6798A </w:t>
      </w:r>
      <w:r w:rsidR="0091462D" w:rsidRPr="006E32C3">
        <w:t xml:space="preserve">on the </w:t>
      </w:r>
      <w:r w:rsidR="0091462D">
        <w:t xml:space="preserve">bolt, screw on nut M6 </w:t>
      </w:r>
      <w:r w:rsidR="0091462D" w:rsidRPr="006E32C3">
        <w:t>DIN 935</w:t>
      </w:r>
      <w:r w:rsidR="0091462D">
        <w:t xml:space="preserve">. Tighten the nut with a 10 </w:t>
      </w:r>
      <w:r w:rsidR="0091462D" w:rsidRPr="006E32C3">
        <w:t xml:space="preserve">mm </w:t>
      </w:r>
      <w:r w:rsidR="0091462D">
        <w:t xml:space="preserve">wrench </w:t>
      </w:r>
      <w:r w:rsidR="0091462D" w:rsidRPr="006E32C3">
        <w:t xml:space="preserve">until the washer </w:t>
      </w:r>
      <w:r w:rsidR="0091462D">
        <w:t xml:space="preserve">6 DIN 6798A </w:t>
      </w:r>
      <w:r w:rsidR="0091462D" w:rsidRPr="006E32C3">
        <w:t xml:space="preserve">is fully compressed. Locate the hole in the </w:t>
      </w:r>
      <w:r w:rsidR="0091462D">
        <w:t>bolt</w:t>
      </w:r>
      <w:r w:rsidR="0091462D" w:rsidRPr="006E32C3">
        <w:t xml:space="preserve">, which should match the slot in the </w:t>
      </w:r>
      <w:r w:rsidR="0091462D">
        <w:t xml:space="preserve">M6 </w:t>
      </w:r>
      <w:r w:rsidR="0091462D" w:rsidRPr="006E32C3">
        <w:t>DIN 935 nut. If the hole is not visible, tighten the nut until the hole matches the slot. Insert a 1</w:t>
      </w:r>
      <w:r w:rsidR="0091462D">
        <w:t xml:space="preserve">.6x20 </w:t>
      </w:r>
      <w:r w:rsidR="0091462D" w:rsidRPr="006E32C3">
        <w:t xml:space="preserve">DIN 94 cotter pin into the slit in the nut and the hole in the </w:t>
      </w:r>
      <w:r w:rsidR="0091462D">
        <w:t>bolt</w:t>
      </w:r>
      <w:r w:rsidR="0091462D" w:rsidRPr="006E32C3">
        <w:t>. Tighten the cotter pin by loosening the cotter pin tabs with a #1 straight blade screwdriver</w:t>
      </w:r>
      <w:r w:rsidR="0091462D">
        <w:t>.</w:t>
      </w:r>
    </w:p>
    <w:p w14:paraId="4818150A" w14:textId="77777777" w:rsidR="00CD0AED" w:rsidRPr="006E32C3" w:rsidRDefault="00CD0AED" w:rsidP="00E61D0F">
      <w:pPr>
        <w:pStyle w:val="afd"/>
        <w:spacing w:before="0" w:after="0"/>
        <w:jc w:val="left"/>
      </w:pPr>
      <w:r w:rsidRPr="006E32C3">
        <w:t>Important: Do not drop the fastener into the fuselage cavity when working. Use a magnetized tool.</w:t>
      </w:r>
    </w:p>
    <w:p w14:paraId="5EEBEDF5" w14:textId="77777777" w:rsidR="00CD0AED" w:rsidRPr="007B7A05" w:rsidRDefault="00CD0AED" w:rsidP="001718A7">
      <w:pPr>
        <w:pStyle w:val="a4"/>
      </w:pPr>
      <w:r w:rsidRPr="007B7A05">
        <w:lastRenderedPageBreak/>
        <w:t xml:space="preserve">Repeat the steps above to </w:t>
      </w:r>
      <w:r w:rsidR="0091462D">
        <w:t xml:space="preserve">install the pull rods 00109760, </w:t>
      </w:r>
      <w:r w:rsidR="00FC0049">
        <w:t xml:space="preserve">00109762 </w:t>
      </w:r>
      <w:r w:rsidR="00B97CAA">
        <w:t>on the rockers.</w:t>
      </w:r>
    </w:p>
    <w:p w14:paraId="1C14BB3B" w14:textId="77777777" w:rsidR="00CD0AED" w:rsidRPr="006E32C3" w:rsidRDefault="00CD0AED" w:rsidP="00CD0AED">
      <w:pPr>
        <w:pStyle w:val="BodyText"/>
        <w:rPr>
          <w:rFonts w:cs="Times New Roman"/>
          <w:szCs w:val="24"/>
        </w:rPr>
      </w:pPr>
      <w:r>
        <w:rPr>
          <w:rFonts w:cs="Times New Roman"/>
          <w:noProof/>
          <w:szCs w:val="24"/>
          <w:lang w:eastAsia="ru-RU"/>
        </w:rPr>
        <w:drawing>
          <wp:inline distT="0" distB="0" distL="0" distR="0" wp14:anchorId="1BBC5386" wp14:editId="22DD021D">
            <wp:extent cx="1652778" cy="1543507"/>
            <wp:effectExtent l="0" t="0" r="508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2020-05-05_100215.jpg"/>
                    <pic:cNvPicPr/>
                  </pic:nvPicPr>
                  <pic:blipFill>
                    <a:blip r:embed="rId352" cstate="screen">
                      <a:extLst>
                        <a:ext uri="{28A0092B-C50C-407E-A947-70E740481C1C}">
                          <a14:useLocalDpi xmlns:a14="http://schemas.microsoft.com/office/drawing/2010/main"/>
                        </a:ext>
                      </a:extLst>
                    </a:blip>
                    <a:stretch>
                      <a:fillRect/>
                    </a:stretch>
                  </pic:blipFill>
                  <pic:spPr>
                    <a:xfrm>
                      <a:off x="0" y="0"/>
                      <a:ext cx="1661333" cy="1551496"/>
                    </a:xfrm>
                    <a:prstGeom prst="rect">
                      <a:avLst/>
                    </a:prstGeom>
                  </pic:spPr>
                </pic:pic>
              </a:graphicData>
            </a:graphic>
          </wp:inline>
        </w:drawing>
      </w:r>
      <w:r>
        <w:rPr>
          <w:rFonts w:cs="Times New Roman"/>
          <w:noProof/>
          <w:szCs w:val="24"/>
          <w:lang w:eastAsia="ru-RU"/>
        </w:rPr>
        <w:drawing>
          <wp:inline distT="0" distB="0" distL="0" distR="0" wp14:anchorId="13A6E27D" wp14:editId="044B819F">
            <wp:extent cx="1953158" cy="1521607"/>
            <wp:effectExtent l="0" t="0" r="9525" b="254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2020-05-05_100152.jpg"/>
                    <pic:cNvPicPr/>
                  </pic:nvPicPr>
                  <pic:blipFill>
                    <a:blip r:embed="rId353" cstate="screen">
                      <a:extLst>
                        <a:ext uri="{28A0092B-C50C-407E-A947-70E740481C1C}">
                          <a14:useLocalDpi xmlns:a14="http://schemas.microsoft.com/office/drawing/2010/main"/>
                        </a:ext>
                      </a:extLst>
                    </a:blip>
                    <a:stretch>
                      <a:fillRect/>
                    </a:stretch>
                  </pic:blipFill>
                  <pic:spPr>
                    <a:xfrm>
                      <a:off x="0" y="0"/>
                      <a:ext cx="1965170" cy="1530965"/>
                    </a:xfrm>
                    <a:prstGeom prst="rect">
                      <a:avLst/>
                    </a:prstGeom>
                  </pic:spPr>
                </pic:pic>
              </a:graphicData>
            </a:graphic>
          </wp:inline>
        </w:drawing>
      </w:r>
      <w:r>
        <w:rPr>
          <w:rFonts w:cs="Times New Roman"/>
          <w:noProof/>
          <w:szCs w:val="24"/>
          <w:lang w:eastAsia="ru-RU"/>
        </w:rPr>
        <w:drawing>
          <wp:inline distT="0" distB="0" distL="0" distR="0" wp14:anchorId="5FB86AAE" wp14:editId="40E17EB6">
            <wp:extent cx="2260396" cy="1503911"/>
            <wp:effectExtent l="0" t="0" r="6985" b="127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2020-05-05_100112.jpg"/>
                    <pic:cNvPicPr/>
                  </pic:nvPicPr>
                  <pic:blipFill>
                    <a:blip r:embed="rId354" cstate="screen">
                      <a:extLst>
                        <a:ext uri="{28A0092B-C50C-407E-A947-70E740481C1C}">
                          <a14:useLocalDpi xmlns:a14="http://schemas.microsoft.com/office/drawing/2010/main"/>
                        </a:ext>
                      </a:extLst>
                    </a:blip>
                    <a:stretch>
                      <a:fillRect/>
                    </a:stretch>
                  </pic:blipFill>
                  <pic:spPr>
                    <a:xfrm>
                      <a:off x="0" y="0"/>
                      <a:ext cx="2276876" cy="1514876"/>
                    </a:xfrm>
                    <a:prstGeom prst="rect">
                      <a:avLst/>
                    </a:prstGeom>
                  </pic:spPr>
                </pic:pic>
              </a:graphicData>
            </a:graphic>
          </wp:inline>
        </w:drawing>
      </w:r>
    </w:p>
    <w:p w14:paraId="625F7723" w14:textId="77777777" w:rsidR="00CD0AED" w:rsidRDefault="00CD0AED" w:rsidP="001718A7">
      <w:pPr>
        <w:pStyle w:val="a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CD0AED" w14:paraId="464C0DA6" w14:textId="77777777" w:rsidTr="00CD0AED">
        <w:tc>
          <w:tcPr>
            <w:tcW w:w="4927" w:type="dxa"/>
          </w:tcPr>
          <w:p w14:paraId="036A561B" w14:textId="77777777" w:rsidR="00CD0AED" w:rsidRDefault="00CD0AED" w:rsidP="001718A7">
            <w:pPr>
              <w:pStyle w:val="a4"/>
            </w:pPr>
          </w:p>
        </w:tc>
        <w:tc>
          <w:tcPr>
            <w:tcW w:w="4927" w:type="dxa"/>
          </w:tcPr>
          <w:p w14:paraId="2175FBDD" w14:textId="77777777" w:rsidR="00CD0AED" w:rsidRDefault="00CD0AED" w:rsidP="001718A7">
            <w:pPr>
              <w:pStyle w:val="a4"/>
            </w:pPr>
          </w:p>
        </w:tc>
      </w:tr>
    </w:tbl>
    <w:p w14:paraId="6EB47444" w14:textId="77777777" w:rsidR="00CD0AED" w:rsidRPr="006E32C3" w:rsidRDefault="00CD0AED" w:rsidP="00CD0AED">
      <w:pPr>
        <w:pStyle w:val="BodyText"/>
        <w:rPr>
          <w:rFonts w:cs="Times New Roman"/>
          <w:szCs w:val="24"/>
        </w:rPr>
      </w:pPr>
      <w:r>
        <w:rPr>
          <w:rFonts w:cs="Times New Roman"/>
          <w:noProof/>
          <w:szCs w:val="24"/>
          <w:lang w:eastAsia="ru-RU"/>
        </w:rPr>
        <w:drawing>
          <wp:inline distT="0" distB="0" distL="0" distR="0" wp14:anchorId="25C6DC5E" wp14:editId="5900CA3A">
            <wp:extent cx="3558792" cy="2193264"/>
            <wp:effectExtent l="0" t="0" r="3810"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2020-05-05_100434.jpg"/>
                    <pic:cNvPicPr/>
                  </pic:nvPicPr>
                  <pic:blipFill>
                    <a:blip r:embed="rId355" cstate="screen">
                      <a:extLst>
                        <a:ext uri="{28A0092B-C50C-407E-A947-70E740481C1C}">
                          <a14:useLocalDpi xmlns:a14="http://schemas.microsoft.com/office/drawing/2010/main"/>
                        </a:ext>
                      </a:extLst>
                    </a:blip>
                    <a:stretch>
                      <a:fillRect/>
                    </a:stretch>
                  </pic:blipFill>
                  <pic:spPr>
                    <a:xfrm>
                      <a:off x="0" y="0"/>
                      <a:ext cx="3588867" cy="2211799"/>
                    </a:xfrm>
                    <a:prstGeom prst="rect">
                      <a:avLst/>
                    </a:prstGeom>
                  </pic:spPr>
                </pic:pic>
              </a:graphicData>
            </a:graphic>
          </wp:inline>
        </w:drawing>
      </w:r>
      <w:r>
        <w:rPr>
          <w:rFonts w:cs="Times New Roman"/>
          <w:noProof/>
          <w:szCs w:val="24"/>
          <w:lang w:eastAsia="ru-RU"/>
        </w:rPr>
        <w:drawing>
          <wp:inline distT="0" distB="0" distL="0" distR="0" wp14:anchorId="0E5B093C" wp14:editId="557E076E">
            <wp:extent cx="2260397" cy="2563166"/>
            <wp:effectExtent l="0" t="0" r="6985" b="889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2020-05-05_095133.jpg"/>
                    <pic:cNvPicPr/>
                  </pic:nvPicPr>
                  <pic:blipFill>
                    <a:blip r:embed="rId356" cstate="screen">
                      <a:extLst>
                        <a:ext uri="{28A0092B-C50C-407E-A947-70E740481C1C}">
                          <a14:useLocalDpi xmlns:a14="http://schemas.microsoft.com/office/drawing/2010/main"/>
                        </a:ext>
                      </a:extLst>
                    </a:blip>
                    <a:stretch>
                      <a:fillRect/>
                    </a:stretch>
                  </pic:blipFill>
                  <pic:spPr>
                    <a:xfrm>
                      <a:off x="0" y="0"/>
                      <a:ext cx="2281318" cy="2586889"/>
                    </a:xfrm>
                    <a:prstGeom prst="rect">
                      <a:avLst/>
                    </a:prstGeom>
                  </pic:spPr>
                </pic:pic>
              </a:graphicData>
            </a:graphic>
          </wp:inline>
        </w:drawing>
      </w:r>
    </w:p>
    <w:p w14:paraId="1BDD422D" w14:textId="77777777" w:rsidR="0032091D" w:rsidRDefault="0032091D" w:rsidP="001718A7">
      <w:pPr>
        <w:pStyle w:val="a4"/>
      </w:pPr>
      <w:r>
        <w:lastRenderedPageBreak/>
        <w:drawing>
          <wp:inline distT="0" distB="0" distL="0" distR="0" wp14:anchorId="5EEFEF7C" wp14:editId="35C350CC">
            <wp:extent cx="5064981" cy="3000731"/>
            <wp:effectExtent l="0" t="0" r="254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2021-07-21_151750.jpg"/>
                    <pic:cNvPicPr/>
                  </pic:nvPicPr>
                  <pic:blipFill>
                    <a:blip r:embed="rId357">
                      <a:extLst>
                        <a:ext uri="{28A0092B-C50C-407E-A947-70E740481C1C}">
                          <a14:useLocalDpi xmlns:a14="http://schemas.microsoft.com/office/drawing/2010/main"/>
                        </a:ext>
                      </a:extLst>
                    </a:blip>
                    <a:stretch>
                      <a:fillRect/>
                    </a:stretch>
                  </pic:blipFill>
                  <pic:spPr>
                    <a:xfrm>
                      <a:off x="0" y="0"/>
                      <a:ext cx="5071889" cy="3004823"/>
                    </a:xfrm>
                    <a:prstGeom prst="rect">
                      <a:avLst/>
                    </a:prstGeom>
                  </pic:spPr>
                </pic:pic>
              </a:graphicData>
            </a:graphic>
          </wp:inline>
        </w:drawing>
      </w:r>
      <w:r>
        <w:drawing>
          <wp:inline distT="0" distB="0" distL="0" distR="0" wp14:anchorId="20FF7967" wp14:editId="03E12F5A">
            <wp:extent cx="5184250" cy="2651294"/>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2021-07-21_151818.jpg"/>
                    <pic:cNvPicPr/>
                  </pic:nvPicPr>
                  <pic:blipFill>
                    <a:blip r:embed="rId358" cstate="screen">
                      <a:extLst>
                        <a:ext uri="{28A0092B-C50C-407E-A947-70E740481C1C}">
                          <a14:useLocalDpi xmlns:a14="http://schemas.microsoft.com/office/drawing/2010/main"/>
                        </a:ext>
                      </a:extLst>
                    </a:blip>
                    <a:stretch>
                      <a:fillRect/>
                    </a:stretch>
                  </pic:blipFill>
                  <pic:spPr>
                    <a:xfrm>
                      <a:off x="0" y="0"/>
                      <a:ext cx="5191487" cy="2654995"/>
                    </a:xfrm>
                    <a:prstGeom prst="rect">
                      <a:avLst/>
                    </a:prstGeom>
                  </pic:spPr>
                </pic:pic>
              </a:graphicData>
            </a:graphic>
          </wp:inline>
        </w:drawing>
      </w:r>
    </w:p>
    <w:p w14:paraId="12407A5D" w14:textId="77777777" w:rsidR="00CD0AED" w:rsidRDefault="00CD0AED" w:rsidP="001718A7">
      <w:pPr>
        <w:pStyle w:val="a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CD0AED" w14:paraId="4869F60F" w14:textId="77777777" w:rsidTr="00CD0AED">
        <w:tc>
          <w:tcPr>
            <w:tcW w:w="4927" w:type="dxa"/>
          </w:tcPr>
          <w:p w14:paraId="4EA2F63C" w14:textId="77777777" w:rsidR="00CD0AED" w:rsidRDefault="00CD0AED" w:rsidP="001718A7">
            <w:pPr>
              <w:pStyle w:val="a4"/>
            </w:pPr>
          </w:p>
        </w:tc>
        <w:tc>
          <w:tcPr>
            <w:tcW w:w="4927" w:type="dxa"/>
          </w:tcPr>
          <w:p w14:paraId="5CCD3B54" w14:textId="77777777" w:rsidR="00CD0AED" w:rsidRDefault="00CD0AED" w:rsidP="001718A7">
            <w:pPr>
              <w:pStyle w:val="a4"/>
            </w:pPr>
          </w:p>
        </w:tc>
      </w:tr>
      <w:tr w:rsidR="00CD0AED" w14:paraId="3A119DD1" w14:textId="77777777" w:rsidTr="00CD0AED">
        <w:tc>
          <w:tcPr>
            <w:tcW w:w="4927" w:type="dxa"/>
          </w:tcPr>
          <w:p w14:paraId="2411708C" w14:textId="77777777" w:rsidR="00CD0AED" w:rsidRDefault="00CD0AED" w:rsidP="001718A7">
            <w:pPr>
              <w:pStyle w:val="a4"/>
            </w:pPr>
          </w:p>
        </w:tc>
        <w:tc>
          <w:tcPr>
            <w:tcW w:w="4927" w:type="dxa"/>
          </w:tcPr>
          <w:p w14:paraId="4C176F32" w14:textId="77777777" w:rsidR="00CD0AED" w:rsidRDefault="00CD0AED" w:rsidP="001718A7">
            <w:pPr>
              <w:pStyle w:val="a4"/>
            </w:pPr>
          </w:p>
        </w:tc>
      </w:tr>
    </w:tbl>
    <w:p w14:paraId="50E02DCC" w14:textId="77777777" w:rsidR="00BE2EC8" w:rsidRPr="006E32C3" w:rsidRDefault="00BE2EC8" w:rsidP="00E61D0F">
      <w:pPr>
        <w:pStyle w:val="afb"/>
        <w:spacing w:before="0" w:after="0"/>
      </w:pPr>
      <w:r w:rsidRPr="00CD0AED">
        <w:rPr>
          <w:b/>
        </w:rPr>
        <w:t>Note.</w:t>
      </w:r>
      <w:r w:rsidRPr="006E32C3">
        <w:t xml:space="preserve"> As long as the nose landing gear pivot control rods are not installed, the foot control pedals are not synchronized. Only the pair of pedals that are actuated will move.</w:t>
      </w:r>
    </w:p>
    <w:p w14:paraId="4349C0E7" w14:textId="77777777" w:rsidR="00BE2EC8" w:rsidRDefault="00BE2EC8" w:rsidP="001718A7">
      <w:pPr>
        <w:pStyle w:val="a4"/>
      </w:pPr>
      <w:r w:rsidRPr="00BF2849">
        <w:t>Control Operations:</w:t>
      </w:r>
    </w:p>
    <w:p w14:paraId="7F7A36EE" w14:textId="77777777" w:rsidR="00CD0AED" w:rsidRPr="006E32C3" w:rsidRDefault="00CD0AED" w:rsidP="001718A7">
      <w:pPr>
        <w:pStyle w:val="a0"/>
      </w:pPr>
      <w:r w:rsidRPr="006E32C3">
        <w:t>With the linkages connected to the rudder and foot control post</w:t>
      </w:r>
      <w:r w:rsidR="007B7A05">
        <w:t xml:space="preserve">, </w:t>
      </w:r>
      <w:r w:rsidRPr="006E32C3">
        <w:t>gently depress the right pedal full foot travel. The rudder should deflect to the right. The stroke should be smooth, without jerks or jams, and should not require much effort.</w:t>
      </w:r>
    </w:p>
    <w:p w14:paraId="0E9A4093" w14:textId="77777777" w:rsidR="00BE2EC8" w:rsidRDefault="00CD0AED" w:rsidP="001718A7">
      <w:pPr>
        <w:pStyle w:val="a0"/>
      </w:pPr>
      <w:r w:rsidRPr="006E32C3">
        <w:t>Pull the right pedal all the way out by hand. The steering wheel should deflect to the right. The stroke should be smooth, without jerks or jams</w:t>
      </w:r>
      <w:r w:rsidR="00BE2EC8">
        <w:t>, and should not require much effort.</w:t>
      </w:r>
    </w:p>
    <w:p w14:paraId="4EAC0179" w14:textId="77777777" w:rsidR="00CD0AED" w:rsidRPr="006E32C3" w:rsidRDefault="00CD0AED" w:rsidP="001718A7">
      <w:pPr>
        <w:pStyle w:val="a0"/>
      </w:pPr>
      <w:r w:rsidRPr="006E32C3">
        <w:t xml:space="preserve">Make 5-6 movements with the right foot control pedal, tilting the rudder to the left and right. The stroke should be smooth, without jerks or jams, and should not require much effort.  </w:t>
      </w:r>
    </w:p>
    <w:p w14:paraId="37C15008" w14:textId="77777777" w:rsidR="007B7A05" w:rsidRDefault="00CD0AED" w:rsidP="001718A7">
      <w:pPr>
        <w:pStyle w:val="a4"/>
      </w:pPr>
      <w:r w:rsidRPr="006E32C3">
        <w:t xml:space="preserve">Locate the tie rods </w:t>
      </w:r>
      <w:r w:rsidR="00AF2AB3">
        <w:t xml:space="preserve">00109774 </w:t>
      </w:r>
      <w:r w:rsidRPr="006E32C3">
        <w:t xml:space="preserve">and </w:t>
      </w:r>
      <w:r w:rsidR="00AF2AB3">
        <w:t xml:space="preserve">00109781 </w:t>
      </w:r>
      <w:r w:rsidRPr="006E32C3">
        <w:t xml:space="preserve">(assembled earlier), and move to the cockpit. </w:t>
      </w:r>
    </w:p>
    <w:p w14:paraId="0E280AEA" w14:textId="77777777" w:rsidR="007B7A05" w:rsidRDefault="00CD0AED" w:rsidP="001718A7">
      <w:pPr>
        <w:pStyle w:val="a4"/>
      </w:pPr>
      <w:r w:rsidRPr="006E32C3">
        <w:lastRenderedPageBreak/>
        <w:t xml:space="preserve">Install the linkage </w:t>
      </w:r>
      <w:r w:rsidR="00AF2AB3">
        <w:t xml:space="preserve">00109774 </w:t>
      </w:r>
      <w:r w:rsidRPr="006E32C3">
        <w:t>on the left side through the hole in the spar</w:t>
      </w:r>
      <w:r w:rsidRPr="00CD0AED">
        <w:t xml:space="preserve">. Install the </w:t>
      </w:r>
      <w:r w:rsidR="00AF2AB3">
        <w:t xml:space="preserve">ANG-00109774 </w:t>
      </w:r>
      <w:r w:rsidRPr="00CD0AED">
        <w:t xml:space="preserve">link on the right foot control rocker. </w:t>
      </w:r>
    </w:p>
    <w:p w14:paraId="31377BD7" w14:textId="77777777" w:rsidR="007B7A05" w:rsidRDefault="00CD0AED" w:rsidP="001718A7">
      <w:pPr>
        <w:pStyle w:val="a4"/>
      </w:pPr>
      <w:r w:rsidRPr="00CD0AED">
        <w:t xml:space="preserve">Install the tie rod </w:t>
      </w:r>
      <w:r w:rsidR="00AF2AB3">
        <w:t xml:space="preserve">00109781 </w:t>
      </w:r>
      <w:r w:rsidRPr="00CD0AED">
        <w:t xml:space="preserve">on the right side through the hole in the spar. Install the link </w:t>
      </w:r>
      <w:r w:rsidR="00AF2AB3">
        <w:t>00109781.</w:t>
      </w:r>
      <w:r w:rsidRPr="00CD0AED">
        <w:t xml:space="preserve">  </w:t>
      </w:r>
    </w:p>
    <w:p w14:paraId="3896AFDD" w14:textId="77777777" w:rsidR="007B7A05" w:rsidRDefault="00CD0AED" w:rsidP="001718A7">
      <w:pPr>
        <w:pStyle w:val="a4"/>
      </w:pPr>
      <w:r w:rsidRPr="00CD0AED">
        <w:t xml:space="preserve">Move to the nose strut (installed earlier), install the tie rod lugs on the </w:t>
      </w:r>
      <w:r w:rsidRPr="006E32C3">
        <w:t xml:space="preserve">nose strut </w:t>
      </w:r>
      <w:r w:rsidRPr="00CD0AED">
        <w:t>pins</w:t>
      </w:r>
      <w:r w:rsidRPr="006E32C3">
        <w:t xml:space="preserve">. Place one 5 </w:t>
      </w:r>
      <w:r w:rsidR="005B18ED">
        <w:t xml:space="preserve">DIN 6798A </w:t>
      </w:r>
      <w:r w:rsidRPr="006E32C3">
        <w:t xml:space="preserve">washer each on the pins, screw on the M5 DIN 935 nuts. </w:t>
      </w:r>
    </w:p>
    <w:p w14:paraId="07E57313" w14:textId="77777777" w:rsidR="00CD0AED" w:rsidRPr="006E32C3" w:rsidRDefault="00CD0AED" w:rsidP="001718A7">
      <w:pPr>
        <w:pStyle w:val="a4"/>
      </w:pPr>
      <w:r w:rsidRPr="006E32C3">
        <w:t xml:space="preserve">Tighten the nuts alternately with an 8 mm combination wrench until the 5 </w:t>
      </w:r>
      <w:r w:rsidR="005B18ED">
        <w:t xml:space="preserve">DIN 6798A </w:t>
      </w:r>
      <w:r w:rsidRPr="006E32C3">
        <w:t xml:space="preserve">washers are fully compressed. Locate the holes in the fingers, which should line up with the slot in the M5 DIN 935 nut. If the hole is not visible, tighten the nut until the hole matches the slot. Insert a 1x20 DIN 94 cotter pin into the slit of the M5 DIN 935 nut and the hole in the pin. Tighten the cotter pin by loosening the cotter pin tabs with a #1 slotted screwdriver. </w:t>
      </w:r>
    </w:p>
    <w:p w14:paraId="087C65D0" w14:textId="77777777" w:rsidR="00CD0AED" w:rsidRPr="006E32C3" w:rsidRDefault="00CD0AED" w:rsidP="00E61D0F">
      <w:pPr>
        <w:pStyle w:val="BodyText"/>
        <w:spacing w:after="0"/>
        <w:jc w:val="center"/>
        <w:rPr>
          <w:rFonts w:cs="Times New Roman"/>
          <w:szCs w:val="24"/>
        </w:rPr>
      </w:pPr>
      <w:r>
        <w:rPr>
          <w:rFonts w:cs="Times New Roman"/>
          <w:noProof/>
          <w:szCs w:val="24"/>
          <w:lang w:eastAsia="ru-RU"/>
        </w:rPr>
        <w:drawing>
          <wp:inline distT="0" distB="0" distL="0" distR="0" wp14:anchorId="70E23562" wp14:editId="3126D874">
            <wp:extent cx="2768958" cy="2659896"/>
            <wp:effectExtent l="0" t="0" r="0" b="7620"/>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2020-05-05_095529.jpg"/>
                    <pic:cNvPicPr/>
                  </pic:nvPicPr>
                  <pic:blipFill>
                    <a:blip r:embed="rId359" cstate="screen">
                      <a:extLst>
                        <a:ext uri="{28A0092B-C50C-407E-A947-70E740481C1C}">
                          <a14:useLocalDpi xmlns:a14="http://schemas.microsoft.com/office/drawing/2010/main"/>
                        </a:ext>
                      </a:extLst>
                    </a:blip>
                    <a:stretch>
                      <a:fillRect/>
                    </a:stretch>
                  </pic:blipFill>
                  <pic:spPr>
                    <a:xfrm>
                      <a:off x="0" y="0"/>
                      <a:ext cx="2767068" cy="2658080"/>
                    </a:xfrm>
                    <a:prstGeom prst="rect">
                      <a:avLst/>
                    </a:prstGeom>
                  </pic:spPr>
                </pic:pic>
              </a:graphicData>
            </a:graphic>
          </wp:inline>
        </w:drawing>
      </w:r>
    </w:p>
    <w:p w14:paraId="275AA219" w14:textId="77777777" w:rsidR="00BE2EC8" w:rsidRPr="006E32C3" w:rsidRDefault="00BE2EC8" w:rsidP="00E61D0F">
      <w:pPr>
        <w:pStyle w:val="afb"/>
        <w:spacing w:before="0" w:after="0"/>
      </w:pPr>
      <w:r w:rsidRPr="00CD0AED">
        <w:rPr>
          <w:b/>
        </w:rPr>
        <w:t>Note.</w:t>
      </w:r>
      <w:r w:rsidRPr="006E32C3">
        <w:t xml:space="preserve"> After attaching the nose stand pivot control rods, the foot control pedals will move synchronously-the pedal that is not acted upon will move from the spar.</w:t>
      </w:r>
    </w:p>
    <w:p w14:paraId="5B096223" w14:textId="77777777" w:rsidR="00BE2EC8" w:rsidRDefault="00BE2EC8" w:rsidP="001718A7">
      <w:pPr>
        <w:pStyle w:val="a4"/>
      </w:pPr>
      <w:r w:rsidRPr="00BF2849">
        <w:t>Control Operations:</w:t>
      </w:r>
    </w:p>
    <w:p w14:paraId="1206B661" w14:textId="77777777" w:rsidR="007B7A05" w:rsidRDefault="00CD0AED" w:rsidP="001718A7">
      <w:pPr>
        <w:pStyle w:val="a0"/>
      </w:pPr>
      <w:r w:rsidRPr="00CD0AED">
        <w:t xml:space="preserve">Move into the cockpit of the fuselage. Smoothly depress the right pedal to full foot travel. The rudder and nose strut wheel should deflect to the right, and the left pedal </w:t>
      </w:r>
      <w:r w:rsidRPr="006E32C3">
        <w:t xml:space="preserve">should move up from the spar. The stroke should be smooth, without jerks or jams, and should not require much effort. There should be no squeaking, cracking or grinding sounds. </w:t>
      </w:r>
    </w:p>
    <w:p w14:paraId="268F5CAA" w14:textId="77777777" w:rsidR="00CD0AED" w:rsidRPr="006E32C3" w:rsidRDefault="00CD0AED" w:rsidP="001718A7">
      <w:pPr>
        <w:pStyle w:val="a0"/>
      </w:pPr>
      <w:r w:rsidRPr="006E32C3">
        <w:t>Press the left pedal smoothly to full foot travel. The rudder and nose stand wheel should deflect to the left, and the right pedal should move up from the spar. The stroke should be smooth, without jerks or jams, and should not require much effort. There should be no squeaking, cracking or grinding sounds.</w:t>
      </w:r>
    </w:p>
    <w:p w14:paraId="64E2ACCA" w14:textId="77777777" w:rsidR="00CD0AED" w:rsidRPr="006E32C3" w:rsidRDefault="00CD0AED" w:rsidP="001718A7">
      <w:pPr>
        <w:pStyle w:val="a0"/>
      </w:pPr>
      <w:r w:rsidRPr="006E32C3">
        <w:t>Make 5-6 movements with the foot control pedals, tilting the steering wheel to the left and right. The movement should be smooth, without jerks or jams, and should not require much effort. There should be no sounds of squeaks, cracks or rubbing.</w:t>
      </w:r>
    </w:p>
    <w:p w14:paraId="670BA2B6" w14:textId="77777777" w:rsidR="00CD0AED" w:rsidRPr="006E32C3" w:rsidRDefault="00CD0AED" w:rsidP="001718A7">
      <w:pPr>
        <w:pStyle w:val="a0"/>
      </w:pPr>
      <w:r w:rsidRPr="006E32C3">
        <w:t xml:space="preserve">Set the right and left pedal approximately level, as accurately as possible. Move from the cockpit to the directional rudder. Inspect the rudder to ensure that it is set in position. The rudder should be approximately in the zero position. Move to the nose strut wheel. The wheel should be in the straight ahead position (standing straight). </w:t>
      </w:r>
    </w:p>
    <w:p w14:paraId="446E1E72" w14:textId="77777777" w:rsidR="007B7A05" w:rsidRDefault="00CD0AED" w:rsidP="00E61D0F">
      <w:pPr>
        <w:pStyle w:val="afb"/>
        <w:spacing w:before="0" w:after="0"/>
      </w:pPr>
      <w:r w:rsidRPr="007B7A05">
        <w:rPr>
          <w:b/>
        </w:rPr>
        <w:lastRenderedPageBreak/>
        <w:t xml:space="preserve">Note. </w:t>
      </w:r>
      <w:r w:rsidRPr="006E32C3">
        <w:t xml:space="preserve">If the direction rudder is deviated from the zero position when the foot control pedals are set to the same level, the </w:t>
      </w:r>
      <w:r>
        <w:fldChar w:fldCharType="begin"/>
      </w:r>
      <w:r>
        <w:instrText>HYPERLINK "http://wnc.angpatriotua.com/Windchill/app/" \l "ptc1/tcomp/infoPage?oid=VR%3Awt.epm.EPMDocument%3A106098341&amp;ContainerOid=OR%3Awt.projmgmt.admin.Project2%3A93385164&amp;u8=1"</w:instrText>
      </w:r>
      <w:r>
        <w:fldChar w:fldCharType="separate"/>
      </w:r>
      <w:r w:rsidRPr="006E32C3">
        <w:t xml:space="preserve">ANG-2700-00029758-00 </w:t>
      </w:r>
      <w:r>
        <w:fldChar w:fldCharType="end"/>
      </w:r>
      <w:r w:rsidRPr="006E32C3">
        <w:t xml:space="preserve">linkage must be adjusted. </w:t>
      </w:r>
    </w:p>
    <w:p w14:paraId="4F92DEB2" w14:textId="77777777" w:rsidR="00CD0AED" w:rsidRPr="006E32C3" w:rsidRDefault="00CD0AED" w:rsidP="001718A7">
      <w:pPr>
        <w:pStyle w:val="a4"/>
      </w:pPr>
      <w:r w:rsidRPr="006E32C3">
        <w:t>Length adjustment requires:</w:t>
      </w:r>
    </w:p>
    <w:p w14:paraId="50761FFD" w14:textId="77777777" w:rsidR="00CD0AED" w:rsidRPr="006E32C3" w:rsidRDefault="00CD0AED" w:rsidP="001718A7">
      <w:pPr>
        <w:pStyle w:val="a0"/>
      </w:pPr>
      <w:r w:rsidRPr="006E32C3">
        <w:t>Unscrew the nut on the tie rod lug near the steering wheel by 1 turn;</w:t>
      </w:r>
    </w:p>
    <w:p w14:paraId="5EB61822" w14:textId="77777777" w:rsidR="00CD0AED" w:rsidRPr="006E32C3" w:rsidRDefault="00CD0AED" w:rsidP="001718A7">
      <w:pPr>
        <w:pStyle w:val="a0"/>
      </w:pPr>
      <w:r w:rsidRPr="006E32C3">
        <w:t>Remove the fasteners securing the tie rod to the rudder;</w:t>
      </w:r>
    </w:p>
    <w:p w14:paraId="0AC8A76C" w14:textId="77777777" w:rsidR="00CD0AED" w:rsidRPr="006E32C3" w:rsidRDefault="00CD0AED" w:rsidP="001718A7">
      <w:pPr>
        <w:pStyle w:val="a0"/>
      </w:pPr>
      <w:r w:rsidRPr="006E32C3">
        <w:t>Pull the tip out of the rudder fork;</w:t>
      </w:r>
    </w:p>
    <w:p w14:paraId="4ECB9042" w14:textId="77777777" w:rsidR="00CD0AED" w:rsidRPr="006E32C3" w:rsidRDefault="00CD0AED" w:rsidP="001718A7">
      <w:pPr>
        <w:pStyle w:val="a0"/>
      </w:pPr>
      <w:r w:rsidRPr="006E32C3">
        <w:t>Unscrew the lug from the rod by 1 turn;</w:t>
      </w:r>
    </w:p>
    <w:p w14:paraId="726A0C64" w14:textId="77777777" w:rsidR="00CD0AED" w:rsidRPr="006E32C3" w:rsidRDefault="00CD0AED" w:rsidP="001718A7">
      <w:pPr>
        <w:pStyle w:val="a0"/>
      </w:pPr>
      <w:r w:rsidRPr="006E32C3">
        <w:t>Install and fasten the tie rod in reverse order;</w:t>
      </w:r>
    </w:p>
    <w:p w14:paraId="696A3F0D" w14:textId="77777777" w:rsidR="00CD0AED" w:rsidRPr="006E32C3" w:rsidRDefault="00CD0AED" w:rsidP="001718A7">
      <w:pPr>
        <w:pStyle w:val="a0"/>
      </w:pPr>
      <w:r w:rsidRPr="006E32C3">
        <w:t xml:space="preserve"> Check the position of the foot control pedals and the position of the rudder.</w:t>
      </w:r>
    </w:p>
    <w:p w14:paraId="2C01D720" w14:textId="77777777" w:rsidR="007B7A05" w:rsidRDefault="00CD0AED" w:rsidP="001718A7">
      <w:pPr>
        <w:pStyle w:val="a4"/>
      </w:pPr>
      <w:r w:rsidRPr="006E32C3">
        <w:t xml:space="preserve">If the rudder position changes in the required direction, repeat steps 1-6 until the required value is obtained. If the rudder position changes in the direction away from the required direction, screw the tip into the rod in point 4. </w:t>
      </w:r>
    </w:p>
    <w:p w14:paraId="5DA6B4B3" w14:textId="77777777" w:rsidR="00CD0AED" w:rsidRPr="006E32C3" w:rsidRDefault="00CD0AED" w:rsidP="001718A7">
      <w:pPr>
        <w:pStyle w:val="a4"/>
      </w:pPr>
      <w:r w:rsidRPr="006E32C3">
        <w:t xml:space="preserve">After adjustments have been made, screw the nut on the tip all the way in, using a shaft sleeve retainer. </w:t>
      </w:r>
    </w:p>
    <w:p w14:paraId="5F6F1B34" w14:textId="77777777" w:rsidR="00CD0AED" w:rsidRPr="006E32C3" w:rsidRDefault="00CD0AED" w:rsidP="001718A7">
      <w:pPr>
        <w:pStyle w:val="a4"/>
      </w:pPr>
      <w:r w:rsidRPr="006E32C3">
        <w:t xml:space="preserve">When the adjustment is completed and the rudder is correctly positioned, cotter the rudder and linkage connection with a 1x20 DIN 94 cotter pin.  </w:t>
      </w:r>
    </w:p>
    <w:p w14:paraId="44739479" w14:textId="77777777" w:rsidR="00CD0AED" w:rsidRPr="006E32C3" w:rsidRDefault="00CD0AED" w:rsidP="001718A7">
      <w:pPr>
        <w:pStyle w:val="a4"/>
      </w:pPr>
      <w:r w:rsidRPr="006E32C3">
        <w:t>When the installation work for the rudder control and nose stand rotation is completed, continue with the installation work for the elevation rudder control.</w:t>
      </w:r>
    </w:p>
    <w:p w14:paraId="2113C618" w14:textId="77777777" w:rsidR="007B7A05" w:rsidRDefault="00CD0AED" w:rsidP="001718A7">
      <w:pPr>
        <w:pStyle w:val="a4"/>
      </w:pPr>
      <w:r w:rsidRPr="006E32C3">
        <w:t xml:space="preserve">Locate the pull rod </w:t>
      </w:r>
      <w:r w:rsidR="0067782C">
        <w:t xml:space="preserve">00100536 </w:t>
      </w:r>
      <w:r w:rsidRPr="006E32C3">
        <w:t xml:space="preserve">(previously assembled). Move into the cockpit with the rod. Insert the </w:t>
      </w:r>
      <w:r w:rsidR="0067782C">
        <w:t xml:space="preserve">00100536 </w:t>
      </w:r>
      <w:r w:rsidR="0067782C" w:rsidRPr="006E32C3">
        <w:t>link</w:t>
      </w:r>
      <w:r w:rsidRPr="006E32C3">
        <w:t xml:space="preserve"> with the tip down through the pilot beam armrest opening. Guide the other end of the link, inside the armrest, to the rocker arm of the manual control station. </w:t>
      </w:r>
    </w:p>
    <w:p w14:paraId="0EA33BEC" w14:textId="77777777" w:rsidR="00CD0AED" w:rsidRPr="006E32C3" w:rsidRDefault="00CD0AED" w:rsidP="001718A7">
      <w:pPr>
        <w:pStyle w:val="a4"/>
      </w:pPr>
      <w:r w:rsidRPr="00CD0AED">
        <w:t xml:space="preserve">Install the </w:t>
      </w:r>
      <w:r w:rsidR="0067782C" w:rsidRPr="006E32C3">
        <w:t xml:space="preserve">link </w:t>
      </w:r>
      <w:r w:rsidR="0067782C">
        <w:t xml:space="preserve">00100536 </w:t>
      </w:r>
      <w:r w:rsidRPr="00CD0AED">
        <w:t xml:space="preserve">on the </w:t>
      </w:r>
      <w:r w:rsidR="00097928">
        <w:t xml:space="preserve">00138942 </w:t>
      </w:r>
      <w:r w:rsidRPr="00CD0AED">
        <w:t xml:space="preserve">rocker arm under the pilot beam. Install the link </w:t>
      </w:r>
      <w:r w:rsidR="0067782C">
        <w:t xml:space="preserve">00100536 </w:t>
      </w:r>
      <w:r w:rsidRPr="00CD0AED">
        <w:t xml:space="preserve">to the hand control shaft rocker </w:t>
      </w:r>
      <w:r w:rsidRPr="006E32C3">
        <w:t>under the pilot beam.</w:t>
      </w:r>
    </w:p>
    <w:p w14:paraId="273E7EDD" w14:textId="77777777" w:rsidR="007B7A05" w:rsidRDefault="00CD0AED" w:rsidP="001718A7">
      <w:pPr>
        <w:pStyle w:val="a4"/>
      </w:pPr>
      <w:r w:rsidRPr="006E32C3">
        <w:t xml:space="preserve">Move from the fuselage to the elevators in the tail section. Install the tie rod lug </w:t>
      </w:r>
      <w:r w:rsidR="003D620A">
        <w:t xml:space="preserve">00194625 </w:t>
      </w:r>
      <w:r w:rsidRPr="006E32C3">
        <w:t xml:space="preserve">between the elevator rocker arms. Align the holes in one of the rocker arms and the tie rod. Install the bolt </w:t>
      </w:r>
      <w:r w:rsidR="003D620A">
        <w:t xml:space="preserve">00206920 </w:t>
      </w:r>
      <w:r w:rsidRPr="006E32C3">
        <w:t xml:space="preserve">, flush with the tie rod lug, into the aligned holes. Align the hole in the second rocker and the tie rod and install the bolt until it stops. </w:t>
      </w:r>
    </w:p>
    <w:p w14:paraId="2395AB9E" w14:textId="77777777" w:rsidR="00CD0AED" w:rsidRDefault="00CD0AED" w:rsidP="001718A7">
      <w:pPr>
        <w:pStyle w:val="a4"/>
      </w:pPr>
      <w:r w:rsidRPr="006E32C3">
        <w:t xml:space="preserve">Place the washer 5 </w:t>
      </w:r>
      <w:r w:rsidR="005B18ED">
        <w:t xml:space="preserve">DIN 6798A </w:t>
      </w:r>
      <w:r w:rsidRPr="006E32C3">
        <w:t xml:space="preserve">on the bolt, screw on the nut M5 DIN 935. Using two 8 mm combination wrenches, tighten the nut until the 5 </w:t>
      </w:r>
      <w:r w:rsidR="005B18ED">
        <w:t xml:space="preserve">DIN 6798A </w:t>
      </w:r>
      <w:r w:rsidRPr="006E32C3">
        <w:t>washer is fully compressed. Locate the hole in the axle, which should coincide with the slot of the M5 DIN 935 nut.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4052"/>
      </w:tblGrid>
      <w:tr w:rsidR="007B7A05" w14:paraId="0A619025" w14:textId="77777777" w:rsidTr="00D40C09">
        <w:tc>
          <w:tcPr>
            <w:tcW w:w="5530" w:type="dxa"/>
          </w:tcPr>
          <w:p w14:paraId="3FE5A33E" w14:textId="77777777" w:rsidR="007B7A05" w:rsidRDefault="007B7A05" w:rsidP="001718A7">
            <w:pPr>
              <w:pStyle w:val="a4"/>
            </w:pPr>
            <w:r w:rsidRPr="006E32C3">
              <w:drawing>
                <wp:inline distT="0" distB="0" distL="0" distR="0" wp14:anchorId="3A4AAAB0" wp14:editId="5D8305E4">
                  <wp:extent cx="3462470" cy="2640169"/>
                  <wp:effectExtent l="0" t="0" r="5080" b="8255"/>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18-08-19_161858.jpg"/>
                          <pic:cNvPicPr/>
                        </pic:nvPicPr>
                        <pic:blipFill>
                          <a:blip r:embed="rId360">
                            <a:extLst>
                              <a:ext uri="{28A0092B-C50C-407E-A947-70E740481C1C}">
                                <a14:useLocalDpi xmlns:a14="http://schemas.microsoft.com/office/drawing/2010/main"/>
                              </a:ext>
                            </a:extLst>
                          </a:blip>
                          <a:stretch>
                            <a:fillRect/>
                          </a:stretch>
                        </pic:blipFill>
                        <pic:spPr>
                          <a:xfrm>
                            <a:off x="0" y="0"/>
                            <a:ext cx="3484050" cy="2656624"/>
                          </a:xfrm>
                          <a:prstGeom prst="rect">
                            <a:avLst/>
                          </a:prstGeom>
                        </pic:spPr>
                      </pic:pic>
                    </a:graphicData>
                  </a:graphic>
                </wp:inline>
              </w:drawing>
            </w:r>
          </w:p>
        </w:tc>
        <w:tc>
          <w:tcPr>
            <w:tcW w:w="4324" w:type="dxa"/>
          </w:tcPr>
          <w:p w14:paraId="67B44901" w14:textId="77777777" w:rsidR="007B7A05" w:rsidRDefault="007B7A05" w:rsidP="001718A7">
            <w:pPr>
              <w:pStyle w:val="a4"/>
            </w:pPr>
            <w:r w:rsidRPr="006E32C3">
              <w:drawing>
                <wp:inline distT="0" distB="0" distL="0" distR="0" wp14:anchorId="0685E182" wp14:editId="5928FE5C">
                  <wp:extent cx="2627290" cy="2634371"/>
                  <wp:effectExtent l="0" t="0" r="1905"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2018-08-19_161925.jpg"/>
                          <pic:cNvPicPr/>
                        </pic:nvPicPr>
                        <pic:blipFill>
                          <a:blip r:embed="rId361" cstate="screen">
                            <a:extLst>
                              <a:ext uri="{28A0092B-C50C-407E-A947-70E740481C1C}">
                                <a14:useLocalDpi xmlns:a14="http://schemas.microsoft.com/office/drawing/2010/main"/>
                              </a:ext>
                            </a:extLst>
                          </a:blip>
                          <a:stretch>
                            <a:fillRect/>
                          </a:stretch>
                        </pic:blipFill>
                        <pic:spPr>
                          <a:xfrm>
                            <a:off x="0" y="0"/>
                            <a:ext cx="2673349" cy="2680554"/>
                          </a:xfrm>
                          <a:prstGeom prst="rect">
                            <a:avLst/>
                          </a:prstGeom>
                        </pic:spPr>
                      </pic:pic>
                    </a:graphicData>
                  </a:graphic>
                </wp:inline>
              </w:drawing>
            </w:r>
          </w:p>
        </w:tc>
      </w:tr>
      <w:tr w:rsidR="007B7A05" w14:paraId="55873338" w14:textId="77777777" w:rsidTr="00D40C09">
        <w:tc>
          <w:tcPr>
            <w:tcW w:w="5530" w:type="dxa"/>
          </w:tcPr>
          <w:p w14:paraId="5BE39AAE" w14:textId="77777777" w:rsidR="007B7A05" w:rsidRDefault="007B7A05" w:rsidP="001718A7">
            <w:pPr>
              <w:pStyle w:val="a4"/>
            </w:pPr>
            <w:r w:rsidRPr="006E32C3">
              <w:lastRenderedPageBreak/>
              <w:drawing>
                <wp:inline distT="0" distB="0" distL="0" distR="0" wp14:anchorId="14B2E9DD" wp14:editId="2EC27FFA">
                  <wp:extent cx="3482377" cy="3065172"/>
                  <wp:effectExtent l="0" t="0" r="3810" b="1905"/>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2018-08-19_161947.jpg"/>
                          <pic:cNvPicPr/>
                        </pic:nvPicPr>
                        <pic:blipFill>
                          <a:blip r:embed="rId362" cstate="screen">
                            <a:extLst>
                              <a:ext uri="{28A0092B-C50C-407E-A947-70E740481C1C}">
                                <a14:useLocalDpi xmlns:a14="http://schemas.microsoft.com/office/drawing/2010/main"/>
                              </a:ext>
                            </a:extLst>
                          </a:blip>
                          <a:stretch>
                            <a:fillRect/>
                          </a:stretch>
                        </pic:blipFill>
                        <pic:spPr>
                          <a:xfrm>
                            <a:off x="0" y="0"/>
                            <a:ext cx="3541234" cy="3116977"/>
                          </a:xfrm>
                          <a:prstGeom prst="rect">
                            <a:avLst/>
                          </a:prstGeom>
                        </pic:spPr>
                      </pic:pic>
                    </a:graphicData>
                  </a:graphic>
                </wp:inline>
              </w:drawing>
            </w:r>
          </w:p>
        </w:tc>
        <w:tc>
          <w:tcPr>
            <w:tcW w:w="4324" w:type="dxa"/>
          </w:tcPr>
          <w:p w14:paraId="45B1EABD" w14:textId="77777777" w:rsidR="007B7A05" w:rsidRDefault="007B7A05" w:rsidP="001718A7">
            <w:pPr>
              <w:pStyle w:val="a4"/>
            </w:pPr>
          </w:p>
        </w:tc>
      </w:tr>
    </w:tbl>
    <w:p w14:paraId="3EC4CE06" w14:textId="77777777" w:rsidR="00D40C09" w:rsidRDefault="00D40C09" w:rsidP="001718A7">
      <w:pPr>
        <w:pStyle w:val="a4"/>
      </w:pPr>
      <w:r w:rsidRPr="00BF2849">
        <w:t>Control Operations:</w:t>
      </w:r>
    </w:p>
    <w:p w14:paraId="1F209E7D" w14:textId="77777777" w:rsidR="00CD0AED" w:rsidRPr="006E32C3" w:rsidRDefault="000E0BA4" w:rsidP="001718A7">
      <w:pPr>
        <w:pStyle w:val="a0"/>
      </w:pPr>
      <w:r>
        <w:t xml:space="preserve">To the right </w:t>
      </w:r>
      <w:r w:rsidR="00CD0AED" w:rsidRPr="006E32C3">
        <w:t>or left, pull the control handle toward you. The elevator rudders should deflect upwards. Stroke should be smooth, without jerks or jams, and should not require much effort. There should be no squeaking, cracking or grinding sounds.</w:t>
      </w:r>
    </w:p>
    <w:p w14:paraId="416CE0E0" w14:textId="77777777" w:rsidR="00CD0AED" w:rsidRPr="006E32C3" w:rsidRDefault="00CD0AED" w:rsidP="001718A7">
      <w:pPr>
        <w:pStyle w:val="a0"/>
      </w:pPr>
      <w:r w:rsidRPr="006E32C3">
        <w:t>Pull the control handle away from you. The elevator rudders should deflect downwards. Stroke should be smooth, without jerks or jams, and should not require much effort. There should be no creaking, cracking or grinding sounds.</w:t>
      </w:r>
    </w:p>
    <w:p w14:paraId="08FBC573" w14:textId="77777777" w:rsidR="00CD0AED" w:rsidRPr="006E32C3" w:rsidRDefault="00CD0AED" w:rsidP="001718A7">
      <w:pPr>
        <w:pStyle w:val="a0"/>
      </w:pPr>
      <w:r w:rsidRPr="006E32C3">
        <w:t>Set the control knob approximately mid-stroke. Move to the elevation rudders at the tail section. While the helper holds the control stick in the center position, inspect the position of the rudders. The rudders should be in the zero position.</w:t>
      </w:r>
    </w:p>
    <w:p w14:paraId="3DD2789C" w14:textId="77777777" w:rsidR="007B7A05" w:rsidRDefault="00CD0AED" w:rsidP="00D71C2C">
      <w:pPr>
        <w:pStyle w:val="BodyText"/>
        <w:spacing w:after="0"/>
        <w:ind w:left="1560" w:hanging="1560"/>
        <w:rPr>
          <w:rFonts w:cs="Times New Roman"/>
          <w:szCs w:val="24"/>
        </w:rPr>
      </w:pPr>
      <w:r w:rsidRPr="007B7A05">
        <w:rPr>
          <w:rStyle w:val="afc"/>
          <w:b/>
        </w:rPr>
        <w:t xml:space="preserve">Note. </w:t>
      </w:r>
      <w:r w:rsidRPr="007B7A05">
        <w:rPr>
          <w:rStyle w:val="afc"/>
        </w:rPr>
        <w:t xml:space="preserve">If the elevation rudders are deflected from the zero position when the control knob is set to the center position, the </w:t>
      </w:r>
      <w:r>
        <w:fldChar w:fldCharType="begin"/>
      </w:r>
      <w:r>
        <w:instrText>HYPERLINK "http://wnc.angpatriotua.com/Windchill/app/" \l "ptc1/tcomp/infoPage?oid=VR%3Awt.epm.EPMDocument%3A106098341&amp;ContainerOid=OR%3Awt.projmgmt.admin.Project2%3A93385164&amp;u8=1"</w:instrText>
      </w:r>
      <w:r>
        <w:fldChar w:fldCharType="separate"/>
      </w:r>
      <w:r w:rsidRPr="007B7A05">
        <w:rPr>
          <w:rStyle w:val="afc"/>
        </w:rPr>
        <w:t xml:space="preserve">ANG-2700-00029716-00 </w:t>
      </w:r>
      <w:r>
        <w:fldChar w:fldCharType="end"/>
      </w:r>
      <w:r w:rsidRPr="007B7A05">
        <w:rPr>
          <w:rStyle w:val="afc"/>
        </w:rPr>
        <w:t>linkage must be adjusted</w:t>
      </w:r>
      <w:r w:rsidRPr="006E32C3">
        <w:rPr>
          <w:rFonts w:cs="Times New Roman"/>
          <w:szCs w:val="24"/>
        </w:rPr>
        <w:t xml:space="preserve">. </w:t>
      </w:r>
    </w:p>
    <w:p w14:paraId="4E69DC7A" w14:textId="77777777" w:rsidR="00CD0AED" w:rsidRPr="006E32C3" w:rsidRDefault="00CD0AED" w:rsidP="001718A7">
      <w:pPr>
        <w:pStyle w:val="a4"/>
      </w:pPr>
      <w:r w:rsidRPr="006E32C3">
        <w:t>Length adjustment requires:</w:t>
      </w:r>
    </w:p>
    <w:p w14:paraId="4E3C0C10" w14:textId="77777777" w:rsidR="00CD0AED" w:rsidRPr="006E32C3" w:rsidRDefault="00CD0AED" w:rsidP="001718A7">
      <w:pPr>
        <w:pStyle w:val="a0"/>
      </w:pPr>
      <w:r w:rsidRPr="006E32C3">
        <w:t>Unscrew the nut on the tie rod lug near the elevation rudders by 1 turn;</w:t>
      </w:r>
    </w:p>
    <w:p w14:paraId="70A7902F" w14:textId="77777777" w:rsidR="00CD0AED" w:rsidRPr="006E32C3" w:rsidRDefault="00CD0AED" w:rsidP="001718A7">
      <w:pPr>
        <w:pStyle w:val="a0"/>
      </w:pPr>
      <w:r w:rsidRPr="006E32C3">
        <w:t>Dismantle the tie rod mounting fasteners to the elevator rudders;</w:t>
      </w:r>
    </w:p>
    <w:p w14:paraId="67535B20" w14:textId="77777777" w:rsidR="00CD0AED" w:rsidRPr="006E32C3" w:rsidRDefault="00CD0AED" w:rsidP="001718A7">
      <w:pPr>
        <w:pStyle w:val="a0"/>
      </w:pPr>
      <w:r w:rsidRPr="006E32C3">
        <w:t>Remove the tip from the rudder rockers;</w:t>
      </w:r>
    </w:p>
    <w:p w14:paraId="03DBC4CD" w14:textId="77777777" w:rsidR="00CD0AED" w:rsidRPr="006E32C3" w:rsidRDefault="00CD0AED" w:rsidP="001718A7">
      <w:pPr>
        <w:pStyle w:val="a0"/>
      </w:pPr>
      <w:r w:rsidRPr="006E32C3">
        <w:t>Unscrew the lug from the rod by 1 turn;</w:t>
      </w:r>
    </w:p>
    <w:p w14:paraId="2119AEB6" w14:textId="77777777" w:rsidR="00CD0AED" w:rsidRPr="006E32C3" w:rsidRDefault="00CD0AED" w:rsidP="001718A7">
      <w:pPr>
        <w:pStyle w:val="a0"/>
      </w:pPr>
      <w:r w:rsidRPr="006E32C3">
        <w:t>Install and fasten the tie rod in reverse order;</w:t>
      </w:r>
    </w:p>
    <w:p w14:paraId="71504578" w14:textId="77777777" w:rsidR="00CD0AED" w:rsidRPr="006E32C3" w:rsidRDefault="00CD0AED" w:rsidP="001718A7">
      <w:pPr>
        <w:pStyle w:val="a0"/>
      </w:pPr>
      <w:r w:rsidRPr="006E32C3">
        <w:t xml:space="preserve"> Check the position of the control knob and the position of the rudders.</w:t>
      </w:r>
    </w:p>
    <w:p w14:paraId="2F860621" w14:textId="77777777" w:rsidR="00CD0AED" w:rsidRPr="006E32C3" w:rsidRDefault="00CD0AED" w:rsidP="001718A7">
      <w:pPr>
        <w:pStyle w:val="a4"/>
      </w:pPr>
      <w:r w:rsidRPr="006E32C3">
        <w:t xml:space="preserve">If the position of the rudders changes in the required direction, repeat points 1-6 until the required value is obtained. If the rudder position changes in the direction away from the required direction, the tip must be screwed into the rod in point 4. After adjustments have been made, screw the nut on the lug to the stop, using the shaft bushing retainer. </w:t>
      </w:r>
    </w:p>
    <w:p w14:paraId="43A5EB71" w14:textId="77777777" w:rsidR="00CD0AED" w:rsidRPr="006E32C3" w:rsidRDefault="00CD0AED" w:rsidP="001718A7">
      <w:pPr>
        <w:pStyle w:val="a4"/>
      </w:pPr>
      <w:r w:rsidRPr="006E32C3">
        <w:t xml:space="preserve">When the adjustment is complete and the rudders are correctly positioned, cotter the rudder and linkage connection with a 1x20 DIN 94 cotter pin.  </w:t>
      </w:r>
    </w:p>
    <w:p w14:paraId="4F462484" w14:textId="77777777" w:rsidR="009933F3" w:rsidRPr="00FC4674" w:rsidRDefault="009933F3" w:rsidP="00D71C2C">
      <w:pPr>
        <w:spacing w:after="0"/>
        <w:rPr>
          <w:rFonts w:ascii="Arial" w:hAnsi="Arial" w:cs="Arial"/>
          <w:noProof/>
          <w:szCs w:val="24"/>
          <w:lang w:eastAsia="ru-RU"/>
        </w:rPr>
      </w:pPr>
      <w:r w:rsidRPr="00FC4674">
        <w:rPr>
          <w:rFonts w:ascii="Arial" w:hAnsi="Arial" w:cs="Arial"/>
          <w:noProof/>
          <w:szCs w:val="24"/>
          <w:lang w:eastAsia="ru-RU"/>
        </w:rPr>
        <w:t xml:space="preserve"> Locate the 22LBS actuator. Locate the black and red wires. Remove the insulation from the wires to a length of approximately 5 mm. Connect the red wire to a 12 volt power source, the red wire to "+" and the black wire to "-". The actuator should </w:t>
      </w:r>
      <w:r w:rsidR="005D4077">
        <w:rPr>
          <w:rFonts w:ascii="Arial" w:hAnsi="Arial" w:cs="Arial"/>
          <w:noProof/>
          <w:szCs w:val="24"/>
          <w:lang w:eastAsia="ru-RU"/>
        </w:rPr>
        <w:t xml:space="preserve">retract </w:t>
      </w:r>
      <w:r w:rsidRPr="00FC4674">
        <w:rPr>
          <w:rFonts w:ascii="Arial" w:hAnsi="Arial" w:cs="Arial"/>
          <w:noProof/>
          <w:szCs w:val="24"/>
          <w:lang w:eastAsia="ru-RU"/>
        </w:rPr>
        <w:t>and release when the poles are changed.</w:t>
      </w:r>
    </w:p>
    <w:p w14:paraId="50F3CD52" w14:textId="77777777" w:rsidR="005D4077" w:rsidRDefault="009933F3" w:rsidP="00D71C2C">
      <w:pPr>
        <w:spacing w:after="0"/>
        <w:rPr>
          <w:rFonts w:ascii="Arial" w:hAnsi="Arial" w:cs="Arial"/>
          <w:noProof/>
          <w:color w:val="FF0000"/>
          <w:szCs w:val="24"/>
          <w:lang w:eastAsia="ru-RU"/>
        </w:rPr>
      </w:pPr>
      <w:r w:rsidRPr="00FC4674">
        <w:rPr>
          <w:rFonts w:ascii="Arial" w:hAnsi="Arial" w:cs="Arial"/>
          <w:noProof/>
          <w:color w:val="FF0000"/>
          <w:szCs w:val="24"/>
          <w:lang w:eastAsia="ru-RU"/>
        </w:rPr>
        <w:lastRenderedPageBreak/>
        <w:t xml:space="preserve">IMPORTANT: Do not use a power supply with a voltage of more than 14 volts. </w:t>
      </w:r>
      <w:r w:rsidR="00FC4674" w:rsidRPr="00FC4674">
        <w:rPr>
          <w:rFonts w:ascii="Arial" w:hAnsi="Arial" w:cs="Arial"/>
          <w:noProof/>
          <w:color w:val="FF0000"/>
          <w:szCs w:val="24"/>
          <w:lang w:eastAsia="ru-RU"/>
        </w:rPr>
        <w:t>Do not connect wires other than the red and black wires to the power supply. Doing so will cause the actuator to malfunction.</w:t>
      </w:r>
    </w:p>
    <w:p w14:paraId="341895D0" w14:textId="77777777" w:rsidR="005D4077" w:rsidRDefault="005D4077" w:rsidP="004F1DAB">
      <w:pPr>
        <w:spacing w:after="0"/>
        <w:rPr>
          <w:rFonts w:ascii="Arial" w:hAnsi="Arial" w:cs="Arial"/>
          <w:noProof/>
          <w:szCs w:val="24"/>
          <w:lang w:eastAsia="ru-RU"/>
        </w:rPr>
      </w:pPr>
      <w:r>
        <w:rPr>
          <w:rFonts w:ascii="Arial" w:hAnsi="Arial" w:cs="Arial"/>
          <w:noProof/>
          <w:szCs w:val="24"/>
          <w:lang w:eastAsia="ru-RU"/>
        </w:rPr>
        <w:t>Release the actuator at full stroke until it comes to a complete stop.</w:t>
      </w:r>
    </w:p>
    <w:p w14:paraId="2E3809EE" w14:textId="77777777" w:rsidR="004E403F" w:rsidRDefault="004E403F" w:rsidP="004F1DAB">
      <w:pPr>
        <w:spacing w:after="0"/>
        <w:rPr>
          <w:rFonts w:ascii="Arial" w:hAnsi="Arial" w:cs="Arial"/>
          <w:noProof/>
          <w:szCs w:val="24"/>
          <w:lang w:eastAsia="ru-RU"/>
        </w:rPr>
      </w:pPr>
      <w:r>
        <w:rPr>
          <w:rFonts w:ascii="Arial" w:hAnsi="Arial" w:cs="Arial"/>
          <w:noProof/>
          <w:szCs w:val="24"/>
          <w:lang w:eastAsia="ru-RU"/>
        </w:rPr>
        <w:drawing>
          <wp:inline distT="0" distB="0" distL="0" distR="0" wp14:anchorId="76B4789A" wp14:editId="0483A389">
            <wp:extent cx="2613121" cy="1573078"/>
            <wp:effectExtent l="0" t="0" r="0" b="825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20-08-05_085929.jpg"/>
                    <pic:cNvPicPr/>
                  </pic:nvPicPr>
                  <pic:blipFill>
                    <a:blip r:embed="rId363" cstate="screen">
                      <a:extLst>
                        <a:ext uri="{28A0092B-C50C-407E-A947-70E740481C1C}">
                          <a14:useLocalDpi xmlns:a14="http://schemas.microsoft.com/office/drawing/2010/main"/>
                        </a:ext>
                      </a:extLst>
                    </a:blip>
                    <a:stretch>
                      <a:fillRect/>
                    </a:stretch>
                  </pic:blipFill>
                  <pic:spPr>
                    <a:xfrm>
                      <a:off x="0" y="0"/>
                      <a:ext cx="2631371" cy="1584064"/>
                    </a:xfrm>
                    <a:prstGeom prst="rect">
                      <a:avLst/>
                    </a:prstGeom>
                  </pic:spPr>
                </pic:pic>
              </a:graphicData>
            </a:graphic>
          </wp:inline>
        </w:drawing>
      </w:r>
      <w:r>
        <w:rPr>
          <w:rFonts w:ascii="Arial" w:hAnsi="Arial" w:cs="Arial"/>
          <w:noProof/>
          <w:szCs w:val="24"/>
          <w:lang w:eastAsia="ru-RU"/>
        </w:rPr>
        <w:drawing>
          <wp:inline distT="0" distB="0" distL="0" distR="0" wp14:anchorId="49256E59" wp14:editId="3C073349">
            <wp:extent cx="3246895" cy="185589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20-08-05_085903.jpg"/>
                    <pic:cNvPicPr/>
                  </pic:nvPicPr>
                  <pic:blipFill>
                    <a:blip r:embed="rId364" cstate="screen">
                      <a:extLst>
                        <a:ext uri="{28A0092B-C50C-407E-A947-70E740481C1C}">
                          <a14:useLocalDpi xmlns:a14="http://schemas.microsoft.com/office/drawing/2010/main"/>
                        </a:ext>
                      </a:extLst>
                    </a:blip>
                    <a:stretch>
                      <a:fillRect/>
                    </a:stretch>
                  </pic:blipFill>
                  <pic:spPr>
                    <a:xfrm>
                      <a:off x="0" y="0"/>
                      <a:ext cx="3257520" cy="1861971"/>
                    </a:xfrm>
                    <a:prstGeom prst="rect">
                      <a:avLst/>
                    </a:prstGeom>
                  </pic:spPr>
                </pic:pic>
              </a:graphicData>
            </a:graphic>
          </wp:inline>
        </w:drawing>
      </w:r>
    </w:p>
    <w:p w14:paraId="36E1C03C" w14:textId="77777777" w:rsidR="005D4077" w:rsidRDefault="005D4077" w:rsidP="004F1DAB">
      <w:pPr>
        <w:spacing w:after="0"/>
        <w:rPr>
          <w:rFonts w:ascii="Arial" w:hAnsi="Arial" w:cs="Arial"/>
          <w:noProof/>
          <w:color w:val="00B050"/>
          <w:szCs w:val="24"/>
          <w:lang w:eastAsia="ru-RU"/>
        </w:rPr>
      </w:pPr>
      <w:r w:rsidRPr="00D71C2C">
        <w:rPr>
          <w:rFonts w:ascii="Arial" w:hAnsi="Arial" w:cs="Arial"/>
          <w:noProof/>
          <w:color w:val="00B050"/>
          <w:szCs w:val="24"/>
          <w:lang w:eastAsia="ru-RU"/>
        </w:rPr>
        <w:t>Note. The actuator has built-in end position sensors that are activated at the end positions of retracted or released.</w:t>
      </w:r>
    </w:p>
    <w:p w14:paraId="0D98904C" w14:textId="77777777" w:rsidR="00062781" w:rsidRDefault="00062781" w:rsidP="004F1DAB">
      <w:pPr>
        <w:spacing w:after="0"/>
        <w:rPr>
          <w:rFonts w:ascii="Arial" w:hAnsi="Arial" w:cs="Arial"/>
          <w:noProof/>
          <w:szCs w:val="24"/>
          <w:lang w:eastAsia="ru-RU"/>
        </w:rPr>
      </w:pPr>
      <w:r w:rsidRPr="00062781">
        <w:rPr>
          <w:rFonts w:ascii="Arial" w:hAnsi="Arial" w:cs="Arial"/>
          <w:noProof/>
          <w:szCs w:val="24"/>
          <w:lang w:eastAsia="ru-RU"/>
        </w:rPr>
        <w:t>Crimp the connector to the actuator according to the diagram.</w:t>
      </w:r>
    </w:p>
    <w:p w14:paraId="30E46690" w14:textId="77777777" w:rsidR="00062781" w:rsidRPr="00062781" w:rsidRDefault="00062781" w:rsidP="004F1DAB">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7B474105" wp14:editId="77966449">
            <wp:extent cx="6120130" cy="674624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2021-07-26_125734.jpg"/>
                    <pic:cNvPicPr/>
                  </pic:nvPicPr>
                  <pic:blipFill>
                    <a:blip r:embed="rId365">
                      <a:extLst>
                        <a:ext uri="{28A0092B-C50C-407E-A947-70E740481C1C}">
                          <a14:useLocalDpi xmlns:a14="http://schemas.microsoft.com/office/drawing/2010/main"/>
                        </a:ext>
                      </a:extLst>
                    </a:blip>
                    <a:stretch>
                      <a:fillRect/>
                    </a:stretch>
                  </pic:blipFill>
                  <pic:spPr>
                    <a:xfrm>
                      <a:off x="0" y="0"/>
                      <a:ext cx="6120130" cy="6746240"/>
                    </a:xfrm>
                    <a:prstGeom prst="rect">
                      <a:avLst/>
                    </a:prstGeom>
                  </pic:spPr>
                </pic:pic>
              </a:graphicData>
            </a:graphic>
          </wp:inline>
        </w:drawing>
      </w:r>
    </w:p>
    <w:p w14:paraId="453F6992" w14:textId="77777777" w:rsidR="00594637" w:rsidRDefault="005D4077" w:rsidP="004F1DAB">
      <w:pPr>
        <w:spacing w:after="0"/>
        <w:rPr>
          <w:rFonts w:ascii="Arial" w:hAnsi="Arial" w:cs="Arial"/>
          <w:noProof/>
          <w:szCs w:val="24"/>
          <w:lang w:eastAsia="ru-RU"/>
        </w:rPr>
      </w:pPr>
      <w:r>
        <w:rPr>
          <w:rFonts w:ascii="Arial" w:hAnsi="Arial" w:cs="Arial"/>
          <w:noProof/>
          <w:szCs w:val="24"/>
          <w:lang w:eastAsia="ru-RU"/>
        </w:rPr>
        <w:t>Install the actuator, in released position, on the flap shaft. Secure it to the shaft with a bolt.</w:t>
      </w:r>
      <w:r w:rsidR="00594637">
        <w:rPr>
          <w:rFonts w:ascii="Arial" w:hAnsi="Arial" w:cs="Arial"/>
          <w:noProof/>
          <w:szCs w:val="24"/>
          <w:lang w:eastAsia="ru-RU"/>
        </w:rPr>
        <w:t xml:space="preserve"> Check the ease of movement of the actuator on the shaft - up and down, left and right, circumferential movement. The actuator should move easily in all these directions and should not rest on the shaft fork. The circumference and other movements must be at least 10 mm.</w:t>
      </w:r>
    </w:p>
    <w:p w14:paraId="2CC1D5EA" w14:textId="77777777" w:rsidR="00062781" w:rsidRDefault="00062781" w:rsidP="004F1DAB">
      <w:pPr>
        <w:spacing w:after="0"/>
        <w:rPr>
          <w:rFonts w:ascii="Arial" w:hAnsi="Arial" w:cs="Arial"/>
          <w:noProof/>
          <w:szCs w:val="24"/>
          <w:lang w:eastAsia="ru-RU"/>
        </w:rPr>
      </w:pPr>
      <w:r>
        <w:rPr>
          <w:rFonts w:ascii="Arial" w:hAnsi="Arial" w:cs="Arial"/>
          <w:noProof/>
          <w:szCs w:val="24"/>
          <w:lang w:eastAsia="ru-RU"/>
        </w:rPr>
        <w:t>Make a harness, connect it to the device and actuator according to the diagram.</w:t>
      </w:r>
    </w:p>
    <w:p w14:paraId="23383D9D" w14:textId="77777777" w:rsidR="00062781" w:rsidRDefault="00062781" w:rsidP="004F1DAB">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5F922DF1" wp14:editId="05F96646">
            <wp:extent cx="6120130" cy="2115185"/>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2021-07-26_125815.jpg"/>
                    <pic:cNvPicPr/>
                  </pic:nvPicPr>
                  <pic:blipFill>
                    <a:blip r:embed="rId366">
                      <a:extLst>
                        <a:ext uri="{28A0092B-C50C-407E-A947-70E740481C1C}">
                          <a14:useLocalDpi xmlns:a14="http://schemas.microsoft.com/office/drawing/2010/main"/>
                        </a:ext>
                      </a:extLst>
                    </a:blip>
                    <a:stretch>
                      <a:fillRect/>
                    </a:stretch>
                  </pic:blipFill>
                  <pic:spPr>
                    <a:xfrm>
                      <a:off x="0" y="0"/>
                      <a:ext cx="6120130" cy="2115185"/>
                    </a:xfrm>
                    <a:prstGeom prst="rect">
                      <a:avLst/>
                    </a:prstGeom>
                  </pic:spPr>
                </pic:pic>
              </a:graphicData>
            </a:graphic>
          </wp:inline>
        </w:drawing>
      </w:r>
    </w:p>
    <w:p w14:paraId="3FA06E13" w14:textId="77777777" w:rsidR="00062781" w:rsidRDefault="00062781" w:rsidP="004F1DAB">
      <w:pPr>
        <w:spacing w:after="0"/>
        <w:rPr>
          <w:rFonts w:ascii="Arial" w:hAnsi="Arial" w:cs="Arial"/>
          <w:noProof/>
          <w:szCs w:val="24"/>
          <w:lang w:eastAsia="ru-RU"/>
        </w:rPr>
      </w:pPr>
      <w:r>
        <w:rPr>
          <w:rFonts w:ascii="Arial" w:hAnsi="Arial" w:cs="Arial"/>
          <w:noProof/>
          <w:szCs w:val="24"/>
          <w:lang w:eastAsia="ru-RU"/>
        </w:rPr>
        <w:drawing>
          <wp:inline distT="0" distB="0" distL="0" distR="0" wp14:anchorId="4BD5383D" wp14:editId="4DDB4776">
            <wp:extent cx="5308338" cy="2949934"/>
            <wp:effectExtent l="0" t="0" r="6985" b="317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2021-07-26_125831.jpg"/>
                    <pic:cNvPicPr/>
                  </pic:nvPicPr>
                  <pic:blipFill>
                    <a:blip r:embed="rId367" cstate="print">
                      <a:extLst>
                        <a:ext uri="{28A0092B-C50C-407E-A947-70E740481C1C}">
                          <a14:useLocalDpi xmlns:a14="http://schemas.microsoft.com/office/drawing/2010/main"/>
                        </a:ext>
                      </a:extLst>
                    </a:blip>
                    <a:stretch>
                      <a:fillRect/>
                    </a:stretch>
                  </pic:blipFill>
                  <pic:spPr>
                    <a:xfrm>
                      <a:off x="0" y="0"/>
                      <a:ext cx="5364739" cy="2981277"/>
                    </a:xfrm>
                    <a:prstGeom prst="rect">
                      <a:avLst/>
                    </a:prstGeom>
                  </pic:spPr>
                </pic:pic>
              </a:graphicData>
            </a:graphic>
          </wp:inline>
        </w:drawing>
      </w:r>
      <w:r>
        <w:rPr>
          <w:rFonts w:ascii="Arial" w:hAnsi="Arial" w:cs="Arial"/>
          <w:noProof/>
          <w:szCs w:val="24"/>
          <w:lang w:eastAsia="ru-RU"/>
        </w:rPr>
        <w:drawing>
          <wp:inline distT="0" distB="0" distL="0" distR="0" wp14:anchorId="705168C2" wp14:editId="7E2CD415">
            <wp:extent cx="6456459" cy="2989691"/>
            <wp:effectExtent l="0" t="0" r="1905" b="127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2021-07-26_125848.jpg"/>
                    <pic:cNvPicPr/>
                  </pic:nvPicPr>
                  <pic:blipFill>
                    <a:blip r:embed="rId368">
                      <a:extLst>
                        <a:ext uri="{28A0092B-C50C-407E-A947-70E740481C1C}">
                          <a14:useLocalDpi xmlns:a14="http://schemas.microsoft.com/office/drawing/2010/main"/>
                        </a:ext>
                      </a:extLst>
                    </a:blip>
                    <a:stretch>
                      <a:fillRect/>
                    </a:stretch>
                  </pic:blipFill>
                  <pic:spPr>
                    <a:xfrm>
                      <a:off x="0" y="0"/>
                      <a:ext cx="6547803" cy="3031988"/>
                    </a:xfrm>
                    <a:prstGeom prst="rect">
                      <a:avLst/>
                    </a:prstGeom>
                  </pic:spPr>
                </pic:pic>
              </a:graphicData>
            </a:graphic>
          </wp:inline>
        </w:drawing>
      </w:r>
    </w:p>
    <w:p w14:paraId="08ABB808" w14:textId="77777777" w:rsidR="00062781" w:rsidRDefault="00062781" w:rsidP="004F1DAB">
      <w:pPr>
        <w:spacing w:after="0"/>
        <w:rPr>
          <w:rFonts w:ascii="Arial" w:hAnsi="Arial" w:cs="Arial"/>
          <w:noProof/>
          <w:szCs w:val="24"/>
          <w:lang w:eastAsia="ru-RU"/>
        </w:rPr>
      </w:pPr>
    </w:p>
    <w:p w14:paraId="3EBFB850" w14:textId="77777777" w:rsidR="00594637" w:rsidRDefault="00594637" w:rsidP="004F1DAB">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18D12257" wp14:editId="2A1F2F0F">
            <wp:extent cx="2554901" cy="1999281"/>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20-05-06_173707.jpg"/>
                    <pic:cNvPicPr/>
                  </pic:nvPicPr>
                  <pic:blipFill>
                    <a:blip r:embed="rId369" cstate="screen">
                      <a:extLst>
                        <a:ext uri="{28A0092B-C50C-407E-A947-70E740481C1C}">
                          <a14:useLocalDpi xmlns:a14="http://schemas.microsoft.com/office/drawing/2010/main"/>
                        </a:ext>
                      </a:extLst>
                    </a:blip>
                    <a:stretch>
                      <a:fillRect/>
                    </a:stretch>
                  </pic:blipFill>
                  <pic:spPr>
                    <a:xfrm>
                      <a:off x="0" y="0"/>
                      <a:ext cx="2564425" cy="2006734"/>
                    </a:xfrm>
                    <a:prstGeom prst="rect">
                      <a:avLst/>
                    </a:prstGeom>
                  </pic:spPr>
                </pic:pic>
              </a:graphicData>
            </a:graphic>
          </wp:inline>
        </w:drawing>
      </w:r>
      <w:r>
        <w:rPr>
          <w:rFonts w:ascii="Arial" w:hAnsi="Arial" w:cs="Arial"/>
          <w:noProof/>
          <w:szCs w:val="24"/>
          <w:lang w:eastAsia="ru-RU"/>
        </w:rPr>
        <w:drawing>
          <wp:inline distT="0" distB="0" distL="0" distR="0" wp14:anchorId="095D28EC" wp14:editId="55F78A60">
            <wp:extent cx="2743200" cy="200196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20-08-05_085810.jpg"/>
                    <pic:cNvPicPr/>
                  </pic:nvPicPr>
                  <pic:blipFill>
                    <a:blip r:embed="rId370">
                      <a:extLst>
                        <a:ext uri="{28A0092B-C50C-407E-A947-70E740481C1C}">
                          <a14:useLocalDpi xmlns:a14="http://schemas.microsoft.com/office/drawing/2010/main"/>
                        </a:ext>
                      </a:extLst>
                    </a:blip>
                    <a:stretch>
                      <a:fillRect/>
                    </a:stretch>
                  </pic:blipFill>
                  <pic:spPr>
                    <a:xfrm>
                      <a:off x="0" y="0"/>
                      <a:ext cx="2757437" cy="2012356"/>
                    </a:xfrm>
                    <a:prstGeom prst="rect">
                      <a:avLst/>
                    </a:prstGeom>
                  </pic:spPr>
                </pic:pic>
              </a:graphicData>
            </a:graphic>
          </wp:inline>
        </w:drawing>
      </w:r>
    </w:p>
    <w:p w14:paraId="5C0EB1BF" w14:textId="77777777" w:rsidR="00594637" w:rsidRDefault="00594637" w:rsidP="004F1DAB">
      <w:pPr>
        <w:spacing w:after="0"/>
        <w:rPr>
          <w:rFonts w:ascii="Arial" w:hAnsi="Arial" w:cs="Arial"/>
          <w:noProof/>
          <w:szCs w:val="24"/>
          <w:lang w:eastAsia="ru-RU"/>
        </w:rPr>
      </w:pPr>
      <w:r>
        <w:rPr>
          <w:rFonts w:ascii="Arial" w:hAnsi="Arial" w:cs="Arial"/>
          <w:noProof/>
          <w:szCs w:val="24"/>
          <w:lang w:eastAsia="ru-RU"/>
        </w:rPr>
        <w:drawing>
          <wp:inline distT="0" distB="0" distL="0" distR="0" wp14:anchorId="148457E6" wp14:editId="342CCFEC">
            <wp:extent cx="3161654" cy="2274059"/>
            <wp:effectExtent l="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20-08-05_085834.jpg"/>
                    <pic:cNvPicPr/>
                  </pic:nvPicPr>
                  <pic:blipFill>
                    <a:blip r:embed="rId371">
                      <a:extLst>
                        <a:ext uri="{28A0092B-C50C-407E-A947-70E740481C1C}">
                          <a14:useLocalDpi xmlns:a14="http://schemas.microsoft.com/office/drawing/2010/main"/>
                        </a:ext>
                      </a:extLst>
                    </a:blip>
                    <a:stretch>
                      <a:fillRect/>
                    </a:stretch>
                  </pic:blipFill>
                  <pic:spPr>
                    <a:xfrm>
                      <a:off x="0" y="0"/>
                      <a:ext cx="3189584" cy="2294148"/>
                    </a:xfrm>
                    <a:prstGeom prst="rect">
                      <a:avLst/>
                    </a:prstGeom>
                  </pic:spPr>
                </pic:pic>
              </a:graphicData>
            </a:graphic>
          </wp:inline>
        </w:drawing>
      </w:r>
    </w:p>
    <w:p w14:paraId="3AC5E0AD" w14:textId="77777777" w:rsidR="00594637" w:rsidRDefault="00594637" w:rsidP="004F1DAB">
      <w:pPr>
        <w:spacing w:after="0"/>
        <w:rPr>
          <w:rFonts w:ascii="Arial" w:hAnsi="Arial" w:cs="Arial"/>
          <w:noProof/>
          <w:color w:val="FF0000"/>
          <w:szCs w:val="24"/>
          <w:lang w:eastAsia="ru-RU"/>
        </w:rPr>
      </w:pPr>
      <w:r w:rsidRPr="00594637">
        <w:rPr>
          <w:rFonts w:ascii="Arial" w:hAnsi="Arial" w:cs="Arial"/>
          <w:noProof/>
          <w:color w:val="FF0000"/>
          <w:szCs w:val="24"/>
          <w:lang w:eastAsia="ru-RU"/>
        </w:rPr>
        <w:t>IMPORTANT: If the actuator on the shaft cannot be moved to the above dimension, this will result in shaft failure and possible disaster. If the shaft fails, it can only be repaired in the factory or by replacing the shaft completely.</w:t>
      </w:r>
    </w:p>
    <w:p w14:paraId="54492317" w14:textId="77777777" w:rsidR="009A772F" w:rsidRPr="004F1DAB" w:rsidRDefault="009A772F" w:rsidP="004F1DAB">
      <w:pPr>
        <w:spacing w:after="0"/>
        <w:rPr>
          <w:rFonts w:ascii="Arial" w:hAnsi="Arial" w:cs="Arial"/>
          <w:noProof/>
          <w:color w:val="00B050"/>
          <w:szCs w:val="24"/>
          <w:lang w:eastAsia="ru-RU"/>
        </w:rPr>
      </w:pPr>
      <w:r w:rsidRPr="004F1DAB">
        <w:rPr>
          <w:rFonts w:ascii="Arial" w:hAnsi="Arial" w:cs="Arial"/>
          <w:noProof/>
          <w:color w:val="00B050"/>
          <w:szCs w:val="24"/>
          <w:lang w:eastAsia="ru-RU"/>
        </w:rPr>
        <w:t>Note. To allow the actuator to move 10 mm or more on the shaft, follow the steps below:</w:t>
      </w:r>
    </w:p>
    <w:p w14:paraId="14D405D2" w14:textId="77777777" w:rsidR="009A772F" w:rsidRPr="009A772F" w:rsidRDefault="009A772F" w:rsidP="004F1DAB">
      <w:pPr>
        <w:pStyle w:val="ListParagraph"/>
        <w:numPr>
          <w:ilvl w:val="0"/>
          <w:numId w:val="42"/>
        </w:numPr>
        <w:rPr>
          <w:rFonts w:cs="Arial"/>
          <w:noProof/>
          <w:sz w:val="24"/>
          <w:szCs w:val="24"/>
          <w:lang w:eastAsia="ru-RU"/>
        </w:rPr>
      </w:pPr>
      <w:r w:rsidRPr="009A772F">
        <w:rPr>
          <w:rFonts w:cs="Arial"/>
          <w:noProof/>
          <w:sz w:val="24"/>
          <w:szCs w:val="24"/>
          <w:lang w:eastAsia="ru-RU"/>
        </w:rPr>
        <w:t>Remove the actuator from the shaft;</w:t>
      </w:r>
    </w:p>
    <w:p w14:paraId="24F00250" w14:textId="77777777" w:rsidR="009A772F" w:rsidRPr="009A772F" w:rsidRDefault="009A772F" w:rsidP="004F1DAB">
      <w:pPr>
        <w:pStyle w:val="ListParagraph"/>
        <w:numPr>
          <w:ilvl w:val="0"/>
          <w:numId w:val="42"/>
        </w:numPr>
        <w:rPr>
          <w:rFonts w:cs="Arial"/>
          <w:noProof/>
          <w:sz w:val="24"/>
          <w:szCs w:val="24"/>
          <w:lang w:eastAsia="ru-RU"/>
        </w:rPr>
      </w:pPr>
      <w:r w:rsidRPr="009A772F">
        <w:rPr>
          <w:rFonts w:cs="Arial"/>
          <w:noProof/>
          <w:sz w:val="24"/>
          <w:szCs w:val="24"/>
          <w:lang w:eastAsia="ru-RU"/>
        </w:rPr>
        <w:t>File the flap shaft fork between the lugs with a round (semicircular) file;</w:t>
      </w:r>
    </w:p>
    <w:p w14:paraId="2695734F" w14:textId="77777777" w:rsidR="009A772F" w:rsidRPr="009A772F" w:rsidRDefault="009A772F" w:rsidP="004F1DAB">
      <w:pPr>
        <w:pStyle w:val="ListParagraph"/>
        <w:numPr>
          <w:ilvl w:val="0"/>
          <w:numId w:val="42"/>
        </w:numPr>
        <w:rPr>
          <w:rFonts w:cs="Arial"/>
          <w:noProof/>
          <w:sz w:val="24"/>
          <w:szCs w:val="24"/>
          <w:lang w:eastAsia="ru-RU"/>
        </w:rPr>
      </w:pPr>
      <w:r w:rsidRPr="009A772F">
        <w:rPr>
          <w:rFonts w:cs="Arial"/>
          <w:noProof/>
          <w:sz w:val="24"/>
          <w:szCs w:val="24"/>
          <w:lang w:eastAsia="ru-RU"/>
        </w:rPr>
        <w:t>Try on the actuator;</w:t>
      </w:r>
    </w:p>
    <w:p w14:paraId="4E7552AC" w14:textId="77777777" w:rsidR="009A772F" w:rsidRPr="009A772F" w:rsidRDefault="009A772F" w:rsidP="004F1DAB">
      <w:pPr>
        <w:pStyle w:val="ListParagraph"/>
        <w:numPr>
          <w:ilvl w:val="0"/>
          <w:numId w:val="42"/>
        </w:numPr>
        <w:rPr>
          <w:rFonts w:cs="Arial"/>
          <w:noProof/>
          <w:szCs w:val="24"/>
          <w:lang w:eastAsia="ru-RU"/>
        </w:rPr>
      </w:pPr>
      <w:r w:rsidRPr="009A772F">
        <w:rPr>
          <w:rFonts w:cs="Arial"/>
          <w:noProof/>
          <w:sz w:val="24"/>
          <w:szCs w:val="24"/>
          <w:lang w:eastAsia="ru-RU"/>
        </w:rPr>
        <w:t>Repeat these steps until a stroke of 10 mm is obtained in all directions.</w:t>
      </w:r>
    </w:p>
    <w:p w14:paraId="05F17A70" w14:textId="77777777" w:rsidR="00C72E8F" w:rsidRDefault="009A772F" w:rsidP="004F1DAB">
      <w:pPr>
        <w:spacing w:after="0"/>
        <w:rPr>
          <w:rFonts w:ascii="Arial" w:hAnsi="Arial" w:cs="Arial"/>
          <w:noProof/>
          <w:szCs w:val="24"/>
          <w:lang w:eastAsia="ru-RU"/>
        </w:rPr>
      </w:pPr>
      <w:r w:rsidRPr="009A772F">
        <w:rPr>
          <w:rFonts w:ascii="Arial" w:hAnsi="Arial" w:cs="Arial"/>
          <w:noProof/>
          <w:szCs w:val="24"/>
          <w:lang w:eastAsia="ru-RU"/>
        </w:rPr>
        <w:t>When the 10 mm dimension is secured, attach the actuator finally to the flap shaft and to the trunk floor brackets. Check the operation of the attached actuator from the power supply. The movement should be smooth, without jerks and no audible sounds. The actuator should stop by itself in the end positions - retracted and released.</w:t>
      </w:r>
    </w:p>
    <w:p w14:paraId="1BF2C806" w14:textId="77777777" w:rsidR="004F1DAB" w:rsidRDefault="00C72E8F" w:rsidP="004F1DAB">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36316182" wp14:editId="1F768ABA">
            <wp:extent cx="2842080" cy="2224007"/>
            <wp:effectExtent l="0" t="0" r="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20-05-06_173707.jpg"/>
                    <pic:cNvPicPr/>
                  </pic:nvPicPr>
                  <pic:blipFill>
                    <a:blip r:embed="rId372" cstate="screen">
                      <a:extLst>
                        <a:ext uri="{28A0092B-C50C-407E-A947-70E740481C1C}">
                          <a14:useLocalDpi xmlns:a14="http://schemas.microsoft.com/office/drawing/2010/main"/>
                        </a:ext>
                      </a:extLst>
                    </a:blip>
                    <a:stretch>
                      <a:fillRect/>
                    </a:stretch>
                  </pic:blipFill>
                  <pic:spPr>
                    <a:xfrm>
                      <a:off x="0" y="0"/>
                      <a:ext cx="2857373" cy="2235975"/>
                    </a:xfrm>
                    <a:prstGeom prst="rect">
                      <a:avLst/>
                    </a:prstGeom>
                  </pic:spPr>
                </pic:pic>
              </a:graphicData>
            </a:graphic>
          </wp:inline>
        </w:drawing>
      </w:r>
      <w:r>
        <w:rPr>
          <w:rFonts w:ascii="Arial" w:hAnsi="Arial" w:cs="Arial"/>
          <w:noProof/>
          <w:szCs w:val="24"/>
          <w:lang w:eastAsia="ru-RU"/>
        </w:rPr>
        <w:drawing>
          <wp:inline distT="0" distB="0" distL="0" distR="0" wp14:anchorId="21B4B486" wp14:editId="2C7E3FF0">
            <wp:extent cx="3262393" cy="1959917"/>
            <wp:effectExtent l="0" t="0" r="0"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20-05-06_173644.jpg"/>
                    <pic:cNvPicPr/>
                  </pic:nvPicPr>
                  <pic:blipFill>
                    <a:blip r:embed="rId373">
                      <a:extLst>
                        <a:ext uri="{28A0092B-C50C-407E-A947-70E740481C1C}">
                          <a14:useLocalDpi xmlns:a14="http://schemas.microsoft.com/office/drawing/2010/main"/>
                        </a:ext>
                      </a:extLst>
                    </a:blip>
                    <a:stretch>
                      <a:fillRect/>
                    </a:stretch>
                  </pic:blipFill>
                  <pic:spPr>
                    <a:xfrm>
                      <a:off x="0" y="0"/>
                      <a:ext cx="3283360" cy="1972513"/>
                    </a:xfrm>
                    <a:prstGeom prst="rect">
                      <a:avLst/>
                    </a:prstGeom>
                  </pic:spPr>
                </pic:pic>
              </a:graphicData>
            </a:graphic>
          </wp:inline>
        </w:drawing>
      </w:r>
    </w:p>
    <w:p w14:paraId="4BF03D89" w14:textId="77777777" w:rsidR="00A34C6C" w:rsidRPr="009A772F" w:rsidRDefault="00A34C6C" w:rsidP="004F1DAB">
      <w:pPr>
        <w:spacing w:after="0"/>
        <w:rPr>
          <w:rFonts w:ascii="Arial" w:hAnsi="Arial" w:cs="Arial"/>
          <w:noProof/>
          <w:szCs w:val="24"/>
          <w:lang w:eastAsia="ru-RU"/>
        </w:rPr>
      </w:pPr>
      <w:r w:rsidRPr="009A772F">
        <w:rPr>
          <w:rFonts w:ascii="Arial" w:hAnsi="Arial" w:cs="Arial"/>
          <w:noProof/>
          <w:szCs w:val="24"/>
          <w:lang w:eastAsia="ru-RU"/>
        </w:rPr>
        <w:br w:type="page"/>
      </w:r>
    </w:p>
    <w:p w14:paraId="5A7582D1" w14:textId="77777777" w:rsidR="003F7306" w:rsidRPr="003175EA" w:rsidRDefault="003F7306" w:rsidP="003F7306">
      <w:pPr>
        <w:pStyle w:val="2"/>
      </w:pPr>
      <w:bookmarkStart w:id="86" w:name="_Ref41648643"/>
      <w:bookmarkStart w:id="87" w:name="_Toc41921123"/>
      <w:r w:rsidRPr="003175EA">
        <w:lastRenderedPageBreak/>
        <w:t>Assembling and installing the PDR</w:t>
      </w:r>
      <w:bookmarkEnd w:id="86"/>
      <w:bookmarkEnd w:id="87"/>
    </w:p>
    <w:p w14:paraId="692861CB" w14:textId="77777777" w:rsidR="003F7306" w:rsidRPr="006E32C3" w:rsidRDefault="003F7306" w:rsidP="001718A7">
      <w:pPr>
        <w:pStyle w:val="a4"/>
      </w:pPr>
      <w:r w:rsidRPr="006E32C3">
        <w:t>To complete this work you will need:</w:t>
      </w:r>
    </w:p>
    <w:p w14:paraId="4D3C88BB" w14:textId="77777777" w:rsidR="003F7306" w:rsidRPr="006E32C3" w:rsidRDefault="003F7306" w:rsidP="001718A7">
      <w:pPr>
        <w:pStyle w:val="a0"/>
      </w:pPr>
      <w:r w:rsidRPr="006E32C3">
        <w:t>Mobile desk;</w:t>
      </w:r>
    </w:p>
    <w:p w14:paraId="26563B90" w14:textId="77777777" w:rsidR="003F7306" w:rsidRPr="006E32C3" w:rsidRDefault="003F7306" w:rsidP="001718A7">
      <w:pPr>
        <w:pStyle w:val="a0"/>
      </w:pPr>
      <w:r w:rsidRPr="006E32C3">
        <w:t>Combination wrench 10 mm;</w:t>
      </w:r>
    </w:p>
    <w:p w14:paraId="5537BDAE" w14:textId="77777777" w:rsidR="003F7306" w:rsidRPr="006E32C3" w:rsidRDefault="003F7306" w:rsidP="001718A7">
      <w:pPr>
        <w:pStyle w:val="a0"/>
      </w:pPr>
      <w:r w:rsidRPr="006E32C3">
        <w:t>Hexagonal wrench 4 mm;</w:t>
      </w:r>
    </w:p>
    <w:p w14:paraId="5674A928" w14:textId="77777777" w:rsidR="003F7306" w:rsidRPr="006E32C3" w:rsidRDefault="003F7306" w:rsidP="001718A7">
      <w:pPr>
        <w:pStyle w:val="a0"/>
      </w:pPr>
      <w:r w:rsidRPr="006E32C3">
        <w:t>Hexagonal wrench 2.5 mm;</w:t>
      </w:r>
    </w:p>
    <w:p w14:paraId="548A416A" w14:textId="77777777" w:rsidR="003F7306" w:rsidRPr="006E32C3" w:rsidRDefault="003F7306" w:rsidP="001718A7">
      <w:pPr>
        <w:pStyle w:val="a0"/>
      </w:pPr>
      <w:r w:rsidRPr="006E32C3">
        <w:t>No. 2 straight blade screwdriver;</w:t>
      </w:r>
    </w:p>
    <w:p w14:paraId="56FC7033" w14:textId="77777777" w:rsidR="003F7306" w:rsidRPr="006E32C3" w:rsidRDefault="003F7306" w:rsidP="001718A7">
      <w:pPr>
        <w:pStyle w:val="a4"/>
      </w:pPr>
      <w:r w:rsidRPr="006E32C3">
        <w:t>Unpack it and stack it on the table:</w:t>
      </w:r>
    </w:p>
    <w:p w14:paraId="2D693590" w14:textId="77777777" w:rsidR="003F7306" w:rsidRPr="006E32C3" w:rsidRDefault="003F7306" w:rsidP="001718A7">
      <w:pPr>
        <w:pStyle w:val="a0"/>
      </w:pPr>
      <w:r w:rsidRPr="006E32C3">
        <w:t>Plate 00120769;</w:t>
      </w:r>
    </w:p>
    <w:p w14:paraId="38389168" w14:textId="77777777" w:rsidR="003F7306" w:rsidRPr="006E32C3" w:rsidRDefault="003F7306" w:rsidP="001718A7">
      <w:pPr>
        <w:pStyle w:val="a0"/>
      </w:pPr>
      <w:r w:rsidRPr="006E32C3">
        <w:t>2 pads 00120748;</w:t>
      </w:r>
    </w:p>
    <w:p w14:paraId="6D2F102E" w14:textId="77777777" w:rsidR="003F7306" w:rsidRPr="006E32C3" w:rsidRDefault="003F7306" w:rsidP="001718A7">
      <w:pPr>
        <w:pStyle w:val="a0"/>
      </w:pPr>
      <w:r w:rsidRPr="006E32C3">
        <w:t>M4 stud 00120759;</w:t>
      </w:r>
    </w:p>
    <w:p w14:paraId="418CA6E7" w14:textId="77777777" w:rsidR="003F7306" w:rsidRPr="006E32C3" w:rsidRDefault="003F7306" w:rsidP="001718A7">
      <w:pPr>
        <w:pStyle w:val="a0"/>
      </w:pPr>
      <w:r w:rsidRPr="006E32C3">
        <w:t>Bushing 00120756;</w:t>
      </w:r>
    </w:p>
    <w:p w14:paraId="4BEBBEDD" w14:textId="77777777" w:rsidR="003F7306" w:rsidRPr="006E32C3" w:rsidRDefault="003F7306" w:rsidP="001718A7">
      <w:pPr>
        <w:pStyle w:val="a0"/>
      </w:pPr>
      <w:r w:rsidRPr="006E32C3">
        <w:t>Bushing 00120750;</w:t>
      </w:r>
    </w:p>
    <w:p w14:paraId="2E06010C" w14:textId="77777777" w:rsidR="003F7306" w:rsidRPr="006E32C3" w:rsidRDefault="003F7306" w:rsidP="001718A7">
      <w:pPr>
        <w:pStyle w:val="a0"/>
      </w:pPr>
      <w:r w:rsidRPr="006E32C3">
        <w:t>Restrictor 00120796;</w:t>
      </w:r>
    </w:p>
    <w:p w14:paraId="3762FE41" w14:textId="77777777" w:rsidR="003F7306" w:rsidRDefault="003F7306" w:rsidP="001718A7">
      <w:pPr>
        <w:pStyle w:val="a0"/>
      </w:pPr>
      <w:r w:rsidRPr="006E32C3">
        <w:t xml:space="preserve">One-piece handle </w:t>
      </w:r>
      <w:r w:rsidR="00AB6913">
        <w:t>00120753;</w:t>
      </w:r>
    </w:p>
    <w:p w14:paraId="6BC0D5BB" w14:textId="77777777" w:rsidR="00A73EE9" w:rsidRPr="006E32C3" w:rsidRDefault="00A73EE9" w:rsidP="001718A7">
      <w:pPr>
        <w:pStyle w:val="a0"/>
      </w:pPr>
      <w:r>
        <w:t>2 handles 00120762;</w:t>
      </w:r>
    </w:p>
    <w:p w14:paraId="5FD46A22" w14:textId="77777777" w:rsidR="003F7306" w:rsidRPr="006E32C3" w:rsidRDefault="003F7306" w:rsidP="001718A7">
      <w:pPr>
        <w:pStyle w:val="a0"/>
      </w:pPr>
      <w:r w:rsidRPr="006E32C3">
        <w:t>Washer M6 DIN 125;</w:t>
      </w:r>
    </w:p>
    <w:p w14:paraId="72F87649" w14:textId="77777777" w:rsidR="003F7306" w:rsidRDefault="003F7306" w:rsidP="001718A7">
      <w:pPr>
        <w:pStyle w:val="a0"/>
      </w:pPr>
      <w:r w:rsidRPr="006E32C3">
        <w:t>Nut M6 DIN 985;</w:t>
      </w:r>
    </w:p>
    <w:p w14:paraId="40DEC9DA" w14:textId="77777777" w:rsidR="00A73EE9" w:rsidRPr="006E32C3" w:rsidRDefault="00A73EE9" w:rsidP="001718A7">
      <w:pPr>
        <w:pStyle w:val="a0"/>
      </w:pPr>
      <w:r>
        <w:t xml:space="preserve">Screw 6x16 </w:t>
      </w:r>
      <w:r>
        <w:rPr>
          <w:lang w:val="en-US"/>
        </w:rPr>
        <w:t>DIN 404</w:t>
      </w:r>
      <w:r>
        <w:t>;</w:t>
      </w:r>
    </w:p>
    <w:p w14:paraId="3DF2896F" w14:textId="77777777" w:rsidR="003F7306" w:rsidRPr="006E32C3" w:rsidRDefault="003F7306" w:rsidP="001718A7">
      <w:pPr>
        <w:pStyle w:val="a0"/>
      </w:pPr>
      <w:r w:rsidRPr="006E32C3">
        <w:t>2 M4x8 screws ISO 7380-2;</w:t>
      </w:r>
    </w:p>
    <w:p w14:paraId="1C8F4DFA" w14:textId="77777777" w:rsidR="003F7306" w:rsidRDefault="00A73EE9" w:rsidP="001718A7">
      <w:pPr>
        <w:pStyle w:val="a0"/>
      </w:pPr>
      <w:r>
        <w:t xml:space="preserve">5 screws M4x27 </w:t>
      </w:r>
      <w:r>
        <w:rPr>
          <w:lang w:val="en-US"/>
        </w:rPr>
        <w:t xml:space="preserve">DIN </w:t>
      </w:r>
      <w:r>
        <w:t>551;</w:t>
      </w:r>
    </w:p>
    <w:p w14:paraId="40AF43D1" w14:textId="77777777" w:rsidR="00A73EE9" w:rsidRDefault="00A73EE9" w:rsidP="001718A7">
      <w:pPr>
        <w:pStyle w:val="a0"/>
      </w:pPr>
      <w:r>
        <w:t xml:space="preserve">8 washers </w:t>
      </w:r>
      <w:r w:rsidRPr="00A73EE9">
        <w:t>6 DIN6796</w:t>
      </w:r>
    </w:p>
    <w:p w14:paraId="1EC97428" w14:textId="77777777" w:rsidR="00C025AF" w:rsidRPr="006006AF" w:rsidRDefault="00C025AF" w:rsidP="001718A7">
      <w:pPr>
        <w:pStyle w:val="a4"/>
      </w:pPr>
      <w:r w:rsidRPr="006006AF">
        <w:t xml:space="preserve">Note. Perform final painting and other coatings after adjustments have been made. The coating material must be compatible with the materials to be coated and must not harm or destroy them. </w:t>
      </w:r>
    </w:p>
    <w:p w14:paraId="3179E418" w14:textId="77777777" w:rsidR="003F7306" w:rsidRPr="006E32C3" w:rsidRDefault="003F7306" w:rsidP="001718A7">
      <w:pPr>
        <w:pStyle w:val="a4"/>
      </w:pPr>
      <w:r w:rsidRPr="006E32C3">
        <w:t xml:space="preserve">Find the plate </w:t>
      </w:r>
      <w:r w:rsidR="00AB6913" w:rsidRPr="00AB6913">
        <w:t xml:space="preserve">00120769 </w:t>
      </w:r>
      <w:r w:rsidRPr="006E32C3">
        <w:t xml:space="preserve">and the bushing 00120750. Insert the bushing into the plate hole </w:t>
      </w:r>
      <w:r w:rsidR="004415EB">
        <w:t xml:space="preserve">and a </w:t>
      </w:r>
      <w:r w:rsidR="00D45E09">
        <w:t xml:space="preserve">6x16 </w:t>
      </w:r>
      <w:r w:rsidR="00D45E09">
        <w:rPr>
          <w:lang w:val="en-US"/>
        </w:rPr>
        <w:t xml:space="preserve">DIN </w:t>
      </w:r>
      <w:r w:rsidR="00D45E09" w:rsidRPr="00523E19">
        <w:t xml:space="preserve">404 </w:t>
      </w:r>
      <w:r w:rsidR="00D45E09">
        <w:t>screw into</w:t>
      </w:r>
      <w:r w:rsidRPr="006E32C3">
        <w:t xml:space="preserve"> the bushing. Place a washer M6 DIN 125 and a nut M6 DIN 985 on the threaded part of the screw. Tighten the connection by hand.</w:t>
      </w:r>
    </w:p>
    <w:p w14:paraId="2C304416" w14:textId="77777777" w:rsidR="003F7306" w:rsidRDefault="004415EB" w:rsidP="00D45E09">
      <w:pPr>
        <w:spacing w:after="0"/>
      </w:pPr>
      <w:r>
        <w:rPr>
          <w:noProof/>
          <w:lang w:eastAsia="ru-RU"/>
        </w:rPr>
        <w:drawing>
          <wp:inline distT="0" distB="0" distL="0" distR="0" wp14:anchorId="0267AA11" wp14:editId="5DF3F36A">
            <wp:extent cx="2329490" cy="2536466"/>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2021-07-21_162510.jpg"/>
                    <pic:cNvPicPr/>
                  </pic:nvPicPr>
                  <pic:blipFill>
                    <a:blip r:embed="rId374" cstate="screen">
                      <a:extLst>
                        <a:ext uri="{28A0092B-C50C-407E-A947-70E740481C1C}">
                          <a14:useLocalDpi xmlns:a14="http://schemas.microsoft.com/office/drawing/2010/main"/>
                        </a:ext>
                      </a:extLst>
                    </a:blip>
                    <a:stretch>
                      <a:fillRect/>
                    </a:stretch>
                  </pic:blipFill>
                  <pic:spPr>
                    <a:xfrm>
                      <a:off x="0" y="0"/>
                      <a:ext cx="2345330" cy="2553714"/>
                    </a:xfrm>
                    <a:prstGeom prst="rect">
                      <a:avLst/>
                    </a:prstGeom>
                  </pic:spPr>
                </pic:pic>
              </a:graphicData>
            </a:graphic>
          </wp:inline>
        </w:drawing>
      </w:r>
      <w:r>
        <w:rPr>
          <w:noProof/>
          <w:lang w:eastAsia="ru-RU"/>
        </w:rPr>
        <w:drawing>
          <wp:inline distT="0" distB="0" distL="0" distR="0" wp14:anchorId="72CE0DE9" wp14:editId="65F8A3C5">
            <wp:extent cx="1708848" cy="2671638"/>
            <wp:effectExtent l="0" t="0" r="5715"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2021-07-21_162527.jpg"/>
                    <pic:cNvPicPr/>
                  </pic:nvPicPr>
                  <pic:blipFill>
                    <a:blip r:embed="rId375" cstate="screen">
                      <a:extLst>
                        <a:ext uri="{28A0092B-C50C-407E-A947-70E740481C1C}">
                          <a14:useLocalDpi xmlns:a14="http://schemas.microsoft.com/office/drawing/2010/main"/>
                        </a:ext>
                      </a:extLst>
                    </a:blip>
                    <a:stretch>
                      <a:fillRect/>
                    </a:stretch>
                  </pic:blipFill>
                  <pic:spPr>
                    <a:xfrm>
                      <a:off x="0" y="0"/>
                      <a:ext cx="1719191" cy="2687809"/>
                    </a:xfrm>
                    <a:prstGeom prst="rect">
                      <a:avLst/>
                    </a:prstGeom>
                  </pic:spPr>
                </pic:pic>
              </a:graphicData>
            </a:graphic>
          </wp:inline>
        </w:drawing>
      </w:r>
    </w:p>
    <w:p w14:paraId="52B0D1E3" w14:textId="77777777" w:rsidR="004216B8" w:rsidRPr="004216B8" w:rsidRDefault="004415EB" w:rsidP="001718A7">
      <w:pPr>
        <w:pStyle w:val="a4"/>
      </w:pPr>
      <w:r w:rsidRPr="004216B8">
        <w:t xml:space="preserve">Check the 5 M4 holes in the armrest according to standard procedure 6 5. </w:t>
      </w:r>
      <w:r w:rsidR="004216B8" w:rsidRPr="004216B8">
        <w:t xml:space="preserve">Degrease </w:t>
      </w:r>
      <w:r w:rsidR="004216B8">
        <w:t xml:space="preserve">the M4x27 </w:t>
      </w:r>
      <w:r w:rsidR="004216B8">
        <w:rPr>
          <w:lang w:val="en-US"/>
        </w:rPr>
        <w:t xml:space="preserve">DIN </w:t>
      </w:r>
      <w:r w:rsidR="004216B8">
        <w:t>551 screws</w:t>
      </w:r>
    </w:p>
    <w:p w14:paraId="6470DFC2" w14:textId="77777777" w:rsidR="004216B8" w:rsidRPr="004216B8" w:rsidRDefault="004216B8" w:rsidP="004216B8">
      <w:pPr>
        <w:pStyle w:val="afd"/>
        <w:spacing w:before="0" w:after="0"/>
      </w:pPr>
      <w:r w:rsidRPr="004216B8">
        <w:rPr>
          <w:b/>
        </w:rPr>
        <w:t>IMPORTANT</w:t>
      </w:r>
      <w:r w:rsidRPr="004216B8">
        <w:t>: Do not apply shaft and bushing retainer to an immediately degreased surface. The fixative can be applied 5-10 minutes after degreasing.</w:t>
      </w:r>
    </w:p>
    <w:p w14:paraId="5944FDB3" w14:textId="77777777" w:rsidR="004415EB" w:rsidRDefault="004216B8" w:rsidP="004216B8">
      <w:pPr>
        <w:spacing w:after="0"/>
        <w:rPr>
          <w:rFonts w:ascii="Arial" w:hAnsi="Arial" w:cs="Arial"/>
        </w:rPr>
      </w:pPr>
      <w:r w:rsidRPr="004216B8">
        <w:rPr>
          <w:rFonts w:ascii="Arial" w:hAnsi="Arial" w:cs="Arial"/>
        </w:rPr>
        <w:t xml:space="preserve">Apply an even, thin coat of LOCTITE 648 shaft and bushing retainer to the degreased </w:t>
      </w:r>
      <w:r>
        <w:rPr>
          <w:rFonts w:ascii="Arial" w:hAnsi="Arial" w:cs="Arial"/>
        </w:rPr>
        <w:t xml:space="preserve">surfaces of </w:t>
      </w:r>
      <w:r w:rsidRPr="004216B8">
        <w:rPr>
          <w:rFonts w:ascii="Arial" w:hAnsi="Arial" w:cs="Arial"/>
        </w:rPr>
        <w:t xml:space="preserve">the </w:t>
      </w:r>
      <w:r>
        <w:rPr>
          <w:rFonts w:ascii="Arial" w:hAnsi="Arial" w:cs="Arial"/>
        </w:rPr>
        <w:t>screws</w:t>
      </w:r>
      <w:r w:rsidRPr="004216B8">
        <w:rPr>
          <w:rFonts w:ascii="Arial" w:hAnsi="Arial" w:cs="Arial"/>
        </w:rPr>
        <w:t xml:space="preserve">. Install the </w:t>
      </w:r>
      <w:r>
        <w:rPr>
          <w:rFonts w:ascii="Arial" w:hAnsi="Arial" w:cs="Arial"/>
        </w:rPr>
        <w:t xml:space="preserve">screws </w:t>
      </w:r>
      <w:r w:rsidRPr="004216B8">
        <w:rPr>
          <w:rFonts w:ascii="Arial" w:hAnsi="Arial" w:cs="Arial"/>
        </w:rPr>
        <w:t xml:space="preserve">into the </w:t>
      </w:r>
      <w:r>
        <w:rPr>
          <w:rFonts w:ascii="Arial" w:hAnsi="Arial" w:cs="Arial"/>
        </w:rPr>
        <w:t>armrest holes</w:t>
      </w:r>
      <w:r w:rsidRPr="004216B8">
        <w:rPr>
          <w:rFonts w:ascii="Arial" w:hAnsi="Arial" w:cs="Arial"/>
        </w:rPr>
        <w:t xml:space="preserve">, tighten until </w:t>
      </w:r>
      <w:r>
        <w:rPr>
          <w:rFonts w:ascii="Arial" w:hAnsi="Arial" w:cs="Arial"/>
        </w:rPr>
        <w:t>flush with the opposite side of the armrest.</w:t>
      </w:r>
    </w:p>
    <w:p w14:paraId="46C5AF44" w14:textId="77777777" w:rsidR="00B30C9D" w:rsidRPr="006E32C3" w:rsidRDefault="00B30C9D" w:rsidP="00B30C9D">
      <w:pPr>
        <w:pStyle w:val="afd"/>
        <w:spacing w:before="0" w:after="0"/>
      </w:pPr>
      <w:r w:rsidRPr="003175EA">
        <w:rPr>
          <w:b/>
        </w:rPr>
        <w:lastRenderedPageBreak/>
        <w:t>IMPORTANT</w:t>
      </w:r>
      <w:r w:rsidRPr="006E32C3">
        <w:t>: When working, do not drop the screws into the fuselage cavity. Use a magnetized tool.</w:t>
      </w:r>
    </w:p>
    <w:p w14:paraId="28E1AB7B" w14:textId="77777777" w:rsidR="00361B71" w:rsidRPr="004216B8" w:rsidRDefault="00361B71" w:rsidP="004216B8">
      <w:pPr>
        <w:spacing w:after="0"/>
        <w:rPr>
          <w:rFonts w:ascii="Arial" w:hAnsi="Arial" w:cs="Arial"/>
        </w:rPr>
      </w:pPr>
      <w:r>
        <w:rPr>
          <w:rFonts w:ascii="Arial" w:hAnsi="Arial" w:cs="Arial"/>
          <w:noProof/>
          <w:lang w:eastAsia="ru-RU"/>
        </w:rPr>
        <w:drawing>
          <wp:inline distT="0" distB="0" distL="0" distR="0" wp14:anchorId="0EAFADC9" wp14:editId="04AABD1B">
            <wp:extent cx="2552141" cy="1860219"/>
            <wp:effectExtent l="0" t="0" r="635" b="698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2021-07-21_154611.jpg"/>
                    <pic:cNvPicPr/>
                  </pic:nvPicPr>
                  <pic:blipFill>
                    <a:blip r:embed="rId376" cstate="screen">
                      <a:extLst>
                        <a:ext uri="{28A0092B-C50C-407E-A947-70E740481C1C}">
                          <a14:useLocalDpi xmlns:a14="http://schemas.microsoft.com/office/drawing/2010/main"/>
                        </a:ext>
                      </a:extLst>
                    </a:blip>
                    <a:stretch>
                      <a:fillRect/>
                    </a:stretch>
                  </pic:blipFill>
                  <pic:spPr>
                    <a:xfrm>
                      <a:off x="0" y="0"/>
                      <a:ext cx="2564238" cy="1869036"/>
                    </a:xfrm>
                    <a:prstGeom prst="rect">
                      <a:avLst/>
                    </a:prstGeom>
                  </pic:spPr>
                </pic:pic>
              </a:graphicData>
            </a:graphic>
          </wp:inline>
        </w:drawing>
      </w:r>
      <w:r>
        <w:rPr>
          <w:rFonts w:ascii="Arial" w:hAnsi="Arial" w:cs="Arial"/>
          <w:noProof/>
          <w:lang w:eastAsia="ru-RU"/>
        </w:rPr>
        <w:drawing>
          <wp:inline distT="0" distB="0" distL="0" distR="0" wp14:anchorId="25257A6B" wp14:editId="29D62AE5">
            <wp:extent cx="3458817" cy="1865062"/>
            <wp:effectExtent l="0" t="0" r="8890" b="190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2021-07-21_163324.jpg"/>
                    <pic:cNvPicPr/>
                  </pic:nvPicPr>
                  <pic:blipFill>
                    <a:blip r:embed="rId377" cstate="screen">
                      <a:extLst>
                        <a:ext uri="{28A0092B-C50C-407E-A947-70E740481C1C}">
                          <a14:useLocalDpi xmlns:a14="http://schemas.microsoft.com/office/drawing/2010/main"/>
                        </a:ext>
                      </a:extLst>
                    </a:blip>
                    <a:stretch>
                      <a:fillRect/>
                    </a:stretch>
                  </pic:blipFill>
                  <pic:spPr>
                    <a:xfrm>
                      <a:off x="0" y="0"/>
                      <a:ext cx="3471786" cy="1872055"/>
                    </a:xfrm>
                    <a:prstGeom prst="rect">
                      <a:avLst/>
                    </a:prstGeom>
                  </pic:spPr>
                </pic:pic>
              </a:graphicData>
            </a:graphic>
          </wp:inline>
        </w:drawing>
      </w:r>
    </w:p>
    <w:p w14:paraId="747C571C" w14:textId="77777777" w:rsidR="004415EB" w:rsidRDefault="00DB2B46" w:rsidP="00D45E09">
      <w:pPr>
        <w:spacing w:after="0"/>
        <w:rPr>
          <w:rFonts w:ascii="Arial" w:hAnsi="Arial" w:cs="Arial"/>
          <w:noProof/>
          <w:color w:val="000000" w:themeColor="text1"/>
          <w:szCs w:val="24"/>
          <w:lang w:eastAsia="ru-RU"/>
        </w:rPr>
      </w:pPr>
      <w:r w:rsidRPr="00DB2B46">
        <w:rPr>
          <w:rFonts w:ascii="Arial" w:hAnsi="Arial" w:cs="Arial"/>
        </w:rPr>
        <w:t xml:space="preserve">Install in turn: pad 00120748, bushing 00120756, plate 00120769, pad 00120748, organizer </w:t>
      </w:r>
    </w:p>
    <w:p w14:paraId="6126CDAC" w14:textId="77777777" w:rsidR="00DB2B46" w:rsidRPr="00DB2B46" w:rsidRDefault="00DB2B46" w:rsidP="00D45E09">
      <w:pPr>
        <w:spacing w:after="0"/>
        <w:rPr>
          <w:rFonts w:ascii="Arial" w:hAnsi="Arial" w:cs="Arial"/>
          <w:noProof/>
          <w:color w:val="00B050"/>
          <w:szCs w:val="24"/>
          <w:lang w:eastAsia="ru-RU"/>
        </w:rPr>
      </w:pPr>
      <w:r w:rsidRPr="00DB2B46">
        <w:rPr>
          <w:rFonts w:ascii="Arial" w:hAnsi="Arial" w:cs="Arial"/>
          <w:noProof/>
          <w:color w:val="00B050"/>
          <w:szCs w:val="24"/>
          <w:lang w:eastAsia="ru-RU"/>
        </w:rPr>
        <w:t>Note.If the pads or stopper cannot be installed:</w:t>
      </w:r>
    </w:p>
    <w:p w14:paraId="28AD2D1B" w14:textId="77777777" w:rsidR="00DB2B46" w:rsidRPr="00DB2B46" w:rsidRDefault="00DB2B46" w:rsidP="00DB2B46">
      <w:pPr>
        <w:pStyle w:val="ListParagraph"/>
        <w:numPr>
          <w:ilvl w:val="0"/>
          <w:numId w:val="50"/>
        </w:numPr>
        <w:rPr>
          <w:rFonts w:cs="Arial"/>
          <w:noProof/>
          <w:color w:val="00B050"/>
          <w:sz w:val="24"/>
          <w:szCs w:val="24"/>
          <w:lang w:eastAsia="ru-RU"/>
        </w:rPr>
      </w:pPr>
      <w:r w:rsidRPr="00DB2B46">
        <w:rPr>
          <w:rFonts w:cs="Arial"/>
          <w:noProof/>
          <w:color w:val="00B050"/>
          <w:sz w:val="24"/>
          <w:szCs w:val="24"/>
          <w:lang w:eastAsia="ru-RU"/>
        </w:rPr>
        <w:t>Inspect for alignment of slots or holes with screws.Turn until aligned.</w:t>
      </w:r>
    </w:p>
    <w:p w14:paraId="16A834AF" w14:textId="77777777" w:rsidR="00DB2B46" w:rsidRPr="00DB2B46" w:rsidRDefault="00DB2B46" w:rsidP="00DB2B46">
      <w:pPr>
        <w:pStyle w:val="ListParagraph"/>
        <w:numPr>
          <w:ilvl w:val="0"/>
          <w:numId w:val="50"/>
        </w:numPr>
        <w:rPr>
          <w:rFonts w:cs="Arial"/>
          <w:noProof/>
          <w:color w:val="00B050"/>
          <w:sz w:val="24"/>
          <w:szCs w:val="24"/>
          <w:lang w:eastAsia="ru-RU"/>
        </w:rPr>
      </w:pPr>
      <w:r w:rsidRPr="00DB2B46">
        <w:rPr>
          <w:rFonts w:cs="Arial"/>
          <w:noProof/>
          <w:color w:val="00B050"/>
          <w:sz w:val="24"/>
          <w:szCs w:val="24"/>
          <w:lang w:eastAsia="ru-RU"/>
        </w:rPr>
        <w:t>If the pads cannot be rotated or turned, grind the grooves with a nat file.</w:t>
      </w:r>
    </w:p>
    <w:p w14:paraId="4DF9E92D" w14:textId="77777777" w:rsidR="00AE3E26" w:rsidRPr="001C73AE" w:rsidRDefault="001C73AE" w:rsidP="001718A7">
      <w:pPr>
        <w:pStyle w:val="a4"/>
      </w:pPr>
      <w:r w:rsidRPr="001C73AE">
        <w:drawing>
          <wp:inline distT="0" distB="0" distL="0" distR="0" wp14:anchorId="18386CBC" wp14:editId="47B01E18">
            <wp:extent cx="3991554" cy="3175390"/>
            <wp:effectExtent l="0" t="0" r="9525" b="635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2021-07-21_154433.jpg"/>
                    <pic:cNvPicPr/>
                  </pic:nvPicPr>
                  <pic:blipFill>
                    <a:blip r:embed="rId378">
                      <a:extLst>
                        <a:ext uri="{28A0092B-C50C-407E-A947-70E740481C1C}">
                          <a14:useLocalDpi xmlns:a14="http://schemas.microsoft.com/office/drawing/2010/main"/>
                        </a:ext>
                      </a:extLst>
                    </a:blip>
                    <a:stretch>
                      <a:fillRect/>
                    </a:stretch>
                  </pic:blipFill>
                  <pic:spPr>
                    <a:xfrm>
                      <a:off x="0" y="0"/>
                      <a:ext cx="4003095" cy="3184571"/>
                    </a:xfrm>
                    <a:prstGeom prst="rect">
                      <a:avLst/>
                    </a:prstGeom>
                  </pic:spPr>
                </pic:pic>
              </a:graphicData>
            </a:graphic>
          </wp:inline>
        </w:drawing>
      </w:r>
    </w:p>
    <w:p w14:paraId="077347C1" w14:textId="77777777" w:rsidR="003F7306" w:rsidRDefault="001C73AE" w:rsidP="001718A7">
      <w:pPr>
        <w:pStyle w:val="a4"/>
      </w:pPr>
      <w:r>
        <w:t xml:space="preserve">Place 8 washers </w:t>
      </w:r>
      <w:r w:rsidRPr="00A73EE9">
        <w:t xml:space="preserve">6 DIN6796 </w:t>
      </w:r>
      <w:r>
        <w:t xml:space="preserve">on the outside of the armrest, on the protruding threads of </w:t>
      </w:r>
      <w:r w:rsidR="00E02C02">
        <w:t>the</w:t>
      </w:r>
      <w:r>
        <w:t xml:space="preserve"> limiter</w:t>
      </w:r>
      <w:r w:rsidR="0004687D">
        <w:t xml:space="preserve">, screw on </w:t>
      </w:r>
      <w:r>
        <w:t xml:space="preserve">the </w:t>
      </w:r>
      <w:r w:rsidR="0004687D">
        <w:t xml:space="preserve">handle </w:t>
      </w:r>
      <w:r w:rsidR="0004687D" w:rsidRPr="00AB6913">
        <w:t>00120753.</w:t>
      </w:r>
      <w:r w:rsidR="00E02C02">
        <w:t xml:space="preserve"> Check the ease of movement of the 00120769 plate by moving it back and forth. The movement should be smooth, without jerks and </w:t>
      </w:r>
      <w:r w:rsidR="00E02C02">
        <w:lastRenderedPageBreak/>
        <w:t xml:space="preserve">jams, with a slight force. If the force is slight, tighten the knob </w:t>
      </w:r>
      <w:r w:rsidR="00E02C02" w:rsidRPr="00AB6913">
        <w:t xml:space="preserve">00120753 </w:t>
      </w:r>
      <w:r w:rsidR="00E02C02">
        <w:t>one turn and try again.</w:t>
      </w:r>
    </w:p>
    <w:p w14:paraId="6C9479DF" w14:textId="77777777" w:rsidR="00E02C02" w:rsidRPr="00E02C02" w:rsidRDefault="00E02C02" w:rsidP="001718A7">
      <w:pPr>
        <w:pStyle w:val="a4"/>
      </w:pPr>
      <w:r w:rsidRPr="00E02C02">
        <w:t>Note: If the force is not adjustable, unscrew the handle 00120753, place one washer 6 DIN125 between two washers 6 DIN6796. Reassemble and adjust again. It is allowed to install 4 washers between each pair of 6 DIN6796 washers.</w:t>
      </w:r>
    </w:p>
    <w:p w14:paraId="17145A26" w14:textId="77777777" w:rsidR="003F7306" w:rsidRPr="00E02C02" w:rsidRDefault="00B30C9D" w:rsidP="00E02C02">
      <w:pPr>
        <w:spacing w:after="0"/>
        <w:rPr>
          <w:rFonts w:ascii="Arial" w:hAnsi="Arial" w:cs="Arial"/>
        </w:rPr>
      </w:pPr>
      <w:r>
        <w:rPr>
          <w:rFonts w:ascii="Arial" w:hAnsi="Arial" w:cs="Arial"/>
          <w:noProof/>
          <w:lang w:eastAsia="ru-RU"/>
        </w:rPr>
        <w:drawing>
          <wp:inline distT="0" distB="0" distL="0" distR="0" wp14:anchorId="4A7F6898" wp14:editId="14DC5BF3">
            <wp:extent cx="2684436" cy="2496710"/>
            <wp:effectExtent l="0" t="0" r="1905"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2021-07-21_153632.jpg"/>
                    <pic:cNvPicPr/>
                  </pic:nvPicPr>
                  <pic:blipFill>
                    <a:blip r:embed="rId379" cstate="screen">
                      <a:extLst>
                        <a:ext uri="{28A0092B-C50C-407E-A947-70E740481C1C}">
                          <a14:useLocalDpi xmlns:a14="http://schemas.microsoft.com/office/drawing/2010/main"/>
                        </a:ext>
                      </a:extLst>
                    </a:blip>
                    <a:stretch>
                      <a:fillRect/>
                    </a:stretch>
                  </pic:blipFill>
                  <pic:spPr>
                    <a:xfrm>
                      <a:off x="0" y="0"/>
                      <a:ext cx="2697327" cy="2508700"/>
                    </a:xfrm>
                    <a:prstGeom prst="rect">
                      <a:avLst/>
                    </a:prstGeom>
                  </pic:spPr>
                </pic:pic>
              </a:graphicData>
            </a:graphic>
          </wp:inline>
        </w:drawing>
      </w:r>
      <w:r>
        <w:rPr>
          <w:rFonts w:ascii="Arial" w:hAnsi="Arial" w:cs="Arial"/>
          <w:noProof/>
          <w:lang w:eastAsia="ru-RU"/>
        </w:rPr>
        <w:drawing>
          <wp:inline distT="0" distB="0" distL="0" distR="0" wp14:anchorId="64C02CC0" wp14:editId="3B81B9C9">
            <wp:extent cx="3085106" cy="2529415"/>
            <wp:effectExtent l="0" t="0" r="1270" b="4445"/>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2021-07-21_165448.jpg"/>
                    <pic:cNvPicPr/>
                  </pic:nvPicPr>
                  <pic:blipFill>
                    <a:blip r:embed="rId380" cstate="screen">
                      <a:extLst>
                        <a:ext uri="{28A0092B-C50C-407E-A947-70E740481C1C}">
                          <a14:useLocalDpi xmlns:a14="http://schemas.microsoft.com/office/drawing/2010/main"/>
                        </a:ext>
                      </a:extLst>
                    </a:blip>
                    <a:stretch>
                      <a:fillRect/>
                    </a:stretch>
                  </pic:blipFill>
                  <pic:spPr>
                    <a:xfrm>
                      <a:off x="0" y="0"/>
                      <a:ext cx="3095908" cy="2538271"/>
                    </a:xfrm>
                    <a:prstGeom prst="rect">
                      <a:avLst/>
                    </a:prstGeom>
                  </pic:spPr>
                </pic:pic>
              </a:graphicData>
            </a:graphic>
          </wp:inline>
        </w:drawing>
      </w:r>
    </w:p>
    <w:p w14:paraId="02D31A48" w14:textId="77777777" w:rsidR="003F7306" w:rsidRPr="006E32C3" w:rsidRDefault="003F7306" w:rsidP="00B812D6">
      <w:pPr>
        <w:spacing w:after="0"/>
        <w:jc w:val="center"/>
      </w:pPr>
    </w:p>
    <w:p w14:paraId="77A3F1A7" w14:textId="77777777" w:rsidR="003F7306" w:rsidRPr="006E32C3" w:rsidRDefault="003F7306" w:rsidP="00654394">
      <w:pPr>
        <w:pStyle w:val="afd"/>
        <w:spacing w:before="0" w:after="0"/>
        <w:ind w:left="0" w:firstLine="0"/>
      </w:pPr>
      <w:r w:rsidRPr="006E32C3">
        <w:t xml:space="preserve">IMPORTANT: The final tightening of the knob will be done after attaching the throttle control cable.  </w:t>
      </w:r>
    </w:p>
    <w:p w14:paraId="677A8808" w14:textId="77777777" w:rsidR="003F7306" w:rsidRDefault="00B30C9D" w:rsidP="00654394">
      <w:pPr>
        <w:spacing w:after="0"/>
        <w:rPr>
          <w:rFonts w:ascii="Arial" w:hAnsi="Arial" w:cs="Arial"/>
          <w:noProof/>
          <w:szCs w:val="24"/>
          <w:lang w:eastAsia="ru-RU"/>
        </w:rPr>
      </w:pPr>
      <w:r w:rsidRPr="00B30C9D">
        <w:rPr>
          <w:rFonts w:ascii="Arial" w:hAnsi="Arial" w:cs="Arial"/>
          <w:noProof/>
          <w:szCs w:val="24"/>
          <w:lang w:eastAsia="ru-RU"/>
        </w:rPr>
        <w:t>Install the throttle plate in the armrest</w:t>
      </w:r>
      <w:r w:rsidR="00BA3409">
        <w:rPr>
          <w:rFonts w:ascii="Arial" w:hAnsi="Arial" w:cs="Arial"/>
          <w:noProof/>
          <w:szCs w:val="24"/>
          <w:lang w:eastAsia="ru-RU"/>
        </w:rPr>
        <w:t>. Recheck the forward and backward movement of the plate.The travel, smoothness and force should remain the same as without the panel.</w:t>
      </w:r>
    </w:p>
    <w:p w14:paraId="62C18F1E" w14:textId="77777777" w:rsidR="00BA3409" w:rsidRPr="00BA3409" w:rsidRDefault="00BA3409" w:rsidP="00654394">
      <w:pPr>
        <w:spacing w:after="0"/>
        <w:rPr>
          <w:rFonts w:ascii="Arial" w:hAnsi="Arial" w:cs="Arial"/>
          <w:color w:val="00B050"/>
          <w:lang w:val="uk-UA" w:eastAsia="de-DE"/>
        </w:rPr>
      </w:pPr>
      <w:r w:rsidRPr="00BA3409">
        <w:rPr>
          <w:rFonts w:ascii="Arial" w:hAnsi="Arial" w:cs="Arial"/>
          <w:noProof/>
          <w:color w:val="00B050"/>
          <w:szCs w:val="24"/>
          <w:lang w:eastAsia="ru-RU"/>
        </w:rPr>
        <w:t>Note: If the travel or force changes after installing the panel, locate where the plate rests in the panel. Grind this location with a flat file and check the movement again.</w:t>
      </w:r>
    </w:p>
    <w:p w14:paraId="369C6789" w14:textId="77777777" w:rsidR="003F7306" w:rsidRPr="00033231" w:rsidRDefault="003F7306" w:rsidP="001718A7">
      <w:pPr>
        <w:pStyle w:val="a4"/>
      </w:pPr>
    </w:p>
    <w:p w14:paraId="293CD35B" w14:textId="77777777" w:rsidR="003F7306" w:rsidRPr="000A4DD4" w:rsidRDefault="00D26436" w:rsidP="00DB2415">
      <w:pPr>
        <w:pStyle w:val="Heading3"/>
        <w:sectPr w:rsidR="003F7306" w:rsidRPr="000A4DD4" w:rsidSect="004D3C97">
          <w:headerReference w:type="default" r:id="rId381"/>
          <w:footerReference w:type="even" r:id="rId382"/>
          <w:footerReference w:type="default" r:id="rId383"/>
          <w:pgSz w:w="11906" w:h="16838" w:code="9"/>
          <w:pgMar w:top="284" w:right="1134" w:bottom="567" w:left="1134" w:header="709" w:footer="709" w:gutter="284"/>
          <w:cols w:space="708"/>
          <w:docGrid w:linePitch="360"/>
        </w:sectPr>
      </w:pPr>
      <w:r>
        <w:rPr>
          <w:noProof/>
          <w:lang w:eastAsia="ru-RU"/>
        </w:rPr>
        <w:drawing>
          <wp:inline distT="0" distB="0" distL="0" distR="0" wp14:anchorId="7AC12D68" wp14:editId="5FF7E35E">
            <wp:extent cx="2491756" cy="2854518"/>
            <wp:effectExtent l="0" t="0" r="3810" b="317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2021-07-21_153512.jpg"/>
                    <pic:cNvPicPr/>
                  </pic:nvPicPr>
                  <pic:blipFill>
                    <a:blip r:embed="rId384" cstate="screen">
                      <a:extLst>
                        <a:ext uri="{28A0092B-C50C-407E-A947-70E740481C1C}">
                          <a14:useLocalDpi xmlns:a14="http://schemas.microsoft.com/office/drawing/2010/main"/>
                        </a:ext>
                      </a:extLst>
                    </a:blip>
                    <a:stretch>
                      <a:fillRect/>
                    </a:stretch>
                  </pic:blipFill>
                  <pic:spPr>
                    <a:xfrm>
                      <a:off x="0" y="0"/>
                      <a:ext cx="2501838" cy="2866068"/>
                    </a:xfrm>
                    <a:prstGeom prst="rect">
                      <a:avLst/>
                    </a:prstGeom>
                  </pic:spPr>
                </pic:pic>
              </a:graphicData>
            </a:graphic>
          </wp:inline>
        </w:drawing>
      </w:r>
      <w:r>
        <w:rPr>
          <w:noProof/>
          <w:lang w:eastAsia="ru-RU"/>
        </w:rPr>
        <w:drawing>
          <wp:inline distT="0" distB="0" distL="0" distR="0" wp14:anchorId="43DA7F44" wp14:editId="30511FAF">
            <wp:extent cx="2997641" cy="2748253"/>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2021-07-21_170827.jpg"/>
                    <pic:cNvPicPr/>
                  </pic:nvPicPr>
                  <pic:blipFill>
                    <a:blip r:embed="rId385" cstate="screen">
                      <a:extLst>
                        <a:ext uri="{28A0092B-C50C-407E-A947-70E740481C1C}">
                          <a14:useLocalDpi xmlns:a14="http://schemas.microsoft.com/office/drawing/2010/main"/>
                        </a:ext>
                      </a:extLst>
                    </a:blip>
                    <a:stretch>
                      <a:fillRect/>
                    </a:stretch>
                  </pic:blipFill>
                  <pic:spPr>
                    <a:xfrm>
                      <a:off x="0" y="0"/>
                      <a:ext cx="3003473" cy="2753600"/>
                    </a:xfrm>
                    <a:prstGeom prst="rect">
                      <a:avLst/>
                    </a:prstGeom>
                  </pic:spPr>
                </pic:pic>
              </a:graphicData>
            </a:graphic>
          </wp:inline>
        </w:drawing>
      </w:r>
    </w:p>
    <w:p w14:paraId="1D8502B5" w14:textId="77777777" w:rsidR="005177A6" w:rsidRDefault="002546E5" w:rsidP="00F040A2">
      <w:pPr>
        <w:pStyle w:val="15"/>
      </w:pPr>
      <w:bookmarkStart w:id="88" w:name="_Ref41399655"/>
      <w:bookmarkStart w:id="89" w:name="_Toc41921124"/>
      <w:r>
        <w:lastRenderedPageBreak/>
        <w:t>AIRFRAME ASSEMBLY</w:t>
      </w:r>
      <w:bookmarkEnd w:id="58"/>
      <w:bookmarkEnd w:id="62"/>
      <w:bookmarkEnd w:id="77"/>
      <w:bookmarkEnd w:id="88"/>
      <w:bookmarkEnd w:id="89"/>
    </w:p>
    <w:p w14:paraId="12C59985" w14:textId="77777777" w:rsidR="00DF5EA7" w:rsidRPr="008D4AFA" w:rsidRDefault="00033231" w:rsidP="00033231">
      <w:pPr>
        <w:pStyle w:val="2"/>
      </w:pPr>
      <w:bookmarkStart w:id="90" w:name="_Toc41921125"/>
      <w:r w:rsidRPr="008D4AFA">
        <w:t>Stabilizer installation</w:t>
      </w:r>
      <w:bookmarkEnd w:id="90"/>
    </w:p>
    <w:p w14:paraId="419F4CE5" w14:textId="77777777" w:rsidR="008D4AFA" w:rsidRPr="006E32C3" w:rsidRDefault="008D4AFA" w:rsidP="001718A7">
      <w:pPr>
        <w:pStyle w:val="a4"/>
      </w:pPr>
      <w:r w:rsidRPr="006E32C3">
        <w:t>Objectives of this work: to install the stabilizer on the fuselage.</w:t>
      </w:r>
    </w:p>
    <w:p w14:paraId="1755D545" w14:textId="77777777" w:rsidR="008D4AFA" w:rsidRPr="006E32C3" w:rsidRDefault="008D4AFA" w:rsidP="001718A7">
      <w:pPr>
        <w:pStyle w:val="a4"/>
      </w:pPr>
      <w:r w:rsidRPr="006E32C3">
        <w:t>To complete this work you will need:</w:t>
      </w:r>
    </w:p>
    <w:p w14:paraId="52E37701" w14:textId="77777777" w:rsidR="008D4AFA" w:rsidRPr="006E32C3" w:rsidRDefault="008D4AFA" w:rsidP="001718A7">
      <w:pPr>
        <w:pStyle w:val="a0"/>
      </w:pPr>
      <w:r w:rsidRPr="006E32C3">
        <w:t>Mobile desk;</w:t>
      </w:r>
    </w:p>
    <w:p w14:paraId="7B595161" w14:textId="77777777" w:rsidR="008D4AFA" w:rsidRPr="006E32C3" w:rsidRDefault="008D4AFA" w:rsidP="001718A7">
      <w:pPr>
        <w:pStyle w:val="a0"/>
      </w:pPr>
      <w:r w:rsidRPr="006E32C3">
        <w:t>Hexagonal wrench 2.5 mm;</w:t>
      </w:r>
    </w:p>
    <w:p w14:paraId="2C93E549" w14:textId="77777777" w:rsidR="008D4AFA" w:rsidRPr="006E32C3" w:rsidRDefault="008D4AFA" w:rsidP="001718A7">
      <w:pPr>
        <w:pStyle w:val="a0"/>
      </w:pPr>
      <w:r w:rsidRPr="006E32C3">
        <w:t>Digital Kitchen Scale.</w:t>
      </w:r>
    </w:p>
    <w:p w14:paraId="40CFDC7D" w14:textId="77777777" w:rsidR="008D4AFA" w:rsidRPr="006E32C3" w:rsidRDefault="008D4AFA" w:rsidP="001718A7">
      <w:pPr>
        <w:pStyle w:val="a0"/>
      </w:pPr>
      <w:r w:rsidRPr="006E32C3">
        <w:t>Latex gloves 1 pair.</w:t>
      </w:r>
    </w:p>
    <w:p w14:paraId="014A7F61" w14:textId="77777777" w:rsidR="008D4AFA" w:rsidRPr="006E32C3" w:rsidRDefault="008D4AFA" w:rsidP="001718A7">
      <w:pPr>
        <w:pStyle w:val="a0"/>
      </w:pPr>
      <w:r w:rsidRPr="006E32C3">
        <w:t xml:space="preserve">Larit L285 epoxy resin </w:t>
      </w:r>
      <w:r w:rsidRPr="0070651B">
        <w:rPr>
          <w:highlight w:val="green"/>
        </w:rPr>
        <w:t xml:space="preserve">30 </w:t>
      </w:r>
      <w:r w:rsidRPr="006E32C3">
        <w:t>grams.</w:t>
      </w:r>
    </w:p>
    <w:p w14:paraId="22056928" w14:textId="77777777" w:rsidR="008D4AFA" w:rsidRPr="006E32C3" w:rsidRDefault="008D4AFA" w:rsidP="001718A7">
      <w:pPr>
        <w:pStyle w:val="a0"/>
      </w:pPr>
      <w:r w:rsidRPr="006E32C3">
        <w:t xml:space="preserve">H287 hardener </w:t>
      </w:r>
      <w:r w:rsidRPr="0070651B">
        <w:rPr>
          <w:highlight w:val="green"/>
        </w:rPr>
        <w:t xml:space="preserve">12 </w:t>
      </w:r>
      <w:r w:rsidRPr="006E32C3">
        <w:t>grams.</w:t>
      </w:r>
    </w:p>
    <w:p w14:paraId="449FF0DC" w14:textId="77777777" w:rsidR="008D4AFA" w:rsidRPr="006E32C3" w:rsidRDefault="008D4AFA" w:rsidP="001718A7">
      <w:pPr>
        <w:pStyle w:val="a0"/>
      </w:pPr>
      <w:r w:rsidRPr="006E32C3">
        <w:t>Paper cup 100 ml.</w:t>
      </w:r>
    </w:p>
    <w:p w14:paraId="46E7F848" w14:textId="77777777" w:rsidR="008D4AFA" w:rsidRPr="006E32C3" w:rsidRDefault="008D4AFA" w:rsidP="001718A7">
      <w:pPr>
        <w:pStyle w:val="a0"/>
      </w:pPr>
      <w:r w:rsidRPr="006E32C3">
        <w:t>Aerosil thickener 3 grams.</w:t>
      </w:r>
    </w:p>
    <w:p w14:paraId="4C2CC7E9" w14:textId="77777777" w:rsidR="008D4AFA" w:rsidRPr="006E32C3" w:rsidRDefault="008D4AFA" w:rsidP="001718A7">
      <w:pPr>
        <w:pStyle w:val="a0"/>
      </w:pPr>
      <w:r w:rsidRPr="006E32C3">
        <w:t>Sandpaper grit P1000 1 sheet 200x300 mm.</w:t>
      </w:r>
    </w:p>
    <w:p w14:paraId="6CFE02BE" w14:textId="77777777" w:rsidR="008D4AFA" w:rsidRPr="006E32C3" w:rsidRDefault="008D4AFA" w:rsidP="001718A7">
      <w:pPr>
        <w:pStyle w:val="a0"/>
      </w:pPr>
      <w:r w:rsidRPr="006E32C3">
        <w:t>Solvent methyl acetate 100 grams.</w:t>
      </w:r>
    </w:p>
    <w:p w14:paraId="67BC2FB4" w14:textId="77777777" w:rsidR="008D4AFA" w:rsidRPr="006E32C3" w:rsidRDefault="008D4AFA" w:rsidP="001718A7">
      <w:pPr>
        <w:pStyle w:val="a0"/>
      </w:pPr>
      <w:r w:rsidRPr="006E32C3">
        <w:t>Clean rags 100x100 mm 5 pieces.</w:t>
      </w:r>
    </w:p>
    <w:p w14:paraId="397EEFD2" w14:textId="77777777" w:rsidR="008D4AFA" w:rsidRPr="006E32C3" w:rsidRDefault="008D4AFA" w:rsidP="001718A7">
      <w:pPr>
        <w:pStyle w:val="a0"/>
      </w:pPr>
      <w:r w:rsidRPr="006E32C3">
        <w:t>Sandpaper grit P240 1 sheet 200x300 mm.</w:t>
      </w:r>
    </w:p>
    <w:p w14:paraId="55C3268D" w14:textId="77777777" w:rsidR="008D4AFA" w:rsidRPr="006E32C3" w:rsidRDefault="008D4AFA" w:rsidP="001718A7">
      <w:pPr>
        <w:pStyle w:val="a0"/>
      </w:pPr>
      <w:r w:rsidRPr="006E32C3">
        <w:t>The marker is white in color.</w:t>
      </w:r>
    </w:p>
    <w:p w14:paraId="3AAAD234" w14:textId="77777777" w:rsidR="008D4AFA" w:rsidRPr="006E32C3" w:rsidRDefault="008D4AFA" w:rsidP="001718A7">
      <w:pPr>
        <w:pStyle w:val="a0"/>
      </w:pPr>
      <w:r w:rsidRPr="006E32C3">
        <w:t>Respirator.</w:t>
      </w:r>
    </w:p>
    <w:p w14:paraId="464EECB5" w14:textId="77777777" w:rsidR="008D4AFA" w:rsidRPr="006E32C3" w:rsidRDefault="008D4AFA" w:rsidP="001718A7">
      <w:pPr>
        <w:pStyle w:val="a0"/>
      </w:pPr>
      <w:r w:rsidRPr="006E32C3">
        <w:t>Metal trowel 50 mm.</w:t>
      </w:r>
    </w:p>
    <w:p w14:paraId="5CDBB119" w14:textId="77777777" w:rsidR="008D4AFA" w:rsidRPr="006E32C3" w:rsidRDefault="008D4AFA" w:rsidP="001718A7">
      <w:pPr>
        <w:pStyle w:val="a0"/>
      </w:pPr>
      <w:r w:rsidRPr="006E32C3">
        <w:t>Torque wrench 1-25Nm.</w:t>
      </w:r>
    </w:p>
    <w:p w14:paraId="7325E1A6" w14:textId="77777777" w:rsidR="008D4AFA" w:rsidRPr="006E32C3" w:rsidRDefault="008D4AFA" w:rsidP="001718A7">
      <w:pPr>
        <w:pStyle w:val="a0"/>
      </w:pPr>
      <w:r w:rsidRPr="006E32C3">
        <w:t>2.5 mm hexagonal end cap.</w:t>
      </w:r>
    </w:p>
    <w:p w14:paraId="0F4E87C8" w14:textId="77777777" w:rsidR="008D4AFA" w:rsidRPr="006E32C3" w:rsidRDefault="008D4AFA" w:rsidP="001718A7">
      <w:pPr>
        <w:pStyle w:val="a0"/>
      </w:pPr>
      <w:r w:rsidRPr="006E32C3">
        <w:t>10-meter tape measure.</w:t>
      </w:r>
    </w:p>
    <w:p w14:paraId="52BBBB7A" w14:textId="77777777" w:rsidR="008D4AFA" w:rsidRPr="006E32C3" w:rsidRDefault="008D4AFA" w:rsidP="001718A7">
      <w:pPr>
        <w:pStyle w:val="a4"/>
      </w:pPr>
      <w:r w:rsidRPr="006E32C3">
        <w:t>Unpack it and stack it on the table:</w:t>
      </w:r>
    </w:p>
    <w:p w14:paraId="07141D87" w14:textId="77777777" w:rsidR="008D4AFA" w:rsidRPr="006E32C3" w:rsidRDefault="008D4AFA" w:rsidP="001718A7">
      <w:pPr>
        <w:pStyle w:val="a0"/>
      </w:pPr>
      <w:r w:rsidRPr="006E32C3">
        <w:t>Stabilizer 00120238;</w:t>
      </w:r>
    </w:p>
    <w:p w14:paraId="29BD6E3B" w14:textId="77777777" w:rsidR="008D4AFA" w:rsidRDefault="008D4AFA" w:rsidP="001718A7">
      <w:pPr>
        <w:pStyle w:val="a0"/>
      </w:pPr>
      <w:r>
        <w:t>Plate 00120236;</w:t>
      </w:r>
    </w:p>
    <w:p w14:paraId="633A8B06" w14:textId="77777777" w:rsidR="008D4AFA" w:rsidRPr="006E32C3" w:rsidRDefault="008D4AFA" w:rsidP="001718A7">
      <w:pPr>
        <w:pStyle w:val="a0"/>
      </w:pPr>
      <w:r>
        <w:t>Plate 00120237.</w:t>
      </w:r>
    </w:p>
    <w:p w14:paraId="57F44ADB" w14:textId="77777777" w:rsidR="008D4AFA" w:rsidRPr="006E32C3" w:rsidRDefault="008D4AFA" w:rsidP="001718A7">
      <w:pPr>
        <w:pStyle w:val="a0"/>
      </w:pPr>
      <w:r w:rsidRPr="006E32C3">
        <w:t>12 M4x10 screws ISO 7380-2.</w:t>
      </w:r>
    </w:p>
    <w:p w14:paraId="51E8A00E" w14:textId="77777777" w:rsidR="008D4AFA" w:rsidRPr="00E31081" w:rsidRDefault="008D4AFA" w:rsidP="001718A7">
      <w:pPr>
        <w:pStyle w:val="a4"/>
      </w:pPr>
      <w:r w:rsidRPr="008D4AFA">
        <w:t xml:space="preserve">Check the M4 tapped holes according to standard action 6 on the stabilizer and </w:t>
      </w:r>
      <w:r w:rsidR="00E31081">
        <w:t>fuselage</w:t>
      </w:r>
      <w:r w:rsidRPr="008D4AFA">
        <w:t>.</w:t>
      </w:r>
    </w:p>
    <w:p w14:paraId="64511386" w14:textId="77777777" w:rsidR="008D4AFA" w:rsidRPr="006E32C3" w:rsidRDefault="008D4AFA" w:rsidP="001718A7">
      <w:pPr>
        <w:pStyle w:val="a4"/>
      </w:pPr>
      <w:r w:rsidRPr="006E32C3">
        <w:t xml:space="preserve"> Locate the </w:t>
      </w:r>
      <w:r>
        <w:t xml:space="preserve">2 threaded holes </w:t>
      </w:r>
      <w:r w:rsidRPr="006E32C3">
        <w:t xml:space="preserve">on the </w:t>
      </w:r>
      <w:r>
        <w:t>stabilizer member</w:t>
      </w:r>
      <w:r w:rsidRPr="006E32C3">
        <w:t xml:space="preserve">, </w:t>
      </w:r>
      <w:r>
        <w:t xml:space="preserve">they are located in </w:t>
      </w:r>
      <w:r w:rsidRPr="006E32C3">
        <w:t>the middle of the stabilizer on the spar side. This mark points to the lower stabilizer trim.</w:t>
      </w:r>
    </w:p>
    <w:p w14:paraId="1566DEBD" w14:textId="77777777" w:rsidR="00A1104F" w:rsidRDefault="008D4AFA" w:rsidP="001718A7">
      <w:pPr>
        <w:pStyle w:val="a4"/>
      </w:pPr>
      <w:r w:rsidRPr="006E32C3">
        <w:t xml:space="preserve">Insert the stabilizer from the left or right into the fuselage opening until approximately midway. Install the </w:t>
      </w:r>
      <w:r>
        <w:t xml:space="preserve">plates </w:t>
      </w:r>
      <w:r w:rsidR="00FD269C" w:rsidRPr="00FD269C">
        <w:t xml:space="preserve">00120236 </w:t>
      </w:r>
      <w:r>
        <w:t xml:space="preserve">and </w:t>
      </w:r>
      <w:r w:rsidR="00FD269C" w:rsidRPr="00FD269C">
        <w:t xml:space="preserve">00120237 </w:t>
      </w:r>
      <w:r w:rsidRPr="006E32C3">
        <w:t xml:space="preserve">on the spar, aligning the holes in the plate and the spar. </w:t>
      </w:r>
    </w:p>
    <w:p w14:paraId="267BB115" w14:textId="77777777" w:rsidR="008D4AFA" w:rsidRPr="006E32C3" w:rsidRDefault="008D4AFA" w:rsidP="001718A7">
      <w:pPr>
        <w:pStyle w:val="a4"/>
      </w:pPr>
      <w:r w:rsidRPr="006E32C3">
        <w:t>Fasten the outermost holes to the spandrel with M4x10 ISO 7380-2 screws.</w:t>
      </w:r>
    </w:p>
    <w:p w14:paraId="724543D9" w14:textId="77777777" w:rsidR="008D4AFA" w:rsidRDefault="008D4AFA" w:rsidP="00FD269C">
      <w:pPr>
        <w:pStyle w:val="afd"/>
        <w:spacing w:before="0" w:after="0"/>
      </w:pPr>
      <w:r w:rsidRPr="008D4AFA">
        <w:rPr>
          <w:b/>
        </w:rPr>
        <w:t>IMPORTANT</w:t>
      </w:r>
      <w:r w:rsidRPr="006E32C3">
        <w:t>: Do not tighten the screws too much until the screws are installed in all holes. Do not drop the screws into the fuselage cavity when working. Use a magnetized tool.</w:t>
      </w:r>
    </w:p>
    <w:p w14:paraId="6648D823" w14:textId="77777777" w:rsidR="008D4AFA" w:rsidRDefault="008D4AFA" w:rsidP="001718A7">
      <w:pPr>
        <w:pStyle w:val="a4"/>
        <w:rPr>
          <w:highlight w:val="green"/>
          <w:lang w:eastAsia="de-DE"/>
        </w:rPr>
      </w:pPr>
      <w:r>
        <w:lastRenderedPageBreak/>
        <w:drawing>
          <wp:inline distT="0" distB="0" distL="0" distR="0" wp14:anchorId="33393718" wp14:editId="3503683D">
            <wp:extent cx="6107837" cy="1944209"/>
            <wp:effectExtent l="0" t="0" r="762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2020-05-04_094720.jpg"/>
                    <pic:cNvPicPr/>
                  </pic:nvPicPr>
                  <pic:blipFill>
                    <a:blip r:embed="rId386" cstate="screen">
                      <a:extLst>
                        <a:ext uri="{28A0092B-C50C-407E-A947-70E740481C1C}">
                          <a14:useLocalDpi xmlns:a14="http://schemas.microsoft.com/office/drawing/2010/main"/>
                        </a:ext>
                      </a:extLst>
                    </a:blip>
                    <a:stretch>
                      <a:fillRect/>
                    </a:stretch>
                  </pic:blipFill>
                  <pic:spPr>
                    <a:xfrm>
                      <a:off x="0" y="0"/>
                      <a:ext cx="6117619" cy="1947323"/>
                    </a:xfrm>
                    <a:prstGeom prst="rect">
                      <a:avLst/>
                    </a:prstGeom>
                  </pic:spPr>
                </pic:pic>
              </a:graphicData>
            </a:graphic>
          </wp:inline>
        </w:drawing>
      </w:r>
    </w:p>
    <w:p w14:paraId="13989DBF" w14:textId="77777777" w:rsidR="008D4AFA" w:rsidRDefault="008D4AFA" w:rsidP="008D4AFA">
      <w:pPr>
        <w:rPr>
          <w:highlight w:val="green"/>
          <w:lang w:eastAsia="de-DE"/>
        </w:rPr>
      </w:pPr>
      <w:r>
        <w:rPr>
          <w:rFonts w:cs="Times New Roman"/>
          <w:i/>
          <w:noProof/>
          <w:szCs w:val="24"/>
          <w:lang w:eastAsia="ru-RU"/>
        </w:rPr>
        <w:drawing>
          <wp:inline distT="0" distB="0" distL="0" distR="0" wp14:anchorId="5EC2C1CD" wp14:editId="7091C6E9">
            <wp:extent cx="6107642" cy="1997475"/>
            <wp:effectExtent l="0" t="0" r="7620" b="317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2020-05-04_094615.jpg"/>
                    <pic:cNvPicPr/>
                  </pic:nvPicPr>
                  <pic:blipFill>
                    <a:blip r:embed="rId387" cstate="screen">
                      <a:extLst>
                        <a:ext uri="{28A0092B-C50C-407E-A947-70E740481C1C}">
                          <a14:useLocalDpi xmlns:a14="http://schemas.microsoft.com/office/drawing/2010/main"/>
                        </a:ext>
                      </a:extLst>
                    </a:blip>
                    <a:stretch>
                      <a:fillRect/>
                    </a:stretch>
                  </pic:blipFill>
                  <pic:spPr>
                    <a:xfrm>
                      <a:off x="0" y="0"/>
                      <a:ext cx="6128144" cy="2004180"/>
                    </a:xfrm>
                    <a:prstGeom prst="rect">
                      <a:avLst/>
                    </a:prstGeom>
                  </pic:spPr>
                </pic:pic>
              </a:graphicData>
            </a:graphic>
          </wp:inline>
        </w:drawing>
      </w:r>
    </w:p>
    <w:p w14:paraId="60E8527F" w14:textId="77777777" w:rsidR="008D4AFA" w:rsidRDefault="008D4AFA" w:rsidP="008D4AFA">
      <w:pPr>
        <w:rPr>
          <w:highlight w:val="green"/>
          <w:lang w:eastAsia="de-DE"/>
        </w:rPr>
      </w:pPr>
      <w:r>
        <w:rPr>
          <w:rFonts w:cs="Times New Roman"/>
          <w:i/>
          <w:noProof/>
          <w:szCs w:val="24"/>
          <w:lang w:eastAsia="ru-RU"/>
        </w:rPr>
        <w:drawing>
          <wp:inline distT="0" distB="0" distL="0" distR="0" wp14:anchorId="2388D900" wp14:editId="53F98E52">
            <wp:extent cx="6177161" cy="169563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2020-05-04_094542.jpg"/>
                    <pic:cNvPicPr/>
                  </pic:nvPicPr>
                  <pic:blipFill>
                    <a:blip r:embed="rId388" cstate="print">
                      <a:extLst>
                        <a:ext uri="{28A0092B-C50C-407E-A947-70E740481C1C}">
                          <a14:useLocalDpi xmlns:a14="http://schemas.microsoft.com/office/drawing/2010/main"/>
                        </a:ext>
                      </a:extLst>
                    </a:blip>
                    <a:stretch>
                      <a:fillRect/>
                    </a:stretch>
                  </pic:blipFill>
                  <pic:spPr>
                    <a:xfrm>
                      <a:off x="0" y="0"/>
                      <a:ext cx="6223366" cy="1708318"/>
                    </a:xfrm>
                    <a:prstGeom prst="rect">
                      <a:avLst/>
                    </a:prstGeom>
                  </pic:spPr>
                </pic:pic>
              </a:graphicData>
            </a:graphic>
          </wp:inline>
        </w:drawing>
      </w:r>
    </w:p>
    <w:p w14:paraId="4BB1AF1F" w14:textId="77777777" w:rsidR="00E31081" w:rsidRDefault="00E31081" w:rsidP="008D4AFA">
      <w:pPr>
        <w:rPr>
          <w:highlight w:val="green"/>
          <w:lang w:eastAsia="de-DE"/>
        </w:rPr>
      </w:pPr>
      <w:r>
        <w:rPr>
          <w:rFonts w:cs="Times New Roman"/>
          <w:i/>
          <w:noProof/>
          <w:szCs w:val="24"/>
          <w:lang w:eastAsia="ru-RU"/>
        </w:rPr>
        <w:drawing>
          <wp:inline distT="0" distB="0" distL="0" distR="0" wp14:anchorId="27D5B7E8" wp14:editId="4CFD0A22">
            <wp:extent cx="6116715" cy="2814221"/>
            <wp:effectExtent l="0" t="0" r="0" b="571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2020-05-04_094426.jpg"/>
                    <pic:cNvPicPr/>
                  </pic:nvPicPr>
                  <pic:blipFill>
                    <a:blip r:embed="rId389" cstate="screen">
                      <a:extLst>
                        <a:ext uri="{28A0092B-C50C-407E-A947-70E740481C1C}">
                          <a14:useLocalDpi xmlns:a14="http://schemas.microsoft.com/office/drawing/2010/main"/>
                        </a:ext>
                      </a:extLst>
                    </a:blip>
                    <a:stretch>
                      <a:fillRect/>
                    </a:stretch>
                  </pic:blipFill>
                  <pic:spPr>
                    <a:xfrm>
                      <a:off x="0" y="0"/>
                      <a:ext cx="6137946" cy="2823989"/>
                    </a:xfrm>
                    <a:prstGeom prst="rect">
                      <a:avLst/>
                    </a:prstGeom>
                  </pic:spPr>
                </pic:pic>
              </a:graphicData>
            </a:graphic>
          </wp:inline>
        </w:drawing>
      </w:r>
    </w:p>
    <w:p w14:paraId="7A98220F" w14:textId="77777777" w:rsidR="008D4AFA" w:rsidRDefault="00E31081" w:rsidP="008D4AFA">
      <w:pPr>
        <w:rPr>
          <w:highlight w:val="green"/>
          <w:lang w:eastAsia="de-DE"/>
        </w:rPr>
      </w:pPr>
      <w:r>
        <w:rPr>
          <w:rFonts w:cs="Times New Roman"/>
          <w:i/>
          <w:noProof/>
          <w:szCs w:val="24"/>
          <w:lang w:eastAsia="ru-RU"/>
        </w:rPr>
        <w:lastRenderedPageBreak/>
        <w:drawing>
          <wp:inline distT="0" distB="0" distL="0" distR="0" wp14:anchorId="227AA5CD" wp14:editId="56376F14">
            <wp:extent cx="6161103" cy="2432963"/>
            <wp:effectExtent l="0" t="0" r="0" b="571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2020-05-04_094226.jpg"/>
                    <pic:cNvPicPr/>
                  </pic:nvPicPr>
                  <pic:blipFill>
                    <a:blip r:embed="rId390" cstate="screen">
                      <a:extLst>
                        <a:ext uri="{28A0092B-C50C-407E-A947-70E740481C1C}">
                          <a14:useLocalDpi xmlns:a14="http://schemas.microsoft.com/office/drawing/2010/main"/>
                        </a:ext>
                      </a:extLst>
                    </a:blip>
                    <a:stretch>
                      <a:fillRect/>
                    </a:stretch>
                  </pic:blipFill>
                  <pic:spPr>
                    <a:xfrm>
                      <a:off x="0" y="0"/>
                      <a:ext cx="6193852" cy="244589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891"/>
      </w:tblGrid>
      <w:tr w:rsidR="00E31081" w14:paraId="6B39812A" w14:textId="77777777" w:rsidTr="00E31081">
        <w:tc>
          <w:tcPr>
            <w:tcW w:w="4701" w:type="dxa"/>
          </w:tcPr>
          <w:p w14:paraId="395F8592" w14:textId="77777777" w:rsidR="00E31081" w:rsidRDefault="00E31081" w:rsidP="008D4AFA">
            <w:pPr>
              <w:rPr>
                <w:highlight w:val="green"/>
                <w:lang w:eastAsia="de-DE"/>
              </w:rPr>
            </w:pPr>
            <w:r>
              <w:rPr>
                <w:rFonts w:cs="Times New Roman"/>
                <w:i/>
                <w:noProof/>
                <w:szCs w:val="24"/>
                <w:lang w:eastAsia="ru-RU"/>
              </w:rPr>
              <w:drawing>
                <wp:inline distT="0" distB="0" distL="0" distR="0" wp14:anchorId="27AD48A7" wp14:editId="3DC90835">
                  <wp:extent cx="2906132" cy="3116276"/>
                  <wp:effectExtent l="0" t="0" r="8890" b="825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2020-05-04_132354.jpg"/>
                          <pic:cNvPicPr/>
                        </pic:nvPicPr>
                        <pic:blipFill>
                          <a:blip r:embed="rId391" cstate="screen">
                            <a:extLst>
                              <a:ext uri="{28A0092B-C50C-407E-A947-70E740481C1C}">
                                <a14:useLocalDpi xmlns:a14="http://schemas.microsoft.com/office/drawing/2010/main"/>
                              </a:ext>
                            </a:extLst>
                          </a:blip>
                          <a:stretch>
                            <a:fillRect/>
                          </a:stretch>
                        </pic:blipFill>
                        <pic:spPr>
                          <a:xfrm>
                            <a:off x="0" y="0"/>
                            <a:ext cx="2915566" cy="3126392"/>
                          </a:xfrm>
                          <a:prstGeom prst="rect">
                            <a:avLst/>
                          </a:prstGeom>
                        </pic:spPr>
                      </pic:pic>
                    </a:graphicData>
                  </a:graphic>
                </wp:inline>
              </w:drawing>
            </w:r>
          </w:p>
        </w:tc>
        <w:tc>
          <w:tcPr>
            <w:tcW w:w="5153" w:type="dxa"/>
          </w:tcPr>
          <w:p w14:paraId="20941014" w14:textId="77777777" w:rsidR="00E31081" w:rsidRDefault="00E31081" w:rsidP="008D4AFA">
            <w:pPr>
              <w:rPr>
                <w:highlight w:val="green"/>
                <w:lang w:eastAsia="de-DE"/>
              </w:rPr>
            </w:pPr>
            <w:r>
              <w:rPr>
                <w:rFonts w:cs="Times New Roman"/>
                <w:i/>
                <w:noProof/>
                <w:szCs w:val="24"/>
                <w:lang w:eastAsia="ru-RU"/>
              </w:rPr>
              <w:drawing>
                <wp:inline distT="0" distB="0" distL="0" distR="0" wp14:anchorId="644CB56A" wp14:editId="6DD88D61">
                  <wp:extent cx="3209278" cy="3317667"/>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2020-05-04_132419.jpg"/>
                          <pic:cNvPicPr/>
                        </pic:nvPicPr>
                        <pic:blipFill>
                          <a:blip r:embed="rId392" cstate="screen">
                            <a:extLst>
                              <a:ext uri="{28A0092B-C50C-407E-A947-70E740481C1C}">
                                <a14:useLocalDpi xmlns:a14="http://schemas.microsoft.com/office/drawing/2010/main"/>
                              </a:ext>
                            </a:extLst>
                          </a:blip>
                          <a:stretch>
                            <a:fillRect/>
                          </a:stretch>
                        </pic:blipFill>
                        <pic:spPr>
                          <a:xfrm>
                            <a:off x="0" y="0"/>
                            <a:ext cx="3237734" cy="3347084"/>
                          </a:xfrm>
                          <a:prstGeom prst="rect">
                            <a:avLst/>
                          </a:prstGeom>
                        </pic:spPr>
                      </pic:pic>
                    </a:graphicData>
                  </a:graphic>
                </wp:inline>
              </w:drawing>
            </w:r>
          </w:p>
        </w:tc>
      </w:tr>
    </w:tbl>
    <w:p w14:paraId="181D276A" w14:textId="77777777" w:rsidR="00D40C09" w:rsidRDefault="00D40C09" w:rsidP="001718A7">
      <w:pPr>
        <w:pStyle w:val="a4"/>
      </w:pPr>
      <w:r w:rsidRPr="00BF2849">
        <w:t>Control Operations:</w:t>
      </w:r>
    </w:p>
    <w:p w14:paraId="317DCA6D" w14:textId="77777777" w:rsidR="00E31081" w:rsidRPr="006E32C3" w:rsidRDefault="00E31081" w:rsidP="001718A7">
      <w:pPr>
        <w:pStyle w:val="a0"/>
      </w:pPr>
      <w:r w:rsidRPr="006E32C3">
        <w:t xml:space="preserve">Gaps along the stabilizer insertion contour into the fuselage. The gaps should be </w:t>
      </w:r>
      <w:r w:rsidR="00D40C09">
        <w:t>uniform from 0.5 mm to 1 mm.</w:t>
      </w:r>
    </w:p>
    <w:p w14:paraId="41CB84ED" w14:textId="77777777" w:rsidR="00E31081" w:rsidRDefault="00E31081" w:rsidP="001718A7">
      <w:pPr>
        <w:pStyle w:val="a0"/>
      </w:pPr>
      <w:r w:rsidRPr="006E32C3">
        <w:t xml:space="preserve">Distance from the </w:t>
      </w:r>
      <w:r>
        <w:t xml:space="preserve">axis of the right node hole on the stabilizer </w:t>
      </w:r>
      <w:r w:rsidRPr="006E32C3">
        <w:t xml:space="preserve">to the </w:t>
      </w:r>
      <w:r>
        <w:t>axis of the node hole on the keel</w:t>
      </w:r>
      <w:r w:rsidRPr="006E32C3">
        <w:t>. Use a tape measure for measurements.</w:t>
      </w:r>
    </w:p>
    <w:p w14:paraId="37B73CF5" w14:textId="77777777" w:rsidR="00E31081" w:rsidRDefault="00E31081" w:rsidP="001718A7">
      <w:pPr>
        <w:pStyle w:val="a0"/>
      </w:pPr>
      <w:r w:rsidRPr="006E32C3">
        <w:t xml:space="preserve">Distance from the </w:t>
      </w:r>
      <w:r>
        <w:t xml:space="preserve">axis of the left node hole on the stabilizer </w:t>
      </w:r>
      <w:r w:rsidRPr="006E32C3">
        <w:t xml:space="preserve">to the </w:t>
      </w:r>
      <w:r>
        <w:t>axis of the node hole on the keel</w:t>
      </w:r>
      <w:r w:rsidRPr="006E32C3">
        <w:t>. Use a tape measure for measurements.</w:t>
      </w:r>
      <w:r>
        <w:t xml:space="preserve"> The difference in dimensions must not exceed 5 mm.</w:t>
      </w:r>
    </w:p>
    <w:p w14:paraId="0BAA5A13" w14:textId="77777777" w:rsidR="00E31081" w:rsidRPr="006E32C3" w:rsidRDefault="00E31081" w:rsidP="001718A7">
      <w:pPr>
        <w:pStyle w:val="a0"/>
      </w:pPr>
      <w:r w:rsidRPr="006E32C3">
        <w:t xml:space="preserve">The clearances under the </w:t>
      </w:r>
      <w:r>
        <w:t xml:space="preserve">stabilizer mounting </w:t>
      </w:r>
      <w:r w:rsidRPr="006E32C3">
        <w:t xml:space="preserve">plates </w:t>
      </w:r>
      <w:r>
        <w:t xml:space="preserve">can be </w:t>
      </w:r>
      <w:r w:rsidRPr="006E32C3">
        <w:t>from 0 to 0.5 mm.</w:t>
      </w:r>
    </w:p>
    <w:p w14:paraId="214E40EE" w14:textId="77777777" w:rsidR="00E31081" w:rsidRPr="006E32C3" w:rsidRDefault="00E31081" w:rsidP="001718A7">
      <w:pPr>
        <w:pStyle w:val="a4"/>
      </w:pPr>
      <w:r w:rsidRPr="006E32C3">
        <w:t xml:space="preserve">If all checked locations are OK, trace with a marker the fuselage contour at the top and bottom, the contours of the plates on the spar </w:t>
      </w:r>
      <w:r>
        <w:t xml:space="preserve">and </w:t>
      </w:r>
      <w:r w:rsidRPr="006E32C3">
        <w:t>stabilizer spar</w:t>
      </w:r>
      <w:r>
        <w:t>.</w:t>
      </w:r>
    </w:p>
    <w:p w14:paraId="521D9C83" w14:textId="77777777" w:rsidR="00E31081" w:rsidRPr="006E32C3" w:rsidRDefault="00E31081" w:rsidP="001718A7">
      <w:pPr>
        <w:pStyle w:val="a4"/>
      </w:pPr>
      <w:r w:rsidRPr="006E32C3">
        <w:t>Remove the stabilizer in reverse order</w:t>
      </w:r>
      <w:r>
        <w:t>.</w:t>
      </w:r>
    </w:p>
    <w:p w14:paraId="550A3451" w14:textId="77777777" w:rsidR="00E31081" w:rsidRPr="006E32C3" w:rsidRDefault="00E31081" w:rsidP="00FD269C">
      <w:pPr>
        <w:pStyle w:val="afd"/>
        <w:spacing w:before="0" w:after="0" w:line="240" w:lineRule="auto"/>
      </w:pPr>
      <w:r w:rsidRPr="00E31081">
        <w:rPr>
          <w:b/>
        </w:rPr>
        <w:t xml:space="preserve">IMPORTANT: </w:t>
      </w:r>
      <w:r w:rsidRPr="006E32C3">
        <w:t>Always deburr the adhesive areas 10-15 mm larger than the actual contour of the part to be installed.</w:t>
      </w:r>
    </w:p>
    <w:p w14:paraId="0385E265" w14:textId="77777777" w:rsidR="00E31081" w:rsidRPr="006E32C3" w:rsidRDefault="00E31081" w:rsidP="001718A7">
      <w:pPr>
        <w:pStyle w:val="a4"/>
      </w:pPr>
      <w:r w:rsidRPr="006E32C3">
        <w:t>Brush up on type action 3:</w:t>
      </w:r>
    </w:p>
    <w:p w14:paraId="424ADD6F" w14:textId="77777777" w:rsidR="00E31081" w:rsidRPr="006E32C3" w:rsidRDefault="00E31081" w:rsidP="001718A7">
      <w:pPr>
        <w:pStyle w:val="a0"/>
      </w:pPr>
      <w:r w:rsidRPr="006E32C3">
        <w:t>Stabilizer fit location inside the fuselage opening.</w:t>
      </w:r>
    </w:p>
    <w:p w14:paraId="4D1DD3A0" w14:textId="77777777" w:rsidR="00E31081" w:rsidRPr="006E32C3" w:rsidRDefault="00E31081" w:rsidP="001718A7">
      <w:pPr>
        <w:pStyle w:val="a0"/>
      </w:pPr>
      <w:r w:rsidRPr="006E32C3">
        <w:lastRenderedPageBreak/>
        <w:t>Places on the stabilizer trim, top and bottom of the touchdown points with the fuselage.</w:t>
      </w:r>
    </w:p>
    <w:p w14:paraId="0C4C74F9" w14:textId="77777777" w:rsidR="00E31081" w:rsidRPr="006E32C3" w:rsidRDefault="00E31081" w:rsidP="001718A7">
      <w:pPr>
        <w:pStyle w:val="a0"/>
      </w:pPr>
      <w:r w:rsidRPr="006E32C3">
        <w:t xml:space="preserve">The places where the plates fit on the spar </w:t>
      </w:r>
      <w:r>
        <w:t>and spar.</w:t>
      </w:r>
    </w:p>
    <w:p w14:paraId="6C3031BF" w14:textId="77777777" w:rsidR="00E31081" w:rsidRPr="006E32C3" w:rsidRDefault="00E31081" w:rsidP="00FD269C">
      <w:pPr>
        <w:pStyle w:val="afd"/>
        <w:spacing w:before="0" w:after="0"/>
      </w:pPr>
      <w:r w:rsidRPr="00E31081">
        <w:rPr>
          <w:b/>
        </w:rPr>
        <w:t>IMPORTANT</w:t>
      </w:r>
      <w:r w:rsidRPr="006E32C3">
        <w:t>: Do not damage the composite parts of the stripping points. The thickness of the linings in some places is only 0.08 mm. Do not rub for a long time in one place, even if the area to be stripped does not become matt.</w:t>
      </w:r>
    </w:p>
    <w:p w14:paraId="0FF15C8F" w14:textId="77777777" w:rsidR="00E31081" w:rsidRPr="006E32C3" w:rsidRDefault="00E31081" w:rsidP="001718A7">
      <w:pPr>
        <w:pStyle w:val="a4"/>
      </w:pPr>
      <w:r w:rsidRPr="006E32C3">
        <w:t xml:space="preserve">Scrape the places where the plates meet the stabilizer spar and the stabilizer spar </w:t>
      </w:r>
      <w:r w:rsidRPr="003F7306">
        <w:t>in accordance with standard procedure 4</w:t>
      </w:r>
      <w:r w:rsidRPr="006E32C3">
        <w:t>.</w:t>
      </w:r>
    </w:p>
    <w:p w14:paraId="39788A47" w14:textId="77777777" w:rsidR="00E31081" w:rsidRDefault="00E31081" w:rsidP="001718A7">
      <w:pPr>
        <w:pStyle w:val="a4"/>
      </w:pPr>
      <w:r w:rsidRPr="006E32C3">
        <w:t>Degrease:</w:t>
      </w:r>
    </w:p>
    <w:p w14:paraId="605DA5B3" w14:textId="77777777" w:rsidR="00E31081" w:rsidRPr="006E32C3" w:rsidRDefault="00E31081" w:rsidP="001718A7">
      <w:pPr>
        <w:pStyle w:val="a0"/>
      </w:pPr>
      <w:r w:rsidRPr="006E32C3">
        <w:t>Cleaned up area of stabilizer opening on the fuselage;</w:t>
      </w:r>
    </w:p>
    <w:p w14:paraId="03AAB10D" w14:textId="77777777" w:rsidR="00E31081" w:rsidRPr="006E32C3" w:rsidRDefault="00E31081" w:rsidP="001718A7">
      <w:pPr>
        <w:pStyle w:val="a0"/>
      </w:pPr>
      <w:r w:rsidRPr="006E32C3">
        <w:t>Scraped areas of stabilizer trim;</w:t>
      </w:r>
    </w:p>
    <w:p w14:paraId="4656FE36" w14:textId="77777777" w:rsidR="00E31081" w:rsidRPr="006E32C3" w:rsidRDefault="00E31081" w:rsidP="001718A7">
      <w:pPr>
        <w:pStyle w:val="a0"/>
      </w:pPr>
      <w:r w:rsidRPr="006E32C3">
        <w:t>Cleaned up areas on the fuselage spar;</w:t>
      </w:r>
    </w:p>
    <w:p w14:paraId="12634A31" w14:textId="77777777" w:rsidR="00E31081" w:rsidRPr="006E32C3" w:rsidRDefault="00E31081" w:rsidP="001718A7">
      <w:pPr>
        <w:pStyle w:val="a0"/>
      </w:pPr>
      <w:r w:rsidRPr="006E32C3">
        <w:t>Scraped areas on the stabilizer spar;</w:t>
      </w:r>
    </w:p>
    <w:p w14:paraId="0621F4D9" w14:textId="77777777" w:rsidR="00E31081" w:rsidRDefault="00E31081" w:rsidP="001718A7">
      <w:pPr>
        <w:pStyle w:val="a0"/>
      </w:pPr>
      <w:r w:rsidRPr="006E32C3">
        <w:t>Scraped areas on the plates.</w:t>
      </w:r>
    </w:p>
    <w:p w14:paraId="5FBAE167" w14:textId="77777777" w:rsidR="00E31081" w:rsidRPr="006E32C3" w:rsidRDefault="00E31081" w:rsidP="001718A7">
      <w:pPr>
        <w:pStyle w:val="a4"/>
      </w:pPr>
      <w:r>
        <w:t>Place the stabilizer in the opening, aligning it approximately in the middle.</w:t>
      </w:r>
    </w:p>
    <w:p w14:paraId="1F660B94" w14:textId="77777777" w:rsidR="00E31081" w:rsidRPr="003F7306" w:rsidRDefault="00E31081" w:rsidP="001718A7">
      <w:pPr>
        <w:pStyle w:val="a4"/>
      </w:pPr>
      <w:r w:rsidRPr="006E32C3">
        <w:t xml:space="preserve">Prepare an epoxy adhesive from Larit L285 resin and H287 hardener in the proportion of 30:12 </w:t>
      </w:r>
      <w:r w:rsidRPr="003F7306">
        <w:t xml:space="preserve">according to standard operation 1. </w:t>
      </w:r>
    </w:p>
    <w:p w14:paraId="28D6FA78" w14:textId="77777777" w:rsidR="00E31081" w:rsidRPr="006E32C3" w:rsidRDefault="00E31081" w:rsidP="00FD269C">
      <w:pPr>
        <w:pStyle w:val="afd"/>
        <w:spacing w:before="0" w:after="0"/>
      </w:pPr>
      <w:r w:rsidRPr="00E31081">
        <w:rPr>
          <w:b/>
        </w:rPr>
        <w:t>IMPORTANT</w:t>
      </w:r>
      <w:r w:rsidRPr="006E32C3">
        <w:t>: Epoxy adhesive has a 60 minute use time from the time of preparation.</w:t>
      </w:r>
    </w:p>
    <w:p w14:paraId="5A538EEE" w14:textId="77777777" w:rsidR="00E31081" w:rsidRPr="006E32C3" w:rsidRDefault="00E31081" w:rsidP="001718A7">
      <w:pPr>
        <w:pStyle w:val="a4"/>
      </w:pPr>
      <w:r w:rsidRPr="003F7306">
        <w:t xml:space="preserve">Apply the adhesive according to standard procedure 5.1 to the </w:t>
      </w:r>
      <w:r w:rsidRPr="006E32C3">
        <w:t xml:space="preserve">degreased surfaces of the plates, the plate mounting points on the </w:t>
      </w:r>
      <w:r>
        <w:t>stabilizer spar and the stabilizer spar, the aperture and the stabilizer in the areas where they touch. It is allowed to slightly bend the fuselage skin to increase the aperture in the stabilizer area.</w:t>
      </w:r>
    </w:p>
    <w:p w14:paraId="529F2949" w14:textId="77777777" w:rsidR="00E31081" w:rsidRPr="006E32C3" w:rsidRDefault="00E31081" w:rsidP="001718A7">
      <w:pPr>
        <w:pStyle w:val="a4"/>
      </w:pPr>
      <w:r w:rsidRPr="006E32C3">
        <w:t>Use the remaining adhesive to prepare the adhesive according to standard procedure 2.</w:t>
      </w:r>
    </w:p>
    <w:p w14:paraId="3EFFB3C8" w14:textId="77777777" w:rsidR="00A1104F" w:rsidRDefault="00E31081" w:rsidP="001718A7">
      <w:pPr>
        <w:pStyle w:val="a4"/>
      </w:pPr>
      <w:r w:rsidRPr="003F7306">
        <w:t xml:space="preserve">Apply the compound according to standard procedure 5.2 on the </w:t>
      </w:r>
      <w:r w:rsidRPr="006E32C3">
        <w:t>surfaces of the plates</w:t>
      </w:r>
      <w:r>
        <w:t xml:space="preserve">, in the fuselage opening with stabilizer. </w:t>
      </w:r>
      <w:r w:rsidRPr="006E32C3">
        <w:t xml:space="preserve">Place the </w:t>
      </w:r>
      <w:r>
        <w:t>plates</w:t>
      </w:r>
      <w:r w:rsidRPr="006E32C3">
        <w:t xml:space="preserve"> on the spar, align the holes in the plates and the spar. Fasten with two M4x10 ISO 7380-2 screws the outermost holes to the spar of </w:t>
      </w:r>
      <w:r>
        <w:t>each plate</w:t>
      </w:r>
      <w:r w:rsidRPr="006E32C3">
        <w:t xml:space="preserve">. </w:t>
      </w:r>
    </w:p>
    <w:p w14:paraId="72A0C676" w14:textId="77777777" w:rsidR="00A1104F" w:rsidRDefault="00E31081" w:rsidP="001718A7">
      <w:pPr>
        <w:pStyle w:val="a4"/>
      </w:pPr>
      <w:r w:rsidRPr="006E32C3">
        <w:t xml:space="preserve">The screws do not need to be tightened too much at this stage of work. Align the screw holes of the stabilizer and the plates. Attach the plate to the stabilizer with four M4x10 ISO 7380-2 screws. The screws do not need to be tightened too much at this stage. </w:t>
      </w:r>
    </w:p>
    <w:p w14:paraId="1CEA8FA9" w14:textId="77777777" w:rsidR="00E31081" w:rsidRPr="006E32C3" w:rsidRDefault="00E31081" w:rsidP="001718A7">
      <w:pPr>
        <w:pStyle w:val="a4"/>
      </w:pPr>
      <w:r w:rsidRPr="006E32C3">
        <w:t xml:space="preserve">Attach the plate </w:t>
      </w:r>
      <w:r w:rsidR="00FD269C" w:rsidRPr="00FD269C">
        <w:t xml:space="preserve">00120236 </w:t>
      </w:r>
      <w:r w:rsidRPr="006E32C3">
        <w:t xml:space="preserve">to the stabilizer using four M4x10 ISO 7380-2 screws. Do not tighten the screws too much at this stage. Attach the </w:t>
      </w:r>
      <w:r w:rsidR="00FD269C" w:rsidRPr="00FD269C">
        <w:t xml:space="preserve">00120237 </w:t>
      </w:r>
      <w:r w:rsidRPr="006E32C3">
        <w:t>plate to the spar using two M4x10 ISO 7380-2 screws. Do not tighten the screws too much at this stage of the work.</w:t>
      </w:r>
    </w:p>
    <w:p w14:paraId="6D96045C" w14:textId="77777777" w:rsidR="00E31081" w:rsidRPr="006E32C3" w:rsidRDefault="00E31081" w:rsidP="001718A7">
      <w:pPr>
        <w:pStyle w:val="a4"/>
      </w:pPr>
      <w:r w:rsidRPr="006E32C3">
        <w:t>Clean the workplace and tools according to standard procedure 7.</w:t>
      </w:r>
    </w:p>
    <w:p w14:paraId="2F321F94" w14:textId="77777777" w:rsidR="00E31081" w:rsidRDefault="00E31081" w:rsidP="001718A7">
      <w:pPr>
        <w:pStyle w:val="a4"/>
      </w:pPr>
      <w:r w:rsidRPr="006E32C3">
        <w:t>Check the installed stabilizer according to the diagram that was used to measure when the stabilizer was first installed.</w:t>
      </w:r>
    </w:p>
    <w:p w14:paraId="30F248CF" w14:textId="77777777" w:rsidR="00E31081" w:rsidRDefault="00E31081" w:rsidP="001718A7">
      <w:pPr>
        <w:pStyle w:val="a4"/>
      </w:pPr>
      <w:r>
        <w:br w:type="page"/>
      </w:r>
    </w:p>
    <w:p w14:paraId="59DFF115" w14:textId="77777777" w:rsidR="00033231" w:rsidRPr="00E31081" w:rsidRDefault="00033231" w:rsidP="00033231">
      <w:pPr>
        <w:pStyle w:val="2"/>
      </w:pPr>
      <w:bookmarkStart w:id="91" w:name="_Ref41402707"/>
      <w:bookmarkStart w:id="92" w:name="_Toc41921126"/>
      <w:r w:rsidRPr="00E31081">
        <w:lastRenderedPageBreak/>
        <w:t xml:space="preserve">Installation of the </w:t>
      </w:r>
      <w:r w:rsidR="00971F77">
        <w:t xml:space="preserve">elevator </w:t>
      </w:r>
      <w:r w:rsidR="00C42AF6">
        <w:t>and trimmer</w:t>
      </w:r>
      <w:bookmarkEnd w:id="91"/>
      <w:bookmarkEnd w:id="92"/>
    </w:p>
    <w:p w14:paraId="7F30A232" w14:textId="77777777" w:rsidR="00E31081" w:rsidRDefault="00E31081" w:rsidP="00DB2415">
      <w:pPr>
        <w:pStyle w:val="3"/>
      </w:pPr>
      <w:r w:rsidRPr="00E31081">
        <w:t>Installation of rudder linkage assemblies</w:t>
      </w:r>
    </w:p>
    <w:p w14:paraId="07CB43C4" w14:textId="77777777" w:rsidR="00E31081" w:rsidRPr="006E32C3" w:rsidRDefault="00E31081" w:rsidP="001718A7">
      <w:pPr>
        <w:pStyle w:val="a4"/>
      </w:pPr>
      <w:r w:rsidRPr="006E32C3">
        <w:t>To complete this work you will need:</w:t>
      </w:r>
    </w:p>
    <w:p w14:paraId="1BF36363" w14:textId="77777777" w:rsidR="00E31081" w:rsidRPr="006E32C3" w:rsidRDefault="00E31081" w:rsidP="001718A7">
      <w:pPr>
        <w:pStyle w:val="a0"/>
      </w:pPr>
      <w:r w:rsidRPr="006E32C3">
        <w:t>Mobile desk;</w:t>
      </w:r>
    </w:p>
    <w:p w14:paraId="633894BF" w14:textId="77777777" w:rsidR="00E31081" w:rsidRPr="006E32C3" w:rsidRDefault="00E31081" w:rsidP="001718A7">
      <w:pPr>
        <w:pStyle w:val="a0"/>
      </w:pPr>
      <w:r w:rsidRPr="006E32C3">
        <w:t>Hexagonal wrench 2.5 mm;</w:t>
      </w:r>
    </w:p>
    <w:p w14:paraId="0CAF3DAE" w14:textId="77777777" w:rsidR="00E31081" w:rsidRPr="006E32C3" w:rsidRDefault="00E31081" w:rsidP="001718A7">
      <w:pPr>
        <w:pStyle w:val="a0"/>
      </w:pPr>
      <w:r w:rsidRPr="006E32C3">
        <w:t>Digital Kitchen Scale.</w:t>
      </w:r>
    </w:p>
    <w:p w14:paraId="39DDEAF8" w14:textId="77777777" w:rsidR="00E31081" w:rsidRPr="006E32C3" w:rsidRDefault="00E31081" w:rsidP="001718A7">
      <w:pPr>
        <w:pStyle w:val="a0"/>
      </w:pPr>
      <w:r w:rsidRPr="006E32C3">
        <w:t>Latex gloves 1 pair.</w:t>
      </w:r>
    </w:p>
    <w:p w14:paraId="118BECC3" w14:textId="77777777" w:rsidR="00E31081" w:rsidRPr="006E32C3" w:rsidRDefault="00E31081" w:rsidP="001718A7">
      <w:pPr>
        <w:pStyle w:val="a0"/>
      </w:pPr>
      <w:r w:rsidRPr="006E32C3">
        <w:t>Larit L285 epoxy resin 30 grams.</w:t>
      </w:r>
    </w:p>
    <w:p w14:paraId="40069EF3" w14:textId="77777777" w:rsidR="00E31081" w:rsidRPr="006E32C3" w:rsidRDefault="00E31081" w:rsidP="001718A7">
      <w:pPr>
        <w:pStyle w:val="a0"/>
      </w:pPr>
      <w:r w:rsidRPr="006E32C3">
        <w:t>H287 hardener 12 grams.</w:t>
      </w:r>
    </w:p>
    <w:p w14:paraId="590CAD43" w14:textId="77777777" w:rsidR="00E31081" w:rsidRPr="006E32C3" w:rsidRDefault="00E31081" w:rsidP="001718A7">
      <w:pPr>
        <w:pStyle w:val="a0"/>
      </w:pPr>
      <w:r w:rsidRPr="006E32C3">
        <w:t>Paper cup 100 ml.</w:t>
      </w:r>
    </w:p>
    <w:p w14:paraId="565FCD23" w14:textId="77777777" w:rsidR="00E31081" w:rsidRPr="006E32C3" w:rsidRDefault="00E31081" w:rsidP="001718A7">
      <w:pPr>
        <w:pStyle w:val="a0"/>
      </w:pPr>
      <w:r w:rsidRPr="006E32C3">
        <w:t>Aerosil thickener 3 grams.</w:t>
      </w:r>
    </w:p>
    <w:p w14:paraId="344DA3D6" w14:textId="77777777" w:rsidR="00E31081" w:rsidRPr="006E32C3" w:rsidRDefault="00E31081" w:rsidP="001718A7">
      <w:pPr>
        <w:pStyle w:val="a0"/>
      </w:pPr>
      <w:r w:rsidRPr="006E32C3">
        <w:t>Sandpaper grit P1000 1 sheet 200x300 mm.</w:t>
      </w:r>
    </w:p>
    <w:p w14:paraId="219326B4" w14:textId="77777777" w:rsidR="00E31081" w:rsidRPr="006E32C3" w:rsidRDefault="00E31081" w:rsidP="001718A7">
      <w:pPr>
        <w:pStyle w:val="a0"/>
      </w:pPr>
      <w:r w:rsidRPr="006E32C3">
        <w:t>Solvent methyl acetate 100 grams.</w:t>
      </w:r>
    </w:p>
    <w:p w14:paraId="254098B1" w14:textId="77777777" w:rsidR="00E31081" w:rsidRPr="006E32C3" w:rsidRDefault="00E31081" w:rsidP="001718A7">
      <w:pPr>
        <w:pStyle w:val="a0"/>
      </w:pPr>
      <w:r w:rsidRPr="006E32C3">
        <w:t>Clean rags 100x100 mm 3 pieces.</w:t>
      </w:r>
    </w:p>
    <w:p w14:paraId="3A2E74D9" w14:textId="77777777" w:rsidR="00E31081" w:rsidRPr="006E32C3" w:rsidRDefault="00E31081" w:rsidP="001718A7">
      <w:pPr>
        <w:pStyle w:val="a0"/>
      </w:pPr>
      <w:r w:rsidRPr="006E32C3">
        <w:t>Sandpaper grit P240 1 sheet 200x300 mm.</w:t>
      </w:r>
    </w:p>
    <w:p w14:paraId="23458BAA" w14:textId="77777777" w:rsidR="00E31081" w:rsidRPr="006E32C3" w:rsidRDefault="00E31081" w:rsidP="001718A7">
      <w:pPr>
        <w:pStyle w:val="a0"/>
      </w:pPr>
      <w:r w:rsidRPr="006E32C3">
        <w:t>The marker is white in color.</w:t>
      </w:r>
    </w:p>
    <w:p w14:paraId="3E0BC2A3" w14:textId="77777777" w:rsidR="00E31081" w:rsidRPr="006E32C3" w:rsidRDefault="00E31081" w:rsidP="001718A7">
      <w:pPr>
        <w:pStyle w:val="a0"/>
      </w:pPr>
      <w:r w:rsidRPr="006E32C3">
        <w:t>Respirator.</w:t>
      </w:r>
    </w:p>
    <w:p w14:paraId="6436C4CC" w14:textId="77777777" w:rsidR="00E31081" w:rsidRPr="006E32C3" w:rsidRDefault="00E31081" w:rsidP="001718A7">
      <w:pPr>
        <w:pStyle w:val="a0"/>
      </w:pPr>
      <w:r w:rsidRPr="006E32C3">
        <w:t>Metal trowel 50 mm.</w:t>
      </w:r>
    </w:p>
    <w:p w14:paraId="2428C14B" w14:textId="77777777" w:rsidR="00E31081" w:rsidRPr="006E32C3" w:rsidRDefault="00E31081" w:rsidP="001718A7">
      <w:pPr>
        <w:pStyle w:val="a0"/>
      </w:pPr>
      <w:r w:rsidRPr="006E32C3">
        <w:t>Torque wrench 1-25Nm.</w:t>
      </w:r>
    </w:p>
    <w:p w14:paraId="4A8C2566" w14:textId="77777777" w:rsidR="00E31081" w:rsidRPr="006E32C3" w:rsidRDefault="00E31081" w:rsidP="001718A7">
      <w:pPr>
        <w:pStyle w:val="a0"/>
      </w:pPr>
      <w:r w:rsidRPr="006E32C3">
        <w:t>2.5 mm hexagonal end cap.</w:t>
      </w:r>
    </w:p>
    <w:p w14:paraId="7D839B02" w14:textId="77777777" w:rsidR="00E31081" w:rsidRPr="006E32C3" w:rsidRDefault="00E31081" w:rsidP="001718A7">
      <w:pPr>
        <w:pStyle w:val="a0"/>
      </w:pPr>
      <w:r w:rsidRPr="006E32C3">
        <w:t>10-meter tape measure.</w:t>
      </w:r>
    </w:p>
    <w:p w14:paraId="3CDE9D94" w14:textId="77777777" w:rsidR="00E31081" w:rsidRPr="006E32C3" w:rsidRDefault="00E31081" w:rsidP="001718A7">
      <w:pPr>
        <w:pStyle w:val="a0"/>
      </w:pPr>
      <w:r w:rsidRPr="006E32C3">
        <w:t>Hex key 2 mm;</w:t>
      </w:r>
    </w:p>
    <w:p w14:paraId="4350085D" w14:textId="77777777" w:rsidR="00E31081" w:rsidRPr="006E32C3" w:rsidRDefault="00E31081" w:rsidP="001718A7">
      <w:pPr>
        <w:pStyle w:val="a0"/>
      </w:pPr>
      <w:r w:rsidRPr="006E32C3">
        <w:t>Hexagonal end cap 2mm.</w:t>
      </w:r>
    </w:p>
    <w:p w14:paraId="705DAA34" w14:textId="77777777" w:rsidR="00E31081" w:rsidRPr="006E32C3" w:rsidRDefault="00E31081" w:rsidP="001718A7">
      <w:pPr>
        <w:pStyle w:val="a0"/>
      </w:pPr>
      <w:r w:rsidRPr="006E32C3">
        <w:t xml:space="preserve">Combination wrench 5.5 mm. </w:t>
      </w:r>
    </w:p>
    <w:p w14:paraId="54578599" w14:textId="77777777" w:rsidR="00E31081" w:rsidRPr="006E32C3" w:rsidRDefault="00E31081" w:rsidP="001718A7">
      <w:pPr>
        <w:pStyle w:val="a0"/>
      </w:pPr>
      <w:r w:rsidRPr="006E32C3">
        <w:t>8 mm combination wrench.</w:t>
      </w:r>
    </w:p>
    <w:p w14:paraId="3CAD3066" w14:textId="77777777" w:rsidR="00E31081" w:rsidRDefault="00E31081" w:rsidP="001718A7">
      <w:pPr>
        <w:pStyle w:val="a0"/>
      </w:pPr>
      <w:r w:rsidRPr="006E32C3">
        <w:t>Tweezers 100 mm.</w:t>
      </w:r>
    </w:p>
    <w:p w14:paraId="5B268F85" w14:textId="77777777" w:rsidR="00E31081" w:rsidRPr="006E32C3" w:rsidRDefault="00E31081" w:rsidP="001718A7">
      <w:pPr>
        <w:pStyle w:val="a4"/>
      </w:pPr>
      <w:r w:rsidRPr="006E32C3">
        <w:t>Unpack it and stack it on the table:</w:t>
      </w:r>
    </w:p>
    <w:p w14:paraId="715CD2AE" w14:textId="77777777" w:rsidR="00E31081" w:rsidRDefault="00BF7132" w:rsidP="001718A7">
      <w:pPr>
        <w:pStyle w:val="a0"/>
      </w:pPr>
      <w:r>
        <w:t xml:space="preserve">Left </w:t>
      </w:r>
      <w:r w:rsidR="00E31081">
        <w:t>elevation rudder 00105037;</w:t>
      </w:r>
    </w:p>
    <w:p w14:paraId="110B5699" w14:textId="77777777" w:rsidR="00E31081" w:rsidRDefault="00BF7132" w:rsidP="001718A7">
      <w:pPr>
        <w:pStyle w:val="a0"/>
      </w:pPr>
      <w:r>
        <w:t xml:space="preserve">Right </w:t>
      </w:r>
      <w:r w:rsidR="00E31081">
        <w:t xml:space="preserve">elevation rudder </w:t>
      </w:r>
      <w:r>
        <w:t xml:space="preserve">00105943 </w:t>
      </w:r>
      <w:r w:rsidR="00E31081">
        <w:t>;</w:t>
      </w:r>
    </w:p>
    <w:p w14:paraId="7B05E8F2" w14:textId="77777777" w:rsidR="00E31081" w:rsidRDefault="00E31081" w:rsidP="001718A7">
      <w:pPr>
        <w:pStyle w:val="a0"/>
      </w:pPr>
      <w:r>
        <w:t>2 plates 00108623;</w:t>
      </w:r>
    </w:p>
    <w:p w14:paraId="2CC6830D" w14:textId="77777777" w:rsidR="00E31081" w:rsidRDefault="00E31081" w:rsidP="001718A7">
      <w:pPr>
        <w:pStyle w:val="a0"/>
      </w:pPr>
      <w:r>
        <w:t>Trimmer 00120481;</w:t>
      </w:r>
    </w:p>
    <w:p w14:paraId="569E5C5E" w14:textId="77777777" w:rsidR="00E31081" w:rsidRDefault="00E31081" w:rsidP="001718A7">
      <w:pPr>
        <w:pStyle w:val="a0"/>
      </w:pPr>
      <w:r>
        <w:t>2 axles 00120291;</w:t>
      </w:r>
    </w:p>
    <w:p w14:paraId="144A6967" w14:textId="77777777" w:rsidR="00E31081" w:rsidRDefault="00E31081" w:rsidP="001718A7">
      <w:pPr>
        <w:pStyle w:val="a0"/>
      </w:pPr>
      <w:r>
        <w:t>Trimmer axle 00120499;</w:t>
      </w:r>
    </w:p>
    <w:p w14:paraId="05BA5370" w14:textId="77777777" w:rsidR="00E31081" w:rsidRDefault="00E31081" w:rsidP="001718A7">
      <w:pPr>
        <w:pStyle w:val="a0"/>
      </w:pPr>
      <w:r>
        <w:t>2 bearings 00120500;</w:t>
      </w:r>
    </w:p>
    <w:p w14:paraId="581F99F2" w14:textId="77777777" w:rsidR="00E31081" w:rsidRPr="00BF7132" w:rsidRDefault="00E31081" w:rsidP="001718A7">
      <w:pPr>
        <w:pStyle w:val="a0"/>
        <w:rPr>
          <w:color w:val="FF0000"/>
        </w:rPr>
      </w:pPr>
      <w:r w:rsidRPr="00445ACC">
        <w:t xml:space="preserve">Tail fairing </w:t>
      </w:r>
      <w:r w:rsidR="001062FB" w:rsidRPr="001062FB">
        <w:t>00182165</w:t>
      </w:r>
    </w:p>
    <w:p w14:paraId="4F61C3D6" w14:textId="77777777" w:rsidR="00E31081" w:rsidRDefault="00E31081" w:rsidP="001718A7">
      <w:pPr>
        <w:pStyle w:val="a0"/>
      </w:pPr>
      <w:r w:rsidRPr="005C5C7C">
        <w:t xml:space="preserve">Trimmer </w:t>
      </w:r>
      <w:r>
        <w:t xml:space="preserve">drive </w:t>
      </w:r>
      <w:r w:rsidRPr="005C5C7C">
        <w:t>T2-10A</w:t>
      </w:r>
      <w:r>
        <w:t>;</w:t>
      </w:r>
    </w:p>
    <w:p w14:paraId="74A2CA4C" w14:textId="77777777" w:rsidR="00875071" w:rsidRDefault="00875071" w:rsidP="001718A7">
      <w:pPr>
        <w:pStyle w:val="a0"/>
      </w:pPr>
      <w:r>
        <w:rPr>
          <w:lang w:val="en-US"/>
        </w:rPr>
        <w:t xml:space="preserve">AWG </w:t>
      </w:r>
      <w:r>
        <w:t>22 wire 2750 mm;</w:t>
      </w:r>
    </w:p>
    <w:p w14:paraId="2437B27B" w14:textId="77777777" w:rsidR="00875071" w:rsidRDefault="00875071" w:rsidP="001718A7">
      <w:pPr>
        <w:pStyle w:val="a0"/>
      </w:pPr>
      <w:r>
        <w:t xml:space="preserve">5 connectors </w:t>
      </w:r>
      <w:r w:rsidRPr="00875071">
        <w:t>C-JCI 1.5 3240061</w:t>
      </w:r>
      <w:r>
        <w:t>;</w:t>
      </w:r>
    </w:p>
    <w:p w14:paraId="07C6EFAE" w14:textId="77777777" w:rsidR="00875071" w:rsidRPr="00875071" w:rsidRDefault="00875071" w:rsidP="001718A7">
      <w:pPr>
        <w:pStyle w:val="a0"/>
      </w:pPr>
      <w:r>
        <w:t>PC7TV outlet;</w:t>
      </w:r>
    </w:p>
    <w:p w14:paraId="75E59543" w14:textId="77777777" w:rsidR="00E31081" w:rsidRDefault="00E31081" w:rsidP="001718A7">
      <w:pPr>
        <w:pStyle w:val="a0"/>
      </w:pPr>
      <w:r>
        <w:t xml:space="preserve">5 washers </w:t>
      </w:r>
      <w:r w:rsidRPr="005C5C7C">
        <w:t>3 DIN 125</w:t>
      </w:r>
      <w:r>
        <w:t>;</w:t>
      </w:r>
    </w:p>
    <w:p w14:paraId="039C2E3E" w14:textId="77777777" w:rsidR="00E31081" w:rsidRDefault="00E31081" w:rsidP="001718A7">
      <w:pPr>
        <w:pStyle w:val="a0"/>
      </w:pPr>
      <w:r>
        <w:t xml:space="preserve">8 screws </w:t>
      </w:r>
      <w:r w:rsidRPr="005C5C7C">
        <w:t>M4X12 DIN7991</w:t>
      </w:r>
      <w:r>
        <w:t>;</w:t>
      </w:r>
    </w:p>
    <w:p w14:paraId="19A6C097" w14:textId="77777777" w:rsidR="00E31081" w:rsidRDefault="00E31081" w:rsidP="001718A7">
      <w:pPr>
        <w:pStyle w:val="a0"/>
      </w:pPr>
      <w:r>
        <w:t xml:space="preserve">4 screws </w:t>
      </w:r>
      <w:r w:rsidRPr="000644CD">
        <w:t>M3X12 ISO7380-2</w:t>
      </w:r>
      <w:r>
        <w:t>;</w:t>
      </w:r>
    </w:p>
    <w:p w14:paraId="2D371FF2" w14:textId="77777777" w:rsidR="00E31081" w:rsidRDefault="00E31081" w:rsidP="001718A7">
      <w:pPr>
        <w:pStyle w:val="a0"/>
      </w:pPr>
      <w:r>
        <w:t xml:space="preserve">3 screws </w:t>
      </w:r>
      <w:r w:rsidRPr="000644CD">
        <w:t>M3X20 ISO7380-2</w:t>
      </w:r>
      <w:r>
        <w:t>;</w:t>
      </w:r>
    </w:p>
    <w:p w14:paraId="36D15E82" w14:textId="77777777" w:rsidR="00E31081" w:rsidRDefault="00E31081" w:rsidP="001718A7">
      <w:pPr>
        <w:pStyle w:val="a0"/>
      </w:pPr>
      <w:r>
        <w:t xml:space="preserve">4 screws </w:t>
      </w:r>
      <w:r w:rsidR="00392982">
        <w:t xml:space="preserve">M4X12 </w:t>
      </w:r>
      <w:r w:rsidRPr="000644CD">
        <w:t>ISO7380-2</w:t>
      </w:r>
      <w:r>
        <w:t>;</w:t>
      </w:r>
    </w:p>
    <w:p w14:paraId="192361AB" w14:textId="77777777" w:rsidR="00E31081" w:rsidRDefault="00E31081" w:rsidP="001718A7">
      <w:pPr>
        <w:pStyle w:val="a0"/>
      </w:pPr>
      <w:r>
        <w:t xml:space="preserve">2 nuts </w:t>
      </w:r>
      <w:r w:rsidRPr="00D400B3">
        <w:t>M3 DIN 934</w:t>
      </w:r>
      <w:r>
        <w:t>;</w:t>
      </w:r>
    </w:p>
    <w:p w14:paraId="7D6698B0" w14:textId="77777777" w:rsidR="00E31081" w:rsidRDefault="00E31081" w:rsidP="001718A7">
      <w:pPr>
        <w:pStyle w:val="a0"/>
      </w:pPr>
      <w:r>
        <w:t xml:space="preserve">4 nuts M5 </w:t>
      </w:r>
      <w:r w:rsidRPr="00D400B3">
        <w:t>DIN 935</w:t>
      </w:r>
      <w:r>
        <w:t>;</w:t>
      </w:r>
    </w:p>
    <w:p w14:paraId="63FC8149" w14:textId="77777777" w:rsidR="00E31081" w:rsidRDefault="00E31081" w:rsidP="001718A7">
      <w:pPr>
        <w:pStyle w:val="a0"/>
      </w:pPr>
      <w:r>
        <w:t>2 nuts M3 DIN 985;</w:t>
      </w:r>
    </w:p>
    <w:p w14:paraId="68F8B658" w14:textId="47028348" w:rsidR="00E31081" w:rsidRDefault="00E31081" w:rsidP="001718A7">
      <w:pPr>
        <w:pStyle w:val="a0"/>
      </w:pPr>
      <w:r>
        <w:t xml:space="preserve">2 bearings </w:t>
      </w:r>
      <w:r w:rsidRPr="007E5DED">
        <w:t>F693 2RS</w:t>
      </w:r>
      <w:r>
        <w:t>;</w:t>
      </w:r>
    </w:p>
    <w:p w14:paraId="28782C3B" w14:textId="77777777" w:rsidR="00E31081" w:rsidRDefault="00E31081" w:rsidP="001718A7">
      <w:pPr>
        <w:pStyle w:val="a0"/>
      </w:pPr>
      <w:r>
        <w:t xml:space="preserve">Screw </w:t>
      </w:r>
      <w:r w:rsidRPr="00351402">
        <w:t>M3x12 DIN 427</w:t>
      </w:r>
      <w:r>
        <w:t>.</w:t>
      </w:r>
    </w:p>
    <w:p w14:paraId="25459A3E" w14:textId="77777777" w:rsidR="00E31081" w:rsidRPr="006E32C3" w:rsidRDefault="00E31081" w:rsidP="001718A7">
      <w:pPr>
        <w:pStyle w:val="a4"/>
      </w:pPr>
      <w:r>
        <w:lastRenderedPageBreak/>
        <w:t xml:space="preserve">Locate the axle </w:t>
      </w:r>
      <w:r w:rsidR="001D6557">
        <w:t>00120291.</w:t>
      </w:r>
      <w:r w:rsidRPr="006E32C3">
        <w:t xml:space="preserve"> Degrease:</w:t>
      </w:r>
    </w:p>
    <w:p w14:paraId="7A3B08F2" w14:textId="77777777" w:rsidR="00E31081" w:rsidRDefault="00E31081" w:rsidP="001718A7">
      <w:pPr>
        <w:pStyle w:val="a0"/>
      </w:pPr>
      <w:r>
        <w:t>The short threaded part of the axle</w:t>
      </w:r>
      <w:r w:rsidRPr="006E32C3">
        <w:t>;</w:t>
      </w:r>
    </w:p>
    <w:p w14:paraId="45D3369B" w14:textId="77777777" w:rsidR="00E31081" w:rsidRPr="006E32C3" w:rsidRDefault="00E31081" w:rsidP="001718A7">
      <w:pPr>
        <w:pStyle w:val="a0"/>
      </w:pPr>
      <w:r>
        <w:t>The internal threaded part in the handlebar pocket.</w:t>
      </w:r>
    </w:p>
    <w:p w14:paraId="52E2BA8A" w14:textId="77777777" w:rsidR="00E31081" w:rsidRDefault="00E31081" w:rsidP="001718A7">
      <w:pPr>
        <w:pStyle w:val="a4"/>
      </w:pPr>
      <w:r w:rsidRPr="006E32C3">
        <w:t xml:space="preserve">Apply an even, thin coat of LOCTITE 648 Shaft-Hub Locker to the </w:t>
      </w:r>
      <w:r>
        <w:t>degreased surfaces.</w:t>
      </w:r>
    </w:p>
    <w:p w14:paraId="5F1B1EFE" w14:textId="77777777" w:rsidR="00E31081" w:rsidRDefault="00E31081" w:rsidP="001718A7">
      <w:pPr>
        <w:pStyle w:val="a4"/>
      </w:pPr>
      <w:r>
        <w:t>Install the axle in the pocket, tighten with a 10 mm wrench until there is no play under the axle shoulder and the elevation rudder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3"/>
        <w:gridCol w:w="4221"/>
      </w:tblGrid>
      <w:tr w:rsidR="006B7D9E" w14:paraId="4F33430C" w14:textId="77777777" w:rsidTr="006B7D9E">
        <w:tc>
          <w:tcPr>
            <w:tcW w:w="4927" w:type="dxa"/>
          </w:tcPr>
          <w:p w14:paraId="2E80CE77" w14:textId="77777777" w:rsidR="006B7D9E" w:rsidRDefault="006B7D9E" w:rsidP="001718A7">
            <w:pPr>
              <w:pStyle w:val="a4"/>
            </w:pPr>
            <w:r>
              <w:drawing>
                <wp:inline distT="0" distB="0" distL="0" distR="0" wp14:anchorId="27B4B554" wp14:editId="5A9D315A">
                  <wp:extent cx="3384645" cy="1424550"/>
                  <wp:effectExtent l="0" t="0" r="6350" b="444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2020-04-30_150941.jpg"/>
                          <pic:cNvPicPr/>
                        </pic:nvPicPr>
                        <pic:blipFill>
                          <a:blip r:embed="rId393" cstate="screen">
                            <a:extLst>
                              <a:ext uri="{28A0092B-C50C-407E-A947-70E740481C1C}">
                                <a14:useLocalDpi xmlns:a14="http://schemas.microsoft.com/office/drawing/2010/main"/>
                              </a:ext>
                            </a:extLst>
                          </a:blip>
                          <a:stretch>
                            <a:fillRect/>
                          </a:stretch>
                        </pic:blipFill>
                        <pic:spPr>
                          <a:xfrm>
                            <a:off x="0" y="0"/>
                            <a:ext cx="3392729" cy="1427952"/>
                          </a:xfrm>
                          <a:prstGeom prst="rect">
                            <a:avLst/>
                          </a:prstGeom>
                        </pic:spPr>
                      </pic:pic>
                    </a:graphicData>
                  </a:graphic>
                </wp:inline>
              </w:drawing>
            </w:r>
          </w:p>
        </w:tc>
        <w:tc>
          <w:tcPr>
            <w:tcW w:w="4927" w:type="dxa"/>
          </w:tcPr>
          <w:p w14:paraId="1E7D7D0E" w14:textId="77777777" w:rsidR="006B7D9E" w:rsidRDefault="006B7D9E" w:rsidP="001718A7">
            <w:pPr>
              <w:pStyle w:val="a4"/>
            </w:pPr>
            <w:r>
              <w:drawing>
                <wp:inline distT="0" distB="0" distL="0" distR="0" wp14:anchorId="5B7B41BB" wp14:editId="22957C53">
                  <wp:extent cx="2756847" cy="1433015"/>
                  <wp:effectExtent l="0" t="0" r="571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2020-04-30_151018.jpg"/>
                          <pic:cNvPicPr/>
                        </pic:nvPicPr>
                        <pic:blipFill>
                          <a:blip r:embed="rId394" cstate="screen">
                            <a:extLst>
                              <a:ext uri="{28A0092B-C50C-407E-A947-70E740481C1C}">
                                <a14:useLocalDpi xmlns:a14="http://schemas.microsoft.com/office/drawing/2010/main"/>
                              </a:ext>
                            </a:extLst>
                          </a:blip>
                          <a:stretch>
                            <a:fillRect/>
                          </a:stretch>
                        </pic:blipFill>
                        <pic:spPr>
                          <a:xfrm>
                            <a:off x="0" y="0"/>
                            <a:ext cx="2797356" cy="1454072"/>
                          </a:xfrm>
                          <a:prstGeom prst="rect">
                            <a:avLst/>
                          </a:prstGeom>
                        </pic:spPr>
                      </pic:pic>
                    </a:graphicData>
                  </a:graphic>
                </wp:inline>
              </w:drawing>
            </w:r>
          </w:p>
        </w:tc>
      </w:tr>
    </w:tbl>
    <w:p w14:paraId="7CA00FB4" w14:textId="77777777" w:rsidR="00E31081" w:rsidRDefault="00E31081" w:rsidP="001718A7">
      <w:pPr>
        <w:pStyle w:val="a4"/>
      </w:pPr>
      <w:r>
        <w:t xml:space="preserve">Locate the </w:t>
      </w:r>
      <w:r w:rsidRPr="00351402">
        <w:t xml:space="preserve">M3x12 DIN 427 </w:t>
      </w:r>
      <w:r>
        <w:t xml:space="preserve">screw. Install the screw to the full depth of thread on the height rudder </w:t>
      </w:r>
      <w:r w:rsidRPr="006E32C3">
        <w:t xml:space="preserve">with LOCTITE 648 </w:t>
      </w:r>
      <w:r>
        <w:t xml:space="preserve">shaft retainer. Place 3 washers </w:t>
      </w:r>
      <w:r w:rsidRPr="005C5C7C">
        <w:t xml:space="preserve">3 DIN 125 </w:t>
      </w:r>
      <w:r>
        <w:t>on the screw.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5271"/>
      </w:tblGrid>
      <w:tr w:rsidR="00A1104F" w14:paraId="06CA478E" w14:textId="77777777" w:rsidTr="006B7D9E">
        <w:trPr>
          <w:trHeight w:val="3028"/>
        </w:trPr>
        <w:tc>
          <w:tcPr>
            <w:tcW w:w="4392" w:type="dxa"/>
          </w:tcPr>
          <w:p w14:paraId="23875F42" w14:textId="77777777" w:rsidR="00A1104F" w:rsidRDefault="00A1104F" w:rsidP="001718A7">
            <w:pPr>
              <w:pStyle w:val="a4"/>
            </w:pPr>
            <w:r>
              <w:drawing>
                <wp:inline distT="0" distB="0" distL="0" distR="0" wp14:anchorId="5BCF4A60" wp14:editId="3A6536FE">
                  <wp:extent cx="2606723" cy="2010160"/>
                  <wp:effectExtent l="0" t="0" r="3175" b="9525"/>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2020-04-30_154742.jpg"/>
                          <pic:cNvPicPr/>
                        </pic:nvPicPr>
                        <pic:blipFill>
                          <a:blip r:embed="rId395" cstate="screen">
                            <a:extLst>
                              <a:ext uri="{28A0092B-C50C-407E-A947-70E740481C1C}">
                                <a14:useLocalDpi xmlns:a14="http://schemas.microsoft.com/office/drawing/2010/main"/>
                              </a:ext>
                            </a:extLst>
                          </a:blip>
                          <a:stretch>
                            <a:fillRect/>
                          </a:stretch>
                        </pic:blipFill>
                        <pic:spPr>
                          <a:xfrm>
                            <a:off x="0" y="0"/>
                            <a:ext cx="2605203" cy="2008988"/>
                          </a:xfrm>
                          <a:prstGeom prst="rect">
                            <a:avLst/>
                          </a:prstGeom>
                        </pic:spPr>
                      </pic:pic>
                    </a:graphicData>
                  </a:graphic>
                </wp:inline>
              </w:drawing>
            </w:r>
          </w:p>
        </w:tc>
        <w:tc>
          <w:tcPr>
            <w:tcW w:w="5353" w:type="dxa"/>
          </w:tcPr>
          <w:p w14:paraId="1B5E2BFD" w14:textId="77777777" w:rsidR="00A1104F" w:rsidRDefault="00A1104F" w:rsidP="001718A7">
            <w:pPr>
              <w:pStyle w:val="a4"/>
            </w:pPr>
            <w:r>
              <w:drawing>
                <wp:inline distT="0" distB="0" distL="0" distR="0" wp14:anchorId="57FB7A40" wp14:editId="658DCA21">
                  <wp:extent cx="3411940" cy="2033517"/>
                  <wp:effectExtent l="0" t="0" r="0" b="508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2020-04-30_154635.jpg"/>
                          <pic:cNvPicPr/>
                        </pic:nvPicPr>
                        <pic:blipFill>
                          <a:blip r:embed="rId396" cstate="screen">
                            <a:extLst>
                              <a:ext uri="{28A0092B-C50C-407E-A947-70E740481C1C}">
                                <a14:useLocalDpi xmlns:a14="http://schemas.microsoft.com/office/drawing/2010/main"/>
                              </a:ext>
                            </a:extLst>
                          </a:blip>
                          <a:stretch>
                            <a:fillRect/>
                          </a:stretch>
                        </pic:blipFill>
                        <pic:spPr>
                          <a:xfrm>
                            <a:off x="0" y="0"/>
                            <a:ext cx="3429330" cy="2043881"/>
                          </a:xfrm>
                          <a:prstGeom prst="rect">
                            <a:avLst/>
                          </a:prstGeom>
                        </pic:spPr>
                      </pic:pic>
                    </a:graphicData>
                  </a:graphic>
                </wp:inline>
              </w:drawing>
            </w:r>
          </w:p>
        </w:tc>
      </w:tr>
    </w:tbl>
    <w:p w14:paraId="1927C05F" w14:textId="77777777" w:rsidR="00E31081" w:rsidRDefault="00E31081" w:rsidP="001718A7">
      <w:pPr>
        <w:pStyle w:val="a4"/>
      </w:pPr>
      <w:r>
        <w:t xml:space="preserve">Locate 2 bearings </w:t>
      </w:r>
      <w:r w:rsidRPr="007E5DED">
        <w:t>F693 2RS</w:t>
      </w:r>
      <w:r>
        <w:t xml:space="preserve">. Install the bearings on the </w:t>
      </w:r>
      <w:r w:rsidRPr="006E32C3">
        <w:t xml:space="preserve">LOCTITE 648 shaft </w:t>
      </w:r>
      <w:r>
        <w:t>sleeve retainer, one at a time, on the rudder bracket with the tabs facing outward on the bracket.</w:t>
      </w:r>
    </w:p>
    <w:tbl>
      <w:tblPr>
        <w:tblStyle w:val="TableGrid"/>
        <w:tblW w:w="10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5256"/>
      </w:tblGrid>
      <w:tr w:rsidR="00A1104F" w14:paraId="6B38CA80" w14:textId="77777777" w:rsidTr="006B7D9E">
        <w:trPr>
          <w:trHeight w:val="4257"/>
        </w:trPr>
        <w:tc>
          <w:tcPr>
            <w:tcW w:w="4910" w:type="dxa"/>
          </w:tcPr>
          <w:p w14:paraId="250BAF51" w14:textId="77777777" w:rsidR="00A1104F" w:rsidRDefault="00A1104F" w:rsidP="001718A7">
            <w:pPr>
              <w:pStyle w:val="a4"/>
            </w:pPr>
            <w:r>
              <w:drawing>
                <wp:inline distT="0" distB="0" distL="0" distR="0" wp14:anchorId="0B904EE0" wp14:editId="3A2E96A8">
                  <wp:extent cx="2612385" cy="2538484"/>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2020-04-30_154852.jpg"/>
                          <pic:cNvPicPr/>
                        </pic:nvPicPr>
                        <pic:blipFill>
                          <a:blip r:embed="rId397" cstate="screen">
                            <a:extLst>
                              <a:ext uri="{28A0092B-C50C-407E-A947-70E740481C1C}">
                                <a14:useLocalDpi xmlns:a14="http://schemas.microsoft.com/office/drawing/2010/main"/>
                              </a:ext>
                            </a:extLst>
                          </a:blip>
                          <a:stretch>
                            <a:fillRect/>
                          </a:stretch>
                        </pic:blipFill>
                        <pic:spPr>
                          <a:xfrm>
                            <a:off x="0" y="0"/>
                            <a:ext cx="2651939" cy="2576919"/>
                          </a:xfrm>
                          <a:prstGeom prst="rect">
                            <a:avLst/>
                          </a:prstGeom>
                        </pic:spPr>
                      </pic:pic>
                    </a:graphicData>
                  </a:graphic>
                </wp:inline>
              </w:drawing>
            </w:r>
          </w:p>
        </w:tc>
        <w:tc>
          <w:tcPr>
            <w:tcW w:w="5224" w:type="dxa"/>
          </w:tcPr>
          <w:p w14:paraId="4C516FBF" w14:textId="77777777" w:rsidR="00A1104F" w:rsidRDefault="00A1104F" w:rsidP="001718A7">
            <w:pPr>
              <w:pStyle w:val="a4"/>
            </w:pPr>
            <w:r>
              <w:drawing>
                <wp:inline distT="0" distB="0" distL="0" distR="0" wp14:anchorId="2856761C" wp14:editId="17FDEA2A">
                  <wp:extent cx="3194827" cy="2538484"/>
                  <wp:effectExtent l="0" t="0" r="5715"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2020-04-30_154831.jpg"/>
                          <pic:cNvPicPr/>
                        </pic:nvPicPr>
                        <pic:blipFill>
                          <a:blip r:embed="rId398" cstate="screen">
                            <a:extLst>
                              <a:ext uri="{28A0092B-C50C-407E-A947-70E740481C1C}">
                                <a14:useLocalDpi xmlns:a14="http://schemas.microsoft.com/office/drawing/2010/main"/>
                              </a:ext>
                            </a:extLst>
                          </a:blip>
                          <a:stretch>
                            <a:fillRect/>
                          </a:stretch>
                        </pic:blipFill>
                        <pic:spPr>
                          <a:xfrm>
                            <a:off x="0" y="0"/>
                            <a:ext cx="3236416" cy="2571529"/>
                          </a:xfrm>
                          <a:prstGeom prst="rect">
                            <a:avLst/>
                          </a:prstGeom>
                        </pic:spPr>
                      </pic:pic>
                    </a:graphicData>
                  </a:graphic>
                </wp:inline>
              </w:drawing>
            </w:r>
          </w:p>
        </w:tc>
      </w:tr>
    </w:tbl>
    <w:p w14:paraId="7CBD81B7" w14:textId="77777777" w:rsidR="006B7D9E" w:rsidRPr="006B7D9E" w:rsidRDefault="006B7D9E" w:rsidP="001718A7">
      <w:pPr>
        <w:pStyle w:val="a4"/>
      </w:pPr>
      <w:r w:rsidRPr="006B7D9E">
        <w:t xml:space="preserve">Find the plate </w:t>
      </w:r>
      <w:r w:rsidR="00EA6497">
        <w:t xml:space="preserve">000108623 </w:t>
      </w:r>
      <w:r w:rsidRPr="006B7D9E">
        <w:t>and 4 M4x12 DIN7991 screws. Place the plate on the rudder end. Secure with the screws. Check the place where the plate is installed for gaps, there should be no gaps.</w:t>
      </w:r>
    </w:p>
    <w:p w14:paraId="0D263502" w14:textId="77777777" w:rsidR="006B7D9E" w:rsidRDefault="006B7D9E" w:rsidP="001718A7">
      <w:pPr>
        <w:pStyle w:val="a4"/>
      </w:pPr>
      <w:r w:rsidRPr="006B7D9E">
        <w:t>Re-install the 4 M4x12 DIN7991 screws on the LOCTITE 648 shaft sleeve retainer.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2"/>
        <w:gridCol w:w="4892"/>
      </w:tblGrid>
      <w:tr w:rsidR="006B7D9E" w14:paraId="50BA55F2" w14:textId="77777777" w:rsidTr="006B7D9E">
        <w:tc>
          <w:tcPr>
            <w:tcW w:w="4691" w:type="dxa"/>
          </w:tcPr>
          <w:p w14:paraId="0DCC3405" w14:textId="77777777" w:rsidR="006B7D9E" w:rsidRDefault="006B7D9E" w:rsidP="001718A7">
            <w:pPr>
              <w:pStyle w:val="a4"/>
            </w:pPr>
            <w:r>
              <w:lastRenderedPageBreak/>
              <w:drawing>
                <wp:inline distT="0" distB="0" distL="0" distR="0" wp14:anchorId="030D0682" wp14:editId="25BF5403">
                  <wp:extent cx="3043451" cy="2213419"/>
                  <wp:effectExtent l="0" t="0" r="508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2020-04-30_151041.jpg"/>
                          <pic:cNvPicPr/>
                        </pic:nvPicPr>
                        <pic:blipFill>
                          <a:blip r:embed="rId399" cstate="screen">
                            <a:extLst>
                              <a:ext uri="{28A0092B-C50C-407E-A947-70E740481C1C}">
                                <a14:useLocalDpi xmlns:a14="http://schemas.microsoft.com/office/drawing/2010/main"/>
                              </a:ext>
                            </a:extLst>
                          </a:blip>
                          <a:stretch>
                            <a:fillRect/>
                          </a:stretch>
                        </pic:blipFill>
                        <pic:spPr>
                          <a:xfrm>
                            <a:off x="0" y="0"/>
                            <a:ext cx="3046280" cy="2215476"/>
                          </a:xfrm>
                          <a:prstGeom prst="rect">
                            <a:avLst/>
                          </a:prstGeom>
                        </pic:spPr>
                      </pic:pic>
                    </a:graphicData>
                  </a:graphic>
                </wp:inline>
              </w:drawing>
            </w:r>
          </w:p>
        </w:tc>
        <w:tc>
          <w:tcPr>
            <w:tcW w:w="5163" w:type="dxa"/>
          </w:tcPr>
          <w:p w14:paraId="6DF45052" w14:textId="77777777" w:rsidR="006B7D9E" w:rsidRDefault="006B7D9E" w:rsidP="001718A7">
            <w:pPr>
              <w:pStyle w:val="a4"/>
            </w:pPr>
            <w:r>
              <w:drawing>
                <wp:inline distT="0" distB="0" distL="0" distR="0" wp14:anchorId="3806C611" wp14:editId="76E955E3">
                  <wp:extent cx="3357349" cy="1992573"/>
                  <wp:effectExtent l="0" t="0" r="0" b="825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4-30_150420.jpg"/>
                          <pic:cNvPicPr/>
                        </pic:nvPicPr>
                        <pic:blipFill>
                          <a:blip r:embed="rId400" cstate="screen">
                            <a:extLst>
                              <a:ext uri="{28A0092B-C50C-407E-A947-70E740481C1C}">
                                <a14:useLocalDpi xmlns:a14="http://schemas.microsoft.com/office/drawing/2010/main"/>
                              </a:ext>
                            </a:extLst>
                          </a:blip>
                          <a:stretch>
                            <a:fillRect/>
                          </a:stretch>
                        </pic:blipFill>
                        <pic:spPr>
                          <a:xfrm>
                            <a:off x="0" y="0"/>
                            <a:ext cx="3410476" cy="2024103"/>
                          </a:xfrm>
                          <a:prstGeom prst="rect">
                            <a:avLst/>
                          </a:prstGeom>
                        </pic:spPr>
                      </pic:pic>
                    </a:graphicData>
                  </a:graphic>
                </wp:inline>
              </w:drawing>
            </w:r>
          </w:p>
        </w:tc>
      </w:tr>
    </w:tbl>
    <w:p w14:paraId="177FFE02" w14:textId="77777777" w:rsidR="00D40C09" w:rsidRDefault="006B7D9E" w:rsidP="001718A7">
      <w:pPr>
        <w:pStyle w:val="a4"/>
      </w:pPr>
      <w:r>
        <w:t xml:space="preserve">Repeat the work to install the axle 00120291, plate </w:t>
      </w:r>
      <w:r w:rsidR="00EA6497">
        <w:t xml:space="preserve">000108623 </w:t>
      </w:r>
      <w:r>
        <w:t xml:space="preserve">on the elevation rudder </w:t>
      </w:r>
      <w:r w:rsidR="00EA6497">
        <w:t>000105943</w:t>
      </w:r>
      <w:r>
        <w:t>.</w:t>
      </w:r>
    </w:p>
    <w:p w14:paraId="24404515" w14:textId="77777777" w:rsidR="006B7D9E" w:rsidRDefault="006B7D9E" w:rsidP="001718A7">
      <w:pPr>
        <w:pStyle w:val="a4"/>
        <w:rPr>
          <w:lang w:eastAsia="uk-UA"/>
        </w:rPr>
      </w:pPr>
      <w:r>
        <w:br w:type="page"/>
      </w:r>
    </w:p>
    <w:p w14:paraId="50A6EC80" w14:textId="77777777" w:rsidR="00A1104F" w:rsidRDefault="00971F77" w:rsidP="00DB2415">
      <w:pPr>
        <w:pStyle w:val="3"/>
      </w:pPr>
      <w:r>
        <w:lastRenderedPageBreak/>
        <w:t xml:space="preserve">Installing the </w:t>
      </w:r>
      <w:r w:rsidR="00A1104F">
        <w:t>elevator trimmer</w:t>
      </w:r>
    </w:p>
    <w:p w14:paraId="2ECBDB58" w14:textId="77777777" w:rsidR="006B7D9E" w:rsidRPr="006B7D9E" w:rsidRDefault="006B7D9E" w:rsidP="001718A7">
      <w:pPr>
        <w:pStyle w:val="a4"/>
      </w:pPr>
      <w:r>
        <w:t xml:space="preserve">Find the trimmer axle 00120499, 2 bearings 00120500, 2 </w:t>
      </w:r>
      <w:r w:rsidRPr="00D400B3">
        <w:t xml:space="preserve">M3 </w:t>
      </w:r>
      <w:r>
        <w:t xml:space="preserve">nuts </w:t>
      </w:r>
      <w:r w:rsidRPr="00D400B3">
        <w:t>DIN 934</w:t>
      </w:r>
      <w:r>
        <w:t>. Screw the two M3 nuts onto the axle. Screw the two bearings onto the axle to full thread travel. Adjust the caliper to size 186. Alternately, unscrew by the same number of turns and align dimension 186 between the bearing bore axes 000120500. Lock the bearings by tightening the nuts with a 5.5 mm wrench.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565"/>
      </w:tblGrid>
      <w:tr w:rsidR="006B7D9E" w14:paraId="4DC5378C" w14:textId="77777777" w:rsidTr="00971F77">
        <w:tc>
          <w:tcPr>
            <w:tcW w:w="4927" w:type="dxa"/>
          </w:tcPr>
          <w:p w14:paraId="5DAA8793" w14:textId="77777777" w:rsidR="006B7D9E" w:rsidRDefault="006B7D9E" w:rsidP="001718A7">
            <w:pPr>
              <w:pStyle w:val="a4"/>
            </w:pPr>
            <w:r>
              <w:drawing>
                <wp:inline distT="0" distB="0" distL="0" distR="0" wp14:anchorId="7090CBE4" wp14:editId="7DEACF5A">
                  <wp:extent cx="3098042" cy="750627"/>
                  <wp:effectExtent l="0" t="0" r="762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2020-04-30_163007.jpg"/>
                          <pic:cNvPicPr/>
                        </pic:nvPicPr>
                        <pic:blipFill>
                          <a:blip r:embed="rId401" cstate="screen">
                            <a:extLst>
                              <a:ext uri="{28A0092B-C50C-407E-A947-70E740481C1C}">
                                <a14:useLocalDpi xmlns:a14="http://schemas.microsoft.com/office/drawing/2010/main"/>
                              </a:ext>
                            </a:extLst>
                          </a:blip>
                          <a:stretch>
                            <a:fillRect/>
                          </a:stretch>
                        </pic:blipFill>
                        <pic:spPr>
                          <a:xfrm>
                            <a:off x="0" y="0"/>
                            <a:ext cx="3159175" cy="765439"/>
                          </a:xfrm>
                          <a:prstGeom prst="rect">
                            <a:avLst/>
                          </a:prstGeom>
                        </pic:spPr>
                      </pic:pic>
                    </a:graphicData>
                  </a:graphic>
                </wp:inline>
              </w:drawing>
            </w:r>
          </w:p>
        </w:tc>
        <w:tc>
          <w:tcPr>
            <w:tcW w:w="4927" w:type="dxa"/>
          </w:tcPr>
          <w:p w14:paraId="721FEC9D" w14:textId="77777777" w:rsidR="006B7D9E" w:rsidRDefault="006B7D9E" w:rsidP="001718A7">
            <w:pPr>
              <w:pStyle w:val="a4"/>
            </w:pPr>
            <w:r>
              <w:drawing>
                <wp:inline distT="0" distB="0" distL="0" distR="0" wp14:anchorId="3421B4B2" wp14:editId="0C1DD407">
                  <wp:extent cx="2674961" cy="750627"/>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2020-04-30_162910.jpg"/>
                          <pic:cNvPicPr/>
                        </pic:nvPicPr>
                        <pic:blipFill>
                          <a:blip r:embed="rId402" cstate="screen">
                            <a:extLst>
                              <a:ext uri="{28A0092B-C50C-407E-A947-70E740481C1C}">
                                <a14:useLocalDpi xmlns:a14="http://schemas.microsoft.com/office/drawing/2010/main"/>
                              </a:ext>
                            </a:extLst>
                          </a:blip>
                          <a:stretch>
                            <a:fillRect/>
                          </a:stretch>
                        </pic:blipFill>
                        <pic:spPr>
                          <a:xfrm>
                            <a:off x="0" y="0"/>
                            <a:ext cx="2703402" cy="758608"/>
                          </a:xfrm>
                          <a:prstGeom prst="rect">
                            <a:avLst/>
                          </a:prstGeom>
                        </pic:spPr>
                      </pic:pic>
                    </a:graphicData>
                  </a:graphic>
                </wp:inline>
              </w:drawing>
            </w:r>
          </w:p>
        </w:tc>
      </w:tr>
      <w:tr w:rsidR="006B7D9E" w14:paraId="2A9BBE0D" w14:textId="77777777" w:rsidTr="00971F77">
        <w:tc>
          <w:tcPr>
            <w:tcW w:w="4927" w:type="dxa"/>
          </w:tcPr>
          <w:p w14:paraId="21F0E115" w14:textId="77777777" w:rsidR="006B7D9E" w:rsidRDefault="006B7D9E" w:rsidP="001718A7">
            <w:pPr>
              <w:pStyle w:val="a4"/>
            </w:pPr>
            <w:r>
              <w:drawing>
                <wp:inline distT="0" distB="0" distL="0" distR="0" wp14:anchorId="6F5BCF55" wp14:editId="302DD1F6">
                  <wp:extent cx="3098042" cy="846161"/>
                  <wp:effectExtent l="0" t="0" r="762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2020-04-30_162933.jpg"/>
                          <pic:cNvPicPr/>
                        </pic:nvPicPr>
                        <pic:blipFill>
                          <a:blip r:embed="rId403" cstate="screen">
                            <a:extLst>
                              <a:ext uri="{28A0092B-C50C-407E-A947-70E740481C1C}">
                                <a14:useLocalDpi xmlns:a14="http://schemas.microsoft.com/office/drawing/2010/main"/>
                              </a:ext>
                            </a:extLst>
                          </a:blip>
                          <a:stretch>
                            <a:fillRect/>
                          </a:stretch>
                        </pic:blipFill>
                        <pic:spPr>
                          <a:xfrm>
                            <a:off x="0" y="0"/>
                            <a:ext cx="3177211" cy="867784"/>
                          </a:xfrm>
                          <a:prstGeom prst="rect">
                            <a:avLst/>
                          </a:prstGeom>
                        </pic:spPr>
                      </pic:pic>
                    </a:graphicData>
                  </a:graphic>
                </wp:inline>
              </w:drawing>
            </w:r>
          </w:p>
        </w:tc>
        <w:tc>
          <w:tcPr>
            <w:tcW w:w="4927" w:type="dxa"/>
          </w:tcPr>
          <w:p w14:paraId="30F7B9B2" w14:textId="77777777" w:rsidR="006B7D9E" w:rsidRDefault="006B7D9E" w:rsidP="001718A7">
            <w:pPr>
              <w:pStyle w:val="a4"/>
            </w:pPr>
            <w:r>
              <w:drawing>
                <wp:inline distT="0" distB="0" distL="0" distR="0" wp14:anchorId="68DC9B5D" wp14:editId="7241262F">
                  <wp:extent cx="2947916" cy="1077135"/>
                  <wp:effectExtent l="0" t="0" r="5080" b="889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2020-04-30_162826.jpg"/>
                          <pic:cNvPicPr/>
                        </pic:nvPicPr>
                        <pic:blipFill>
                          <a:blip r:embed="rId404" cstate="screen">
                            <a:extLst>
                              <a:ext uri="{28A0092B-C50C-407E-A947-70E740481C1C}">
                                <a14:useLocalDpi xmlns:a14="http://schemas.microsoft.com/office/drawing/2010/main"/>
                              </a:ext>
                            </a:extLst>
                          </a:blip>
                          <a:stretch>
                            <a:fillRect/>
                          </a:stretch>
                        </pic:blipFill>
                        <pic:spPr>
                          <a:xfrm>
                            <a:off x="0" y="0"/>
                            <a:ext cx="2986278" cy="1091152"/>
                          </a:xfrm>
                          <a:prstGeom prst="rect">
                            <a:avLst/>
                          </a:prstGeom>
                        </pic:spPr>
                      </pic:pic>
                    </a:graphicData>
                  </a:graphic>
                </wp:inline>
              </w:drawing>
            </w:r>
          </w:p>
        </w:tc>
      </w:tr>
    </w:tbl>
    <w:p w14:paraId="33D6D124" w14:textId="77777777" w:rsidR="00A1104F" w:rsidRDefault="00A1104F" w:rsidP="001718A7">
      <w:pPr>
        <w:pStyle w:val="a4"/>
      </w:pPr>
      <w:r w:rsidRPr="00A1104F">
        <w:t xml:space="preserve">Locate the </w:t>
      </w:r>
      <w:r w:rsidRPr="005C5C7C">
        <w:t xml:space="preserve">T2-10A </w:t>
      </w:r>
      <w:r w:rsidRPr="00A1104F">
        <w:t xml:space="preserve">trimmer actuator, 3 </w:t>
      </w:r>
      <w:r w:rsidRPr="005C5C7C">
        <w:t xml:space="preserve">DIN </w:t>
      </w:r>
      <w:r w:rsidRPr="00A1104F">
        <w:t xml:space="preserve">125 washer, M3X20 </w:t>
      </w:r>
      <w:r w:rsidRPr="000644CD">
        <w:t xml:space="preserve">ISO7380-2 </w:t>
      </w:r>
      <w:r w:rsidRPr="00A1104F">
        <w:t xml:space="preserve">screw, M3 </w:t>
      </w:r>
      <w:r>
        <w:t xml:space="preserve">DIN </w:t>
      </w:r>
      <w:r w:rsidRPr="00A1104F">
        <w:t xml:space="preserve">985 nut. </w:t>
      </w:r>
      <w:r>
        <w:t xml:space="preserve">Place the rod with bearings on the actuator eyelet. Secure with screw </w:t>
      </w:r>
      <w:r w:rsidRPr="000644CD">
        <w:t>M3X20 ISO7380-2</w:t>
      </w:r>
      <w:r>
        <w:t xml:space="preserve">, washer </w:t>
      </w:r>
      <w:r w:rsidRPr="005C5C7C">
        <w:t>3 DIN 125</w:t>
      </w:r>
      <w:r>
        <w:t>, nut M3 DIN 985.</w:t>
      </w:r>
    </w:p>
    <w:p w14:paraId="53221271" w14:textId="77777777" w:rsidR="004A7B14" w:rsidRDefault="004A7B14" w:rsidP="001718A7">
      <w:pPr>
        <w:pStyle w:val="a4"/>
      </w:pPr>
      <w:r>
        <w:t xml:space="preserve">Connect the trimmer drive wires as shown in the diagram.Each </w:t>
      </w:r>
      <w:r w:rsidRPr="00523E19">
        <w:t xml:space="preserve">AWG22 </w:t>
      </w:r>
      <w:r>
        <w:t>wire should be 550</w:t>
      </w:r>
      <w:r>
        <w:rPr>
          <w:u w:val="single"/>
        </w:rPr>
        <w:t>+</w:t>
      </w:r>
      <w:r>
        <w:t xml:space="preserve"> 25 mm long, and labeled with its number.</w:t>
      </w:r>
    </w:p>
    <w:p w14:paraId="5D2A5403" w14:textId="77777777" w:rsidR="004A7B14" w:rsidRPr="004A7B14" w:rsidRDefault="004A7B14" w:rsidP="001718A7">
      <w:pPr>
        <w:pStyle w:val="a4"/>
      </w:pPr>
      <w:r>
        <w:drawing>
          <wp:inline distT="0" distB="0" distL="0" distR="0" wp14:anchorId="4862CC64" wp14:editId="1147E0C9">
            <wp:extent cx="5719634" cy="4309607"/>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2021-07-23_153639.jpg"/>
                    <pic:cNvPicPr/>
                  </pic:nvPicPr>
                  <pic:blipFill>
                    <a:blip r:embed="rId405" cstate="screen">
                      <a:extLst>
                        <a:ext uri="{28A0092B-C50C-407E-A947-70E740481C1C}">
                          <a14:useLocalDpi xmlns:a14="http://schemas.microsoft.com/office/drawing/2010/main"/>
                        </a:ext>
                      </a:extLst>
                    </a:blip>
                    <a:stretch>
                      <a:fillRect/>
                    </a:stretch>
                  </pic:blipFill>
                  <pic:spPr>
                    <a:xfrm>
                      <a:off x="0" y="0"/>
                      <a:ext cx="5739305" cy="4324429"/>
                    </a:xfrm>
                    <a:prstGeom prst="rect">
                      <a:avLst/>
                    </a:prstGeom>
                  </pic:spPr>
                </pic:pic>
              </a:graphicData>
            </a:graphic>
          </wp:inline>
        </w:drawing>
      </w:r>
    </w:p>
    <w:p w14:paraId="3BE5E490" w14:textId="77777777" w:rsidR="004A7B14" w:rsidRDefault="004A7B14" w:rsidP="001718A7">
      <w:pPr>
        <w:pStyle w:val="a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308"/>
      </w:tblGrid>
      <w:tr w:rsidR="006B7D9E" w14:paraId="49285573" w14:textId="77777777" w:rsidTr="006B7D9E">
        <w:tc>
          <w:tcPr>
            <w:tcW w:w="4927" w:type="dxa"/>
          </w:tcPr>
          <w:p w14:paraId="7D7E2A3F" w14:textId="77777777" w:rsidR="006B7D9E" w:rsidRDefault="006B7D9E" w:rsidP="001718A7">
            <w:pPr>
              <w:pStyle w:val="a4"/>
            </w:pPr>
            <w:r>
              <w:lastRenderedPageBreak/>
              <w:drawing>
                <wp:inline distT="0" distB="0" distL="0" distR="0" wp14:anchorId="0D874B4D" wp14:editId="1A607901">
                  <wp:extent cx="3234519" cy="1924335"/>
                  <wp:effectExtent l="0" t="0" r="444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2020-04-30_184329.jpg"/>
                          <pic:cNvPicPr/>
                        </pic:nvPicPr>
                        <pic:blipFill>
                          <a:blip r:embed="rId406" cstate="screen">
                            <a:extLst>
                              <a:ext uri="{28A0092B-C50C-407E-A947-70E740481C1C}">
                                <a14:useLocalDpi xmlns:a14="http://schemas.microsoft.com/office/drawing/2010/main"/>
                              </a:ext>
                            </a:extLst>
                          </a:blip>
                          <a:stretch>
                            <a:fillRect/>
                          </a:stretch>
                        </pic:blipFill>
                        <pic:spPr>
                          <a:xfrm>
                            <a:off x="0" y="0"/>
                            <a:ext cx="3275540" cy="1948740"/>
                          </a:xfrm>
                          <a:prstGeom prst="rect">
                            <a:avLst/>
                          </a:prstGeom>
                        </pic:spPr>
                      </pic:pic>
                    </a:graphicData>
                  </a:graphic>
                </wp:inline>
              </w:drawing>
            </w:r>
          </w:p>
        </w:tc>
        <w:tc>
          <w:tcPr>
            <w:tcW w:w="4927" w:type="dxa"/>
          </w:tcPr>
          <w:p w14:paraId="6C27AD18" w14:textId="77777777" w:rsidR="006B7D9E" w:rsidRDefault="006B7D9E" w:rsidP="001718A7">
            <w:pPr>
              <w:pStyle w:val="a4"/>
            </w:pPr>
            <w:r>
              <w:drawing>
                <wp:inline distT="0" distB="0" distL="0" distR="0" wp14:anchorId="020EDF67" wp14:editId="0F9D2333">
                  <wp:extent cx="2743200" cy="2019869"/>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2020-04-30_184255.jpg"/>
                          <pic:cNvPicPr/>
                        </pic:nvPicPr>
                        <pic:blipFill>
                          <a:blip r:embed="rId407" cstate="screen">
                            <a:extLst>
                              <a:ext uri="{28A0092B-C50C-407E-A947-70E740481C1C}">
                                <a14:useLocalDpi xmlns:a14="http://schemas.microsoft.com/office/drawing/2010/main"/>
                              </a:ext>
                            </a:extLst>
                          </a:blip>
                          <a:stretch>
                            <a:fillRect/>
                          </a:stretch>
                        </pic:blipFill>
                        <pic:spPr>
                          <a:xfrm>
                            <a:off x="0" y="0"/>
                            <a:ext cx="2765567" cy="2036338"/>
                          </a:xfrm>
                          <a:prstGeom prst="rect">
                            <a:avLst/>
                          </a:prstGeom>
                        </pic:spPr>
                      </pic:pic>
                    </a:graphicData>
                  </a:graphic>
                </wp:inline>
              </w:drawing>
            </w:r>
          </w:p>
        </w:tc>
      </w:tr>
    </w:tbl>
    <w:p w14:paraId="2B62EDA0" w14:textId="77777777" w:rsidR="00D40C09" w:rsidRDefault="00E31081" w:rsidP="001718A7">
      <w:pPr>
        <w:pStyle w:val="a4"/>
      </w:pPr>
      <w:r>
        <w:t xml:space="preserve">Locate the trimmer 00120481, screw </w:t>
      </w:r>
      <w:r w:rsidRPr="000644CD">
        <w:t>M3x20 ISO7380-2</w:t>
      </w:r>
      <w:r>
        <w:t xml:space="preserve">. Fit the trimmer </w:t>
      </w:r>
      <w:r w:rsidR="00D40C09">
        <w:t>to the opening on the handlebar.</w:t>
      </w:r>
      <w:r>
        <w:t xml:space="preserve">Fit the trimmer </w:t>
      </w:r>
      <w:r w:rsidR="00D40C09">
        <w:t xml:space="preserve">to the </w:t>
      </w:r>
      <w:r w:rsidRPr="00351402">
        <w:t xml:space="preserve">M3x12 DIN 427 </w:t>
      </w:r>
      <w:r>
        <w:t xml:space="preserve">screw, </w:t>
      </w:r>
      <w:r w:rsidR="00D40C09">
        <w:t xml:space="preserve">align the </w:t>
      </w:r>
      <w:r>
        <w:t xml:space="preserve">other side </w:t>
      </w:r>
      <w:r w:rsidR="00D40C09">
        <w:t>with the eyelet on the handlebar.</w:t>
      </w:r>
      <w:r>
        <w:t xml:space="preserve">Secure the trimmer through the opening with the </w:t>
      </w:r>
      <w:r w:rsidRPr="000644CD">
        <w:t xml:space="preserve">M3x20 ISO7380-2 </w:t>
      </w:r>
      <w:r>
        <w:t>screw</w:t>
      </w:r>
      <w:r w:rsidR="00D40C09">
        <w:t>.</w:t>
      </w:r>
    </w:p>
    <w:p w14:paraId="0D42EC98" w14:textId="77777777" w:rsidR="00D40C09" w:rsidRDefault="00D40C09" w:rsidP="001718A7">
      <w:pPr>
        <w:pStyle w:val="a4"/>
      </w:pPr>
      <w:r w:rsidRPr="00BF2849">
        <w:t>Control Operations:</w:t>
      </w:r>
    </w:p>
    <w:p w14:paraId="5B7B320C" w14:textId="77777777" w:rsidR="00D40C09" w:rsidRDefault="00E31081" w:rsidP="001718A7">
      <w:pPr>
        <w:pStyle w:val="a0"/>
      </w:pPr>
      <w:r>
        <w:t xml:space="preserve">Make a few tilts up and down. The trimmer should deflect </w:t>
      </w:r>
      <w:r w:rsidR="00D40C09">
        <w:t>easily without jamming or rubbing.</w:t>
      </w:r>
    </w:p>
    <w:p w14:paraId="203BE45B" w14:textId="77777777" w:rsidR="00E31081" w:rsidRDefault="00E31081" w:rsidP="001718A7">
      <w:pPr>
        <w:pStyle w:val="a4"/>
      </w:pPr>
      <w:r>
        <w:t xml:space="preserve">Re-install the </w:t>
      </w:r>
      <w:r w:rsidRPr="000644CD">
        <w:t xml:space="preserve">M3x20 ISO7380-2 </w:t>
      </w:r>
      <w:r>
        <w:t xml:space="preserve">screw on the </w:t>
      </w:r>
      <w:r w:rsidRPr="006E32C3">
        <w:t xml:space="preserve">LOCTITE 648 shaft </w:t>
      </w:r>
      <w:r>
        <w:t>sleeve retainer.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5035"/>
      </w:tblGrid>
      <w:tr w:rsidR="006B7D9E" w14:paraId="27396B24" w14:textId="77777777" w:rsidTr="006B7D9E">
        <w:tc>
          <w:tcPr>
            <w:tcW w:w="4927" w:type="dxa"/>
          </w:tcPr>
          <w:p w14:paraId="34B44369" w14:textId="77777777" w:rsidR="006B7D9E" w:rsidRDefault="006B7D9E" w:rsidP="001718A7">
            <w:pPr>
              <w:pStyle w:val="a4"/>
            </w:pPr>
            <w:r>
              <w:drawing>
                <wp:inline distT="0" distB="0" distL="0" distR="0" wp14:anchorId="1A5C1886" wp14:editId="5A25919D">
                  <wp:extent cx="2838735" cy="195163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2020-04-30_154605.jpg"/>
                          <pic:cNvPicPr/>
                        </pic:nvPicPr>
                        <pic:blipFill>
                          <a:blip r:embed="rId408" cstate="screen">
                            <a:extLst>
                              <a:ext uri="{28A0092B-C50C-407E-A947-70E740481C1C}">
                                <a14:useLocalDpi xmlns:a14="http://schemas.microsoft.com/office/drawing/2010/main"/>
                              </a:ext>
                            </a:extLst>
                          </a:blip>
                          <a:stretch>
                            <a:fillRect/>
                          </a:stretch>
                        </pic:blipFill>
                        <pic:spPr>
                          <a:xfrm>
                            <a:off x="0" y="0"/>
                            <a:ext cx="2864326" cy="1969224"/>
                          </a:xfrm>
                          <a:prstGeom prst="rect">
                            <a:avLst/>
                          </a:prstGeom>
                        </pic:spPr>
                      </pic:pic>
                    </a:graphicData>
                  </a:graphic>
                </wp:inline>
              </w:drawing>
            </w:r>
          </w:p>
        </w:tc>
        <w:tc>
          <w:tcPr>
            <w:tcW w:w="4927" w:type="dxa"/>
          </w:tcPr>
          <w:p w14:paraId="028AF082" w14:textId="77777777" w:rsidR="006B7D9E" w:rsidRDefault="006B7D9E" w:rsidP="001718A7">
            <w:pPr>
              <w:pStyle w:val="a4"/>
            </w:pPr>
            <w:r>
              <w:drawing>
                <wp:inline distT="0" distB="0" distL="0" distR="0" wp14:anchorId="6E501211" wp14:editId="10D214CF">
                  <wp:extent cx="3328416" cy="2150673"/>
                  <wp:effectExtent l="0" t="0" r="5715" b="254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2020-04-30_154504.jpg"/>
                          <pic:cNvPicPr/>
                        </pic:nvPicPr>
                        <pic:blipFill>
                          <a:blip r:embed="rId409" cstate="screen">
                            <a:extLst>
                              <a:ext uri="{28A0092B-C50C-407E-A947-70E740481C1C}">
                                <a14:useLocalDpi xmlns:a14="http://schemas.microsoft.com/office/drawing/2010/main"/>
                              </a:ext>
                            </a:extLst>
                          </a:blip>
                          <a:stretch>
                            <a:fillRect/>
                          </a:stretch>
                        </pic:blipFill>
                        <pic:spPr>
                          <a:xfrm>
                            <a:off x="0" y="0"/>
                            <a:ext cx="3339520" cy="2157848"/>
                          </a:xfrm>
                          <a:prstGeom prst="rect">
                            <a:avLst/>
                          </a:prstGeom>
                        </pic:spPr>
                      </pic:pic>
                    </a:graphicData>
                  </a:graphic>
                </wp:inline>
              </w:drawing>
            </w:r>
          </w:p>
        </w:tc>
      </w:tr>
      <w:tr w:rsidR="003849FF" w14:paraId="11932F13" w14:textId="77777777" w:rsidTr="006B7D9E">
        <w:tc>
          <w:tcPr>
            <w:tcW w:w="4927" w:type="dxa"/>
          </w:tcPr>
          <w:p w14:paraId="60D01B98" w14:textId="77777777" w:rsidR="003849FF" w:rsidRDefault="003849FF" w:rsidP="001718A7">
            <w:pPr>
              <w:pStyle w:val="a4"/>
            </w:pPr>
          </w:p>
        </w:tc>
        <w:tc>
          <w:tcPr>
            <w:tcW w:w="4927" w:type="dxa"/>
          </w:tcPr>
          <w:p w14:paraId="2ABF8D0F" w14:textId="77777777" w:rsidR="003849FF" w:rsidRDefault="003849FF" w:rsidP="001718A7">
            <w:pPr>
              <w:pStyle w:val="a4"/>
            </w:pPr>
          </w:p>
        </w:tc>
      </w:tr>
    </w:tbl>
    <w:p w14:paraId="5681AF56" w14:textId="77777777" w:rsidR="00E31081" w:rsidRDefault="00E31081" w:rsidP="001718A7">
      <w:pPr>
        <w:pStyle w:val="a4"/>
      </w:pPr>
      <w:r>
        <w:t xml:space="preserve">Place the </w:t>
      </w:r>
      <w:r w:rsidRPr="006E32C3">
        <w:t xml:space="preserve">elevator rudder  </w:t>
      </w:r>
      <w:r w:rsidR="00EA6497">
        <w:t xml:space="preserve">000105943 </w:t>
      </w:r>
      <w:r>
        <w:t>with the link slit on the trim facing up.</w:t>
      </w:r>
    </w:p>
    <w:p w14:paraId="4830625D" w14:textId="77777777" w:rsidR="00E31081" w:rsidRDefault="00E31081" w:rsidP="001718A7">
      <w:pPr>
        <w:pStyle w:val="a4"/>
      </w:pPr>
      <w:r>
        <w:t xml:space="preserve">Drive the trimmer actuator with attached axle through the side opening in the handlebar, pull the axle through the slit in the skin. Place the actuator on the seating area, secure with 4 </w:t>
      </w:r>
      <w:r w:rsidRPr="000644CD">
        <w:t xml:space="preserve">M3X12 ISO7380-2 </w:t>
      </w:r>
      <w:r>
        <w:t>screws</w:t>
      </w:r>
    </w:p>
    <w:p w14:paraId="033A67C0" w14:textId="77777777" w:rsidR="00E31081" w:rsidRDefault="00E31081" w:rsidP="001718A7">
      <w:pPr>
        <w:pStyle w:val="a4"/>
      </w:pPr>
      <w:r>
        <w:t xml:space="preserve"> Fasten the axle bearing to the trimmer eye with </w:t>
      </w:r>
      <w:r w:rsidRPr="000644CD">
        <w:t xml:space="preserve">M3x20 ISO7380-2 </w:t>
      </w:r>
      <w:r>
        <w:t xml:space="preserve">screw, </w:t>
      </w:r>
      <w:r w:rsidRPr="005C5C7C">
        <w:t xml:space="preserve">3 DIN 125 </w:t>
      </w:r>
      <w:r>
        <w:t>washer, M3 DIN 985 nut.</w:t>
      </w:r>
    </w:p>
    <w:p w14:paraId="72AADBAE" w14:textId="77777777" w:rsidR="0014528A" w:rsidRDefault="0014528A" w:rsidP="001718A7">
      <w:pPr>
        <w:pStyle w:val="a4"/>
      </w:pPr>
      <w:r>
        <w:lastRenderedPageBreak/>
        <w:drawing>
          <wp:inline distT="0" distB="0" distL="0" distR="0" wp14:anchorId="6674FBC6" wp14:editId="30EBCC13">
            <wp:extent cx="4954138" cy="2606723"/>
            <wp:effectExtent l="0" t="0" r="0" b="317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4-30_152134.jpg"/>
                    <pic:cNvPicPr/>
                  </pic:nvPicPr>
                  <pic:blipFill>
                    <a:blip r:embed="rId410" cstate="print">
                      <a:extLst>
                        <a:ext uri="{28A0092B-C50C-407E-A947-70E740481C1C}">
                          <a14:useLocalDpi xmlns:a14="http://schemas.microsoft.com/office/drawing/2010/main"/>
                        </a:ext>
                      </a:extLst>
                    </a:blip>
                    <a:stretch>
                      <a:fillRect/>
                    </a:stretch>
                  </pic:blipFill>
                  <pic:spPr>
                    <a:xfrm>
                      <a:off x="0" y="0"/>
                      <a:ext cx="4980154" cy="2620412"/>
                    </a:xfrm>
                    <a:prstGeom prst="rect">
                      <a:avLst/>
                    </a:prstGeom>
                  </pic:spPr>
                </pic:pic>
              </a:graphicData>
            </a:graphic>
          </wp:inline>
        </w:drawing>
      </w:r>
    </w:p>
    <w:p w14:paraId="1FBAA57D" w14:textId="77777777" w:rsidR="0014528A" w:rsidRPr="0014528A" w:rsidRDefault="0014528A" w:rsidP="001718A7">
      <w:pPr>
        <w:pStyle w:val="a4"/>
      </w:pPr>
      <w:r>
        <w:drawing>
          <wp:inline distT="0" distB="0" distL="0" distR="0" wp14:anchorId="6100B304" wp14:editId="72E0908B">
            <wp:extent cx="5318509" cy="2402006"/>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2020-04-30_152305.jpg"/>
                    <pic:cNvPicPr/>
                  </pic:nvPicPr>
                  <pic:blipFill>
                    <a:blip r:embed="rId411" cstate="print">
                      <a:extLst>
                        <a:ext uri="{28A0092B-C50C-407E-A947-70E740481C1C}">
                          <a14:useLocalDpi xmlns:a14="http://schemas.microsoft.com/office/drawing/2010/main"/>
                        </a:ext>
                      </a:extLst>
                    </a:blip>
                    <a:stretch>
                      <a:fillRect/>
                    </a:stretch>
                  </pic:blipFill>
                  <pic:spPr>
                    <a:xfrm>
                      <a:off x="0" y="0"/>
                      <a:ext cx="5365314" cy="2423144"/>
                    </a:xfrm>
                    <a:prstGeom prst="rect">
                      <a:avLst/>
                    </a:prstGeom>
                  </pic:spPr>
                </pic:pic>
              </a:graphicData>
            </a:graphic>
          </wp:inline>
        </w:drawing>
      </w:r>
    </w:p>
    <w:p w14:paraId="566B7FF4" w14:textId="77777777" w:rsidR="00435297" w:rsidRDefault="00435297" w:rsidP="00DB2415">
      <w:pPr>
        <w:pStyle w:val="3"/>
      </w:pPr>
    </w:p>
    <w:p w14:paraId="7518A1C8" w14:textId="77777777" w:rsidR="00435297" w:rsidRDefault="00A06890" w:rsidP="00DB2415">
      <w:pPr>
        <w:pStyle w:val="3"/>
      </w:pPr>
      <w:r w:rsidRPr="00D72DCC">
        <w:t xml:space="preserve">When the trimmer actuator is installed in the handlebar, lead the wires outside and connect </w:t>
      </w:r>
      <w:r w:rsidR="00D72DCC" w:rsidRPr="00D72DCC">
        <w:t>to the PC7TV socket as per the diagram.</w:t>
      </w:r>
    </w:p>
    <w:p w14:paraId="4D03764F" w14:textId="77777777" w:rsidR="00130572" w:rsidRPr="00130572" w:rsidRDefault="00130572" w:rsidP="00130572">
      <w:pPr>
        <w:pStyle w:val="Heading4"/>
      </w:pPr>
      <w:r>
        <w:rPr>
          <w:noProof/>
          <w:lang w:eastAsia="ru-RU"/>
        </w:rPr>
        <w:lastRenderedPageBreak/>
        <w:drawing>
          <wp:inline distT="0" distB="0" distL="0" distR="0" wp14:anchorId="2C161A82" wp14:editId="6703CA5C">
            <wp:extent cx="6686655" cy="4365266"/>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2021-07-28_154739.jpg"/>
                    <pic:cNvPicPr/>
                  </pic:nvPicPr>
                  <pic:blipFill>
                    <a:blip r:embed="rId412" cstate="screen">
                      <a:extLst>
                        <a:ext uri="{28A0092B-C50C-407E-A947-70E740481C1C}">
                          <a14:useLocalDpi xmlns:a14="http://schemas.microsoft.com/office/drawing/2010/main"/>
                        </a:ext>
                      </a:extLst>
                    </a:blip>
                    <a:stretch>
                      <a:fillRect/>
                    </a:stretch>
                  </pic:blipFill>
                  <pic:spPr>
                    <a:xfrm>
                      <a:off x="0" y="0"/>
                      <a:ext cx="6694192" cy="4370186"/>
                    </a:xfrm>
                    <a:prstGeom prst="rect">
                      <a:avLst/>
                    </a:prstGeom>
                  </pic:spPr>
                </pic:pic>
              </a:graphicData>
            </a:graphic>
          </wp:inline>
        </w:drawing>
      </w:r>
    </w:p>
    <w:p w14:paraId="18DE89E5" w14:textId="77777777" w:rsidR="00875071" w:rsidRPr="00875071" w:rsidRDefault="00875071" w:rsidP="00875071">
      <w:pPr>
        <w:pStyle w:val="Heading4"/>
      </w:pPr>
      <w:r>
        <w:rPr>
          <w:noProof/>
          <w:lang w:eastAsia="ru-RU"/>
        </w:rPr>
        <w:lastRenderedPageBreak/>
        <w:drawing>
          <wp:inline distT="0" distB="0" distL="0" distR="0" wp14:anchorId="17772329" wp14:editId="508C9969">
            <wp:extent cx="2926080" cy="2833179"/>
            <wp:effectExtent l="0" t="0" r="7620" b="571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2021-07-23_153830.jpg"/>
                    <pic:cNvPicPr/>
                  </pic:nvPicPr>
                  <pic:blipFill>
                    <a:blip r:embed="rId413" cstate="screen">
                      <a:extLst>
                        <a:ext uri="{28A0092B-C50C-407E-A947-70E740481C1C}">
                          <a14:useLocalDpi xmlns:a14="http://schemas.microsoft.com/office/drawing/2010/main"/>
                        </a:ext>
                      </a:extLst>
                    </a:blip>
                    <a:stretch>
                      <a:fillRect/>
                    </a:stretch>
                  </pic:blipFill>
                  <pic:spPr>
                    <a:xfrm>
                      <a:off x="0" y="0"/>
                      <a:ext cx="2949937" cy="2856279"/>
                    </a:xfrm>
                    <a:prstGeom prst="rect">
                      <a:avLst/>
                    </a:prstGeom>
                  </pic:spPr>
                </pic:pic>
              </a:graphicData>
            </a:graphic>
          </wp:inline>
        </w:drawing>
      </w:r>
      <w:r>
        <w:rPr>
          <w:noProof/>
          <w:lang w:eastAsia="ru-RU"/>
        </w:rPr>
        <w:drawing>
          <wp:inline distT="0" distB="0" distL="0" distR="0" wp14:anchorId="3CE62FDB" wp14:editId="65C6AED0">
            <wp:extent cx="3116911" cy="1839488"/>
            <wp:effectExtent l="0" t="0" r="7620" b="889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2021-07-23_150908.jpg"/>
                    <pic:cNvPicPr/>
                  </pic:nvPicPr>
                  <pic:blipFill>
                    <a:blip r:embed="rId414" cstate="screen">
                      <a:extLst>
                        <a:ext uri="{28A0092B-C50C-407E-A947-70E740481C1C}">
                          <a14:useLocalDpi xmlns:a14="http://schemas.microsoft.com/office/drawing/2010/main"/>
                        </a:ext>
                      </a:extLst>
                    </a:blip>
                    <a:stretch>
                      <a:fillRect/>
                    </a:stretch>
                  </pic:blipFill>
                  <pic:spPr>
                    <a:xfrm>
                      <a:off x="0" y="0"/>
                      <a:ext cx="3123594" cy="1843432"/>
                    </a:xfrm>
                    <a:prstGeom prst="rect">
                      <a:avLst/>
                    </a:prstGeom>
                  </pic:spPr>
                </pic:pic>
              </a:graphicData>
            </a:graphic>
          </wp:inline>
        </w:drawing>
      </w:r>
    </w:p>
    <w:p w14:paraId="2C5CDDD3" w14:textId="77777777" w:rsidR="00E31081" w:rsidRDefault="00971F77" w:rsidP="00DB2415">
      <w:pPr>
        <w:pStyle w:val="3"/>
      </w:pPr>
      <w:r>
        <w:t xml:space="preserve">Setting the </w:t>
      </w:r>
      <w:r w:rsidR="00E31081">
        <w:t>elevator rudder</w:t>
      </w:r>
    </w:p>
    <w:p w14:paraId="01B6B402" w14:textId="77777777" w:rsidR="0014528A" w:rsidRDefault="00E31081" w:rsidP="001718A7">
      <w:pPr>
        <w:pStyle w:val="a4"/>
      </w:pPr>
      <w:r w:rsidRPr="00E31081">
        <w:t>Locate the elevation rudder right 000105943.</w:t>
      </w:r>
    </w:p>
    <w:p w14:paraId="592467B9" w14:textId="77777777" w:rsidR="0014528A" w:rsidRDefault="00E31081" w:rsidP="001718A7">
      <w:pPr>
        <w:pStyle w:val="a4"/>
      </w:pPr>
      <w:r w:rsidRPr="00E31081">
        <w:t xml:space="preserve">Bring the elevator rudder up behind the stabilizer, on the starboard side of the aircraft. The rudder should point with the plate toward the center linkage assembly. Bring the rudder up against the spar, insert the axle into the bearing hole. Slide the rudder by aligning the holes in the rudder plate and the bearing of the center linkage assembly </w:t>
      </w:r>
    </w:p>
    <w:p w14:paraId="64AC0A7C" w14:textId="77777777" w:rsidR="00E31081" w:rsidRPr="00E31081" w:rsidRDefault="00E31081" w:rsidP="001718A7">
      <w:pPr>
        <w:pStyle w:val="a4"/>
      </w:pPr>
      <w:r w:rsidRPr="00E31081">
        <w:t xml:space="preserve">Insert the bolt into the aligned holes. The bolt should pass through all holes easily. </w:t>
      </w:r>
    </w:p>
    <w:p w14:paraId="371B2591" w14:textId="77777777" w:rsidR="0014528A" w:rsidRDefault="00E31081" w:rsidP="001718A7">
      <w:pPr>
        <w:pStyle w:val="a4"/>
      </w:pPr>
      <w:r w:rsidRPr="00E31081">
        <w:t xml:space="preserve"> Locate elevation rudder left </w:t>
      </w:r>
      <w:r w:rsidR="0014528A">
        <w:t>000105037.</w:t>
      </w:r>
    </w:p>
    <w:p w14:paraId="277D0272" w14:textId="77777777" w:rsidR="00E31081" w:rsidRPr="00E31081" w:rsidRDefault="00E31081" w:rsidP="001718A7">
      <w:pPr>
        <w:pStyle w:val="a4"/>
      </w:pPr>
      <w:r w:rsidRPr="00E31081">
        <w:t>Bring the elevator rudder to the rear of the stabilizer on the port side of the aircraft. The rudder should point with the plate toward the center linkage assembly. Bring the rudder up against the spar, insert the axle into the bearing hole. Slide the rudder by aligning the holes in the plate with the installed bolt in the center linkage assembly.</w:t>
      </w:r>
    </w:p>
    <w:p w14:paraId="01D38FEE" w14:textId="77777777" w:rsidR="00E31081" w:rsidRDefault="00E31081" w:rsidP="001718A7">
      <w:pPr>
        <w:pStyle w:val="a4"/>
      </w:pPr>
      <w:r w:rsidRPr="00E31081">
        <w:t>Screw the M5 DIN 935 nut onto the bolt. Tighten the nut with an 8 mm wrench, with a little hand force, but until the clearance between the plates and the bearing of the middle unit is eliminated. Locate the second bolt . Insert the bolt into the lower holes of the plates. Screw the nut onto the bolt as far as it will go, tighten with an 8 mm wrench.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2898"/>
      </w:tblGrid>
      <w:tr w:rsidR="0014528A" w14:paraId="6D5B8456" w14:textId="77777777" w:rsidTr="0014528A">
        <w:tc>
          <w:tcPr>
            <w:tcW w:w="4927" w:type="dxa"/>
          </w:tcPr>
          <w:p w14:paraId="2C456000" w14:textId="77777777" w:rsidR="0014528A" w:rsidRDefault="0014528A" w:rsidP="001718A7">
            <w:pPr>
              <w:pStyle w:val="a4"/>
            </w:pPr>
            <w:r>
              <w:lastRenderedPageBreak/>
              <w:drawing>
                <wp:inline distT="0" distB="0" distL="0" distR="0" wp14:anchorId="122D3BA1" wp14:editId="6C554FB3">
                  <wp:extent cx="3962400" cy="2018246"/>
                  <wp:effectExtent l="0" t="0" r="0" b="127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2020-05-04_093353.jpg"/>
                          <pic:cNvPicPr/>
                        </pic:nvPicPr>
                        <pic:blipFill>
                          <a:blip r:embed="rId415" cstate="print">
                            <a:extLst>
                              <a:ext uri="{28A0092B-C50C-407E-A947-70E740481C1C}">
                                <a14:useLocalDpi xmlns:a14="http://schemas.microsoft.com/office/drawing/2010/main"/>
                              </a:ext>
                            </a:extLst>
                          </a:blip>
                          <a:stretch>
                            <a:fillRect/>
                          </a:stretch>
                        </pic:blipFill>
                        <pic:spPr>
                          <a:xfrm>
                            <a:off x="0" y="0"/>
                            <a:ext cx="4019046" cy="2047098"/>
                          </a:xfrm>
                          <a:prstGeom prst="rect">
                            <a:avLst/>
                          </a:prstGeom>
                        </pic:spPr>
                      </pic:pic>
                    </a:graphicData>
                  </a:graphic>
                </wp:inline>
              </w:drawing>
            </w:r>
          </w:p>
        </w:tc>
        <w:tc>
          <w:tcPr>
            <w:tcW w:w="4927" w:type="dxa"/>
          </w:tcPr>
          <w:p w14:paraId="7C809EDD" w14:textId="77777777" w:rsidR="0014528A" w:rsidRDefault="0014528A" w:rsidP="001718A7">
            <w:pPr>
              <w:pStyle w:val="a4"/>
            </w:pPr>
          </w:p>
        </w:tc>
      </w:tr>
    </w:tbl>
    <w:p w14:paraId="6AF0C16A" w14:textId="77777777" w:rsidR="00E31081" w:rsidRPr="00E31081" w:rsidRDefault="00E31081" w:rsidP="001718A7">
      <w:pPr>
        <w:pStyle w:val="a4"/>
        <w:rPr>
          <w:rFonts w:cs="Times New Roman"/>
        </w:rPr>
      </w:pPr>
      <w:r>
        <w:drawing>
          <wp:inline distT="0" distB="0" distL="0" distR="0" wp14:anchorId="1FDF796B" wp14:editId="5B41CD38">
            <wp:extent cx="4524375" cy="1978605"/>
            <wp:effectExtent l="0" t="0" r="0" b="317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2020-05-04_092835.jpg"/>
                    <pic:cNvPicPr/>
                  </pic:nvPicPr>
                  <pic:blipFill>
                    <a:blip r:embed="rId416" cstate="print">
                      <a:extLst>
                        <a:ext uri="{28A0092B-C50C-407E-A947-70E740481C1C}">
                          <a14:useLocalDpi xmlns:a14="http://schemas.microsoft.com/office/drawing/2010/main"/>
                        </a:ext>
                      </a:extLst>
                    </a:blip>
                    <a:stretch>
                      <a:fillRect/>
                    </a:stretch>
                  </pic:blipFill>
                  <pic:spPr>
                    <a:xfrm>
                      <a:off x="0" y="0"/>
                      <a:ext cx="4571575" cy="1999246"/>
                    </a:xfrm>
                    <a:prstGeom prst="rect">
                      <a:avLst/>
                    </a:prstGeom>
                  </pic:spPr>
                </pic:pic>
              </a:graphicData>
            </a:graphic>
          </wp:inline>
        </w:drawing>
      </w:r>
    </w:p>
    <w:p w14:paraId="3138E82F" w14:textId="77777777" w:rsidR="00D40C09" w:rsidRDefault="00D40C09" w:rsidP="001718A7">
      <w:pPr>
        <w:pStyle w:val="a4"/>
      </w:pPr>
      <w:r w:rsidRPr="00BF2849">
        <w:t>Control Operations:</w:t>
      </w:r>
    </w:p>
    <w:p w14:paraId="6F302378" w14:textId="77777777" w:rsidR="00313854" w:rsidRDefault="00313854" w:rsidP="001718A7">
      <w:pPr>
        <w:pStyle w:val="a0"/>
      </w:pPr>
      <w:r>
        <w:t>Check the axles on the outermost handlebar linkage assemblies - the axles must reach the bearing stops. If this is not the case, but the plates have come to a stop on the middle unit, it is necessary to dismantle the handlebars, put M5 washers and put everything back together.</w:t>
      </w:r>
    </w:p>
    <w:p w14:paraId="24CDAEFA" w14:textId="77777777" w:rsidR="00E31081" w:rsidRPr="00E31081" w:rsidRDefault="00E31081" w:rsidP="001718A7">
      <w:pPr>
        <w:pStyle w:val="a0"/>
      </w:pPr>
      <w:r w:rsidRPr="00E31081">
        <w:t>Check the installed rudders by deflecting them up and then down by hand until they stop. The rudders should move smoothly, without jerks or jams. The rudder ends should not touch the fuselage. Repeat the rudders up and down movement three or four times.</w:t>
      </w:r>
    </w:p>
    <w:p w14:paraId="01BE7462" w14:textId="77777777" w:rsidR="00E31081" w:rsidRPr="00E31081" w:rsidRDefault="00E31081" w:rsidP="001718A7">
      <w:pPr>
        <w:pStyle w:val="a0"/>
      </w:pPr>
      <w:r w:rsidRPr="00E31081">
        <w:t>Approach the left elevation rudder from behind, tilt it upwards. Screw the M5 DIN 935 nut onto the axle, tighten with an 8mm wrench. Repeat this action for the right rudder. Check the installed rudders by tilting them up and then down by hand until they stop. The rudders should move smoothly, without jerks or jams. The rudder ends should not touch the fuselage.</w:t>
      </w:r>
    </w:p>
    <w:p w14:paraId="028372A0" w14:textId="77777777" w:rsidR="00E31081" w:rsidRDefault="00E31081" w:rsidP="001718A7">
      <w:pPr>
        <w:pStyle w:val="a4"/>
      </w:pPr>
      <w:r w:rsidRPr="00E31081">
        <w:t xml:space="preserve">Locate the tail fairing </w:t>
      </w:r>
      <w:r w:rsidR="001062FB" w:rsidRPr="001062FB">
        <w:t xml:space="preserve">00182165 </w:t>
      </w:r>
      <w:r w:rsidRPr="00E31081">
        <w:t xml:space="preserve">and 4 </w:t>
      </w:r>
      <w:r w:rsidR="00392982">
        <w:t xml:space="preserve">M4x12 </w:t>
      </w:r>
      <w:r w:rsidRPr="00E31081">
        <w:t xml:space="preserve">ISO 7380-2 screws. Install the fairing between the rudders. Align the holes of the tail fairing and the fuselage. Attach the fairing with 4 </w:t>
      </w:r>
      <w:r w:rsidR="00392982">
        <w:t xml:space="preserve">M4x12 </w:t>
      </w:r>
      <w:r w:rsidRPr="00E31081">
        <w:t>ISO 7380-2 screws. Tighten the bracket mounting screws with a wrench in any sequence.</w:t>
      </w:r>
    </w:p>
    <w:p w14:paraId="07D11F40" w14:textId="77777777" w:rsidR="0014528A" w:rsidRDefault="0014528A" w:rsidP="001718A7">
      <w:pPr>
        <w:pStyle w:val="a4"/>
        <w:rPr>
          <w:rFonts w:cs="Times New Roman"/>
        </w:rPr>
      </w:pPr>
      <w:r>
        <w:lastRenderedPageBreak/>
        <w:drawing>
          <wp:inline distT="0" distB="0" distL="0" distR="0" wp14:anchorId="066AC4E6" wp14:editId="49106014">
            <wp:extent cx="4591062" cy="2257425"/>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2020-05-04_092450.jpg"/>
                    <pic:cNvPicPr/>
                  </pic:nvPicPr>
                  <pic:blipFill>
                    <a:blip r:embed="rId417" cstate="print">
                      <a:extLst>
                        <a:ext uri="{28A0092B-C50C-407E-A947-70E740481C1C}">
                          <a14:useLocalDpi xmlns:a14="http://schemas.microsoft.com/office/drawing/2010/main"/>
                        </a:ext>
                      </a:extLst>
                    </a:blip>
                    <a:stretch>
                      <a:fillRect/>
                    </a:stretch>
                  </pic:blipFill>
                  <pic:spPr>
                    <a:xfrm>
                      <a:off x="0" y="0"/>
                      <a:ext cx="4608961" cy="2266226"/>
                    </a:xfrm>
                    <a:prstGeom prst="rect">
                      <a:avLst/>
                    </a:prstGeom>
                  </pic:spPr>
                </pic:pic>
              </a:graphicData>
            </a:graphic>
          </wp:inline>
        </w:drawing>
      </w:r>
    </w:p>
    <w:p w14:paraId="7CA88A6C" w14:textId="77777777" w:rsidR="00E31081" w:rsidRPr="00E31081" w:rsidRDefault="00E31081" w:rsidP="001718A7">
      <w:pPr>
        <w:pStyle w:val="a4"/>
        <w:rPr>
          <w:rFonts w:cs="Times New Roman"/>
        </w:rPr>
      </w:pPr>
      <w:r>
        <w:drawing>
          <wp:inline distT="0" distB="0" distL="0" distR="0" wp14:anchorId="1442C5C5" wp14:editId="60A9DC9F">
            <wp:extent cx="5954140" cy="2466975"/>
            <wp:effectExtent l="0" t="0" r="889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2020-05-04_092418.jpg"/>
                    <pic:cNvPicPr/>
                  </pic:nvPicPr>
                  <pic:blipFill>
                    <a:blip r:embed="rId418" cstate="print">
                      <a:extLst>
                        <a:ext uri="{28A0092B-C50C-407E-A947-70E740481C1C}">
                          <a14:useLocalDpi xmlns:a14="http://schemas.microsoft.com/office/drawing/2010/main"/>
                        </a:ext>
                      </a:extLst>
                    </a:blip>
                    <a:stretch>
                      <a:fillRect/>
                    </a:stretch>
                  </pic:blipFill>
                  <pic:spPr>
                    <a:xfrm>
                      <a:off x="0" y="0"/>
                      <a:ext cx="5993248" cy="2483179"/>
                    </a:xfrm>
                    <a:prstGeom prst="rect">
                      <a:avLst/>
                    </a:prstGeom>
                  </pic:spPr>
                </pic:pic>
              </a:graphicData>
            </a:graphic>
          </wp:inline>
        </w:drawing>
      </w:r>
    </w:p>
    <w:p w14:paraId="68D341F1" w14:textId="77777777" w:rsidR="00D40C09" w:rsidRDefault="00D40C09" w:rsidP="001718A7">
      <w:pPr>
        <w:pStyle w:val="a4"/>
      </w:pPr>
      <w:r w:rsidRPr="00BF2849">
        <w:t>Control Operations:</w:t>
      </w:r>
    </w:p>
    <w:p w14:paraId="0B95BA28" w14:textId="77777777" w:rsidR="00E31081" w:rsidRPr="00E31081" w:rsidRDefault="00E31081" w:rsidP="001718A7">
      <w:pPr>
        <w:pStyle w:val="a0"/>
      </w:pPr>
      <w:r w:rsidRPr="00E31081">
        <w:t xml:space="preserve">Check the installed tail cowling by deflecting the rudders up and then down by hand until they stop. The rudders should move smoothly, without jerks or jams. </w:t>
      </w:r>
      <w:r w:rsidR="004D7FDB">
        <w:t xml:space="preserve">The stroke of the rudders should be the same as without fairing. </w:t>
      </w:r>
      <w:r w:rsidRPr="00E31081">
        <w:t xml:space="preserve">The rudder ends must not touch the fuselage </w:t>
      </w:r>
      <w:r w:rsidR="00AF33DB">
        <w:t>and tail cowling in any position.</w:t>
      </w:r>
    </w:p>
    <w:p w14:paraId="0A1350D3" w14:textId="77777777" w:rsidR="0014528A" w:rsidRDefault="0014528A">
      <w:pPr>
        <w:rPr>
          <w:rFonts w:ascii="Arial" w:hAnsi="Arial" w:cs="Arial"/>
          <w:szCs w:val="28"/>
          <w:lang w:val="uk-UA" w:eastAsia="uk-UA"/>
        </w:rPr>
      </w:pPr>
      <w:r>
        <w:rPr>
          <w:b/>
          <w:bCs/>
          <w:iCs/>
          <w:lang w:val="uk-UA" w:eastAsia="uk-UA"/>
        </w:rPr>
        <w:br w:type="page"/>
      </w:r>
    </w:p>
    <w:p w14:paraId="22105C49" w14:textId="77777777" w:rsidR="00971F77" w:rsidRPr="00971F77" w:rsidRDefault="00971F77" w:rsidP="00033231">
      <w:pPr>
        <w:pStyle w:val="2"/>
      </w:pPr>
      <w:bookmarkStart w:id="93" w:name="_Ref41402712"/>
      <w:bookmarkStart w:id="94" w:name="_Toc41921127"/>
      <w:r w:rsidRPr="00971F77">
        <w:lastRenderedPageBreak/>
        <w:t>Installing the rudder</w:t>
      </w:r>
      <w:bookmarkEnd w:id="93"/>
      <w:bookmarkEnd w:id="94"/>
    </w:p>
    <w:p w14:paraId="68B127BF" w14:textId="77777777" w:rsidR="00F63974" w:rsidRPr="006E32C3" w:rsidRDefault="00F63974" w:rsidP="001718A7">
      <w:pPr>
        <w:pStyle w:val="a4"/>
      </w:pPr>
      <w:r w:rsidRPr="006E32C3">
        <w:t xml:space="preserve">The objectives of this work are: to </w:t>
      </w:r>
      <w:r>
        <w:t xml:space="preserve">assemble and </w:t>
      </w:r>
      <w:r w:rsidRPr="006E32C3">
        <w:t xml:space="preserve">install the </w:t>
      </w:r>
      <w:r>
        <w:t xml:space="preserve">rudder </w:t>
      </w:r>
      <w:r w:rsidRPr="006E32C3">
        <w:t>of direction.</w:t>
      </w:r>
    </w:p>
    <w:p w14:paraId="6F4EB24F" w14:textId="77777777" w:rsidR="00971F77" w:rsidRPr="006E32C3" w:rsidRDefault="00971F77" w:rsidP="001718A7">
      <w:pPr>
        <w:pStyle w:val="a4"/>
      </w:pPr>
      <w:r w:rsidRPr="006E32C3">
        <w:t>To complete this work you will need:</w:t>
      </w:r>
    </w:p>
    <w:p w14:paraId="391B7E6E" w14:textId="77777777" w:rsidR="00971F77" w:rsidRPr="006E32C3" w:rsidRDefault="00971F77" w:rsidP="001718A7">
      <w:pPr>
        <w:pStyle w:val="a0"/>
      </w:pPr>
      <w:r w:rsidRPr="006E32C3">
        <w:t>Mobile desk;</w:t>
      </w:r>
    </w:p>
    <w:p w14:paraId="6ECE1401" w14:textId="77777777" w:rsidR="00971F77" w:rsidRDefault="00971F77" w:rsidP="001718A7">
      <w:pPr>
        <w:pStyle w:val="a0"/>
      </w:pPr>
      <w:r>
        <w:t xml:space="preserve">Combination </w:t>
      </w:r>
      <w:r w:rsidRPr="006E32C3">
        <w:t xml:space="preserve">wrench </w:t>
      </w:r>
      <w:r>
        <w:t xml:space="preserve">10 </w:t>
      </w:r>
      <w:r w:rsidRPr="006E32C3">
        <w:t>mm;</w:t>
      </w:r>
    </w:p>
    <w:p w14:paraId="72E26697" w14:textId="77777777" w:rsidR="00971F77" w:rsidRPr="004D6A6C" w:rsidRDefault="00971F77" w:rsidP="001718A7">
      <w:pPr>
        <w:pStyle w:val="a0"/>
      </w:pPr>
      <w:r w:rsidRPr="004D6A6C">
        <w:t>8 mm combination wrench;</w:t>
      </w:r>
    </w:p>
    <w:p w14:paraId="7286B559" w14:textId="77777777" w:rsidR="00971F77" w:rsidRDefault="00971F77" w:rsidP="001718A7">
      <w:pPr>
        <w:pStyle w:val="a0"/>
      </w:pPr>
      <w:r w:rsidRPr="006E32C3">
        <w:t>Unpack it and stack it on the table:</w:t>
      </w:r>
    </w:p>
    <w:p w14:paraId="34E81955" w14:textId="77777777" w:rsidR="00971F77" w:rsidRDefault="00971F77" w:rsidP="001718A7">
      <w:pPr>
        <w:pStyle w:val="a0"/>
      </w:pPr>
      <w:r>
        <w:t>Helm of Direction 00120593;</w:t>
      </w:r>
    </w:p>
    <w:p w14:paraId="4720B16A" w14:textId="77777777" w:rsidR="00971F77" w:rsidRPr="00F31CE2" w:rsidRDefault="00971F77" w:rsidP="001718A7">
      <w:pPr>
        <w:pStyle w:val="a0"/>
      </w:pPr>
      <w:r>
        <w:t>2 axles 00120291;</w:t>
      </w:r>
    </w:p>
    <w:p w14:paraId="4C42F9B0" w14:textId="77777777" w:rsidR="00971F77" w:rsidRPr="006E32C3" w:rsidRDefault="00971F77" w:rsidP="001718A7">
      <w:pPr>
        <w:pStyle w:val="a4"/>
      </w:pPr>
      <w:r w:rsidRPr="006E32C3">
        <w:t>Count it out and stack it on the table:</w:t>
      </w:r>
    </w:p>
    <w:p w14:paraId="4071A809" w14:textId="77777777" w:rsidR="00971F77" w:rsidRDefault="00971F77" w:rsidP="001718A7">
      <w:pPr>
        <w:pStyle w:val="a0"/>
      </w:pPr>
      <w:r>
        <w:t>2 cotter pins 1</w:t>
      </w:r>
      <w:r w:rsidRPr="006E32C3">
        <w:t>,0x35 DIN 94</w:t>
      </w:r>
      <w:r>
        <w:t>;</w:t>
      </w:r>
    </w:p>
    <w:p w14:paraId="6348259A" w14:textId="77777777" w:rsidR="00971F77" w:rsidRDefault="00971F77" w:rsidP="001718A7">
      <w:pPr>
        <w:pStyle w:val="a0"/>
      </w:pPr>
      <w:r>
        <w:t xml:space="preserve">2 </w:t>
      </w:r>
      <w:r w:rsidRPr="006E32C3">
        <w:t>nuts M5 DIN 934;</w:t>
      </w:r>
    </w:p>
    <w:p w14:paraId="61D777F5" w14:textId="77777777" w:rsidR="00971F77" w:rsidRDefault="00971F77" w:rsidP="001718A7">
      <w:pPr>
        <w:pStyle w:val="a0"/>
      </w:pPr>
      <w:r>
        <w:t>2 F625ZZ bearings.</w:t>
      </w:r>
    </w:p>
    <w:p w14:paraId="2221EB3D" w14:textId="77777777" w:rsidR="00F63974" w:rsidRDefault="00971F77" w:rsidP="001718A7">
      <w:pPr>
        <w:pStyle w:val="a4"/>
      </w:pPr>
      <w:r w:rsidRPr="006E32C3">
        <w:t xml:space="preserve">Locate  directional rudder </w:t>
      </w:r>
      <w:r w:rsidR="00AF33DB" w:rsidRPr="00AF33DB">
        <w:t xml:space="preserve">00120593 </w:t>
      </w:r>
      <w:r>
        <w:t xml:space="preserve">and the 2 axes 00120291. </w:t>
      </w:r>
    </w:p>
    <w:p w14:paraId="0A4A58F5" w14:textId="77777777" w:rsidR="00971F77" w:rsidRPr="006E32C3" w:rsidRDefault="00971F77" w:rsidP="001718A7">
      <w:pPr>
        <w:pStyle w:val="a4"/>
      </w:pPr>
      <w:r w:rsidRPr="006E32C3">
        <w:t>Degrease:</w:t>
      </w:r>
    </w:p>
    <w:p w14:paraId="614361A7" w14:textId="77777777" w:rsidR="00971F77" w:rsidRDefault="00971F77" w:rsidP="001718A7">
      <w:pPr>
        <w:pStyle w:val="a0"/>
      </w:pPr>
      <w:r>
        <w:t>Outer threaded parts of axles with m6 threads</w:t>
      </w:r>
      <w:r w:rsidRPr="006E32C3">
        <w:t>;</w:t>
      </w:r>
    </w:p>
    <w:p w14:paraId="71063BC6" w14:textId="77777777" w:rsidR="00971F77" w:rsidRDefault="00971F77" w:rsidP="001718A7">
      <w:pPr>
        <w:pStyle w:val="a0"/>
      </w:pPr>
      <w:r>
        <w:t>Threaded hole in the PH pocket.</w:t>
      </w:r>
    </w:p>
    <w:p w14:paraId="173021A7" w14:textId="77777777" w:rsidR="00971F77" w:rsidRDefault="00971F77" w:rsidP="001718A7">
      <w:pPr>
        <w:pStyle w:val="a0"/>
      </w:pPr>
      <w:r>
        <w:t>Threaded hole on the PH rocker.</w:t>
      </w:r>
    </w:p>
    <w:p w14:paraId="2C87CDEC" w14:textId="77777777" w:rsidR="00971F77" w:rsidRPr="006E32C3" w:rsidRDefault="00971F77" w:rsidP="001718A7">
      <w:pPr>
        <w:pStyle w:val="a4"/>
      </w:pPr>
      <w:r w:rsidRPr="006E32C3">
        <w:t xml:space="preserve">Apply an even, thin coat of LOCTITE 648 shaft-bushing retainer to the degreased surface of the </w:t>
      </w:r>
      <w:r>
        <w:t>axle</w:t>
      </w:r>
      <w:r w:rsidRPr="006E32C3">
        <w:t>.</w:t>
      </w:r>
    </w:p>
    <w:p w14:paraId="70F3B0CC" w14:textId="77777777" w:rsidR="00971F77" w:rsidRDefault="00971F77" w:rsidP="001718A7">
      <w:pPr>
        <w:pStyle w:val="a4"/>
      </w:pPr>
      <w:r>
        <w:t xml:space="preserve">Install the axle </w:t>
      </w:r>
      <w:r w:rsidR="00EA6497" w:rsidRPr="00BF7132">
        <w:t xml:space="preserve">00120291 </w:t>
      </w:r>
      <w:r>
        <w:t xml:space="preserve">in the rudder pocket, tighten with a 10 mm wrench until there is no play </w:t>
      </w:r>
      <w:r w:rsidR="00F63974">
        <w:t xml:space="preserve">between the axle </w:t>
      </w:r>
      <w:r>
        <w:t xml:space="preserve">shoulder </w:t>
      </w:r>
      <w:r w:rsidR="00F63974">
        <w:t>and the rudder.</w:t>
      </w:r>
    </w:p>
    <w:p w14:paraId="4FD268B0" w14:textId="77777777" w:rsidR="00F63974" w:rsidRPr="006E32C3" w:rsidRDefault="00F63974" w:rsidP="00F63974">
      <w:pPr>
        <w:pStyle w:val="BodyText"/>
        <w:spacing w:before="11"/>
        <w:rPr>
          <w:rFonts w:cs="Times New Roman"/>
          <w:szCs w:val="24"/>
        </w:rPr>
      </w:pPr>
      <w:r>
        <w:rPr>
          <w:rFonts w:cs="Times New Roman"/>
          <w:noProof/>
          <w:szCs w:val="24"/>
          <w:lang w:eastAsia="ru-RU"/>
        </w:rPr>
        <w:drawing>
          <wp:inline distT="0" distB="0" distL="0" distR="0" wp14:anchorId="6F81B998" wp14:editId="5EB9E365">
            <wp:extent cx="2209800" cy="2695881"/>
            <wp:effectExtent l="0" t="0" r="0" b="9525"/>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2020-04-29_151644.jpg"/>
                    <pic:cNvPicPr/>
                  </pic:nvPicPr>
                  <pic:blipFill>
                    <a:blip r:embed="rId419" cstate="screen">
                      <a:extLst>
                        <a:ext uri="{28A0092B-C50C-407E-A947-70E740481C1C}">
                          <a14:useLocalDpi xmlns:a14="http://schemas.microsoft.com/office/drawing/2010/main"/>
                        </a:ext>
                      </a:extLst>
                    </a:blip>
                    <a:stretch>
                      <a:fillRect/>
                    </a:stretch>
                  </pic:blipFill>
                  <pic:spPr>
                    <a:xfrm>
                      <a:off x="0" y="0"/>
                      <a:ext cx="2228897" cy="2719179"/>
                    </a:xfrm>
                    <a:prstGeom prst="rect">
                      <a:avLst/>
                    </a:prstGeom>
                  </pic:spPr>
                </pic:pic>
              </a:graphicData>
            </a:graphic>
          </wp:inline>
        </w:drawing>
      </w:r>
      <w:r>
        <w:rPr>
          <w:rFonts w:cs="Times New Roman"/>
          <w:noProof/>
          <w:szCs w:val="24"/>
          <w:lang w:eastAsia="ru-RU"/>
        </w:rPr>
        <w:drawing>
          <wp:inline distT="0" distB="0" distL="0" distR="0" wp14:anchorId="1C55782E" wp14:editId="15F03210">
            <wp:extent cx="1782524" cy="2677364"/>
            <wp:effectExtent l="0" t="0" r="8255" b="889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2020-04-29_151702.jpg"/>
                    <pic:cNvPicPr/>
                  </pic:nvPicPr>
                  <pic:blipFill>
                    <a:blip r:embed="rId420" cstate="screen">
                      <a:extLst>
                        <a:ext uri="{28A0092B-C50C-407E-A947-70E740481C1C}">
                          <a14:useLocalDpi xmlns:a14="http://schemas.microsoft.com/office/drawing/2010/main"/>
                        </a:ext>
                      </a:extLst>
                    </a:blip>
                    <a:stretch>
                      <a:fillRect/>
                    </a:stretch>
                  </pic:blipFill>
                  <pic:spPr>
                    <a:xfrm>
                      <a:off x="0" y="0"/>
                      <a:ext cx="1782524" cy="2677364"/>
                    </a:xfrm>
                    <a:prstGeom prst="rect">
                      <a:avLst/>
                    </a:prstGeom>
                  </pic:spPr>
                </pic:pic>
              </a:graphicData>
            </a:graphic>
          </wp:inline>
        </w:drawing>
      </w:r>
      <w:r>
        <w:rPr>
          <w:rFonts w:cs="Times New Roman"/>
          <w:noProof/>
          <w:szCs w:val="24"/>
          <w:lang w:eastAsia="ru-RU"/>
        </w:rPr>
        <w:drawing>
          <wp:inline distT="0" distB="0" distL="0" distR="0" wp14:anchorId="3ABD4FE0" wp14:editId="0BAE29D5">
            <wp:extent cx="1745594" cy="2684679"/>
            <wp:effectExtent l="0" t="0" r="7620" b="190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2020-04-29_151724.jpg"/>
                    <pic:cNvPicPr/>
                  </pic:nvPicPr>
                  <pic:blipFill>
                    <a:blip r:embed="rId421" cstate="screen">
                      <a:extLst>
                        <a:ext uri="{28A0092B-C50C-407E-A947-70E740481C1C}">
                          <a14:useLocalDpi xmlns:a14="http://schemas.microsoft.com/office/drawing/2010/main"/>
                        </a:ext>
                      </a:extLst>
                    </a:blip>
                    <a:stretch>
                      <a:fillRect/>
                    </a:stretch>
                  </pic:blipFill>
                  <pic:spPr>
                    <a:xfrm>
                      <a:off x="0" y="0"/>
                      <a:ext cx="1760257" cy="2707231"/>
                    </a:xfrm>
                    <a:prstGeom prst="rect">
                      <a:avLst/>
                    </a:prstGeom>
                  </pic:spPr>
                </pic:pic>
              </a:graphicData>
            </a:graphic>
          </wp:inline>
        </w:drawing>
      </w:r>
    </w:p>
    <w:p w14:paraId="5606F50A" w14:textId="77777777" w:rsidR="00F63974" w:rsidRDefault="00F63974" w:rsidP="001718A7">
      <w:pPr>
        <w:pStyle w:val="a4"/>
      </w:pPr>
    </w:p>
    <w:p w14:paraId="63F356F3" w14:textId="77777777" w:rsidR="00F63974" w:rsidRDefault="00F63974" w:rsidP="001718A7">
      <w:pPr>
        <w:pStyle w:val="a4"/>
      </w:pPr>
    </w:p>
    <w:p w14:paraId="095B8BB6" w14:textId="77777777" w:rsidR="00F63974" w:rsidRDefault="00F63974" w:rsidP="001718A7">
      <w:pPr>
        <w:pStyle w:val="a4"/>
      </w:pPr>
    </w:p>
    <w:p w14:paraId="180B7A05" w14:textId="77777777" w:rsidR="00F63974" w:rsidRDefault="00F63974" w:rsidP="001718A7">
      <w:pPr>
        <w:pStyle w:val="a4"/>
      </w:pPr>
    </w:p>
    <w:p w14:paraId="0B54CE70" w14:textId="77777777" w:rsidR="00F63974" w:rsidRDefault="00F63974" w:rsidP="001718A7">
      <w:pPr>
        <w:pStyle w:val="a4"/>
      </w:pPr>
    </w:p>
    <w:p w14:paraId="4F805024" w14:textId="77777777" w:rsidR="00F63974" w:rsidRDefault="00F63974" w:rsidP="001718A7">
      <w:pPr>
        <w:pStyle w:val="a4"/>
      </w:pPr>
    </w:p>
    <w:p w14:paraId="088F4A6D" w14:textId="77777777" w:rsidR="00971F77" w:rsidRDefault="00971F77" w:rsidP="001718A7">
      <w:pPr>
        <w:pStyle w:val="a4"/>
      </w:pPr>
      <w:r>
        <w:t xml:space="preserve">Install the axle </w:t>
      </w:r>
      <w:r w:rsidR="00EA6497" w:rsidRPr="00BF7132">
        <w:t xml:space="preserve">00120291 </w:t>
      </w:r>
      <w:r>
        <w:t xml:space="preserve">from below on the handlebar rocker, tighten with a 10 mm wrench until there is no play under the shoulder of the axle and the handlebar rocker.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449"/>
      </w:tblGrid>
      <w:tr w:rsidR="00F63974" w14:paraId="406F9219" w14:textId="77777777" w:rsidTr="00F63974">
        <w:tc>
          <w:tcPr>
            <w:tcW w:w="4927" w:type="dxa"/>
          </w:tcPr>
          <w:p w14:paraId="7C26E6CD" w14:textId="77777777" w:rsidR="00F63974" w:rsidRDefault="00F63974" w:rsidP="00DB2415">
            <w:pPr>
              <w:pStyle w:val="Heading3"/>
              <w:rPr>
                <w:highlight w:val="green"/>
              </w:rPr>
            </w:pPr>
            <w:r>
              <w:rPr>
                <w:noProof/>
                <w:lang w:eastAsia="ru-RU"/>
              </w:rPr>
              <w:lastRenderedPageBreak/>
              <w:drawing>
                <wp:inline distT="0" distB="0" distL="0" distR="0" wp14:anchorId="3387819C" wp14:editId="7083FE1C">
                  <wp:extent cx="2971800" cy="2600325"/>
                  <wp:effectExtent l="0" t="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2020-04-29_151901.jpg"/>
                          <pic:cNvPicPr/>
                        </pic:nvPicPr>
                        <pic:blipFill>
                          <a:blip r:embed="rId422" cstate="print">
                            <a:extLst>
                              <a:ext uri="{28A0092B-C50C-407E-A947-70E740481C1C}">
                                <a14:useLocalDpi xmlns:a14="http://schemas.microsoft.com/office/drawing/2010/main"/>
                              </a:ext>
                            </a:extLst>
                          </a:blip>
                          <a:stretch>
                            <a:fillRect/>
                          </a:stretch>
                        </pic:blipFill>
                        <pic:spPr>
                          <a:xfrm>
                            <a:off x="0" y="0"/>
                            <a:ext cx="2993501" cy="2619313"/>
                          </a:xfrm>
                          <a:prstGeom prst="rect">
                            <a:avLst/>
                          </a:prstGeom>
                        </pic:spPr>
                      </pic:pic>
                    </a:graphicData>
                  </a:graphic>
                </wp:inline>
              </w:drawing>
            </w:r>
          </w:p>
        </w:tc>
        <w:tc>
          <w:tcPr>
            <w:tcW w:w="4927" w:type="dxa"/>
          </w:tcPr>
          <w:p w14:paraId="7B7130F1" w14:textId="77777777" w:rsidR="00F63974" w:rsidRDefault="00F63974" w:rsidP="00DB2415">
            <w:pPr>
              <w:pStyle w:val="Heading3"/>
              <w:rPr>
                <w:highlight w:val="green"/>
              </w:rPr>
            </w:pPr>
            <w:r>
              <w:rPr>
                <w:noProof/>
                <w:lang w:eastAsia="ru-RU"/>
              </w:rPr>
              <w:drawing>
                <wp:inline distT="0" distB="0" distL="0" distR="0" wp14:anchorId="12B85A1B" wp14:editId="456580DF">
                  <wp:extent cx="2562225" cy="2885108"/>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2020-04-29_151822.jpg"/>
                          <pic:cNvPicPr/>
                        </pic:nvPicPr>
                        <pic:blipFill>
                          <a:blip r:embed="rId423" cstate="print">
                            <a:extLst>
                              <a:ext uri="{28A0092B-C50C-407E-A947-70E740481C1C}">
                                <a14:useLocalDpi xmlns:a14="http://schemas.microsoft.com/office/drawing/2010/main"/>
                              </a:ext>
                            </a:extLst>
                          </a:blip>
                          <a:stretch>
                            <a:fillRect/>
                          </a:stretch>
                        </pic:blipFill>
                        <pic:spPr>
                          <a:xfrm>
                            <a:off x="0" y="0"/>
                            <a:ext cx="2605918" cy="2934307"/>
                          </a:xfrm>
                          <a:prstGeom prst="rect">
                            <a:avLst/>
                          </a:prstGeom>
                        </pic:spPr>
                      </pic:pic>
                    </a:graphicData>
                  </a:graphic>
                </wp:inline>
              </w:drawing>
            </w:r>
          </w:p>
        </w:tc>
      </w:tr>
    </w:tbl>
    <w:p w14:paraId="1344AF5D" w14:textId="77777777" w:rsidR="00F63974" w:rsidRPr="006E32C3" w:rsidRDefault="00F63974" w:rsidP="001718A7">
      <w:pPr>
        <w:pStyle w:val="a4"/>
      </w:pPr>
      <w:r w:rsidRPr="000C4A18">
        <w:t xml:space="preserve">Locate the two </w:t>
      </w:r>
      <w:r>
        <w:t xml:space="preserve">F625ZZ bearings. </w:t>
      </w:r>
      <w:r w:rsidRPr="006E32C3">
        <w:t>Degrease:</w:t>
      </w:r>
    </w:p>
    <w:p w14:paraId="4D0833F0" w14:textId="77777777" w:rsidR="00F63974" w:rsidRDefault="00F63974" w:rsidP="001718A7">
      <w:pPr>
        <w:pStyle w:val="a0"/>
      </w:pPr>
      <w:r>
        <w:t>Outer parts of bearings</w:t>
      </w:r>
      <w:r w:rsidRPr="006E32C3">
        <w:t>;</w:t>
      </w:r>
    </w:p>
    <w:p w14:paraId="4EBD5E05" w14:textId="77777777" w:rsidR="00F63974" w:rsidRPr="006E32C3" w:rsidRDefault="00F63974" w:rsidP="001718A7">
      <w:pPr>
        <w:pStyle w:val="a0"/>
      </w:pPr>
      <w:r>
        <w:t>The inside surface of the linkage assembly on the fuselage.</w:t>
      </w:r>
    </w:p>
    <w:p w14:paraId="51CCCBDE" w14:textId="77777777" w:rsidR="00F63974" w:rsidRDefault="00F63974" w:rsidP="001718A7">
      <w:pPr>
        <w:pStyle w:val="a4"/>
      </w:pPr>
      <w:r w:rsidRPr="006E32C3">
        <w:t xml:space="preserve">Apply an even, thin coat of LOCTITE 648 Shaft-Bushing Retainer to the </w:t>
      </w:r>
      <w:r>
        <w:t>degreased bearing surfaces and bracket surface.</w:t>
      </w:r>
    </w:p>
    <w:p w14:paraId="38B5ECA0" w14:textId="77777777" w:rsidR="00F63974" w:rsidRDefault="00F63974" w:rsidP="001718A7">
      <w:pPr>
        <w:pStyle w:val="a4"/>
      </w:pPr>
      <w:r>
        <w:t>Install the bearings in the assembly one by one with the shoulder facing outward on the bracket.</w:t>
      </w:r>
    </w:p>
    <w:p w14:paraId="36437BF6" w14:textId="77777777" w:rsidR="00C42AF6" w:rsidRPr="006E32C3" w:rsidRDefault="00C42AF6" w:rsidP="00C42AF6">
      <w:pPr>
        <w:pStyle w:val="BodyText"/>
        <w:spacing w:before="11"/>
        <w:rPr>
          <w:rFonts w:cs="Times New Roman"/>
          <w:i/>
          <w:szCs w:val="24"/>
        </w:rPr>
      </w:pPr>
      <w:r>
        <w:rPr>
          <w:rFonts w:cs="Times New Roman"/>
          <w:i/>
          <w:noProof/>
          <w:szCs w:val="24"/>
          <w:lang w:eastAsia="ru-RU"/>
        </w:rPr>
        <w:lastRenderedPageBreak/>
        <w:drawing>
          <wp:inline distT="0" distB="0" distL="0" distR="0" wp14:anchorId="620DB44A" wp14:editId="42CA6D73">
            <wp:extent cx="2857500" cy="3112892"/>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2020-04-29_151312.jpg"/>
                    <pic:cNvPicPr/>
                  </pic:nvPicPr>
                  <pic:blipFill>
                    <a:blip r:embed="rId424" cstate="screen">
                      <a:extLst>
                        <a:ext uri="{28A0092B-C50C-407E-A947-70E740481C1C}">
                          <a14:useLocalDpi xmlns:a14="http://schemas.microsoft.com/office/drawing/2010/main"/>
                        </a:ext>
                      </a:extLst>
                    </a:blip>
                    <a:stretch>
                      <a:fillRect/>
                    </a:stretch>
                  </pic:blipFill>
                  <pic:spPr>
                    <a:xfrm>
                      <a:off x="0" y="0"/>
                      <a:ext cx="2857500" cy="3112892"/>
                    </a:xfrm>
                    <a:prstGeom prst="rect">
                      <a:avLst/>
                    </a:prstGeom>
                  </pic:spPr>
                </pic:pic>
              </a:graphicData>
            </a:graphic>
          </wp:inline>
        </w:drawing>
      </w:r>
      <w:r>
        <w:rPr>
          <w:rFonts w:cs="Times New Roman"/>
          <w:i/>
          <w:noProof/>
          <w:szCs w:val="24"/>
          <w:lang w:eastAsia="ru-RU"/>
        </w:rPr>
        <w:drawing>
          <wp:inline distT="0" distB="0" distL="0" distR="0" wp14:anchorId="6AD5A433" wp14:editId="2109270C">
            <wp:extent cx="3219450" cy="2647246"/>
            <wp:effectExtent l="0" t="0" r="0" b="127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2020-04-29_151248.jpg"/>
                    <pic:cNvPicPr/>
                  </pic:nvPicPr>
                  <pic:blipFill>
                    <a:blip r:embed="rId425" cstate="screen">
                      <a:extLst>
                        <a:ext uri="{28A0092B-C50C-407E-A947-70E740481C1C}">
                          <a14:useLocalDpi xmlns:a14="http://schemas.microsoft.com/office/drawing/2010/main"/>
                        </a:ext>
                      </a:extLst>
                    </a:blip>
                    <a:stretch>
                      <a:fillRect/>
                    </a:stretch>
                  </pic:blipFill>
                  <pic:spPr>
                    <a:xfrm>
                      <a:off x="0" y="0"/>
                      <a:ext cx="3219450" cy="2647246"/>
                    </a:xfrm>
                    <a:prstGeom prst="rect">
                      <a:avLst/>
                    </a:prstGeom>
                  </pic:spPr>
                </pic:pic>
              </a:graphicData>
            </a:graphic>
          </wp:inline>
        </w:drawing>
      </w:r>
    </w:p>
    <w:p w14:paraId="55F74AEE" w14:textId="77777777" w:rsidR="00F63974" w:rsidRDefault="00F63974" w:rsidP="009961A6">
      <w:pPr>
        <w:pStyle w:val="afd"/>
        <w:spacing w:before="0" w:after="0"/>
      </w:pPr>
      <w:r w:rsidRPr="00C42AF6">
        <w:rPr>
          <w:b/>
        </w:rPr>
        <w:t>IMPORTANT</w:t>
      </w:r>
      <w:r w:rsidRPr="006E32C3">
        <w:t>: Do not allow the retainer to get into the inside of the bearing. This will render the bearing unusable.</w:t>
      </w:r>
    </w:p>
    <w:p w14:paraId="0B028001" w14:textId="77777777" w:rsidR="00D40C09" w:rsidRDefault="00C42AF6" w:rsidP="001718A7">
      <w:pPr>
        <w:pStyle w:val="a4"/>
      </w:pPr>
      <w:r>
        <w:t>Bring the rudder to the vertical stabilizer.</w:t>
      </w:r>
    </w:p>
    <w:p w14:paraId="79F55D48" w14:textId="77777777" w:rsidR="00D40C09" w:rsidRDefault="00C42AF6" w:rsidP="001718A7">
      <w:pPr>
        <w:pStyle w:val="a4"/>
      </w:pPr>
      <w:r w:rsidRPr="006E32C3">
        <w:t xml:space="preserve">Tilt the top of the rudder away from the stabilizer, drive the </w:t>
      </w:r>
      <w:r>
        <w:t xml:space="preserve">rocker </w:t>
      </w:r>
      <w:r w:rsidR="00D40C09">
        <w:t>into the opening and feed down.</w:t>
      </w:r>
    </w:p>
    <w:p w14:paraId="550898D4" w14:textId="77777777" w:rsidR="00D40C09" w:rsidRDefault="00C42AF6" w:rsidP="001718A7">
      <w:pPr>
        <w:pStyle w:val="a4"/>
      </w:pPr>
      <w:r w:rsidRPr="006E32C3">
        <w:t xml:space="preserve">Bring the rudder to the spar, guide the pin of the upper assembly into the </w:t>
      </w:r>
      <w:r>
        <w:t xml:space="preserve">bearing, the lower rocker tube </w:t>
      </w:r>
      <w:r w:rsidR="00D40C09">
        <w:t>into the bearing on the spar</w:t>
      </w:r>
      <w:r>
        <w:t>.</w:t>
      </w:r>
    </w:p>
    <w:p w14:paraId="45DBD8A7" w14:textId="77777777" w:rsidR="00C42AF6" w:rsidRDefault="00C42AF6" w:rsidP="001718A7">
      <w:pPr>
        <w:pStyle w:val="a4"/>
      </w:pPr>
      <w:r w:rsidRPr="006E32C3">
        <w:t>Put the steering wheel down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C42AF6" w14:paraId="1CFC0ABF" w14:textId="77777777" w:rsidTr="00C42AF6">
        <w:tc>
          <w:tcPr>
            <w:tcW w:w="4927" w:type="dxa"/>
          </w:tcPr>
          <w:p w14:paraId="1E135E21" w14:textId="77777777" w:rsidR="00C42AF6" w:rsidRDefault="00C42AF6" w:rsidP="00C42AF6">
            <w:pPr>
              <w:pStyle w:val="BodyText"/>
              <w:spacing w:before="11"/>
              <w:rPr>
                <w:rFonts w:cs="Times New Roman"/>
                <w:szCs w:val="24"/>
              </w:rPr>
            </w:pPr>
            <w:r>
              <w:rPr>
                <w:rFonts w:cs="Times New Roman"/>
                <w:noProof/>
                <w:szCs w:val="24"/>
                <w:lang w:eastAsia="ru-RU"/>
              </w:rPr>
              <w:lastRenderedPageBreak/>
              <w:drawing>
                <wp:inline distT="0" distB="0" distL="0" distR="0" wp14:anchorId="772BCE33" wp14:editId="6692685F">
                  <wp:extent cx="3123590" cy="2487667"/>
                  <wp:effectExtent l="0" t="0" r="63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4-29_132046.jpg"/>
                          <pic:cNvPicPr/>
                        </pic:nvPicPr>
                        <pic:blipFill>
                          <a:blip r:embed="rId426" cstate="screen">
                            <a:extLst>
                              <a:ext uri="{28A0092B-C50C-407E-A947-70E740481C1C}">
                                <a14:useLocalDpi xmlns:a14="http://schemas.microsoft.com/office/drawing/2010/main"/>
                              </a:ext>
                            </a:extLst>
                          </a:blip>
                          <a:stretch>
                            <a:fillRect/>
                          </a:stretch>
                        </pic:blipFill>
                        <pic:spPr>
                          <a:xfrm>
                            <a:off x="0" y="0"/>
                            <a:ext cx="3165553" cy="2521087"/>
                          </a:xfrm>
                          <a:prstGeom prst="rect">
                            <a:avLst/>
                          </a:prstGeom>
                        </pic:spPr>
                      </pic:pic>
                    </a:graphicData>
                  </a:graphic>
                </wp:inline>
              </w:drawing>
            </w:r>
          </w:p>
        </w:tc>
        <w:tc>
          <w:tcPr>
            <w:tcW w:w="4927" w:type="dxa"/>
          </w:tcPr>
          <w:p w14:paraId="680EDB32" w14:textId="77777777" w:rsidR="00C42AF6" w:rsidRDefault="00C42AF6" w:rsidP="00C42AF6">
            <w:pPr>
              <w:pStyle w:val="BodyText"/>
              <w:spacing w:before="11"/>
              <w:rPr>
                <w:rFonts w:cs="Times New Roman"/>
                <w:szCs w:val="24"/>
              </w:rPr>
            </w:pPr>
            <w:r>
              <w:rPr>
                <w:rFonts w:cs="Times New Roman"/>
                <w:noProof/>
                <w:szCs w:val="24"/>
                <w:lang w:eastAsia="ru-RU"/>
              </w:rPr>
              <w:drawing>
                <wp:inline distT="0" distB="0" distL="0" distR="0" wp14:anchorId="19BAE971" wp14:editId="329A613A">
                  <wp:extent cx="3124200" cy="2686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4-29_131846.jpg"/>
                          <pic:cNvPicPr/>
                        </pic:nvPicPr>
                        <pic:blipFill>
                          <a:blip r:embed="rId427" cstate="screen">
                            <a:extLst>
                              <a:ext uri="{28A0092B-C50C-407E-A947-70E740481C1C}">
                                <a14:useLocalDpi xmlns:a14="http://schemas.microsoft.com/office/drawing/2010/main"/>
                              </a:ext>
                            </a:extLst>
                          </a:blip>
                          <a:stretch>
                            <a:fillRect/>
                          </a:stretch>
                        </pic:blipFill>
                        <pic:spPr>
                          <a:xfrm>
                            <a:off x="0" y="0"/>
                            <a:ext cx="3139560" cy="2699256"/>
                          </a:xfrm>
                          <a:prstGeom prst="rect">
                            <a:avLst/>
                          </a:prstGeom>
                        </pic:spPr>
                      </pic:pic>
                    </a:graphicData>
                  </a:graphic>
                </wp:inline>
              </w:drawing>
            </w:r>
          </w:p>
        </w:tc>
      </w:tr>
    </w:tbl>
    <w:p w14:paraId="0C35055A" w14:textId="77777777" w:rsidR="00D40C09" w:rsidRDefault="00D40C09" w:rsidP="001718A7">
      <w:pPr>
        <w:pStyle w:val="a4"/>
      </w:pPr>
      <w:r w:rsidRPr="006E32C3">
        <w:t xml:space="preserve">Tilt the </w:t>
      </w:r>
      <w:r>
        <w:t xml:space="preserve">rudder to the left or </w:t>
      </w:r>
      <w:r w:rsidRPr="006E32C3">
        <w:t xml:space="preserve">right. Screw the M5 nut DIN 934 </w:t>
      </w:r>
      <w:r>
        <w:t xml:space="preserve">onto the axle of the upper unit. </w:t>
      </w:r>
      <w:r w:rsidRPr="006E32C3">
        <w:t xml:space="preserve">Tighten the nut </w:t>
      </w:r>
      <w:r>
        <w:t>with an 8 mm combination wrench.</w:t>
      </w:r>
    </w:p>
    <w:p w14:paraId="691AF781" w14:textId="77777777" w:rsidR="00D40C09" w:rsidRDefault="00D40C09" w:rsidP="001718A7">
      <w:pPr>
        <w:pStyle w:val="a4"/>
      </w:pPr>
      <w:r w:rsidRPr="00BF2849">
        <w:t>Control Operations:</w:t>
      </w:r>
    </w:p>
    <w:p w14:paraId="4A95F757" w14:textId="77777777" w:rsidR="00C42AF6" w:rsidRPr="006E32C3" w:rsidRDefault="00C42AF6" w:rsidP="001718A7">
      <w:pPr>
        <w:pStyle w:val="a0"/>
      </w:pPr>
      <w:r w:rsidRPr="006E32C3">
        <w:t>Check the installed steering wheel by tilting it to the left and then to the right as far as it will go. The rudder stroke should be smooth, without jerks</w:t>
      </w:r>
      <w:r>
        <w:t xml:space="preserve">, </w:t>
      </w:r>
      <w:r w:rsidRPr="006E32C3">
        <w:t xml:space="preserve">jams </w:t>
      </w:r>
      <w:r>
        <w:t>or foreign sounds</w:t>
      </w:r>
      <w:r w:rsidRPr="006E32C3">
        <w:t xml:space="preserve">. The rudder ends should not touch the fuselage. Repeat the left-right rudder movement </w:t>
      </w:r>
      <w:r>
        <w:t xml:space="preserve">three or four </w:t>
      </w:r>
      <w:r w:rsidRPr="006E32C3">
        <w:t>times.</w:t>
      </w:r>
    </w:p>
    <w:p w14:paraId="763E9886" w14:textId="77777777" w:rsidR="00C42AF6" w:rsidRPr="006E32C3" w:rsidRDefault="00C42AF6" w:rsidP="001718A7">
      <w:pPr>
        <w:pStyle w:val="a4"/>
      </w:pPr>
      <w:r w:rsidRPr="006E32C3">
        <w:t xml:space="preserve">Locate the hole in </w:t>
      </w:r>
      <w:r>
        <w:t xml:space="preserve">the </w:t>
      </w:r>
      <w:r w:rsidRPr="006E32C3">
        <w:t xml:space="preserve">axle </w:t>
      </w:r>
      <w:r>
        <w:t>in the handlebar pocket</w:t>
      </w:r>
      <w:r w:rsidRPr="006E32C3">
        <w:t>, which should match the slot in the M5 DIN 935 nut. If the hole is not visible, tighten the nut until the hole matches the slot.</w:t>
      </w:r>
    </w:p>
    <w:p w14:paraId="5A6E374D" w14:textId="77777777" w:rsidR="00C42AF6" w:rsidRPr="009961A6" w:rsidRDefault="00C42AF6" w:rsidP="00C42AF6">
      <w:pPr>
        <w:pStyle w:val="afd"/>
        <w:rPr>
          <w:lang w:val="ru-RU"/>
        </w:rPr>
      </w:pPr>
      <w:r w:rsidRPr="00C42AF6">
        <w:rPr>
          <w:b/>
        </w:rPr>
        <w:t>IMPORTANT</w:t>
      </w:r>
      <w:r w:rsidRPr="006E32C3">
        <w:t>: Do not twist the nut to match the hole and slot. This will result in rapid assembly failure and backlash.</w:t>
      </w:r>
      <w:r w:rsidR="009961A6">
        <w:rPr>
          <w:lang w:val="ru-RU"/>
        </w:rPr>
        <w:t xml:space="preserve"> Failure to install the nylock in this location could result in a catastrophic failure or accident.</w:t>
      </w:r>
    </w:p>
    <w:p w14:paraId="514C7118" w14:textId="77777777" w:rsidR="00E550C6" w:rsidRDefault="00E550C6">
      <w:pPr>
        <w:rPr>
          <w:rFonts w:ascii="Arial" w:hAnsi="Arial" w:cs="Arial"/>
          <w:b/>
          <w:color w:val="FF0000"/>
          <w:szCs w:val="28"/>
        </w:rPr>
      </w:pPr>
      <w:r>
        <w:rPr>
          <w:b/>
        </w:rPr>
        <w:br w:type="page"/>
      </w:r>
    </w:p>
    <w:p w14:paraId="7C9B83AD" w14:textId="77777777" w:rsidR="00944DD6" w:rsidRPr="00944DD6" w:rsidRDefault="00944DD6" w:rsidP="00033231">
      <w:pPr>
        <w:pStyle w:val="2"/>
      </w:pPr>
      <w:bookmarkStart w:id="95" w:name="_Toc41921128"/>
      <w:r w:rsidRPr="00944DD6">
        <w:lastRenderedPageBreak/>
        <w:t>Aileron installation</w:t>
      </w:r>
      <w:bookmarkEnd w:id="95"/>
    </w:p>
    <w:p w14:paraId="75177B81" w14:textId="77777777" w:rsidR="00944DD6" w:rsidRPr="00944DD6" w:rsidRDefault="00944DD6" w:rsidP="00DB2415">
      <w:pPr>
        <w:pStyle w:val="3"/>
      </w:pPr>
      <w:r w:rsidRPr="00944DD6">
        <w:t>Aileron assembly</w:t>
      </w:r>
    </w:p>
    <w:p w14:paraId="20EA0737" w14:textId="77777777" w:rsidR="00944DD6" w:rsidRPr="006E32C3" w:rsidRDefault="00944DD6" w:rsidP="001718A7">
      <w:pPr>
        <w:pStyle w:val="a4"/>
      </w:pPr>
      <w:r w:rsidRPr="006E32C3">
        <w:t>To complete this work you will need:</w:t>
      </w:r>
    </w:p>
    <w:p w14:paraId="4D238C7E" w14:textId="77777777" w:rsidR="00944DD6" w:rsidRPr="006E32C3" w:rsidRDefault="00944DD6" w:rsidP="001718A7">
      <w:pPr>
        <w:pStyle w:val="a0"/>
      </w:pPr>
      <w:r w:rsidRPr="006E32C3">
        <w:t>Mobile desk;</w:t>
      </w:r>
    </w:p>
    <w:p w14:paraId="67D18A7F" w14:textId="77777777" w:rsidR="00944DD6" w:rsidRPr="006E32C3" w:rsidRDefault="00944DD6" w:rsidP="001718A7">
      <w:pPr>
        <w:pStyle w:val="a0"/>
      </w:pPr>
      <w:r w:rsidRPr="006E32C3">
        <w:t>Sandpaper grit P600 1 sheet 200x300 mm;</w:t>
      </w:r>
    </w:p>
    <w:p w14:paraId="6CBB2A56" w14:textId="77777777" w:rsidR="00944DD6" w:rsidRPr="006E32C3" w:rsidRDefault="00944DD6" w:rsidP="001718A7">
      <w:pPr>
        <w:pStyle w:val="a0"/>
      </w:pPr>
      <w:r w:rsidRPr="006E32C3">
        <w:t>Solvent methyl acetate 100 grams;</w:t>
      </w:r>
    </w:p>
    <w:p w14:paraId="63541D47" w14:textId="77777777" w:rsidR="00944DD6" w:rsidRPr="006E32C3" w:rsidRDefault="00944DD6" w:rsidP="001718A7">
      <w:pPr>
        <w:pStyle w:val="a0"/>
      </w:pPr>
      <w:r w:rsidRPr="006E32C3">
        <w:t>Clean rags 100x100 mm 2 pieces;</w:t>
      </w:r>
    </w:p>
    <w:p w14:paraId="2CF40655" w14:textId="77777777" w:rsidR="00944DD6" w:rsidRPr="006E32C3" w:rsidRDefault="00944DD6" w:rsidP="001718A7">
      <w:pPr>
        <w:pStyle w:val="a0"/>
      </w:pPr>
      <w:r w:rsidRPr="006E32C3">
        <w:t>Latex gloves 1 pair;</w:t>
      </w:r>
    </w:p>
    <w:p w14:paraId="28A3C70B" w14:textId="77777777" w:rsidR="00944DD6" w:rsidRPr="006E32C3" w:rsidRDefault="00944DD6" w:rsidP="001718A7">
      <w:pPr>
        <w:pStyle w:val="a4"/>
      </w:pPr>
      <w:r w:rsidRPr="006E32C3">
        <w:t>Unpack it and stack it on the table:</w:t>
      </w:r>
    </w:p>
    <w:p w14:paraId="2E17B482" w14:textId="77777777" w:rsidR="00944DD6" w:rsidRPr="006E32C3" w:rsidRDefault="00944DD6" w:rsidP="001718A7">
      <w:pPr>
        <w:pStyle w:val="a0"/>
      </w:pPr>
      <w:r w:rsidRPr="006E32C3">
        <w:t>Aileron left 00140785;</w:t>
      </w:r>
    </w:p>
    <w:p w14:paraId="5E74ABF4" w14:textId="77777777" w:rsidR="00944DD6" w:rsidRPr="006E32C3" w:rsidRDefault="00944DD6" w:rsidP="001718A7">
      <w:pPr>
        <w:pStyle w:val="a0"/>
      </w:pPr>
      <w:r w:rsidRPr="006E32C3">
        <w:t>Aileron right 00140786;</w:t>
      </w:r>
    </w:p>
    <w:p w14:paraId="3CF5897B" w14:textId="77777777" w:rsidR="00944DD6" w:rsidRPr="006E32C3" w:rsidRDefault="00944DD6" w:rsidP="001718A7">
      <w:pPr>
        <w:pStyle w:val="a0"/>
      </w:pPr>
      <w:r w:rsidRPr="006E32C3">
        <w:t>6 axles 00120291;</w:t>
      </w:r>
    </w:p>
    <w:p w14:paraId="32A8055B" w14:textId="77777777" w:rsidR="00D40C09" w:rsidRDefault="00944DD6" w:rsidP="001718A7">
      <w:pPr>
        <w:pStyle w:val="a4"/>
      </w:pPr>
      <w:r w:rsidRPr="006E32C3">
        <w:t xml:space="preserve">Locate the left aileron </w:t>
      </w:r>
      <w:r w:rsidR="00CC3A77">
        <w:t xml:space="preserve">00140785 </w:t>
      </w:r>
      <w:r w:rsidRPr="006E32C3">
        <w:t xml:space="preserve">and 3 axles 00120291. Locate two holes on the aileron end and one hole in the pocket </w:t>
      </w:r>
      <w:r w:rsidR="00D40C09">
        <w:t xml:space="preserve">closer to the aileron </w:t>
      </w:r>
      <w:r w:rsidRPr="006E32C3">
        <w:t>end.</w:t>
      </w:r>
    </w:p>
    <w:p w14:paraId="72E24D72" w14:textId="77777777" w:rsidR="00944DD6" w:rsidRPr="00944DD6" w:rsidRDefault="00944DD6" w:rsidP="001718A7">
      <w:pPr>
        <w:pStyle w:val="a4"/>
      </w:pPr>
      <w:r w:rsidRPr="00944DD6">
        <w:t xml:space="preserve">Check the M6 tapped holes for type action 6 </w:t>
      </w:r>
      <w:r>
        <w:t>on the aileron.</w:t>
      </w:r>
    </w:p>
    <w:p w14:paraId="6EC20300" w14:textId="77777777" w:rsidR="00944DD6" w:rsidRPr="006E32C3" w:rsidRDefault="00944DD6" w:rsidP="00B40B6D">
      <w:pPr>
        <w:pStyle w:val="BodyText"/>
        <w:spacing w:after="0"/>
        <w:rPr>
          <w:rFonts w:cs="Times New Roman"/>
          <w:szCs w:val="24"/>
        </w:rPr>
      </w:pPr>
      <w:r w:rsidRPr="006E32C3">
        <w:rPr>
          <w:rFonts w:cs="Times New Roman"/>
          <w:noProof/>
          <w:szCs w:val="24"/>
          <w:lang w:eastAsia="ru-RU"/>
        </w:rPr>
        <w:drawing>
          <wp:inline distT="0" distB="0" distL="0" distR="0" wp14:anchorId="6790CB5B" wp14:editId="38D6415E">
            <wp:extent cx="6293922" cy="1327596"/>
            <wp:effectExtent l="0" t="0" r="0" b="635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2019-12-03_153201.jpg"/>
                    <pic:cNvPicPr/>
                  </pic:nvPicPr>
                  <pic:blipFill>
                    <a:blip r:embed="rId428" cstate="screen">
                      <a:extLst>
                        <a:ext uri="{28A0092B-C50C-407E-A947-70E740481C1C}">
                          <a14:useLocalDpi xmlns:a14="http://schemas.microsoft.com/office/drawing/2010/main"/>
                        </a:ext>
                      </a:extLst>
                    </a:blip>
                    <a:stretch>
                      <a:fillRect/>
                    </a:stretch>
                  </pic:blipFill>
                  <pic:spPr>
                    <a:xfrm>
                      <a:off x="0" y="0"/>
                      <a:ext cx="6299495" cy="1328771"/>
                    </a:xfrm>
                    <a:prstGeom prst="rect">
                      <a:avLst/>
                    </a:prstGeom>
                  </pic:spPr>
                </pic:pic>
              </a:graphicData>
            </a:graphic>
          </wp:inline>
        </w:drawing>
      </w:r>
    </w:p>
    <w:p w14:paraId="23FA091E" w14:textId="77777777" w:rsidR="00944DD6" w:rsidRPr="006E32C3" w:rsidRDefault="00944DD6" w:rsidP="001718A7">
      <w:pPr>
        <w:pStyle w:val="a4"/>
      </w:pPr>
      <w:r w:rsidRPr="006E32C3">
        <w:t>Degrease:</w:t>
      </w:r>
    </w:p>
    <w:p w14:paraId="4A3C8FF3" w14:textId="77777777" w:rsidR="00944DD6" w:rsidRPr="006E32C3" w:rsidRDefault="00944DD6" w:rsidP="001718A7">
      <w:pPr>
        <w:pStyle w:val="a0"/>
      </w:pPr>
      <w:r w:rsidRPr="006E32C3">
        <w:t xml:space="preserve">Internal threads </w:t>
      </w:r>
      <w:r>
        <w:t xml:space="preserve">on the aileron </w:t>
      </w:r>
    </w:p>
    <w:p w14:paraId="106B4522" w14:textId="77777777" w:rsidR="00944DD6" w:rsidRPr="006E32C3" w:rsidRDefault="00944DD6" w:rsidP="001718A7">
      <w:pPr>
        <w:pStyle w:val="a0"/>
      </w:pPr>
      <w:r w:rsidRPr="006E32C3">
        <w:t>M6 axis male threads 00120291.</w:t>
      </w:r>
    </w:p>
    <w:p w14:paraId="7E47D362" w14:textId="77777777" w:rsidR="00944DD6" w:rsidRPr="006E32C3" w:rsidRDefault="00944DD6" w:rsidP="00B40B6D">
      <w:pPr>
        <w:pStyle w:val="afd"/>
        <w:spacing w:before="0" w:after="0"/>
      </w:pPr>
      <w:r w:rsidRPr="006E32C3">
        <w:t>IMPORTANT: Do not apply shaft and bushing retainer to an immediately degreased surface. The fixative can be applied 5-10 minutes after degreasing.</w:t>
      </w:r>
    </w:p>
    <w:p w14:paraId="248552FC" w14:textId="77777777" w:rsidR="00944DD6" w:rsidRDefault="00944DD6" w:rsidP="001718A7">
      <w:pPr>
        <w:pStyle w:val="a4"/>
      </w:pPr>
      <w:r w:rsidRPr="006E32C3">
        <w:t xml:space="preserve">Apply LOCTITE </w:t>
      </w:r>
      <w:r>
        <w:t xml:space="preserve">648 </w:t>
      </w:r>
      <w:r w:rsidRPr="006E32C3">
        <w:t xml:space="preserve">Shaft-Bushing Fixer to the degreased internal threads of the aileron </w:t>
      </w:r>
      <w:r w:rsidR="00A52342">
        <w:t xml:space="preserve">00140785 </w:t>
      </w:r>
      <w:r w:rsidRPr="006E32C3">
        <w:t xml:space="preserve">in a thin, even coat of LOCTITE </w:t>
      </w:r>
      <w:r>
        <w:t xml:space="preserve">648 </w:t>
      </w:r>
      <w:r w:rsidRPr="006E32C3">
        <w:t>Shaft-Bushing Fixer</w:t>
      </w:r>
      <w:r>
        <w:t>. Set the aileron aside on the table.</w:t>
      </w:r>
    </w:p>
    <w:p w14:paraId="29CD551B" w14:textId="77777777" w:rsidR="00944DD6" w:rsidRDefault="00944DD6" w:rsidP="001718A7">
      <w:pPr>
        <w:pStyle w:val="a4"/>
      </w:pPr>
      <w:r w:rsidRPr="006E32C3">
        <w:t xml:space="preserve">Apply </w:t>
      </w:r>
      <w:r>
        <w:t xml:space="preserve">LOCTITE 648 </w:t>
      </w:r>
      <w:r w:rsidRPr="006E32C3">
        <w:t xml:space="preserve">shaft bushing </w:t>
      </w:r>
      <w:r>
        <w:t xml:space="preserve">retainer </w:t>
      </w:r>
      <w:r w:rsidRPr="006E32C3">
        <w:t xml:space="preserve">to the male threaded (M6) degreased surface of one of the axles </w:t>
      </w:r>
      <w:r w:rsidR="00EA6497" w:rsidRPr="00BF7132">
        <w:t xml:space="preserve">00120291 </w:t>
      </w:r>
      <w:r w:rsidRPr="006E32C3">
        <w:t>in an even thin layer.</w:t>
      </w:r>
    </w:p>
    <w:p w14:paraId="4546B231" w14:textId="77777777" w:rsidR="00944DD6" w:rsidRDefault="00944DD6" w:rsidP="001718A7">
      <w:pPr>
        <w:pStyle w:val="a4"/>
      </w:pPr>
      <w:r w:rsidRPr="006E32C3">
        <w:t xml:space="preserve">Screw the </w:t>
      </w:r>
      <w:r w:rsidR="00EA6497" w:rsidRPr="00BF7132">
        <w:t xml:space="preserve">00120291 </w:t>
      </w:r>
      <w:r w:rsidRPr="006E32C3">
        <w:t xml:space="preserve">axle by hand into the hole in the pocket, closer to the aileron end, until it stops. Using a 12 mm combination wrench, tighten the axle until the gap between the end of </w:t>
      </w:r>
      <w:r>
        <w:t xml:space="preserve">the axle and the plane in the aileron </w:t>
      </w:r>
      <w:r w:rsidRPr="006E32C3">
        <w:t>is eliminated</w:t>
      </w:r>
      <w:r>
        <w:t>.</w:t>
      </w:r>
    </w:p>
    <w:p w14:paraId="442EE348" w14:textId="77777777" w:rsidR="00944DD6" w:rsidRPr="006E32C3" w:rsidRDefault="00944DD6" w:rsidP="001718A7">
      <w:pPr>
        <w:pStyle w:val="a4"/>
      </w:pPr>
      <w:r w:rsidRPr="006E32C3">
        <w:t>Use a rag to remove any residue of bushing shaft retainer that has been squeezed out.</w:t>
      </w:r>
    </w:p>
    <w:p w14:paraId="55D2270F" w14:textId="77777777" w:rsidR="00944DD6" w:rsidRPr="006E32C3" w:rsidRDefault="00944DD6" w:rsidP="001718A7">
      <w:pPr>
        <w:pStyle w:val="a4"/>
      </w:pPr>
      <w:r w:rsidRPr="006E32C3">
        <w:t xml:space="preserve">Repeat the steps to </w:t>
      </w:r>
      <w:r>
        <w:t>install the remaining two axes.</w:t>
      </w:r>
    </w:p>
    <w:p w14:paraId="7A31457C" w14:textId="77777777" w:rsidR="00944DD6" w:rsidRPr="00807056" w:rsidRDefault="00944DD6" w:rsidP="00B2766D">
      <w:pPr>
        <w:pStyle w:val="BodyText"/>
        <w:spacing w:before="11"/>
        <w:rPr>
          <w:rStyle w:val="a5"/>
        </w:rPr>
      </w:pPr>
      <w:r w:rsidRPr="006E32C3">
        <w:rPr>
          <w:rFonts w:cs="Times New Roman"/>
          <w:noProof/>
          <w:szCs w:val="24"/>
          <w:lang w:eastAsia="ru-RU"/>
        </w:rPr>
        <w:lastRenderedPageBreak/>
        <w:drawing>
          <wp:inline distT="0" distB="0" distL="0" distR="0" wp14:anchorId="0E968ECA" wp14:editId="40F0947A">
            <wp:extent cx="6246421" cy="1333070"/>
            <wp:effectExtent l="0" t="0" r="2540" b="63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019-12-04_094305.jpg"/>
                    <pic:cNvPicPr/>
                  </pic:nvPicPr>
                  <pic:blipFill>
                    <a:blip r:embed="rId429" cstate="screen">
                      <a:extLst>
                        <a:ext uri="{28A0092B-C50C-407E-A947-70E740481C1C}">
                          <a14:useLocalDpi xmlns:a14="http://schemas.microsoft.com/office/drawing/2010/main"/>
                        </a:ext>
                      </a:extLst>
                    </a:blip>
                    <a:stretch>
                      <a:fillRect/>
                    </a:stretch>
                  </pic:blipFill>
                  <pic:spPr>
                    <a:xfrm>
                      <a:off x="0" y="0"/>
                      <a:ext cx="6278830" cy="1339986"/>
                    </a:xfrm>
                    <a:prstGeom prst="rect">
                      <a:avLst/>
                    </a:prstGeom>
                  </pic:spPr>
                </pic:pic>
              </a:graphicData>
            </a:graphic>
          </wp:inline>
        </w:drawing>
      </w:r>
      <w:r w:rsidRPr="006E32C3">
        <w:rPr>
          <w:rFonts w:cs="Times New Roman"/>
          <w:noProof/>
          <w:szCs w:val="24"/>
          <w:lang w:eastAsia="ru-RU"/>
        </w:rPr>
        <w:drawing>
          <wp:inline distT="0" distB="0" distL="0" distR="0" wp14:anchorId="687CF5E4" wp14:editId="1CF22969">
            <wp:extent cx="6246421" cy="1210907"/>
            <wp:effectExtent l="0" t="0" r="2540" b="889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2019-12-04_094626.jpg"/>
                    <pic:cNvPicPr/>
                  </pic:nvPicPr>
                  <pic:blipFill>
                    <a:blip r:embed="rId430" cstate="screen">
                      <a:extLst>
                        <a:ext uri="{28A0092B-C50C-407E-A947-70E740481C1C}">
                          <a14:useLocalDpi xmlns:a14="http://schemas.microsoft.com/office/drawing/2010/main"/>
                        </a:ext>
                      </a:extLst>
                    </a:blip>
                    <a:stretch>
                      <a:fillRect/>
                    </a:stretch>
                  </pic:blipFill>
                  <pic:spPr>
                    <a:xfrm>
                      <a:off x="0" y="0"/>
                      <a:ext cx="6251952" cy="1211979"/>
                    </a:xfrm>
                    <a:prstGeom prst="rect">
                      <a:avLst/>
                    </a:prstGeom>
                  </pic:spPr>
                </pic:pic>
              </a:graphicData>
            </a:graphic>
          </wp:inline>
        </w:drawing>
      </w:r>
      <w:r w:rsidRPr="006E32C3">
        <w:rPr>
          <w:rFonts w:cs="Times New Roman"/>
          <w:noProof/>
          <w:szCs w:val="24"/>
          <w:lang w:eastAsia="ru-RU"/>
        </w:rPr>
        <w:drawing>
          <wp:inline distT="0" distB="0" distL="0" distR="0" wp14:anchorId="112B651C" wp14:editId="48D28CFB">
            <wp:extent cx="6246421" cy="1156679"/>
            <wp:effectExtent l="0" t="0" r="2540" b="5715"/>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2019-12-04_094646.jpg"/>
                    <pic:cNvPicPr/>
                  </pic:nvPicPr>
                  <pic:blipFill>
                    <a:blip r:embed="rId431" cstate="screen">
                      <a:extLst>
                        <a:ext uri="{28A0092B-C50C-407E-A947-70E740481C1C}">
                          <a14:useLocalDpi xmlns:a14="http://schemas.microsoft.com/office/drawing/2010/main"/>
                        </a:ext>
                      </a:extLst>
                    </a:blip>
                    <a:stretch>
                      <a:fillRect/>
                    </a:stretch>
                  </pic:blipFill>
                  <pic:spPr>
                    <a:xfrm>
                      <a:off x="0" y="0"/>
                      <a:ext cx="6251952" cy="1157703"/>
                    </a:xfrm>
                    <a:prstGeom prst="rect">
                      <a:avLst/>
                    </a:prstGeom>
                  </pic:spPr>
                </pic:pic>
              </a:graphicData>
            </a:graphic>
          </wp:inline>
        </w:drawing>
      </w:r>
      <w:r w:rsidRPr="006E32C3">
        <w:rPr>
          <w:rFonts w:cs="Times New Roman"/>
          <w:noProof/>
          <w:szCs w:val="24"/>
          <w:lang w:eastAsia="ru-RU"/>
        </w:rPr>
        <w:drawing>
          <wp:inline distT="0" distB="0" distL="0" distR="0" wp14:anchorId="507760A9" wp14:editId="0EC40751">
            <wp:extent cx="6246421" cy="1336050"/>
            <wp:effectExtent l="0" t="0" r="254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2019-12-04_094700.jpg"/>
                    <pic:cNvPicPr/>
                  </pic:nvPicPr>
                  <pic:blipFill>
                    <a:blip r:embed="rId432" cstate="screen">
                      <a:extLst>
                        <a:ext uri="{28A0092B-C50C-407E-A947-70E740481C1C}">
                          <a14:useLocalDpi xmlns:a14="http://schemas.microsoft.com/office/drawing/2010/main"/>
                        </a:ext>
                      </a:extLst>
                    </a:blip>
                    <a:stretch>
                      <a:fillRect/>
                    </a:stretch>
                  </pic:blipFill>
                  <pic:spPr>
                    <a:xfrm>
                      <a:off x="0" y="0"/>
                      <a:ext cx="6251952" cy="1337233"/>
                    </a:xfrm>
                    <a:prstGeom prst="rect">
                      <a:avLst/>
                    </a:prstGeom>
                  </pic:spPr>
                </pic:pic>
              </a:graphicData>
            </a:graphic>
          </wp:inline>
        </w:drawing>
      </w:r>
      <w:r w:rsidRPr="00B2766D">
        <w:rPr>
          <w:rStyle w:val="a5"/>
        </w:rPr>
        <w:t xml:space="preserve">When work on the left aileron is complete, perform work on the right aileron </w:t>
      </w:r>
      <w:r w:rsidR="00A52342" w:rsidRPr="00807056">
        <w:rPr>
          <w:rFonts w:ascii="Arial" w:hAnsi="Arial" w:cs="Arial"/>
        </w:rPr>
        <w:t xml:space="preserve">00140786 </w:t>
      </w:r>
      <w:r w:rsidRPr="00807056">
        <w:rPr>
          <w:rStyle w:val="a5"/>
        </w:rPr>
        <w:t>following the steps above.</w:t>
      </w:r>
    </w:p>
    <w:p w14:paraId="4F439A7C" w14:textId="77777777" w:rsidR="00944DD6" w:rsidRPr="00B2766D" w:rsidRDefault="00944DD6" w:rsidP="00DB2415">
      <w:pPr>
        <w:pStyle w:val="3"/>
      </w:pPr>
      <w:r w:rsidRPr="00B2766D">
        <w:t>Aileron installation</w:t>
      </w:r>
    </w:p>
    <w:p w14:paraId="6F8A6B60" w14:textId="77777777" w:rsidR="00B2766D" w:rsidRDefault="00B2766D" w:rsidP="001718A7">
      <w:pPr>
        <w:pStyle w:val="a4"/>
      </w:pPr>
      <w:r w:rsidRPr="00B2766D">
        <w:t xml:space="preserve">Bring the aileron to the wing console from below, close to the skin, so that the axles on the aileron align laterally with the </w:t>
      </w:r>
      <w:r>
        <w:t>holes in the bearings on the assemblies</w:t>
      </w:r>
      <w:r w:rsidRPr="00B2766D">
        <w:t>.</w:t>
      </w:r>
    </w:p>
    <w:p w14:paraId="2C462408" w14:textId="77777777" w:rsidR="00B2766D" w:rsidRPr="00B2766D" w:rsidRDefault="00B2766D" w:rsidP="001718A7">
      <w:pPr>
        <w:pStyle w:val="a4"/>
      </w:pPr>
      <w:r w:rsidRPr="00B2766D">
        <w:t>Move the aileron along the console, bringing the aileron and console ends closer together and aligning the aileron axles with the bearing bores. Engage the axles in the bearings and move along until the axle grooves stop in the bearing.</w:t>
      </w:r>
    </w:p>
    <w:p w14:paraId="19E11EF3" w14:textId="77777777" w:rsidR="00B2766D" w:rsidRPr="00B2766D" w:rsidRDefault="00B2766D" w:rsidP="001718A7">
      <w:pPr>
        <w:pStyle w:val="a4"/>
      </w:pPr>
      <w:r w:rsidRPr="00B2766D">
        <w:t>Install the control rod lug to the axle at the bottom.</w:t>
      </w:r>
    </w:p>
    <w:p w14:paraId="6C6D1429" w14:textId="77777777" w:rsidR="00D40C09" w:rsidRDefault="00D40C09" w:rsidP="001718A7">
      <w:pPr>
        <w:pStyle w:val="a4"/>
      </w:pPr>
      <w:r w:rsidRPr="00BF2849">
        <w:t>Control Operations:</w:t>
      </w:r>
    </w:p>
    <w:p w14:paraId="2FAB5877" w14:textId="77777777" w:rsidR="00B2766D" w:rsidRDefault="00B2766D" w:rsidP="001718A7">
      <w:pPr>
        <w:pStyle w:val="a0"/>
      </w:pPr>
      <w:r w:rsidRPr="00B2766D">
        <w:t>Check that the aileron moves up and down easily. The aileron should move without jerking, jamming or significant force.</w:t>
      </w:r>
    </w:p>
    <w:p w14:paraId="5B6D928A" w14:textId="77777777" w:rsidR="00B2766D" w:rsidRDefault="00B2766D" w:rsidP="001718A7">
      <w:pPr>
        <w:pStyle w:val="a4"/>
      </w:pPr>
      <w:r w:rsidRPr="00B2766D">
        <w:t>The installed aileron, at deflected positions of approximately 30°-35°, must not touch other parts of the wing console in any position. The clearance between the aileron end plane and the adjacent wing plane must be between 3 mm and 4 mm</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0"/>
      </w:tblGrid>
      <w:tr w:rsidR="00B2766D" w14:paraId="4DFFB765" w14:textId="77777777" w:rsidTr="00B2766D">
        <w:tc>
          <w:tcPr>
            <w:tcW w:w="4927" w:type="dxa"/>
          </w:tcPr>
          <w:p w14:paraId="159B92A6" w14:textId="77777777" w:rsidR="00B2766D" w:rsidRDefault="00B2766D" w:rsidP="001718A7">
            <w:pPr>
              <w:pStyle w:val="a4"/>
            </w:pPr>
            <w:r w:rsidRPr="006E32C3">
              <w:lastRenderedPageBreak/>
              <w:drawing>
                <wp:inline distT="0" distB="0" distL="0" distR="0" wp14:anchorId="115972B0" wp14:editId="2F918F9F">
                  <wp:extent cx="3086383" cy="3075709"/>
                  <wp:effectExtent l="0" t="0" r="0" b="0"/>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2019-12-04_110028.jpg"/>
                          <pic:cNvPicPr/>
                        </pic:nvPicPr>
                        <pic:blipFill>
                          <a:blip r:embed="rId433" cstate="print">
                            <a:extLst>
                              <a:ext uri="{28A0092B-C50C-407E-A947-70E740481C1C}">
                                <a14:useLocalDpi xmlns:a14="http://schemas.microsoft.com/office/drawing/2010/main"/>
                              </a:ext>
                            </a:extLst>
                          </a:blip>
                          <a:stretch>
                            <a:fillRect/>
                          </a:stretch>
                        </pic:blipFill>
                        <pic:spPr>
                          <a:xfrm>
                            <a:off x="0" y="0"/>
                            <a:ext cx="3130981" cy="3120153"/>
                          </a:xfrm>
                          <a:prstGeom prst="rect">
                            <a:avLst/>
                          </a:prstGeom>
                        </pic:spPr>
                      </pic:pic>
                    </a:graphicData>
                  </a:graphic>
                </wp:inline>
              </w:drawing>
            </w:r>
          </w:p>
        </w:tc>
        <w:tc>
          <w:tcPr>
            <w:tcW w:w="4927" w:type="dxa"/>
          </w:tcPr>
          <w:p w14:paraId="0C55ADF8" w14:textId="77777777" w:rsidR="00B2766D" w:rsidRDefault="00B2766D" w:rsidP="001718A7">
            <w:pPr>
              <w:pStyle w:val="a4"/>
            </w:pPr>
            <w:r w:rsidRPr="006E32C3">
              <w:drawing>
                <wp:inline distT="0" distB="0" distL="0" distR="0" wp14:anchorId="7E3F9DC0" wp14:editId="6993CA88">
                  <wp:extent cx="3676691" cy="3291789"/>
                  <wp:effectExtent l="0" t="0" r="0" b="4445"/>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2019-12-04_110318.jpg"/>
                          <pic:cNvPicPr/>
                        </pic:nvPicPr>
                        <pic:blipFill>
                          <a:blip r:embed="rId434" cstate="print">
                            <a:extLst>
                              <a:ext uri="{28A0092B-C50C-407E-A947-70E740481C1C}">
                                <a14:useLocalDpi xmlns:a14="http://schemas.microsoft.com/office/drawing/2010/main"/>
                              </a:ext>
                            </a:extLst>
                          </a:blip>
                          <a:stretch>
                            <a:fillRect/>
                          </a:stretch>
                        </pic:blipFill>
                        <pic:spPr>
                          <a:xfrm>
                            <a:off x="0" y="0"/>
                            <a:ext cx="3735522" cy="3344461"/>
                          </a:xfrm>
                          <a:prstGeom prst="rect">
                            <a:avLst/>
                          </a:prstGeom>
                        </pic:spPr>
                      </pic:pic>
                    </a:graphicData>
                  </a:graphic>
                </wp:inline>
              </w:drawing>
            </w:r>
          </w:p>
        </w:tc>
      </w:tr>
      <w:tr w:rsidR="00B2766D" w14:paraId="196B4EAF" w14:textId="77777777" w:rsidTr="00B2766D">
        <w:tc>
          <w:tcPr>
            <w:tcW w:w="4927" w:type="dxa"/>
          </w:tcPr>
          <w:p w14:paraId="662B6F49" w14:textId="77777777" w:rsidR="00B2766D" w:rsidRDefault="00B2766D" w:rsidP="001718A7">
            <w:pPr>
              <w:pStyle w:val="a4"/>
            </w:pPr>
            <w:r w:rsidRPr="006E32C3">
              <w:drawing>
                <wp:inline distT="0" distB="0" distL="0" distR="0" wp14:anchorId="65CD9FF1" wp14:editId="1C7DC6E8">
                  <wp:extent cx="3638226" cy="3811979"/>
                  <wp:effectExtent l="0" t="0" r="635" b="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2019-12-04_110542.jpg"/>
                          <pic:cNvPicPr/>
                        </pic:nvPicPr>
                        <pic:blipFill>
                          <a:blip r:embed="rId435" cstate="print">
                            <a:extLst>
                              <a:ext uri="{28A0092B-C50C-407E-A947-70E740481C1C}">
                                <a14:useLocalDpi xmlns:a14="http://schemas.microsoft.com/office/drawing/2010/main"/>
                              </a:ext>
                            </a:extLst>
                          </a:blip>
                          <a:stretch>
                            <a:fillRect/>
                          </a:stretch>
                        </pic:blipFill>
                        <pic:spPr>
                          <a:xfrm>
                            <a:off x="0" y="0"/>
                            <a:ext cx="3688763" cy="3864929"/>
                          </a:xfrm>
                          <a:prstGeom prst="rect">
                            <a:avLst/>
                          </a:prstGeom>
                        </pic:spPr>
                      </pic:pic>
                    </a:graphicData>
                  </a:graphic>
                </wp:inline>
              </w:drawing>
            </w:r>
          </w:p>
        </w:tc>
        <w:tc>
          <w:tcPr>
            <w:tcW w:w="4927" w:type="dxa"/>
          </w:tcPr>
          <w:p w14:paraId="2B593C4E" w14:textId="77777777" w:rsidR="00B2766D" w:rsidRDefault="00B2766D" w:rsidP="001718A7">
            <w:pPr>
              <w:pStyle w:val="a4"/>
            </w:pPr>
            <w:r w:rsidRPr="006E32C3">
              <w:drawing>
                <wp:inline distT="0" distB="0" distL="0" distR="0" wp14:anchorId="20446A68" wp14:editId="7BB2CD20">
                  <wp:extent cx="3241964" cy="3930733"/>
                  <wp:effectExtent l="0" t="0" r="0" b="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2019-12-04_112645.jpg"/>
                          <pic:cNvPicPr/>
                        </pic:nvPicPr>
                        <pic:blipFill>
                          <a:blip r:embed="rId436" cstate="print">
                            <a:extLst>
                              <a:ext uri="{28A0092B-C50C-407E-A947-70E740481C1C}">
                                <a14:useLocalDpi xmlns:a14="http://schemas.microsoft.com/office/drawing/2010/main"/>
                              </a:ext>
                            </a:extLst>
                          </a:blip>
                          <a:stretch>
                            <a:fillRect/>
                          </a:stretch>
                        </pic:blipFill>
                        <pic:spPr>
                          <a:xfrm>
                            <a:off x="0" y="0"/>
                            <a:ext cx="3298240" cy="3998965"/>
                          </a:xfrm>
                          <a:prstGeom prst="rect">
                            <a:avLst/>
                          </a:prstGeom>
                        </pic:spPr>
                      </pic:pic>
                    </a:graphicData>
                  </a:graphic>
                </wp:inline>
              </w:drawing>
            </w:r>
          </w:p>
        </w:tc>
      </w:tr>
    </w:tbl>
    <w:p w14:paraId="44B65AF4" w14:textId="77777777" w:rsidR="00B2766D" w:rsidRPr="00B2766D" w:rsidRDefault="00B2766D" w:rsidP="001718A7">
      <w:pPr>
        <w:pStyle w:val="a4"/>
      </w:pPr>
      <w:r w:rsidRPr="00B2766D">
        <w:t xml:space="preserve">Find 3 M5 DIN 935 nuts, 3 5 DIN </w:t>
      </w:r>
      <w:r w:rsidR="005B18ED">
        <w:t>6798A</w:t>
      </w:r>
      <w:r w:rsidRPr="00B2766D">
        <w:t xml:space="preserve"> washers, 3 1x20 DIN 94 cotter pins. </w:t>
      </w:r>
    </w:p>
    <w:p w14:paraId="22CC1224" w14:textId="77777777" w:rsidR="00B2766D" w:rsidRPr="00B2766D" w:rsidRDefault="00B2766D" w:rsidP="001718A7">
      <w:pPr>
        <w:pStyle w:val="a4"/>
      </w:pPr>
      <w:r w:rsidRPr="00B2766D">
        <w:t>Install the washer, hand screw the nut onto the axle closest to the end cap. Using an 8 mm combination wrench, tighten the nut until the washer is fully compressed. Locate the hole in the axle on the aileron, which should match the slot in the M5 DIN 935 nut. If the hole is not visible, tighten the nut until the hole matches the slot.</w:t>
      </w:r>
    </w:p>
    <w:p w14:paraId="09E0BE35" w14:textId="77777777" w:rsidR="00B2766D" w:rsidRPr="00B2766D" w:rsidRDefault="00B2766D" w:rsidP="00B2766D">
      <w:pPr>
        <w:pStyle w:val="afd"/>
      </w:pPr>
      <w:r w:rsidRPr="00B2766D">
        <w:t xml:space="preserve">IMPORTANT: Do not twist the nut to match the hole and slot. This will result in rapid assembly failure and backlash. </w:t>
      </w:r>
    </w:p>
    <w:p w14:paraId="0DEDA38A" w14:textId="77777777" w:rsidR="00B2766D" w:rsidRDefault="00B2766D" w:rsidP="001718A7">
      <w:pPr>
        <w:pStyle w:val="a4"/>
      </w:pPr>
      <w:r w:rsidRPr="00B2766D">
        <w:lastRenderedPageBreak/>
        <w:t xml:space="preserve"> Repeat these steps to install washers and nuts on the remaining two axles.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4345"/>
      </w:tblGrid>
      <w:tr w:rsidR="00B2766D" w14:paraId="08B695DE" w14:textId="77777777" w:rsidTr="00B2766D">
        <w:tc>
          <w:tcPr>
            <w:tcW w:w="4927" w:type="dxa"/>
          </w:tcPr>
          <w:p w14:paraId="70A7A605" w14:textId="77777777" w:rsidR="00B2766D" w:rsidRDefault="00B2766D" w:rsidP="001718A7">
            <w:pPr>
              <w:pStyle w:val="a4"/>
            </w:pPr>
            <w:r w:rsidRPr="006E32C3">
              <w:drawing>
                <wp:inline distT="0" distB="0" distL="0" distR="0" wp14:anchorId="1574516B" wp14:editId="2A64350A">
                  <wp:extent cx="3158836" cy="1923802"/>
                  <wp:effectExtent l="0" t="0" r="3810" b="635"/>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2019-12-04_112753.jpg"/>
                          <pic:cNvPicPr/>
                        </pic:nvPicPr>
                        <pic:blipFill>
                          <a:blip r:embed="rId437" cstate="print">
                            <a:extLst>
                              <a:ext uri="{28A0092B-C50C-407E-A947-70E740481C1C}">
                                <a14:useLocalDpi xmlns:a14="http://schemas.microsoft.com/office/drawing/2010/main"/>
                              </a:ext>
                            </a:extLst>
                          </a:blip>
                          <a:stretch>
                            <a:fillRect/>
                          </a:stretch>
                        </pic:blipFill>
                        <pic:spPr>
                          <a:xfrm>
                            <a:off x="0" y="0"/>
                            <a:ext cx="3224772" cy="1963959"/>
                          </a:xfrm>
                          <a:prstGeom prst="rect">
                            <a:avLst/>
                          </a:prstGeom>
                        </pic:spPr>
                      </pic:pic>
                    </a:graphicData>
                  </a:graphic>
                </wp:inline>
              </w:drawing>
            </w:r>
          </w:p>
        </w:tc>
        <w:tc>
          <w:tcPr>
            <w:tcW w:w="4927" w:type="dxa"/>
          </w:tcPr>
          <w:p w14:paraId="6A98F331" w14:textId="77777777" w:rsidR="00B2766D" w:rsidRDefault="00B2766D" w:rsidP="001718A7">
            <w:pPr>
              <w:pStyle w:val="a4"/>
            </w:pPr>
            <w:r w:rsidRPr="006E32C3">
              <w:drawing>
                <wp:inline distT="0" distB="0" distL="0" distR="0" wp14:anchorId="615378D4" wp14:editId="5A4F3FB2">
                  <wp:extent cx="2314576" cy="1756306"/>
                  <wp:effectExtent l="171450" t="171450" r="180975" b="168275"/>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2019-12-04_114533.jpg"/>
                          <pic:cNvPicPr/>
                        </pic:nvPicPr>
                        <pic:blipFill>
                          <a:blip r:embed="rId438" cstate="print">
                            <a:extLst>
                              <a:ext uri="{28A0092B-C50C-407E-A947-70E740481C1C}">
                                <a14:useLocalDpi xmlns:a14="http://schemas.microsoft.com/office/drawing/2010/main"/>
                              </a:ext>
                            </a:extLst>
                          </a:blip>
                          <a:stretch>
                            <a:fillRect/>
                          </a:stretch>
                        </pic:blipFill>
                        <pic:spPr>
                          <a:xfrm>
                            <a:off x="0" y="0"/>
                            <a:ext cx="2358247" cy="178944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r>
      <w:tr w:rsidR="00B2766D" w14:paraId="356BE5E2" w14:textId="77777777" w:rsidTr="00B2766D">
        <w:tc>
          <w:tcPr>
            <w:tcW w:w="4927" w:type="dxa"/>
          </w:tcPr>
          <w:p w14:paraId="5FA00AD0" w14:textId="77777777" w:rsidR="00B2766D" w:rsidRDefault="00B2766D" w:rsidP="001718A7">
            <w:pPr>
              <w:pStyle w:val="a4"/>
            </w:pPr>
            <w:r w:rsidRPr="006E32C3">
              <w:drawing>
                <wp:inline distT="0" distB="0" distL="0" distR="0" wp14:anchorId="2D4B71F9" wp14:editId="42601CEC">
                  <wp:extent cx="3028208" cy="1864426"/>
                  <wp:effectExtent l="171450" t="171450" r="191770" b="19304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2019-12-04_114515.jpg"/>
                          <pic:cNvPicPr/>
                        </pic:nvPicPr>
                        <pic:blipFill>
                          <a:blip r:embed="rId439" cstate="print">
                            <a:extLst>
                              <a:ext uri="{28A0092B-C50C-407E-A947-70E740481C1C}">
                                <a14:useLocalDpi xmlns:a14="http://schemas.microsoft.com/office/drawing/2010/main"/>
                              </a:ext>
                            </a:extLst>
                          </a:blip>
                          <a:stretch>
                            <a:fillRect/>
                          </a:stretch>
                        </pic:blipFill>
                        <pic:spPr>
                          <a:xfrm>
                            <a:off x="0" y="0"/>
                            <a:ext cx="3085544" cy="189972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927" w:type="dxa"/>
          </w:tcPr>
          <w:p w14:paraId="19CBAB00" w14:textId="77777777" w:rsidR="00B2766D" w:rsidRDefault="00B2766D" w:rsidP="001718A7">
            <w:pPr>
              <w:pStyle w:val="a4"/>
            </w:pPr>
            <w:r w:rsidRPr="006E32C3">
              <w:drawing>
                <wp:inline distT="0" distB="0" distL="0" distR="0" wp14:anchorId="7C425DCD" wp14:editId="19157A09">
                  <wp:extent cx="2731167" cy="2101932"/>
                  <wp:effectExtent l="0" t="0" r="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2019-12-04_114621.jpg"/>
                          <pic:cNvPicPr/>
                        </pic:nvPicPr>
                        <pic:blipFill>
                          <a:blip r:embed="rId440" cstate="screen">
                            <a:extLst>
                              <a:ext uri="{28A0092B-C50C-407E-A947-70E740481C1C}">
                                <a14:useLocalDpi xmlns:a14="http://schemas.microsoft.com/office/drawing/2010/main"/>
                              </a:ext>
                            </a:extLst>
                          </a:blip>
                          <a:stretch>
                            <a:fillRect/>
                          </a:stretch>
                        </pic:blipFill>
                        <pic:spPr>
                          <a:xfrm>
                            <a:off x="0" y="0"/>
                            <a:ext cx="2782620" cy="2141531"/>
                          </a:xfrm>
                          <a:prstGeom prst="rect">
                            <a:avLst/>
                          </a:prstGeom>
                        </pic:spPr>
                      </pic:pic>
                    </a:graphicData>
                  </a:graphic>
                </wp:inline>
              </w:drawing>
            </w:r>
          </w:p>
        </w:tc>
      </w:tr>
      <w:tr w:rsidR="00B2766D" w14:paraId="267ACC80" w14:textId="77777777" w:rsidTr="00B2766D">
        <w:tc>
          <w:tcPr>
            <w:tcW w:w="4927" w:type="dxa"/>
          </w:tcPr>
          <w:p w14:paraId="075EE280" w14:textId="77777777" w:rsidR="00B2766D" w:rsidRDefault="00B2766D" w:rsidP="001718A7">
            <w:pPr>
              <w:pStyle w:val="a4"/>
            </w:pPr>
            <w:r w:rsidRPr="006E32C3">
              <w:drawing>
                <wp:inline distT="0" distB="0" distL="0" distR="0" wp14:anchorId="67F768C9" wp14:editId="197BC5BB">
                  <wp:extent cx="2948026" cy="1725448"/>
                  <wp:effectExtent l="152400" t="171450" r="176530" b="179705"/>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2019-12-04_114653.jpg"/>
                          <pic:cNvPicPr/>
                        </pic:nvPicPr>
                        <pic:blipFill>
                          <a:blip r:embed="rId441" cstate="screen">
                            <a:extLst>
                              <a:ext uri="{28A0092B-C50C-407E-A947-70E740481C1C}">
                                <a14:useLocalDpi xmlns:a14="http://schemas.microsoft.com/office/drawing/2010/main"/>
                              </a:ext>
                            </a:extLst>
                          </a:blip>
                          <a:stretch>
                            <a:fillRect/>
                          </a:stretch>
                        </pic:blipFill>
                        <pic:spPr>
                          <a:xfrm>
                            <a:off x="0" y="0"/>
                            <a:ext cx="2988896" cy="174936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927" w:type="dxa"/>
          </w:tcPr>
          <w:p w14:paraId="5E240258" w14:textId="77777777" w:rsidR="00B2766D" w:rsidRDefault="00B2766D" w:rsidP="001718A7">
            <w:pPr>
              <w:pStyle w:val="a4"/>
            </w:pPr>
            <w:r w:rsidRPr="006E32C3">
              <w:drawing>
                <wp:inline distT="0" distB="0" distL="0" distR="0" wp14:anchorId="3C5D6130" wp14:editId="65664880">
                  <wp:extent cx="2921330" cy="1995055"/>
                  <wp:effectExtent l="0" t="0" r="0" b="5715"/>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2019-12-04_114706.jpg"/>
                          <pic:cNvPicPr/>
                        </pic:nvPicPr>
                        <pic:blipFill>
                          <a:blip r:embed="rId442" cstate="screen">
                            <a:extLst>
                              <a:ext uri="{28A0092B-C50C-407E-A947-70E740481C1C}">
                                <a14:useLocalDpi xmlns:a14="http://schemas.microsoft.com/office/drawing/2010/main"/>
                              </a:ext>
                            </a:extLst>
                          </a:blip>
                          <a:stretch>
                            <a:fillRect/>
                          </a:stretch>
                        </pic:blipFill>
                        <pic:spPr>
                          <a:xfrm>
                            <a:off x="0" y="0"/>
                            <a:ext cx="2972309" cy="2029870"/>
                          </a:xfrm>
                          <a:prstGeom prst="rect">
                            <a:avLst/>
                          </a:prstGeom>
                        </pic:spPr>
                      </pic:pic>
                    </a:graphicData>
                  </a:graphic>
                </wp:inline>
              </w:drawing>
            </w:r>
          </w:p>
        </w:tc>
      </w:tr>
    </w:tbl>
    <w:p w14:paraId="50041EDE" w14:textId="77777777" w:rsidR="00B2766D" w:rsidRPr="00B2766D" w:rsidRDefault="00B2766D" w:rsidP="001718A7">
      <w:pPr>
        <w:pStyle w:val="a4"/>
      </w:pPr>
      <w:r w:rsidRPr="00B2766D">
        <w:t xml:space="preserve">Insert 1x20 DIN 94 cotter pins </w:t>
      </w:r>
      <w:r>
        <w:t xml:space="preserve">into the </w:t>
      </w:r>
      <w:r w:rsidRPr="00B2766D">
        <w:t>matching slots of the M5 DIN 935 nuts and the holes in the axles. Remove only one of the ears with a screwdriver so that the cotter pin does not fall out and can be easily removed if necessary. Cotter pins should be tightened after all adjustments have been completed on the assembled airplane.</w:t>
      </w:r>
    </w:p>
    <w:p w14:paraId="492118B8" w14:textId="77777777" w:rsidR="00B2766D" w:rsidRPr="00B2766D" w:rsidRDefault="00B2766D" w:rsidP="001718A7">
      <w:pPr>
        <w:pStyle w:val="a4"/>
      </w:pPr>
      <w:r w:rsidRPr="00B2766D">
        <w:t>Repeat the above steps to perform the work on the right wing console.</w:t>
      </w:r>
    </w:p>
    <w:p w14:paraId="15BE1E2B" w14:textId="77777777" w:rsidR="00944DD6" w:rsidRDefault="00944DD6">
      <w:pPr>
        <w:rPr>
          <w:rFonts w:ascii="Arial" w:hAnsi="Arial" w:cs="Arial"/>
          <w:color w:val="000000"/>
          <w:szCs w:val="24"/>
          <w:highlight w:val="green"/>
          <w:lang w:eastAsia="de-DE"/>
        </w:rPr>
      </w:pPr>
      <w:r>
        <w:rPr>
          <w:highlight w:val="green"/>
          <w:lang w:eastAsia="de-DE"/>
        </w:rPr>
        <w:br w:type="page"/>
      </w:r>
    </w:p>
    <w:p w14:paraId="39980A80" w14:textId="77777777" w:rsidR="00033231" w:rsidRPr="007F53B4" w:rsidRDefault="00033231" w:rsidP="00033231">
      <w:pPr>
        <w:pStyle w:val="2"/>
      </w:pPr>
      <w:bookmarkStart w:id="96" w:name="_Toc41921129"/>
      <w:r w:rsidRPr="007F53B4">
        <w:lastRenderedPageBreak/>
        <w:t xml:space="preserve">Installing the </w:t>
      </w:r>
      <w:r w:rsidR="007F53B4" w:rsidRPr="007F53B4">
        <w:t>flaps</w:t>
      </w:r>
      <w:bookmarkEnd w:id="96"/>
    </w:p>
    <w:p w14:paraId="18D790CB" w14:textId="77777777" w:rsidR="007F53B4" w:rsidRPr="006E32C3" w:rsidRDefault="007F53B4" w:rsidP="00F72A02">
      <w:pPr>
        <w:pStyle w:val="afb"/>
        <w:spacing w:before="0" w:after="0"/>
      </w:pPr>
      <w:r w:rsidRPr="007F53B4">
        <w:rPr>
          <w:b/>
        </w:rPr>
        <w:t xml:space="preserve">Note. </w:t>
      </w:r>
      <w:r w:rsidRPr="006E32C3">
        <w:t xml:space="preserve">The work described below </w:t>
      </w:r>
      <w:r>
        <w:t>is for the left-hand console</w:t>
      </w:r>
      <w:r w:rsidRPr="006E32C3">
        <w:t>. The wing console must be placed on the brackets on the gantry, with the lower skin from the floor. All work must be carried out with a helper.</w:t>
      </w:r>
    </w:p>
    <w:p w14:paraId="20DA6961" w14:textId="77777777" w:rsidR="007F53B4" w:rsidRPr="006E32C3" w:rsidRDefault="007F53B4" w:rsidP="001718A7">
      <w:pPr>
        <w:pStyle w:val="a4"/>
      </w:pPr>
      <w:r w:rsidRPr="006E32C3">
        <w:t>To complete this work you will need:</w:t>
      </w:r>
    </w:p>
    <w:p w14:paraId="76097977" w14:textId="77777777" w:rsidR="007F53B4" w:rsidRPr="006E32C3" w:rsidRDefault="007F53B4" w:rsidP="001718A7">
      <w:pPr>
        <w:pStyle w:val="a0"/>
      </w:pPr>
      <w:r w:rsidRPr="006E32C3">
        <w:t>Mobile desk;</w:t>
      </w:r>
    </w:p>
    <w:p w14:paraId="6485B227" w14:textId="77777777" w:rsidR="007F53B4" w:rsidRDefault="00EB57A0" w:rsidP="001718A7">
      <w:pPr>
        <w:pStyle w:val="a0"/>
      </w:pPr>
      <w:r>
        <w:t xml:space="preserve">combination </w:t>
      </w:r>
      <w:r w:rsidR="007F53B4" w:rsidRPr="006E32C3">
        <w:t>wrench 8 mm;</w:t>
      </w:r>
    </w:p>
    <w:p w14:paraId="78107FF8" w14:textId="77777777" w:rsidR="00EB57A0" w:rsidRPr="006E32C3" w:rsidRDefault="00EB57A0" w:rsidP="001718A7">
      <w:pPr>
        <w:pStyle w:val="a0"/>
      </w:pPr>
      <w:r>
        <w:t xml:space="preserve">combination </w:t>
      </w:r>
      <w:r w:rsidRPr="006E32C3">
        <w:t xml:space="preserve">wrench </w:t>
      </w:r>
      <w:r>
        <w:t xml:space="preserve">10 </w:t>
      </w:r>
      <w:r w:rsidRPr="006E32C3">
        <w:t>mm</w:t>
      </w:r>
      <w:r>
        <w:t>;</w:t>
      </w:r>
    </w:p>
    <w:p w14:paraId="2C0A4C53" w14:textId="77777777" w:rsidR="007F53B4" w:rsidRPr="006E32C3" w:rsidRDefault="007F53B4" w:rsidP="001718A7">
      <w:pPr>
        <w:pStyle w:val="a0"/>
      </w:pPr>
      <w:r w:rsidRPr="006E32C3">
        <w:t>Tweezers;</w:t>
      </w:r>
    </w:p>
    <w:p w14:paraId="221ED01D" w14:textId="77777777" w:rsidR="007F53B4" w:rsidRDefault="007F53B4" w:rsidP="001718A7">
      <w:pPr>
        <w:pStyle w:val="a0"/>
      </w:pPr>
      <w:r w:rsidRPr="006E32C3">
        <w:t>Pliers;</w:t>
      </w:r>
    </w:p>
    <w:p w14:paraId="1322B8B6" w14:textId="77777777" w:rsidR="007F53B4" w:rsidRPr="006E32C3" w:rsidRDefault="007F53B4" w:rsidP="001718A7">
      <w:pPr>
        <w:pStyle w:val="a0"/>
      </w:pPr>
      <w:r>
        <w:t>Pliers for internal circlips;</w:t>
      </w:r>
    </w:p>
    <w:p w14:paraId="3614DF3B" w14:textId="77777777" w:rsidR="007F53B4" w:rsidRPr="006E32C3" w:rsidRDefault="007F53B4" w:rsidP="001718A7">
      <w:pPr>
        <w:pStyle w:val="a0"/>
      </w:pPr>
      <w:r w:rsidRPr="006E32C3">
        <w:t>Screwdriver with straight slot #1;</w:t>
      </w:r>
    </w:p>
    <w:p w14:paraId="59C4AE5A" w14:textId="77777777" w:rsidR="007F53B4" w:rsidRDefault="007F53B4" w:rsidP="001718A7">
      <w:pPr>
        <w:pStyle w:val="a4"/>
      </w:pPr>
      <w:r w:rsidRPr="006E32C3">
        <w:t>Unpack it and stack it on the table:</w:t>
      </w:r>
    </w:p>
    <w:p w14:paraId="69619D51" w14:textId="77777777" w:rsidR="007F53B4" w:rsidRDefault="007F53B4" w:rsidP="001718A7">
      <w:pPr>
        <w:pStyle w:val="a0"/>
      </w:pPr>
      <w:r>
        <w:t>2 flap shafts 00137424;</w:t>
      </w:r>
    </w:p>
    <w:p w14:paraId="60DD1878" w14:textId="77777777" w:rsidR="007F53B4" w:rsidRDefault="007F53B4" w:rsidP="001718A7">
      <w:pPr>
        <w:pStyle w:val="a0"/>
      </w:pPr>
      <w:r>
        <w:t xml:space="preserve">6 </w:t>
      </w:r>
      <w:r w:rsidR="00F115A6">
        <w:t xml:space="preserve">axles </w:t>
      </w:r>
      <w:r>
        <w:t>00100561;</w:t>
      </w:r>
    </w:p>
    <w:p w14:paraId="1D00B0F4" w14:textId="77777777" w:rsidR="007F53B4" w:rsidRDefault="007F53B4" w:rsidP="001718A7">
      <w:pPr>
        <w:pStyle w:val="a0"/>
      </w:pPr>
      <w:r>
        <w:t xml:space="preserve">2 </w:t>
      </w:r>
      <w:r w:rsidR="0025335C">
        <w:t xml:space="preserve">cases </w:t>
      </w:r>
      <w:r>
        <w:t>00137430;</w:t>
      </w:r>
    </w:p>
    <w:p w14:paraId="3E912FB2" w14:textId="77777777" w:rsidR="007F53B4" w:rsidRPr="00D25D9D" w:rsidRDefault="007F53B4" w:rsidP="001718A7">
      <w:pPr>
        <w:pStyle w:val="a0"/>
        <w:rPr>
          <w:color w:val="C00000"/>
        </w:rPr>
      </w:pPr>
      <w:r w:rsidRPr="00D25D9D">
        <w:rPr>
          <w:color w:val="C00000"/>
        </w:rPr>
        <w:t>12 bolts ANG-0002-00034534-08;</w:t>
      </w:r>
    </w:p>
    <w:p w14:paraId="62DF9C33" w14:textId="77777777" w:rsidR="007F53B4" w:rsidRDefault="007F53B4" w:rsidP="001718A7">
      <w:pPr>
        <w:pStyle w:val="a0"/>
      </w:pPr>
      <w:r>
        <w:t xml:space="preserve">4 axles </w:t>
      </w:r>
      <w:r w:rsidRPr="00AC0427">
        <w:t>00182276;</w:t>
      </w:r>
    </w:p>
    <w:p w14:paraId="377836E1" w14:textId="77777777" w:rsidR="007F53B4" w:rsidRDefault="007F53B4" w:rsidP="001718A7">
      <w:pPr>
        <w:pStyle w:val="a0"/>
      </w:pPr>
      <w:r>
        <w:t>Flap left 00136533;</w:t>
      </w:r>
    </w:p>
    <w:p w14:paraId="19DE343A" w14:textId="77777777" w:rsidR="007F53B4" w:rsidRDefault="007F53B4" w:rsidP="001718A7">
      <w:pPr>
        <w:pStyle w:val="a0"/>
      </w:pPr>
      <w:r>
        <w:t>Flap right 00136535;</w:t>
      </w:r>
    </w:p>
    <w:p w14:paraId="7C864A6A" w14:textId="77777777" w:rsidR="007F53B4" w:rsidRDefault="007F53B4" w:rsidP="001718A7">
      <w:pPr>
        <w:pStyle w:val="a0"/>
      </w:pPr>
      <w:r>
        <w:t>2 pulls 00138512;</w:t>
      </w:r>
    </w:p>
    <w:p w14:paraId="46E1D14C" w14:textId="77777777" w:rsidR="007F53B4" w:rsidRDefault="007F53B4" w:rsidP="001718A7">
      <w:pPr>
        <w:pStyle w:val="a0"/>
      </w:pPr>
      <w:r>
        <w:t>2 pulls 00138516;</w:t>
      </w:r>
    </w:p>
    <w:p w14:paraId="60273623" w14:textId="77777777" w:rsidR="007F53B4" w:rsidRPr="00BC2721" w:rsidRDefault="007F53B4" w:rsidP="001718A7">
      <w:pPr>
        <w:pStyle w:val="a0"/>
      </w:pPr>
      <w:r>
        <w:t>2 pulls 00138514;</w:t>
      </w:r>
    </w:p>
    <w:p w14:paraId="5B54BB46" w14:textId="77777777" w:rsidR="007F53B4" w:rsidRDefault="007F53B4" w:rsidP="001718A7">
      <w:pPr>
        <w:pStyle w:val="a4"/>
      </w:pPr>
      <w:r>
        <w:t>Count it out and stack it on the table:</w:t>
      </w:r>
    </w:p>
    <w:p w14:paraId="5CA14F1C" w14:textId="77777777" w:rsidR="007F53B4" w:rsidRDefault="007F53B4" w:rsidP="001718A7">
      <w:pPr>
        <w:pStyle w:val="a0"/>
      </w:pPr>
      <w:r>
        <w:t xml:space="preserve">32 bearings </w:t>
      </w:r>
      <w:r w:rsidRPr="00767323">
        <w:t>F605-2RS</w:t>
      </w:r>
      <w:r>
        <w:t>;</w:t>
      </w:r>
    </w:p>
    <w:p w14:paraId="3364C77B" w14:textId="77777777" w:rsidR="007F53B4" w:rsidRDefault="007F53B4" w:rsidP="001718A7">
      <w:pPr>
        <w:pStyle w:val="a0"/>
      </w:pPr>
      <w:r>
        <w:t xml:space="preserve">8 bearings </w:t>
      </w:r>
      <w:r w:rsidRPr="00767323">
        <w:t>687,618</w:t>
      </w:r>
      <w:r>
        <w:t>;</w:t>
      </w:r>
    </w:p>
    <w:p w14:paraId="3C457926" w14:textId="77777777" w:rsidR="007F53B4" w:rsidRDefault="007F53B4" w:rsidP="001718A7">
      <w:pPr>
        <w:pStyle w:val="a0"/>
      </w:pPr>
      <w:r>
        <w:t xml:space="preserve">4 bearings </w:t>
      </w:r>
      <w:r w:rsidRPr="00690A8C">
        <w:t>S61704-2RSR</w:t>
      </w:r>
      <w:r>
        <w:t>;</w:t>
      </w:r>
    </w:p>
    <w:p w14:paraId="50457AE0" w14:textId="77777777" w:rsidR="007F53B4" w:rsidRDefault="007F53B4" w:rsidP="001718A7">
      <w:pPr>
        <w:pStyle w:val="a0"/>
      </w:pPr>
      <w:r>
        <w:t xml:space="preserve">6 nuts M6 </w:t>
      </w:r>
      <w:r w:rsidRPr="00767323">
        <w:t>DIN 935</w:t>
      </w:r>
      <w:r>
        <w:t>;</w:t>
      </w:r>
    </w:p>
    <w:p w14:paraId="1487B593" w14:textId="77777777" w:rsidR="007F53B4" w:rsidRDefault="007F53B4" w:rsidP="001718A7">
      <w:pPr>
        <w:pStyle w:val="a0"/>
      </w:pPr>
      <w:r>
        <w:t xml:space="preserve">6 washers </w:t>
      </w:r>
      <w:r w:rsidRPr="00767323">
        <w:t xml:space="preserve">6 DIN </w:t>
      </w:r>
      <w:r w:rsidR="005B18ED">
        <w:t>6798A</w:t>
      </w:r>
      <w:r>
        <w:t>;</w:t>
      </w:r>
    </w:p>
    <w:p w14:paraId="354D85D8" w14:textId="77777777" w:rsidR="007F53B4" w:rsidRDefault="007F53B4" w:rsidP="001718A7">
      <w:pPr>
        <w:pStyle w:val="a0"/>
      </w:pPr>
      <w:r>
        <w:t xml:space="preserve">6 washers 6 </w:t>
      </w:r>
      <w:r w:rsidRPr="00767323">
        <w:t xml:space="preserve">DIN </w:t>
      </w:r>
      <w:r>
        <w:t>125;</w:t>
      </w:r>
    </w:p>
    <w:p w14:paraId="7A148735" w14:textId="77777777" w:rsidR="007F53B4" w:rsidRDefault="007F53B4" w:rsidP="001718A7">
      <w:pPr>
        <w:pStyle w:val="a0"/>
      </w:pPr>
      <w:r>
        <w:t xml:space="preserve">20 M5 nuts </w:t>
      </w:r>
      <w:r w:rsidRPr="00767323">
        <w:t>DIN 935</w:t>
      </w:r>
      <w:r>
        <w:t>;</w:t>
      </w:r>
    </w:p>
    <w:p w14:paraId="0093F0FF" w14:textId="77777777" w:rsidR="007F53B4" w:rsidRDefault="007F53B4" w:rsidP="001718A7">
      <w:pPr>
        <w:pStyle w:val="a0"/>
      </w:pPr>
      <w:r>
        <w:t xml:space="preserve">20 washers 5 </w:t>
      </w:r>
      <w:r w:rsidRPr="00767323">
        <w:t xml:space="preserve">DIN </w:t>
      </w:r>
      <w:r w:rsidR="005B18ED">
        <w:t>6798A</w:t>
      </w:r>
      <w:r>
        <w:t>;</w:t>
      </w:r>
    </w:p>
    <w:p w14:paraId="46911A1D" w14:textId="77777777" w:rsidR="007F53B4" w:rsidRDefault="007F53B4" w:rsidP="001718A7">
      <w:pPr>
        <w:pStyle w:val="a0"/>
      </w:pPr>
      <w:r>
        <w:t xml:space="preserve">20 washers 5 </w:t>
      </w:r>
      <w:r w:rsidRPr="00767323">
        <w:t xml:space="preserve">DIN </w:t>
      </w:r>
      <w:r>
        <w:t>125;</w:t>
      </w:r>
    </w:p>
    <w:p w14:paraId="47A39C35" w14:textId="77777777" w:rsidR="007F53B4" w:rsidRDefault="007F53B4" w:rsidP="001718A7">
      <w:pPr>
        <w:pStyle w:val="a0"/>
      </w:pPr>
      <w:r>
        <w:t xml:space="preserve">28 cotter pins </w:t>
      </w:r>
      <w:r w:rsidRPr="0092249B">
        <w:t>1</w:t>
      </w:r>
      <w:r w:rsidR="00602F8F">
        <w:t>,</w:t>
      </w:r>
      <w:r>
        <w:t xml:space="preserve">6x20 </w:t>
      </w:r>
      <w:r w:rsidRPr="0092249B">
        <w:t>DIN 94</w:t>
      </w:r>
      <w:r>
        <w:t>;</w:t>
      </w:r>
    </w:p>
    <w:p w14:paraId="6AAC821B" w14:textId="77777777" w:rsidR="007F53B4" w:rsidRPr="006E32C3" w:rsidRDefault="007F53B4" w:rsidP="001718A7">
      <w:pPr>
        <w:pStyle w:val="a0"/>
      </w:pPr>
      <w:r>
        <w:t xml:space="preserve">2 rings A32 </w:t>
      </w:r>
      <w:r w:rsidRPr="0092249B">
        <w:t xml:space="preserve">DIN </w:t>
      </w:r>
      <w:r>
        <w:t>472.</w:t>
      </w:r>
    </w:p>
    <w:p w14:paraId="77083260" w14:textId="77777777" w:rsidR="007F53B4" w:rsidRDefault="007F53B4" w:rsidP="001718A7">
      <w:pPr>
        <w:pStyle w:val="a4"/>
      </w:pPr>
      <w:r>
        <w:t>Locate the flap shaft 00137424, 3 screws 00100561. Cut M6 threads in the three holes of the shaft rockers with a tap through.</w:t>
      </w:r>
    </w:p>
    <w:p w14:paraId="108194A6" w14:textId="77777777" w:rsidR="007F53B4" w:rsidRPr="006E32C3" w:rsidRDefault="007F53B4" w:rsidP="001718A7">
      <w:pPr>
        <w:pStyle w:val="a4"/>
      </w:pPr>
      <w:r w:rsidRPr="006E32C3">
        <w:t>Degrease:</w:t>
      </w:r>
    </w:p>
    <w:p w14:paraId="56305CE0" w14:textId="77777777" w:rsidR="007F53B4" w:rsidRDefault="007F53B4" w:rsidP="001718A7">
      <w:pPr>
        <w:pStyle w:val="a0"/>
      </w:pPr>
      <w:r>
        <w:t>The short threaded portion of the screws</w:t>
      </w:r>
      <w:r w:rsidRPr="006E32C3">
        <w:t>;</w:t>
      </w:r>
    </w:p>
    <w:p w14:paraId="1867DC89" w14:textId="77777777" w:rsidR="007F53B4" w:rsidRDefault="007F53B4" w:rsidP="001718A7">
      <w:pPr>
        <w:pStyle w:val="a0"/>
      </w:pPr>
      <w:r>
        <w:t>Internal threaded parts on the shaft.</w:t>
      </w:r>
    </w:p>
    <w:p w14:paraId="63844178" w14:textId="77777777" w:rsidR="007F53B4" w:rsidRDefault="007F53B4" w:rsidP="001718A7">
      <w:pPr>
        <w:pStyle w:val="a4"/>
      </w:pPr>
      <w:r w:rsidRPr="006E32C3">
        <w:t xml:space="preserve">Apply an even, thin coat of LOCTITE 648 shaft bushing retainer to the degreased surface of the </w:t>
      </w:r>
      <w:r>
        <w:t>axle</w:t>
      </w:r>
      <w:r w:rsidRPr="006E32C3">
        <w:t xml:space="preserve">. </w:t>
      </w:r>
    </w:p>
    <w:p w14:paraId="63D0804B" w14:textId="77777777" w:rsidR="007F53B4" w:rsidRDefault="007F53B4" w:rsidP="001718A7">
      <w:pPr>
        <w:pStyle w:val="a4"/>
      </w:pPr>
      <w:r>
        <w:t xml:space="preserve">Install the </w:t>
      </w:r>
      <w:r w:rsidR="00F115A6">
        <w:t xml:space="preserve">axle </w:t>
      </w:r>
      <w:r w:rsidR="00F115A6" w:rsidRPr="00F115A6">
        <w:t xml:space="preserve">00100561 </w:t>
      </w:r>
      <w:r>
        <w:t xml:space="preserve">on the rocker, with one hole, with the long threaded part on the short part of the pipe, </w:t>
      </w:r>
      <w:r w:rsidRPr="006E32C3">
        <w:t xml:space="preserve">tighten with a </w:t>
      </w:r>
      <w:r w:rsidR="00EB57A0">
        <w:t xml:space="preserve">10 </w:t>
      </w:r>
      <w:r w:rsidRPr="006E32C3">
        <w:t xml:space="preserve">mm wrench until the </w:t>
      </w:r>
      <w:r>
        <w:t>gap between the plane of the rocker and the plane of the axle is eliminated.</w:t>
      </w:r>
    </w:p>
    <w:p w14:paraId="50D6A612" w14:textId="77777777" w:rsidR="007F53B4" w:rsidRDefault="007F53B4" w:rsidP="001718A7">
      <w:pPr>
        <w:pStyle w:val="a4"/>
      </w:pPr>
      <w:r>
        <w:t xml:space="preserve">Install the axles on the second rocker, using </w:t>
      </w:r>
      <w:r w:rsidRPr="006E32C3">
        <w:t xml:space="preserve">LOCTITE 648 shaft </w:t>
      </w:r>
      <w:r>
        <w:t>bushing retainer. The axle to be installed in the hole closer to the shaft tube, with the long threaded part facing the short part of the tube.</w:t>
      </w:r>
    </w:p>
    <w:p w14:paraId="55ADDECC" w14:textId="77777777" w:rsidR="007F53B4" w:rsidRDefault="007F53B4" w:rsidP="007F53B4">
      <w:pPr>
        <w:pStyle w:val="BodyText"/>
        <w:jc w:val="center"/>
        <w:rPr>
          <w:rFonts w:cs="Times New Roman"/>
          <w:szCs w:val="24"/>
        </w:rPr>
      </w:pPr>
      <w:r>
        <w:rPr>
          <w:rFonts w:cs="Times New Roman"/>
          <w:noProof/>
          <w:szCs w:val="24"/>
          <w:lang w:eastAsia="ru-RU"/>
        </w:rPr>
        <w:lastRenderedPageBreak/>
        <w:drawing>
          <wp:inline distT="0" distB="0" distL="0" distR="0" wp14:anchorId="1FF83D14" wp14:editId="114BF54C">
            <wp:extent cx="1720714" cy="1982420"/>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2020-05-04_135323.jpg"/>
                    <pic:cNvPicPr/>
                  </pic:nvPicPr>
                  <pic:blipFill>
                    <a:blip r:embed="rId443" cstate="screen">
                      <a:extLst>
                        <a:ext uri="{28A0092B-C50C-407E-A947-70E740481C1C}">
                          <a14:useLocalDpi xmlns:a14="http://schemas.microsoft.com/office/drawing/2010/main"/>
                        </a:ext>
                      </a:extLst>
                    </a:blip>
                    <a:stretch>
                      <a:fillRect/>
                    </a:stretch>
                  </pic:blipFill>
                  <pic:spPr>
                    <a:xfrm>
                      <a:off x="0" y="0"/>
                      <a:ext cx="1732825" cy="1996373"/>
                    </a:xfrm>
                    <a:prstGeom prst="rect">
                      <a:avLst/>
                    </a:prstGeom>
                  </pic:spPr>
                </pic:pic>
              </a:graphicData>
            </a:graphic>
          </wp:inline>
        </w:drawing>
      </w:r>
      <w:r>
        <w:rPr>
          <w:rFonts w:cs="Times New Roman"/>
          <w:noProof/>
          <w:szCs w:val="24"/>
          <w:lang w:eastAsia="ru-RU"/>
        </w:rPr>
        <w:drawing>
          <wp:inline distT="0" distB="0" distL="0" distR="0" wp14:anchorId="2A0E0D99" wp14:editId="782C67C4">
            <wp:extent cx="1721698" cy="1894637"/>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2020-05-04_135308.jpg"/>
                    <pic:cNvPicPr/>
                  </pic:nvPicPr>
                  <pic:blipFill>
                    <a:blip r:embed="rId444" cstate="screen">
                      <a:extLst>
                        <a:ext uri="{28A0092B-C50C-407E-A947-70E740481C1C}">
                          <a14:useLocalDpi xmlns:a14="http://schemas.microsoft.com/office/drawing/2010/main"/>
                        </a:ext>
                      </a:extLst>
                    </a:blip>
                    <a:stretch>
                      <a:fillRect/>
                    </a:stretch>
                  </pic:blipFill>
                  <pic:spPr>
                    <a:xfrm>
                      <a:off x="0" y="0"/>
                      <a:ext cx="1735157" cy="1909447"/>
                    </a:xfrm>
                    <a:prstGeom prst="rect">
                      <a:avLst/>
                    </a:prstGeom>
                  </pic:spPr>
                </pic:pic>
              </a:graphicData>
            </a:graphic>
          </wp:inline>
        </w:drawing>
      </w:r>
      <w:r>
        <w:rPr>
          <w:rFonts w:cs="Times New Roman"/>
          <w:noProof/>
          <w:szCs w:val="24"/>
          <w:lang w:eastAsia="ru-RU"/>
        </w:rPr>
        <w:drawing>
          <wp:inline distT="0" distB="0" distL="0" distR="0" wp14:anchorId="5A95CB74" wp14:editId="3FAB07B8">
            <wp:extent cx="2670048" cy="2214786"/>
            <wp:effectExtent l="0" t="0" r="0"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2020-05-04_135409.jpg"/>
                    <pic:cNvPicPr/>
                  </pic:nvPicPr>
                  <pic:blipFill>
                    <a:blip r:embed="rId445" cstate="screen">
                      <a:extLst>
                        <a:ext uri="{28A0092B-C50C-407E-A947-70E740481C1C}">
                          <a14:useLocalDpi xmlns:a14="http://schemas.microsoft.com/office/drawing/2010/main"/>
                        </a:ext>
                      </a:extLst>
                    </a:blip>
                    <a:stretch>
                      <a:fillRect/>
                    </a:stretch>
                  </pic:blipFill>
                  <pic:spPr>
                    <a:xfrm>
                      <a:off x="0" y="0"/>
                      <a:ext cx="2678761" cy="2222014"/>
                    </a:xfrm>
                    <a:prstGeom prst="rect">
                      <a:avLst/>
                    </a:prstGeom>
                  </pic:spPr>
                </pic:pic>
              </a:graphicData>
            </a:graphic>
          </wp:inline>
        </w:drawing>
      </w:r>
    </w:p>
    <w:p w14:paraId="0A492549" w14:textId="77777777" w:rsidR="007F53B4" w:rsidRDefault="007F53B4" w:rsidP="007F53B4">
      <w:pPr>
        <w:pStyle w:val="BodyText"/>
        <w:rPr>
          <w:rFonts w:cs="Times New Roman"/>
          <w:szCs w:val="24"/>
        </w:rPr>
      </w:pPr>
      <w:r>
        <w:rPr>
          <w:rFonts w:cs="Times New Roman"/>
          <w:noProof/>
          <w:szCs w:val="24"/>
          <w:lang w:eastAsia="ru-RU"/>
        </w:rPr>
        <w:drawing>
          <wp:inline distT="0" distB="0" distL="0" distR="0" wp14:anchorId="1F53EADF" wp14:editId="71663C5C">
            <wp:extent cx="2029805" cy="2128723"/>
            <wp:effectExtent l="0" t="0" r="8890" b="508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2020-05-04_135356.jpg"/>
                    <pic:cNvPicPr/>
                  </pic:nvPicPr>
                  <pic:blipFill>
                    <a:blip r:embed="rId446" cstate="screen">
                      <a:extLst>
                        <a:ext uri="{28A0092B-C50C-407E-A947-70E740481C1C}">
                          <a14:useLocalDpi xmlns:a14="http://schemas.microsoft.com/office/drawing/2010/main"/>
                        </a:ext>
                      </a:extLst>
                    </a:blip>
                    <a:stretch>
                      <a:fillRect/>
                    </a:stretch>
                  </pic:blipFill>
                  <pic:spPr>
                    <a:xfrm>
                      <a:off x="0" y="0"/>
                      <a:ext cx="2037862" cy="2137173"/>
                    </a:xfrm>
                    <a:prstGeom prst="rect">
                      <a:avLst/>
                    </a:prstGeom>
                  </pic:spPr>
                </pic:pic>
              </a:graphicData>
            </a:graphic>
          </wp:inline>
        </w:drawing>
      </w:r>
      <w:r>
        <w:rPr>
          <w:rFonts w:cs="Times New Roman"/>
          <w:noProof/>
          <w:szCs w:val="24"/>
          <w:lang w:eastAsia="ru-RU"/>
        </w:rPr>
        <w:drawing>
          <wp:inline distT="0" distB="0" distL="0" distR="0" wp14:anchorId="7A267CF8" wp14:editId="3195377F">
            <wp:extent cx="1653236" cy="2199941"/>
            <wp:effectExtent l="0" t="0" r="4445"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2020-05-04_135342.jpg"/>
                    <pic:cNvPicPr/>
                  </pic:nvPicPr>
                  <pic:blipFill>
                    <a:blip r:embed="rId447" cstate="screen">
                      <a:extLst>
                        <a:ext uri="{28A0092B-C50C-407E-A947-70E740481C1C}">
                          <a14:useLocalDpi xmlns:a14="http://schemas.microsoft.com/office/drawing/2010/main"/>
                        </a:ext>
                      </a:extLst>
                    </a:blip>
                    <a:stretch>
                      <a:fillRect/>
                    </a:stretch>
                  </pic:blipFill>
                  <pic:spPr>
                    <a:xfrm>
                      <a:off x="0" y="0"/>
                      <a:ext cx="1658229" cy="2206585"/>
                    </a:xfrm>
                    <a:prstGeom prst="rect">
                      <a:avLst/>
                    </a:prstGeom>
                  </pic:spPr>
                </pic:pic>
              </a:graphicData>
            </a:graphic>
          </wp:inline>
        </w:drawing>
      </w:r>
    </w:p>
    <w:p w14:paraId="33280796" w14:textId="77777777" w:rsidR="007F53B4" w:rsidRPr="006E32C3" w:rsidRDefault="007F53B4" w:rsidP="001718A7">
      <w:pPr>
        <w:pStyle w:val="a4"/>
      </w:pPr>
      <w:r>
        <w:t xml:space="preserve">Locate the 2 bearings </w:t>
      </w:r>
      <w:r w:rsidRPr="00690A8C">
        <w:t>S61704-2RSR</w:t>
      </w:r>
      <w:r>
        <w:t xml:space="preserve">. </w:t>
      </w:r>
      <w:r w:rsidRPr="006E32C3">
        <w:t>Degrease:</w:t>
      </w:r>
    </w:p>
    <w:p w14:paraId="21B7C376" w14:textId="77777777" w:rsidR="007F53B4" w:rsidRDefault="007F53B4" w:rsidP="001718A7">
      <w:pPr>
        <w:pStyle w:val="a0"/>
      </w:pPr>
      <w:r>
        <w:t>Outer ends of the shaft</w:t>
      </w:r>
      <w:r w:rsidRPr="006E32C3">
        <w:t>;</w:t>
      </w:r>
    </w:p>
    <w:p w14:paraId="21D241AA" w14:textId="77777777" w:rsidR="007F53B4" w:rsidRDefault="007F53B4" w:rsidP="001718A7">
      <w:pPr>
        <w:pStyle w:val="a0"/>
      </w:pPr>
      <w:r>
        <w:t>Bearing internals.</w:t>
      </w:r>
    </w:p>
    <w:p w14:paraId="1A2DC84A" w14:textId="77777777" w:rsidR="007F53B4" w:rsidRDefault="007F53B4" w:rsidP="001718A7">
      <w:pPr>
        <w:pStyle w:val="a4"/>
      </w:pPr>
      <w:r w:rsidRPr="006E32C3">
        <w:t xml:space="preserve">Apply LOCTITE 648 Shaft-Bushing Fixative to the </w:t>
      </w:r>
      <w:r>
        <w:t xml:space="preserve">degreased shaft and bearing surfaces with </w:t>
      </w:r>
      <w:r w:rsidRPr="006E32C3">
        <w:t>an even, thin coat of LOCTITE 648 Shaft-Bushing Fixative.</w:t>
      </w:r>
    </w:p>
    <w:p w14:paraId="696974D4" w14:textId="77777777" w:rsidR="007F53B4" w:rsidRDefault="007F53B4" w:rsidP="001718A7">
      <w:pPr>
        <w:pStyle w:val="a4"/>
      </w:pPr>
      <w:r>
        <w:t>Place the bearings on the shaft ends until they stop. Remove any residual retainer with a rag.</w:t>
      </w:r>
    </w:p>
    <w:p w14:paraId="0DB3E0D4" w14:textId="77777777" w:rsidR="007F53B4" w:rsidRDefault="007F53B4" w:rsidP="007F53B4">
      <w:pPr>
        <w:pStyle w:val="BodyText"/>
        <w:rPr>
          <w:rFonts w:cs="Times New Roman"/>
          <w:szCs w:val="24"/>
        </w:rPr>
      </w:pPr>
      <w:r>
        <w:rPr>
          <w:rFonts w:cs="Times New Roman"/>
          <w:noProof/>
          <w:szCs w:val="24"/>
          <w:lang w:eastAsia="ru-RU"/>
        </w:rPr>
        <w:lastRenderedPageBreak/>
        <w:drawing>
          <wp:inline distT="0" distB="0" distL="0" distR="0" wp14:anchorId="447ED149" wp14:editId="502FC8AB">
            <wp:extent cx="2351314" cy="2406424"/>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2020-05-04_184629.jpg"/>
                    <pic:cNvPicPr/>
                  </pic:nvPicPr>
                  <pic:blipFill>
                    <a:blip r:embed="rId448">
                      <a:extLst>
                        <a:ext uri="{28A0092B-C50C-407E-A947-70E740481C1C}">
                          <a14:useLocalDpi xmlns:a14="http://schemas.microsoft.com/office/drawing/2010/main"/>
                        </a:ext>
                      </a:extLst>
                    </a:blip>
                    <a:stretch>
                      <a:fillRect/>
                    </a:stretch>
                  </pic:blipFill>
                  <pic:spPr>
                    <a:xfrm>
                      <a:off x="0" y="0"/>
                      <a:ext cx="2373300" cy="2428926"/>
                    </a:xfrm>
                    <a:prstGeom prst="rect">
                      <a:avLst/>
                    </a:prstGeom>
                  </pic:spPr>
                </pic:pic>
              </a:graphicData>
            </a:graphic>
          </wp:inline>
        </w:drawing>
      </w:r>
      <w:r>
        <w:rPr>
          <w:rFonts w:cs="Times New Roman"/>
          <w:noProof/>
          <w:szCs w:val="24"/>
          <w:lang w:eastAsia="ru-RU"/>
        </w:rPr>
        <w:drawing>
          <wp:inline distT="0" distB="0" distL="0" distR="0" wp14:anchorId="54321838" wp14:editId="20D7FCDB">
            <wp:extent cx="2553195" cy="2030727"/>
            <wp:effectExtent l="0" t="0" r="0" b="8255"/>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2020-05-04_184657.jpg"/>
                    <pic:cNvPicPr/>
                  </pic:nvPicPr>
                  <pic:blipFill>
                    <a:blip r:embed="rId449" cstate="screen">
                      <a:extLst>
                        <a:ext uri="{28A0092B-C50C-407E-A947-70E740481C1C}">
                          <a14:useLocalDpi xmlns:a14="http://schemas.microsoft.com/office/drawing/2010/main"/>
                        </a:ext>
                      </a:extLst>
                    </a:blip>
                    <a:stretch>
                      <a:fillRect/>
                    </a:stretch>
                  </pic:blipFill>
                  <pic:spPr>
                    <a:xfrm>
                      <a:off x="0" y="0"/>
                      <a:ext cx="2556640" cy="2033467"/>
                    </a:xfrm>
                    <a:prstGeom prst="rect">
                      <a:avLst/>
                    </a:prstGeom>
                  </pic:spPr>
                </pic:pic>
              </a:graphicData>
            </a:graphic>
          </wp:inline>
        </w:drawing>
      </w:r>
      <w:r>
        <w:rPr>
          <w:rFonts w:cs="Times New Roman"/>
          <w:noProof/>
          <w:szCs w:val="24"/>
          <w:lang w:eastAsia="ru-RU"/>
        </w:rPr>
        <w:drawing>
          <wp:inline distT="0" distB="0" distL="0" distR="0" wp14:anchorId="190C0F3D" wp14:editId="7EB15B0B">
            <wp:extent cx="2434441" cy="2196038"/>
            <wp:effectExtent l="0" t="0" r="4445"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2020-05-04_184721.jpg"/>
                    <pic:cNvPicPr/>
                  </pic:nvPicPr>
                  <pic:blipFill>
                    <a:blip r:embed="rId450" cstate="screen">
                      <a:extLst>
                        <a:ext uri="{28A0092B-C50C-407E-A947-70E740481C1C}">
                          <a14:useLocalDpi xmlns:a14="http://schemas.microsoft.com/office/drawing/2010/main"/>
                        </a:ext>
                      </a:extLst>
                    </a:blip>
                    <a:stretch>
                      <a:fillRect/>
                    </a:stretch>
                  </pic:blipFill>
                  <pic:spPr>
                    <a:xfrm>
                      <a:off x="0" y="0"/>
                      <a:ext cx="2446530" cy="2206943"/>
                    </a:xfrm>
                    <a:prstGeom prst="rect">
                      <a:avLst/>
                    </a:prstGeom>
                  </pic:spPr>
                </pic:pic>
              </a:graphicData>
            </a:graphic>
          </wp:inline>
        </w:drawing>
      </w:r>
      <w:r>
        <w:rPr>
          <w:rFonts w:cs="Times New Roman"/>
          <w:noProof/>
          <w:szCs w:val="24"/>
          <w:lang w:eastAsia="ru-RU"/>
        </w:rPr>
        <w:drawing>
          <wp:inline distT="0" distB="0" distL="0" distR="0" wp14:anchorId="74FEA490" wp14:editId="67FC13FB">
            <wp:extent cx="2470068" cy="2515440"/>
            <wp:effectExtent l="0" t="0" r="6985"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2020-05-04_184739.jpg"/>
                    <pic:cNvPicPr/>
                  </pic:nvPicPr>
                  <pic:blipFill>
                    <a:blip r:embed="rId451" cstate="screen">
                      <a:extLst>
                        <a:ext uri="{28A0092B-C50C-407E-A947-70E740481C1C}">
                          <a14:useLocalDpi xmlns:a14="http://schemas.microsoft.com/office/drawing/2010/main"/>
                        </a:ext>
                      </a:extLst>
                    </a:blip>
                    <a:stretch>
                      <a:fillRect/>
                    </a:stretch>
                  </pic:blipFill>
                  <pic:spPr>
                    <a:xfrm>
                      <a:off x="0" y="0"/>
                      <a:ext cx="2491547" cy="2537313"/>
                    </a:xfrm>
                    <a:prstGeom prst="rect">
                      <a:avLst/>
                    </a:prstGeom>
                  </pic:spPr>
                </pic:pic>
              </a:graphicData>
            </a:graphic>
          </wp:inline>
        </w:drawing>
      </w:r>
    </w:p>
    <w:p w14:paraId="48C4E980" w14:textId="77777777" w:rsidR="007F53B4" w:rsidRDefault="007F53B4" w:rsidP="007F53B4">
      <w:pPr>
        <w:pStyle w:val="BodyText"/>
        <w:rPr>
          <w:rFonts w:cs="Times New Roman"/>
          <w:szCs w:val="24"/>
        </w:rPr>
      </w:pPr>
    </w:p>
    <w:p w14:paraId="453EAE17" w14:textId="77777777" w:rsidR="007F53B4" w:rsidRDefault="007F53B4" w:rsidP="001718A7">
      <w:pPr>
        <w:pStyle w:val="a4"/>
      </w:pPr>
      <w:r>
        <w:t xml:space="preserve">Find pulls 00138512, 00138516, </w:t>
      </w:r>
      <w:r w:rsidR="0025335C" w:rsidRPr="0025335C">
        <w:t>00138514</w:t>
      </w:r>
      <w:r>
        <w:t xml:space="preserve">, 3 nuts M6 </w:t>
      </w:r>
      <w:r w:rsidRPr="00767323">
        <w:t>DIN 935</w:t>
      </w:r>
      <w:r>
        <w:t xml:space="preserve">, 3 washers each 6 </w:t>
      </w:r>
      <w:r w:rsidRPr="00767323">
        <w:t xml:space="preserve">DIN </w:t>
      </w:r>
      <w:r w:rsidR="005B18ED">
        <w:t xml:space="preserve">6798A </w:t>
      </w:r>
      <w:r>
        <w:t xml:space="preserve">and 6 </w:t>
      </w:r>
      <w:r w:rsidRPr="00767323">
        <w:t xml:space="preserve">DIN </w:t>
      </w:r>
      <w:r>
        <w:t xml:space="preserve">125, 3 cotter pins </w:t>
      </w:r>
      <w:r w:rsidRPr="0092249B">
        <w:t>1</w:t>
      </w:r>
      <w:r w:rsidR="00602F8F">
        <w:t>,</w:t>
      </w:r>
      <w:r>
        <w:t xml:space="preserve">6x20 </w:t>
      </w:r>
      <w:r w:rsidRPr="0092249B">
        <w:t>DIN 94.</w:t>
      </w:r>
    </w:p>
    <w:p w14:paraId="10A972FD" w14:textId="77777777" w:rsidR="00D40C09" w:rsidRDefault="007F53B4" w:rsidP="001718A7">
      <w:pPr>
        <w:pStyle w:val="a4"/>
      </w:pPr>
      <w:r>
        <w:t xml:space="preserve">Install the pull rod </w:t>
      </w:r>
      <w:r w:rsidR="00906A5B" w:rsidRPr="00906A5B">
        <w:t xml:space="preserve">00138512 </w:t>
      </w:r>
      <w:r>
        <w:t xml:space="preserve">on the rocker, with one axle. Install washers 6 </w:t>
      </w:r>
      <w:r w:rsidRPr="00767323">
        <w:t xml:space="preserve">DIN </w:t>
      </w:r>
      <w:r>
        <w:t xml:space="preserve">125 and 6 </w:t>
      </w:r>
      <w:r w:rsidRPr="00767323">
        <w:t xml:space="preserve">DIN </w:t>
      </w:r>
      <w:r w:rsidR="005B18ED">
        <w:t>6798A</w:t>
      </w:r>
      <w:r>
        <w:t xml:space="preserve">, nut M6 </w:t>
      </w:r>
      <w:r w:rsidRPr="00767323">
        <w:t>DIN 935</w:t>
      </w:r>
      <w:r w:rsidR="00D40C09">
        <w:t>.</w:t>
      </w:r>
    </w:p>
    <w:p w14:paraId="4FAD0417" w14:textId="77777777" w:rsidR="00D40C09" w:rsidRDefault="007F53B4" w:rsidP="001718A7">
      <w:pPr>
        <w:pStyle w:val="a4"/>
      </w:pPr>
      <w:r w:rsidRPr="006E32C3">
        <w:t xml:space="preserve">Using a </w:t>
      </w:r>
      <w:r>
        <w:t xml:space="preserve">10 </w:t>
      </w:r>
      <w:r w:rsidRPr="006E32C3">
        <w:t xml:space="preserve">mm wrench, tighten the nut until the washer </w:t>
      </w:r>
      <w:r>
        <w:t xml:space="preserve">6 </w:t>
      </w:r>
      <w:r w:rsidRPr="00767323">
        <w:t xml:space="preserve">DIN DIN </w:t>
      </w:r>
      <w:r w:rsidR="005B18ED">
        <w:t xml:space="preserve">6798A </w:t>
      </w:r>
      <w:r w:rsidRPr="006E32C3">
        <w:t xml:space="preserve">is fully compressed. Locate the hole in the axle, which must coincide with the slot in the </w:t>
      </w:r>
      <w:r>
        <w:t xml:space="preserve">M6 </w:t>
      </w:r>
      <w:r w:rsidR="00D40C09">
        <w:t xml:space="preserve">DIN 935 </w:t>
      </w:r>
      <w:r w:rsidRPr="006E32C3">
        <w:t>nut.</w:t>
      </w:r>
    </w:p>
    <w:p w14:paraId="3B82B854" w14:textId="77777777" w:rsidR="007F53B4" w:rsidRPr="006E32C3" w:rsidRDefault="007F53B4" w:rsidP="001718A7">
      <w:pPr>
        <w:pStyle w:val="a4"/>
      </w:pPr>
      <w:r w:rsidRPr="006E32C3">
        <w:t>If the hole is not visible, tighten the nut until the hole lines up with the slot.</w:t>
      </w:r>
    </w:p>
    <w:p w14:paraId="20E63D6B" w14:textId="77777777" w:rsidR="007F53B4" w:rsidRPr="006E32C3" w:rsidRDefault="007F53B4" w:rsidP="00F72A02">
      <w:pPr>
        <w:pStyle w:val="afd"/>
        <w:spacing w:before="0" w:after="0"/>
      </w:pPr>
      <w:r w:rsidRPr="006E32C3">
        <w:t xml:space="preserve">IMPORTANT: Do not twist the nut to match the hole and slot. This will result in rapid assembly failure and backlash.  </w:t>
      </w:r>
    </w:p>
    <w:p w14:paraId="3BCEEF9D" w14:textId="77777777" w:rsidR="00D40C09" w:rsidRDefault="00D40C09" w:rsidP="001718A7">
      <w:pPr>
        <w:pStyle w:val="a4"/>
      </w:pPr>
      <w:r w:rsidRPr="00BF2849">
        <w:t>Control Operations:</w:t>
      </w:r>
    </w:p>
    <w:p w14:paraId="0CCB274A" w14:textId="77777777" w:rsidR="007F53B4" w:rsidRPr="006E32C3" w:rsidRDefault="007F53B4" w:rsidP="001718A7">
      <w:pPr>
        <w:pStyle w:val="a0"/>
      </w:pPr>
      <w:r w:rsidRPr="007F53B4">
        <w:rPr>
          <w:rStyle w:val="a5"/>
        </w:rPr>
        <w:t xml:space="preserve">Check the movement of the pull rod. The rod should rotate easily on the axis, without jerks or jams, and should be </w:t>
      </w:r>
      <w:r>
        <w:t>able to deflect from the axis of rotation</w:t>
      </w:r>
    </w:p>
    <w:p w14:paraId="68AEFFC5" w14:textId="77777777" w:rsidR="007F53B4" w:rsidRDefault="007F53B4" w:rsidP="001718A7">
      <w:pPr>
        <w:pStyle w:val="a4"/>
      </w:pPr>
      <w:r w:rsidRPr="006E32C3">
        <w:t xml:space="preserve"> Insert a </w:t>
      </w:r>
      <w:r w:rsidRPr="0092249B">
        <w:t>1</w:t>
      </w:r>
      <w:r w:rsidR="00F07AFE">
        <w:t>.</w:t>
      </w:r>
      <w:r>
        <w:t xml:space="preserve">6x20 </w:t>
      </w:r>
      <w:r w:rsidRPr="006E32C3">
        <w:t xml:space="preserve">DIN </w:t>
      </w:r>
      <w:r w:rsidRPr="0092249B">
        <w:t xml:space="preserve">94 </w:t>
      </w:r>
      <w:r w:rsidRPr="006E32C3">
        <w:t xml:space="preserve">cotter pin into the matching slot of the </w:t>
      </w:r>
      <w:r>
        <w:t xml:space="preserve">M6 </w:t>
      </w:r>
      <w:r w:rsidRPr="0092249B">
        <w:t xml:space="preserve">DIN </w:t>
      </w:r>
      <w:r w:rsidRPr="006E32C3">
        <w:t>935 nut and the axle hole</w:t>
      </w:r>
      <w:r>
        <w:t>. Tighten the connection by prying the cotter pin tabs apart with a screwdriver.</w:t>
      </w:r>
    </w:p>
    <w:p w14:paraId="1C972A1F" w14:textId="77777777" w:rsidR="007F53B4" w:rsidRDefault="007F53B4" w:rsidP="001718A7">
      <w:pPr>
        <w:pStyle w:val="a4"/>
      </w:pPr>
      <w:r>
        <w:t xml:space="preserve"> Repeat the steps above to install the remaining tie rods.</w:t>
      </w:r>
    </w:p>
    <w:p w14:paraId="6E379CE8" w14:textId="77777777" w:rsidR="007F53B4" w:rsidRDefault="007F53B4" w:rsidP="007F53B4">
      <w:pPr>
        <w:pStyle w:val="BodyText"/>
        <w:rPr>
          <w:rFonts w:cs="Times New Roman"/>
          <w:szCs w:val="24"/>
        </w:rPr>
      </w:pPr>
      <w:r>
        <w:rPr>
          <w:rFonts w:cs="Times New Roman"/>
          <w:noProof/>
          <w:szCs w:val="24"/>
          <w:lang w:eastAsia="ru-RU"/>
        </w:rPr>
        <w:lastRenderedPageBreak/>
        <w:drawing>
          <wp:inline distT="0" distB="0" distL="0" distR="0" wp14:anchorId="4C978522" wp14:editId="6BDB5A57">
            <wp:extent cx="2026310" cy="1908354"/>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2020-05-04_134614.jpg"/>
                    <pic:cNvPicPr/>
                  </pic:nvPicPr>
                  <pic:blipFill>
                    <a:blip r:embed="rId452" cstate="screen">
                      <a:extLst>
                        <a:ext uri="{28A0092B-C50C-407E-A947-70E740481C1C}">
                          <a14:useLocalDpi xmlns:a14="http://schemas.microsoft.com/office/drawing/2010/main"/>
                        </a:ext>
                      </a:extLst>
                    </a:blip>
                    <a:stretch>
                      <a:fillRect/>
                    </a:stretch>
                  </pic:blipFill>
                  <pic:spPr>
                    <a:xfrm>
                      <a:off x="0" y="0"/>
                      <a:ext cx="2036102" cy="1917576"/>
                    </a:xfrm>
                    <a:prstGeom prst="rect">
                      <a:avLst/>
                    </a:prstGeom>
                  </pic:spPr>
                </pic:pic>
              </a:graphicData>
            </a:graphic>
          </wp:inline>
        </w:drawing>
      </w:r>
      <w:r>
        <w:rPr>
          <w:rFonts w:cs="Times New Roman"/>
          <w:szCs w:val="24"/>
        </w:rPr>
        <w:t xml:space="preserve">   </w:t>
      </w:r>
      <w:r>
        <w:rPr>
          <w:rFonts w:cs="Times New Roman"/>
          <w:noProof/>
          <w:szCs w:val="24"/>
          <w:lang w:eastAsia="ru-RU"/>
        </w:rPr>
        <w:drawing>
          <wp:inline distT="0" distB="0" distL="0" distR="0" wp14:anchorId="5925B882" wp14:editId="17244BA4">
            <wp:extent cx="1901952" cy="2176107"/>
            <wp:effectExtent l="0" t="0" r="3175"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2020-05-04_134506.jpg"/>
                    <pic:cNvPicPr/>
                  </pic:nvPicPr>
                  <pic:blipFill>
                    <a:blip r:embed="rId453" cstate="screen">
                      <a:extLst>
                        <a:ext uri="{28A0092B-C50C-407E-A947-70E740481C1C}">
                          <a14:useLocalDpi xmlns:a14="http://schemas.microsoft.com/office/drawing/2010/main"/>
                        </a:ext>
                      </a:extLst>
                    </a:blip>
                    <a:stretch>
                      <a:fillRect/>
                    </a:stretch>
                  </pic:blipFill>
                  <pic:spPr>
                    <a:xfrm>
                      <a:off x="0" y="0"/>
                      <a:ext cx="1910315" cy="2185676"/>
                    </a:xfrm>
                    <a:prstGeom prst="rect">
                      <a:avLst/>
                    </a:prstGeom>
                  </pic:spPr>
                </pic:pic>
              </a:graphicData>
            </a:graphic>
          </wp:inline>
        </w:drawing>
      </w:r>
      <w:r>
        <w:rPr>
          <w:rFonts w:cs="Times New Roman"/>
          <w:noProof/>
          <w:szCs w:val="24"/>
          <w:lang w:eastAsia="ru-RU"/>
        </w:rPr>
        <w:drawing>
          <wp:inline distT="0" distB="0" distL="0" distR="0" wp14:anchorId="66768215" wp14:editId="6B693F9C">
            <wp:extent cx="2582265" cy="2280038"/>
            <wp:effectExtent l="0" t="0" r="8890" b="635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2020-05-04_190443.jpg"/>
                    <pic:cNvPicPr/>
                  </pic:nvPicPr>
                  <pic:blipFill>
                    <a:blip r:embed="rId454" cstate="screen">
                      <a:extLst>
                        <a:ext uri="{28A0092B-C50C-407E-A947-70E740481C1C}">
                          <a14:useLocalDpi xmlns:a14="http://schemas.microsoft.com/office/drawing/2010/main"/>
                        </a:ext>
                      </a:extLst>
                    </a:blip>
                    <a:stretch>
                      <a:fillRect/>
                    </a:stretch>
                  </pic:blipFill>
                  <pic:spPr>
                    <a:xfrm>
                      <a:off x="0" y="0"/>
                      <a:ext cx="2587375" cy="2284550"/>
                    </a:xfrm>
                    <a:prstGeom prst="rect">
                      <a:avLst/>
                    </a:prstGeom>
                  </pic:spPr>
                </pic:pic>
              </a:graphicData>
            </a:graphic>
          </wp:inline>
        </w:drawing>
      </w:r>
    </w:p>
    <w:p w14:paraId="668B7294" w14:textId="77777777" w:rsidR="007F53B4" w:rsidRDefault="007F53B4" w:rsidP="007F53B4">
      <w:pPr>
        <w:pStyle w:val="BodyText"/>
        <w:rPr>
          <w:rFonts w:cs="Times New Roman"/>
          <w:szCs w:val="24"/>
        </w:rPr>
      </w:pPr>
      <w:r>
        <w:rPr>
          <w:rFonts w:cs="Times New Roman"/>
          <w:noProof/>
          <w:szCs w:val="24"/>
          <w:lang w:eastAsia="ru-RU"/>
        </w:rPr>
        <w:drawing>
          <wp:inline distT="0" distB="0" distL="0" distR="0" wp14:anchorId="3FBA37A9" wp14:editId="65F62F20">
            <wp:extent cx="1205763" cy="1858061"/>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2020-05-04_135017.jpg"/>
                    <pic:cNvPicPr/>
                  </pic:nvPicPr>
                  <pic:blipFill>
                    <a:blip r:embed="rId455" cstate="screen">
                      <a:extLst>
                        <a:ext uri="{28A0092B-C50C-407E-A947-70E740481C1C}">
                          <a14:useLocalDpi xmlns:a14="http://schemas.microsoft.com/office/drawing/2010/main"/>
                        </a:ext>
                      </a:extLst>
                    </a:blip>
                    <a:stretch>
                      <a:fillRect/>
                    </a:stretch>
                  </pic:blipFill>
                  <pic:spPr>
                    <a:xfrm>
                      <a:off x="0" y="0"/>
                      <a:ext cx="1216146" cy="1874060"/>
                    </a:xfrm>
                    <a:prstGeom prst="rect">
                      <a:avLst/>
                    </a:prstGeom>
                  </pic:spPr>
                </pic:pic>
              </a:graphicData>
            </a:graphic>
          </wp:inline>
        </w:drawing>
      </w:r>
      <w:r>
        <w:rPr>
          <w:rFonts w:cs="Times New Roman"/>
          <w:noProof/>
          <w:szCs w:val="24"/>
          <w:lang w:eastAsia="ru-RU"/>
        </w:rPr>
        <w:drawing>
          <wp:inline distT="0" distB="0" distL="0" distR="0" wp14:anchorId="307ACB92" wp14:editId="71E07DEC">
            <wp:extent cx="2450592" cy="1799469"/>
            <wp:effectExtent l="0" t="0" r="698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2020-05-04_134935.jpg"/>
                    <pic:cNvPicPr/>
                  </pic:nvPicPr>
                  <pic:blipFill>
                    <a:blip r:embed="rId456" cstate="screen">
                      <a:extLst>
                        <a:ext uri="{28A0092B-C50C-407E-A947-70E740481C1C}">
                          <a14:useLocalDpi xmlns:a14="http://schemas.microsoft.com/office/drawing/2010/main"/>
                        </a:ext>
                      </a:extLst>
                    </a:blip>
                    <a:stretch>
                      <a:fillRect/>
                    </a:stretch>
                  </pic:blipFill>
                  <pic:spPr>
                    <a:xfrm>
                      <a:off x="0" y="0"/>
                      <a:ext cx="2461434" cy="1807430"/>
                    </a:xfrm>
                    <a:prstGeom prst="rect">
                      <a:avLst/>
                    </a:prstGeom>
                  </pic:spPr>
                </pic:pic>
              </a:graphicData>
            </a:graphic>
          </wp:inline>
        </w:drawing>
      </w:r>
      <w:r>
        <w:rPr>
          <w:rFonts w:cs="Times New Roman"/>
          <w:noProof/>
          <w:szCs w:val="24"/>
          <w:lang w:eastAsia="ru-RU"/>
        </w:rPr>
        <w:drawing>
          <wp:inline distT="0" distB="0" distL="0" distR="0" wp14:anchorId="4C4BB76D" wp14:editId="0FC8B1A2">
            <wp:extent cx="2253081" cy="1462071"/>
            <wp:effectExtent l="0" t="0" r="0" b="508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2020-05-04_134836.jpg"/>
                    <pic:cNvPicPr/>
                  </pic:nvPicPr>
                  <pic:blipFill>
                    <a:blip r:embed="rId457" cstate="screen">
                      <a:extLst>
                        <a:ext uri="{28A0092B-C50C-407E-A947-70E740481C1C}">
                          <a14:useLocalDpi xmlns:a14="http://schemas.microsoft.com/office/drawing/2010/main"/>
                        </a:ext>
                      </a:extLst>
                    </a:blip>
                    <a:stretch>
                      <a:fillRect/>
                    </a:stretch>
                  </pic:blipFill>
                  <pic:spPr>
                    <a:xfrm>
                      <a:off x="0" y="0"/>
                      <a:ext cx="2265040" cy="1469832"/>
                    </a:xfrm>
                    <a:prstGeom prst="rect">
                      <a:avLst/>
                    </a:prstGeom>
                  </pic:spPr>
                </pic:pic>
              </a:graphicData>
            </a:graphic>
          </wp:inline>
        </w:drawing>
      </w:r>
      <w:r>
        <w:rPr>
          <w:rFonts w:cs="Times New Roman"/>
          <w:noProof/>
          <w:szCs w:val="24"/>
          <w:lang w:eastAsia="ru-RU"/>
        </w:rPr>
        <w:drawing>
          <wp:inline distT="0" distB="0" distL="0" distR="0" wp14:anchorId="21534FF2" wp14:editId="142EC451">
            <wp:extent cx="1975104" cy="1857901"/>
            <wp:effectExtent l="0" t="0" r="6350" b="9525"/>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2020-05-04_134810.jpg"/>
                    <pic:cNvPicPr/>
                  </pic:nvPicPr>
                  <pic:blipFill>
                    <a:blip r:embed="rId458" cstate="screen">
                      <a:extLst>
                        <a:ext uri="{28A0092B-C50C-407E-A947-70E740481C1C}">
                          <a14:useLocalDpi xmlns:a14="http://schemas.microsoft.com/office/drawing/2010/main"/>
                        </a:ext>
                      </a:extLst>
                    </a:blip>
                    <a:stretch>
                      <a:fillRect/>
                    </a:stretch>
                  </pic:blipFill>
                  <pic:spPr>
                    <a:xfrm>
                      <a:off x="0" y="0"/>
                      <a:ext cx="1985887" cy="1868044"/>
                    </a:xfrm>
                    <a:prstGeom prst="rect">
                      <a:avLst/>
                    </a:prstGeom>
                  </pic:spPr>
                </pic:pic>
              </a:graphicData>
            </a:graphic>
          </wp:inline>
        </w:drawing>
      </w:r>
      <w:r>
        <w:rPr>
          <w:rFonts w:cs="Times New Roman"/>
          <w:noProof/>
          <w:szCs w:val="24"/>
          <w:lang w:eastAsia="ru-RU"/>
        </w:rPr>
        <w:drawing>
          <wp:inline distT="0" distB="0" distL="0" distR="0" wp14:anchorId="612E2340" wp14:editId="420B478F">
            <wp:extent cx="3430829" cy="1852556"/>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2020-05-04_134735.jpg"/>
                    <pic:cNvPicPr/>
                  </pic:nvPicPr>
                  <pic:blipFill>
                    <a:blip r:embed="rId459" cstate="screen">
                      <a:extLst>
                        <a:ext uri="{28A0092B-C50C-407E-A947-70E740481C1C}">
                          <a14:useLocalDpi xmlns:a14="http://schemas.microsoft.com/office/drawing/2010/main"/>
                        </a:ext>
                      </a:extLst>
                    </a:blip>
                    <a:stretch>
                      <a:fillRect/>
                    </a:stretch>
                  </pic:blipFill>
                  <pic:spPr>
                    <a:xfrm>
                      <a:off x="0" y="0"/>
                      <a:ext cx="3454225" cy="1865189"/>
                    </a:xfrm>
                    <a:prstGeom prst="rect">
                      <a:avLst/>
                    </a:prstGeom>
                  </pic:spPr>
                </pic:pic>
              </a:graphicData>
            </a:graphic>
          </wp:inline>
        </w:drawing>
      </w:r>
    </w:p>
    <w:p w14:paraId="0EB7932D" w14:textId="77777777" w:rsidR="007F53B4" w:rsidRPr="002037B8" w:rsidRDefault="007F53B4" w:rsidP="001718A7">
      <w:pPr>
        <w:pStyle w:val="a4"/>
      </w:pPr>
      <w:r w:rsidRPr="002037B8">
        <w:t>Insert the assembled flap shaft, with linkages, through the opening in the rear of the root sail, inside the console.</w:t>
      </w:r>
    </w:p>
    <w:p w14:paraId="3395DF0B" w14:textId="77777777" w:rsidR="007F53B4" w:rsidRDefault="007F53B4" w:rsidP="001718A7">
      <w:pPr>
        <w:pStyle w:val="a4"/>
      </w:pPr>
      <w:r w:rsidRPr="002037B8">
        <w:lastRenderedPageBreak/>
        <w:t xml:space="preserve">Place the shaft in the far support, push it in as far as it will go. Guide the front of the shaft into the socket in the sail, push it towards you. Rotate the shaft along the axis, pull the rods outwards. Place bushing </w:t>
      </w:r>
      <w:r w:rsidR="0025335C">
        <w:t xml:space="preserve">0013430 </w:t>
      </w:r>
      <w:r w:rsidRPr="002037B8">
        <w:t xml:space="preserve">on the bearing, push it all the way into the </w:t>
      </w:r>
      <w:r>
        <w:t>bushing</w:t>
      </w:r>
      <w:r w:rsidRPr="002037B8">
        <w:t xml:space="preserve">. Secure the bearing with circlip </w:t>
      </w:r>
      <w:r>
        <w:t xml:space="preserve">A32 </w:t>
      </w:r>
      <w:r w:rsidRPr="0092249B">
        <w:t xml:space="preserve">DIN </w:t>
      </w:r>
      <w:r>
        <w:t>472.</w:t>
      </w:r>
    </w:p>
    <w:p w14:paraId="179A7D98" w14:textId="77777777" w:rsidR="007F53B4" w:rsidRPr="00036CC8" w:rsidRDefault="007F53B4" w:rsidP="00F72A02">
      <w:pPr>
        <w:pStyle w:val="afd"/>
        <w:spacing w:before="0" w:after="0"/>
      </w:pPr>
      <w:r w:rsidRPr="00036CC8">
        <w:t>IMPORTANT: After installing the retaining rings, make sure that they are clearly positioned in the groove and cannot fall out. If a ring falls out in flight, it will result in loss of control and an unavoidable crash.</w:t>
      </w:r>
    </w:p>
    <w:p w14:paraId="1CD0E678" w14:textId="77777777" w:rsidR="00D40C09" w:rsidRDefault="00D40C09" w:rsidP="001718A7">
      <w:pPr>
        <w:pStyle w:val="a4"/>
      </w:pPr>
      <w:r w:rsidRPr="00BF2849">
        <w:t>Control Operations:</w:t>
      </w:r>
    </w:p>
    <w:p w14:paraId="1526508E" w14:textId="77777777" w:rsidR="007F53B4" w:rsidRPr="002037B8" w:rsidRDefault="007F53B4" w:rsidP="001718A7">
      <w:pPr>
        <w:pStyle w:val="a0"/>
      </w:pPr>
      <w:r w:rsidRPr="002037B8">
        <w:t>Check the rotation of the shaft in the bearings. The shaft should turn easily.</w:t>
      </w:r>
    </w:p>
    <w:p w14:paraId="79ED0B95" w14:textId="77777777" w:rsidR="007F53B4" w:rsidRDefault="007F53B4" w:rsidP="007F53B4">
      <w:pPr>
        <w:pStyle w:val="BodyText"/>
        <w:jc w:val="center"/>
        <w:rPr>
          <w:rFonts w:cs="Times New Roman"/>
          <w:szCs w:val="24"/>
        </w:rPr>
      </w:pPr>
      <w:r>
        <w:rPr>
          <w:rFonts w:cs="Times New Roman"/>
          <w:noProof/>
          <w:szCs w:val="24"/>
          <w:lang w:eastAsia="ru-RU"/>
        </w:rPr>
        <w:drawing>
          <wp:inline distT="0" distB="0" distL="0" distR="0" wp14:anchorId="45C515B6" wp14:editId="34DEBC03">
            <wp:extent cx="4073236" cy="2335446"/>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5-04_180927.jpg"/>
                    <pic:cNvPicPr/>
                  </pic:nvPicPr>
                  <pic:blipFill>
                    <a:blip r:embed="rId460" cstate="screen">
                      <a:extLst>
                        <a:ext uri="{28A0092B-C50C-407E-A947-70E740481C1C}">
                          <a14:useLocalDpi xmlns:a14="http://schemas.microsoft.com/office/drawing/2010/main"/>
                        </a:ext>
                      </a:extLst>
                    </a:blip>
                    <a:stretch>
                      <a:fillRect/>
                    </a:stretch>
                  </pic:blipFill>
                  <pic:spPr>
                    <a:xfrm>
                      <a:off x="0" y="0"/>
                      <a:ext cx="4089403" cy="2344716"/>
                    </a:xfrm>
                    <a:prstGeom prst="rect">
                      <a:avLst/>
                    </a:prstGeom>
                  </pic:spPr>
                </pic:pic>
              </a:graphicData>
            </a:graphic>
          </wp:inline>
        </w:drawing>
      </w:r>
      <w:r>
        <w:rPr>
          <w:rFonts w:cs="Times New Roman"/>
          <w:noProof/>
          <w:szCs w:val="24"/>
          <w:lang w:eastAsia="ru-RU"/>
        </w:rPr>
        <w:drawing>
          <wp:inline distT="0" distB="0" distL="0" distR="0" wp14:anchorId="5FDF9136" wp14:editId="1ED2A175">
            <wp:extent cx="4081738" cy="1940011"/>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5-04_181138.jpg"/>
                    <pic:cNvPicPr/>
                  </pic:nvPicPr>
                  <pic:blipFill>
                    <a:blip r:embed="rId461" cstate="screen">
                      <a:extLst>
                        <a:ext uri="{28A0092B-C50C-407E-A947-70E740481C1C}">
                          <a14:useLocalDpi xmlns:a14="http://schemas.microsoft.com/office/drawing/2010/main"/>
                        </a:ext>
                      </a:extLst>
                    </a:blip>
                    <a:stretch>
                      <a:fillRect/>
                    </a:stretch>
                  </pic:blipFill>
                  <pic:spPr>
                    <a:xfrm>
                      <a:off x="0" y="0"/>
                      <a:ext cx="4104011" cy="1950597"/>
                    </a:xfrm>
                    <a:prstGeom prst="rect">
                      <a:avLst/>
                    </a:prstGeom>
                  </pic:spPr>
                </pic:pic>
              </a:graphicData>
            </a:graphic>
          </wp:inline>
        </w:drawing>
      </w:r>
      <w:r>
        <w:rPr>
          <w:rFonts w:cs="Times New Roman"/>
          <w:noProof/>
          <w:szCs w:val="24"/>
          <w:lang w:eastAsia="ru-RU"/>
        </w:rPr>
        <w:drawing>
          <wp:inline distT="0" distB="0" distL="0" distR="0" wp14:anchorId="1188BB02" wp14:editId="457AE35D">
            <wp:extent cx="3895106" cy="2436692"/>
            <wp:effectExtent l="0" t="0" r="0" b="1905"/>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5-04_181330.jpg"/>
                    <pic:cNvPicPr/>
                  </pic:nvPicPr>
                  <pic:blipFill>
                    <a:blip r:embed="rId462" cstate="screen">
                      <a:extLst>
                        <a:ext uri="{28A0092B-C50C-407E-A947-70E740481C1C}">
                          <a14:useLocalDpi xmlns:a14="http://schemas.microsoft.com/office/drawing/2010/main"/>
                        </a:ext>
                      </a:extLst>
                    </a:blip>
                    <a:stretch>
                      <a:fillRect/>
                    </a:stretch>
                  </pic:blipFill>
                  <pic:spPr>
                    <a:xfrm>
                      <a:off x="0" y="0"/>
                      <a:ext cx="3915145" cy="2449228"/>
                    </a:xfrm>
                    <a:prstGeom prst="rect">
                      <a:avLst/>
                    </a:prstGeom>
                  </pic:spPr>
                </pic:pic>
              </a:graphicData>
            </a:graphic>
          </wp:inline>
        </w:drawing>
      </w:r>
    </w:p>
    <w:p w14:paraId="15E25595" w14:textId="77777777" w:rsidR="007F53B4" w:rsidRPr="006E32C3" w:rsidRDefault="007F53B4" w:rsidP="001718A7">
      <w:pPr>
        <w:pStyle w:val="a4"/>
      </w:pPr>
      <w:r w:rsidRPr="006E32C3">
        <w:lastRenderedPageBreak/>
        <w:t>Place the flap with the convex part down on the table and inspect the flap plates for foreign objects. There should be no foreign objects.</w:t>
      </w:r>
    </w:p>
    <w:p w14:paraId="26F9F1BF" w14:textId="77777777" w:rsidR="007F53B4" w:rsidRPr="006E32C3" w:rsidRDefault="007F53B4" w:rsidP="001718A7">
      <w:pPr>
        <w:pStyle w:val="a4"/>
      </w:pPr>
      <w:r w:rsidRPr="006E32C3">
        <w:t xml:space="preserve">Bring the flap up to the wing console, place the flap plates against the rails. Slide the flap along the rails until it stops in the console. The flap may not move smoothly and may stick slightly when moving. </w:t>
      </w:r>
    </w:p>
    <w:p w14:paraId="5DBC0434" w14:textId="77777777" w:rsidR="007F53B4" w:rsidRPr="006E32C3" w:rsidRDefault="007F53B4" w:rsidP="007F53B4">
      <w:pPr>
        <w:pStyle w:val="BodyText"/>
        <w:rPr>
          <w:rFonts w:cs="Times New Roman"/>
          <w:szCs w:val="24"/>
        </w:rPr>
      </w:pPr>
      <w:r w:rsidRPr="006E32C3">
        <w:rPr>
          <w:rFonts w:cs="Times New Roman"/>
          <w:noProof/>
          <w:szCs w:val="24"/>
          <w:lang w:eastAsia="ru-RU"/>
        </w:rPr>
        <w:drawing>
          <wp:inline distT="0" distB="0" distL="0" distR="0" wp14:anchorId="16714400" wp14:editId="124A65FB">
            <wp:extent cx="5043812" cy="2042556"/>
            <wp:effectExtent l="0" t="0" r="4445"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6_131744.jpg"/>
                    <pic:cNvPicPr/>
                  </pic:nvPicPr>
                  <pic:blipFill>
                    <a:blip r:embed="rId463" cstate="screen">
                      <a:extLst>
                        <a:ext uri="{28A0092B-C50C-407E-A947-70E740481C1C}">
                          <a14:useLocalDpi xmlns:a14="http://schemas.microsoft.com/office/drawing/2010/main"/>
                        </a:ext>
                      </a:extLst>
                    </a:blip>
                    <a:stretch>
                      <a:fillRect/>
                    </a:stretch>
                  </pic:blipFill>
                  <pic:spPr>
                    <a:xfrm>
                      <a:off x="0" y="0"/>
                      <a:ext cx="5054957" cy="2047069"/>
                    </a:xfrm>
                    <a:prstGeom prst="rect">
                      <a:avLst/>
                    </a:prstGeom>
                  </pic:spPr>
                </pic:pic>
              </a:graphicData>
            </a:graphic>
          </wp:inline>
        </w:drawing>
      </w:r>
      <w:r w:rsidRPr="006E32C3">
        <w:rPr>
          <w:rFonts w:cs="Times New Roman"/>
          <w:noProof/>
          <w:szCs w:val="24"/>
          <w:lang w:eastAsia="ru-RU"/>
        </w:rPr>
        <w:drawing>
          <wp:inline distT="0" distB="0" distL="0" distR="0" wp14:anchorId="4B370794" wp14:editId="192A97DA">
            <wp:extent cx="5094869" cy="1816925"/>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6_131955.jpg"/>
                    <pic:cNvPicPr/>
                  </pic:nvPicPr>
                  <pic:blipFill>
                    <a:blip r:embed="rId464" cstate="screen">
                      <a:extLst>
                        <a:ext uri="{28A0092B-C50C-407E-A947-70E740481C1C}">
                          <a14:useLocalDpi xmlns:a14="http://schemas.microsoft.com/office/drawing/2010/main"/>
                        </a:ext>
                      </a:extLst>
                    </a:blip>
                    <a:stretch>
                      <a:fillRect/>
                    </a:stretch>
                  </pic:blipFill>
                  <pic:spPr>
                    <a:xfrm>
                      <a:off x="0" y="0"/>
                      <a:ext cx="5102470" cy="1819636"/>
                    </a:xfrm>
                    <a:prstGeom prst="rect">
                      <a:avLst/>
                    </a:prstGeom>
                  </pic:spPr>
                </pic:pic>
              </a:graphicData>
            </a:graphic>
          </wp:inline>
        </w:drawing>
      </w:r>
    </w:p>
    <w:p w14:paraId="10FA143D" w14:textId="77777777" w:rsidR="007F53B4" w:rsidRDefault="007F53B4" w:rsidP="001718A7">
      <w:pPr>
        <w:pStyle w:val="a4"/>
      </w:pPr>
      <w:r w:rsidRPr="006E32C3">
        <w:t xml:space="preserve">Extend the flap along the rails to approximately midway along the length of the first rail. Install one </w:t>
      </w:r>
      <w:r w:rsidRPr="00767323">
        <w:t xml:space="preserve">F605-2RS </w:t>
      </w:r>
      <w:r w:rsidRPr="006E32C3">
        <w:t xml:space="preserve">bearing in the bottom race of the rail. Slide the bearing along the race with a #1 slotted screwdriver to the hole closest to the </w:t>
      </w:r>
      <w:r>
        <w:t xml:space="preserve">flap </w:t>
      </w:r>
      <w:r w:rsidRPr="006E32C3">
        <w:t xml:space="preserve">trim </w:t>
      </w:r>
      <w:r>
        <w:t>in the flap plate.</w:t>
      </w:r>
    </w:p>
    <w:p w14:paraId="64E7175D" w14:textId="77777777" w:rsidR="007F53B4" w:rsidRDefault="007F53B4" w:rsidP="001718A7">
      <w:pPr>
        <w:pStyle w:val="a4"/>
      </w:pPr>
      <w:r w:rsidRPr="006E32C3">
        <w:t xml:space="preserve">By moving the bearing and the flap, align the holes. Install the </w:t>
      </w:r>
      <w:r w:rsidR="005B2193">
        <w:t xml:space="preserve">00182276 </w:t>
      </w:r>
      <w:r>
        <w:t xml:space="preserve">axle </w:t>
      </w:r>
      <w:r w:rsidRPr="006E32C3">
        <w:t xml:space="preserve">in the aligned holes so that it passes only one plate and is flush with the bearing. </w:t>
      </w:r>
      <w:r>
        <w:t xml:space="preserve">Install </w:t>
      </w:r>
      <w:r w:rsidRPr="006E32C3">
        <w:t xml:space="preserve">bearing </w:t>
      </w:r>
      <w:r w:rsidRPr="00767323">
        <w:t xml:space="preserve">687 618 </w:t>
      </w:r>
      <w:r>
        <w:t>in the lower rail race</w:t>
      </w:r>
      <w:r w:rsidRPr="006E32C3">
        <w:t>.</w:t>
      </w:r>
    </w:p>
    <w:p w14:paraId="10783543" w14:textId="77777777" w:rsidR="007F53B4" w:rsidRPr="006E32C3" w:rsidRDefault="007F53B4" w:rsidP="001718A7">
      <w:pPr>
        <w:pStyle w:val="a4"/>
      </w:pPr>
      <w:r w:rsidRPr="006E32C3">
        <w:t xml:space="preserve">Move the bearing along the raceway with a screwdriver until the bearing is installed and the holes are aligned with the plate. </w:t>
      </w:r>
      <w:r>
        <w:t xml:space="preserve">Install the second </w:t>
      </w:r>
      <w:r w:rsidRPr="00767323">
        <w:t xml:space="preserve">F605-2RS </w:t>
      </w:r>
      <w:r w:rsidRPr="006E32C3">
        <w:t xml:space="preserve">bearing </w:t>
      </w:r>
      <w:r>
        <w:t xml:space="preserve">in the lower rail race. </w:t>
      </w:r>
      <w:r w:rsidRPr="006E32C3">
        <w:t xml:space="preserve">Drive the </w:t>
      </w:r>
      <w:r>
        <w:t xml:space="preserve">axle </w:t>
      </w:r>
      <w:r w:rsidRPr="006E32C3">
        <w:t xml:space="preserve">through the bearing and the second hole in the flap plate. </w:t>
      </w:r>
    </w:p>
    <w:p w14:paraId="6EA00315" w14:textId="77777777" w:rsidR="007F53B4" w:rsidRDefault="007F53B4" w:rsidP="001718A7">
      <w:pPr>
        <w:pStyle w:val="a4"/>
      </w:pPr>
      <w:r>
        <w:t xml:space="preserve">Place </w:t>
      </w:r>
      <w:r w:rsidRPr="006E32C3">
        <w:t xml:space="preserve">washer 5 DIN </w:t>
      </w:r>
      <w:r w:rsidR="005B18ED">
        <w:t xml:space="preserve">6798A </w:t>
      </w:r>
      <w:r>
        <w:t>on the axle</w:t>
      </w:r>
      <w:r w:rsidRPr="006E32C3">
        <w:t>, screw on nut M5 DIN 935</w:t>
      </w:r>
      <w:r>
        <w:t>.</w:t>
      </w:r>
    </w:p>
    <w:p w14:paraId="0BA3423B" w14:textId="77777777" w:rsidR="007F53B4" w:rsidRDefault="007F53B4" w:rsidP="001718A7">
      <w:pPr>
        <w:pStyle w:val="a4"/>
      </w:pPr>
      <w:r w:rsidRPr="006E32C3">
        <w:t>Repeat the above steps to install the bearings on the rails</w:t>
      </w:r>
      <w:r>
        <w:t>. On the second and fourth rails, install bolts instead of the axle.</w:t>
      </w:r>
    </w:p>
    <w:p w14:paraId="11307FD1" w14:textId="77777777" w:rsidR="007F53B4" w:rsidRDefault="007F53B4" w:rsidP="001718A7">
      <w:pPr>
        <w:pStyle w:val="a4"/>
      </w:pPr>
      <w:r w:rsidRPr="006E32C3">
        <w:t xml:space="preserve">When the bearings in the lower rail races are installed, repeat the same steps to install the bearings in the upper races alternately, installing </w:t>
      </w:r>
      <w:r>
        <w:t xml:space="preserve">the bolts. </w:t>
      </w:r>
    </w:p>
    <w:p w14:paraId="0CA4391D" w14:textId="77777777" w:rsidR="007F53B4" w:rsidRDefault="007F53B4" w:rsidP="007F53B4">
      <w:pPr>
        <w:pStyle w:val="BodyText"/>
        <w:rPr>
          <w:rFonts w:cs="Times New Roman"/>
          <w:szCs w:val="24"/>
        </w:rPr>
      </w:pPr>
      <w:r>
        <w:rPr>
          <w:rFonts w:cs="Times New Roman"/>
          <w:noProof/>
          <w:szCs w:val="24"/>
          <w:lang w:eastAsia="ru-RU"/>
        </w:rPr>
        <w:lastRenderedPageBreak/>
        <w:drawing>
          <wp:inline distT="0" distB="0" distL="0" distR="0" wp14:anchorId="12104CEE" wp14:editId="16640BEC">
            <wp:extent cx="1499616" cy="2238863"/>
            <wp:effectExtent l="0" t="0" r="5715"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2020-05-04_144850.jpg"/>
                    <pic:cNvPicPr/>
                  </pic:nvPicPr>
                  <pic:blipFill>
                    <a:blip r:embed="rId465" cstate="screen">
                      <a:extLst>
                        <a:ext uri="{28A0092B-C50C-407E-A947-70E740481C1C}">
                          <a14:useLocalDpi xmlns:a14="http://schemas.microsoft.com/office/drawing/2010/main"/>
                        </a:ext>
                      </a:extLst>
                    </a:blip>
                    <a:stretch>
                      <a:fillRect/>
                    </a:stretch>
                  </pic:blipFill>
                  <pic:spPr>
                    <a:xfrm>
                      <a:off x="0" y="0"/>
                      <a:ext cx="1499616" cy="2238863"/>
                    </a:xfrm>
                    <a:prstGeom prst="rect">
                      <a:avLst/>
                    </a:prstGeom>
                  </pic:spPr>
                </pic:pic>
              </a:graphicData>
            </a:graphic>
          </wp:inline>
        </w:drawing>
      </w:r>
      <w:r>
        <w:rPr>
          <w:rFonts w:cs="Times New Roman"/>
          <w:noProof/>
          <w:szCs w:val="24"/>
          <w:lang w:eastAsia="ru-RU"/>
        </w:rPr>
        <w:drawing>
          <wp:inline distT="0" distB="0" distL="0" distR="0" wp14:anchorId="172A1ED3" wp14:editId="45ED4012">
            <wp:extent cx="4425696" cy="2123338"/>
            <wp:effectExtent l="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2020-05-04_171637.jpg"/>
                    <pic:cNvPicPr/>
                  </pic:nvPicPr>
                  <pic:blipFill>
                    <a:blip r:embed="rId466" cstate="screen">
                      <a:extLst>
                        <a:ext uri="{28A0092B-C50C-407E-A947-70E740481C1C}">
                          <a14:useLocalDpi xmlns:a14="http://schemas.microsoft.com/office/drawing/2010/main"/>
                        </a:ext>
                      </a:extLst>
                    </a:blip>
                    <a:stretch>
                      <a:fillRect/>
                    </a:stretch>
                  </pic:blipFill>
                  <pic:spPr>
                    <a:xfrm>
                      <a:off x="0" y="0"/>
                      <a:ext cx="4433151" cy="2126915"/>
                    </a:xfrm>
                    <a:prstGeom prst="rect">
                      <a:avLst/>
                    </a:prstGeom>
                  </pic:spPr>
                </pic:pic>
              </a:graphicData>
            </a:graphic>
          </wp:inline>
        </w:drawing>
      </w:r>
    </w:p>
    <w:p w14:paraId="132FCC41" w14:textId="77777777" w:rsidR="007F53B4" w:rsidRDefault="007F53B4" w:rsidP="007F53B4">
      <w:pPr>
        <w:pStyle w:val="BodyText"/>
        <w:jc w:val="center"/>
        <w:rPr>
          <w:rFonts w:cs="Times New Roman"/>
          <w:szCs w:val="24"/>
        </w:rPr>
      </w:pPr>
      <w:r>
        <w:rPr>
          <w:rFonts w:cs="Times New Roman"/>
          <w:noProof/>
          <w:szCs w:val="24"/>
          <w:lang w:eastAsia="ru-RU"/>
        </w:rPr>
        <w:drawing>
          <wp:inline distT="0" distB="0" distL="0" distR="0" wp14:anchorId="39BFCDF4" wp14:editId="0E4CD433">
            <wp:extent cx="4457801" cy="3503220"/>
            <wp:effectExtent l="0" t="0" r="0" b="254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2020-05-04_171736.jpg"/>
                    <pic:cNvPicPr/>
                  </pic:nvPicPr>
                  <pic:blipFill>
                    <a:blip r:embed="rId467">
                      <a:extLst>
                        <a:ext uri="{28A0092B-C50C-407E-A947-70E740481C1C}">
                          <a14:useLocalDpi xmlns:a14="http://schemas.microsoft.com/office/drawing/2010/main"/>
                        </a:ext>
                      </a:extLst>
                    </a:blip>
                    <a:stretch>
                      <a:fillRect/>
                    </a:stretch>
                  </pic:blipFill>
                  <pic:spPr>
                    <a:xfrm>
                      <a:off x="0" y="0"/>
                      <a:ext cx="4472170" cy="3514512"/>
                    </a:xfrm>
                    <a:prstGeom prst="rect">
                      <a:avLst/>
                    </a:prstGeom>
                  </pic:spPr>
                </pic:pic>
              </a:graphicData>
            </a:graphic>
          </wp:inline>
        </w:drawing>
      </w:r>
    </w:p>
    <w:p w14:paraId="2BBB8E5D" w14:textId="77777777" w:rsidR="007F53B4" w:rsidRPr="006E32C3" w:rsidRDefault="007F53B4" w:rsidP="001718A7">
      <w:pPr>
        <w:pStyle w:val="a4"/>
      </w:pPr>
      <w:r w:rsidRPr="006E32C3">
        <w:t xml:space="preserve">Install alternately, on each </w:t>
      </w:r>
      <w:r>
        <w:t xml:space="preserve">bolt </w:t>
      </w:r>
      <w:r w:rsidRPr="00404DEF">
        <w:t xml:space="preserve">ANG-0002-00034534-08 </w:t>
      </w:r>
      <w:r w:rsidRPr="006E32C3">
        <w:t xml:space="preserve">washer 5 DIN </w:t>
      </w:r>
      <w:r w:rsidR="005B18ED">
        <w:t>6798A</w:t>
      </w:r>
      <w:r w:rsidRPr="006E32C3">
        <w:t xml:space="preserve">, screw the nut M5 DIN 935. </w:t>
      </w:r>
    </w:p>
    <w:p w14:paraId="55515AD4" w14:textId="77777777" w:rsidR="00DE576E" w:rsidRDefault="00DE576E" w:rsidP="001718A7">
      <w:pPr>
        <w:pStyle w:val="a4"/>
      </w:pPr>
      <w:r w:rsidRPr="00BF2849">
        <w:t>Control Operations:</w:t>
      </w:r>
    </w:p>
    <w:p w14:paraId="2D165713" w14:textId="77777777" w:rsidR="007F53B4" w:rsidRDefault="007F53B4" w:rsidP="001718A7">
      <w:pPr>
        <w:pStyle w:val="a0"/>
      </w:pPr>
      <w:r w:rsidRPr="006E32C3">
        <w:t>Push the flap all the way in. The movement may not be smooth, but should not require much effort. Extend the flap fully to the stop.</w:t>
      </w:r>
    </w:p>
    <w:p w14:paraId="4D17487F" w14:textId="77777777" w:rsidR="00DE576E" w:rsidRDefault="007F53B4" w:rsidP="001718A7">
      <w:pPr>
        <w:pStyle w:val="a0"/>
      </w:pPr>
      <w:r w:rsidRPr="006E32C3">
        <w:t>Repeat the flap movement 3-4 times and leave in the extended position.</w:t>
      </w:r>
    </w:p>
    <w:p w14:paraId="11450CC0" w14:textId="77777777" w:rsidR="007F53B4" w:rsidRDefault="007F53B4" w:rsidP="001718A7">
      <w:pPr>
        <w:pStyle w:val="a4"/>
      </w:pPr>
      <w:r w:rsidRPr="006E32C3">
        <w:t xml:space="preserve">Install on the </w:t>
      </w:r>
      <w:r>
        <w:t xml:space="preserve">outer </w:t>
      </w:r>
      <w:r w:rsidRPr="006E32C3">
        <w:t xml:space="preserve">side of the first rail, on the </w:t>
      </w:r>
      <w:r>
        <w:t xml:space="preserve">axle of the rod </w:t>
      </w:r>
      <w:r w:rsidRPr="006E32C3">
        <w:t>end</w:t>
      </w:r>
      <w:r>
        <w:t xml:space="preserve">, washers </w:t>
      </w:r>
      <w:r w:rsidRPr="006E32C3">
        <w:t xml:space="preserve">5 DIN </w:t>
      </w:r>
      <w:r>
        <w:t xml:space="preserve">125 and </w:t>
      </w:r>
      <w:r w:rsidRPr="006E32C3">
        <w:t xml:space="preserve">5 DIN </w:t>
      </w:r>
      <w:r w:rsidR="005B18ED">
        <w:t>6798A</w:t>
      </w:r>
      <w:r w:rsidRPr="006E32C3">
        <w:t>, screw on the nut M5 DIN 935</w:t>
      </w:r>
      <w:r>
        <w:t>.</w:t>
      </w:r>
    </w:p>
    <w:p w14:paraId="2106E8B6" w14:textId="77777777" w:rsidR="007F53B4" w:rsidRDefault="007F53B4" w:rsidP="001718A7">
      <w:pPr>
        <w:pStyle w:val="a4"/>
      </w:pPr>
      <w:r w:rsidRPr="006E32C3">
        <w:t>Repeat the steps above to install the pull rod on the far rail.</w:t>
      </w:r>
    </w:p>
    <w:p w14:paraId="211A421F" w14:textId="77777777" w:rsidR="007F53B4" w:rsidRPr="006E32C3" w:rsidRDefault="007F53B4" w:rsidP="007F53B4">
      <w:pPr>
        <w:pStyle w:val="BodyText"/>
        <w:jc w:val="center"/>
        <w:rPr>
          <w:rFonts w:cs="Times New Roman"/>
          <w:szCs w:val="24"/>
        </w:rPr>
      </w:pPr>
      <w:r>
        <w:rPr>
          <w:rFonts w:cs="Times New Roman"/>
          <w:noProof/>
          <w:szCs w:val="24"/>
          <w:lang w:eastAsia="ru-RU"/>
        </w:rPr>
        <w:lastRenderedPageBreak/>
        <w:drawing>
          <wp:inline distT="0" distB="0" distL="0" distR="0" wp14:anchorId="347551BD" wp14:editId="13CD95C1">
            <wp:extent cx="3800104" cy="2216183"/>
            <wp:effectExtent l="0" t="0" r="0"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2020-05-04_150220.jpg"/>
                    <pic:cNvPicPr/>
                  </pic:nvPicPr>
                  <pic:blipFill>
                    <a:blip r:embed="rId468" cstate="screen">
                      <a:extLst>
                        <a:ext uri="{28A0092B-C50C-407E-A947-70E740481C1C}">
                          <a14:useLocalDpi xmlns:a14="http://schemas.microsoft.com/office/drawing/2010/main"/>
                        </a:ext>
                      </a:extLst>
                    </a:blip>
                    <a:stretch>
                      <a:fillRect/>
                    </a:stretch>
                  </pic:blipFill>
                  <pic:spPr>
                    <a:xfrm>
                      <a:off x="0" y="0"/>
                      <a:ext cx="3819642" cy="2227578"/>
                    </a:xfrm>
                    <a:prstGeom prst="rect">
                      <a:avLst/>
                    </a:prstGeom>
                  </pic:spPr>
                </pic:pic>
              </a:graphicData>
            </a:graphic>
          </wp:inline>
        </w:drawing>
      </w:r>
      <w:r>
        <w:rPr>
          <w:rFonts w:cs="Times New Roman"/>
          <w:noProof/>
          <w:szCs w:val="24"/>
          <w:lang w:eastAsia="ru-RU"/>
        </w:rPr>
        <w:drawing>
          <wp:inline distT="0" distB="0" distL="0" distR="0" wp14:anchorId="50F6DBA3" wp14:editId="2954E3D8">
            <wp:extent cx="3810042" cy="1911928"/>
            <wp:effectExtent l="0" t="0" r="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2020-05-04_150135.jpg"/>
                    <pic:cNvPicPr/>
                  </pic:nvPicPr>
                  <pic:blipFill>
                    <a:blip r:embed="rId469" cstate="screen">
                      <a:extLst>
                        <a:ext uri="{28A0092B-C50C-407E-A947-70E740481C1C}">
                          <a14:useLocalDpi xmlns:a14="http://schemas.microsoft.com/office/drawing/2010/main"/>
                        </a:ext>
                      </a:extLst>
                    </a:blip>
                    <a:stretch>
                      <a:fillRect/>
                    </a:stretch>
                  </pic:blipFill>
                  <pic:spPr>
                    <a:xfrm>
                      <a:off x="0" y="0"/>
                      <a:ext cx="3846531" cy="1930239"/>
                    </a:xfrm>
                    <a:prstGeom prst="rect">
                      <a:avLst/>
                    </a:prstGeom>
                  </pic:spPr>
                </pic:pic>
              </a:graphicData>
            </a:graphic>
          </wp:inline>
        </w:drawing>
      </w:r>
    </w:p>
    <w:p w14:paraId="076754FD" w14:textId="77777777" w:rsidR="007F53B4" w:rsidRDefault="007F53B4" w:rsidP="007F53B4">
      <w:pPr>
        <w:pStyle w:val="BodyText"/>
        <w:jc w:val="center"/>
        <w:rPr>
          <w:rFonts w:cs="Times New Roman"/>
          <w:szCs w:val="24"/>
        </w:rPr>
      </w:pPr>
      <w:r>
        <w:rPr>
          <w:rFonts w:cs="Times New Roman"/>
          <w:noProof/>
          <w:szCs w:val="24"/>
          <w:lang w:eastAsia="ru-RU"/>
        </w:rPr>
        <w:drawing>
          <wp:inline distT="0" distB="0" distL="0" distR="0" wp14:anchorId="38B590F6" wp14:editId="28870FC0">
            <wp:extent cx="3811979" cy="1714336"/>
            <wp:effectExtent l="0" t="0" r="0" b="635"/>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2020-05-04_145116.jpg"/>
                    <pic:cNvPicPr/>
                  </pic:nvPicPr>
                  <pic:blipFill>
                    <a:blip r:embed="rId470" cstate="screen">
                      <a:extLst>
                        <a:ext uri="{28A0092B-C50C-407E-A947-70E740481C1C}">
                          <a14:useLocalDpi xmlns:a14="http://schemas.microsoft.com/office/drawing/2010/main"/>
                        </a:ext>
                      </a:extLst>
                    </a:blip>
                    <a:stretch>
                      <a:fillRect/>
                    </a:stretch>
                  </pic:blipFill>
                  <pic:spPr>
                    <a:xfrm>
                      <a:off x="0" y="0"/>
                      <a:ext cx="3825413" cy="1720377"/>
                    </a:xfrm>
                    <a:prstGeom prst="rect">
                      <a:avLst/>
                    </a:prstGeom>
                  </pic:spPr>
                </pic:pic>
              </a:graphicData>
            </a:graphic>
          </wp:inline>
        </w:drawing>
      </w:r>
    </w:p>
    <w:p w14:paraId="22342A74" w14:textId="77777777" w:rsidR="00DE576E" w:rsidRDefault="00DE576E" w:rsidP="001718A7">
      <w:pPr>
        <w:pStyle w:val="a4"/>
      </w:pPr>
      <w:r w:rsidRPr="00BF2849">
        <w:t>Control Operations:</w:t>
      </w:r>
    </w:p>
    <w:p w14:paraId="464D74FD" w14:textId="77777777" w:rsidR="00DE576E" w:rsidRDefault="007F53B4" w:rsidP="001718A7">
      <w:pPr>
        <w:pStyle w:val="a0"/>
      </w:pPr>
      <w:r w:rsidRPr="006E32C3">
        <w:t xml:space="preserve">Push the flap all the way in. The movement should be smooth, without jerks or jams and without </w:t>
      </w:r>
      <w:r w:rsidR="00DE576E">
        <w:t>significant effort.</w:t>
      </w:r>
    </w:p>
    <w:p w14:paraId="248DE760" w14:textId="77777777" w:rsidR="007F53B4" w:rsidRPr="006E32C3" w:rsidRDefault="007F53B4" w:rsidP="001718A7">
      <w:pPr>
        <w:pStyle w:val="a0"/>
      </w:pPr>
      <w:r w:rsidRPr="006E32C3">
        <w:t xml:space="preserve">Inspect the gaps between the flap and the console trim. Gaps should be 2-3 mm; steps should not exceed 2 mm. Set the aileron to the zero position by aligning the aileron ends and the wing tip. Check the clearance between the flap and aileron ends. The clearance should be between </w:t>
      </w:r>
      <w:r>
        <w:t xml:space="preserve">3 </w:t>
      </w:r>
      <w:r w:rsidRPr="006E32C3">
        <w:t xml:space="preserve">and </w:t>
      </w:r>
      <w:r>
        <w:t xml:space="preserve">5 </w:t>
      </w:r>
      <w:r w:rsidRPr="006E32C3">
        <w:t>mm.</w:t>
      </w:r>
    </w:p>
    <w:p w14:paraId="72F22311" w14:textId="77777777" w:rsidR="007F53B4" w:rsidRPr="006E32C3" w:rsidRDefault="007F53B4" w:rsidP="00F72A02">
      <w:pPr>
        <w:pStyle w:val="afb"/>
        <w:spacing w:before="0" w:after="0"/>
      </w:pPr>
      <w:r w:rsidRPr="007F53B4">
        <w:rPr>
          <w:b/>
        </w:rPr>
        <w:t>Note.</w:t>
      </w:r>
      <w:r w:rsidRPr="006E32C3">
        <w:t xml:space="preserve"> If the clearances are less than specified, the wing console trim must be sanded.</w:t>
      </w:r>
    </w:p>
    <w:p w14:paraId="4E38312C" w14:textId="77777777" w:rsidR="007F53B4" w:rsidRPr="006E32C3" w:rsidRDefault="007F53B4" w:rsidP="001718A7">
      <w:pPr>
        <w:pStyle w:val="a4"/>
      </w:pPr>
      <w:r w:rsidRPr="006E32C3">
        <w:t xml:space="preserve">Extend the flap fully as far as it will go. Tighten the M5 DIN 935 nuts on </w:t>
      </w:r>
      <w:r>
        <w:t xml:space="preserve">each axle and bolt </w:t>
      </w:r>
      <w:r w:rsidRPr="006E32C3">
        <w:t>in turn until you feel a noticeable force on the key.</w:t>
      </w:r>
    </w:p>
    <w:p w14:paraId="5CC33156" w14:textId="77777777" w:rsidR="007F53B4" w:rsidRPr="006E32C3" w:rsidRDefault="007F53B4" w:rsidP="001718A7">
      <w:pPr>
        <w:pStyle w:val="a4"/>
      </w:pPr>
      <w:r w:rsidRPr="006E32C3">
        <w:t xml:space="preserve">Apply a thin layer of lithol-24 grease to all tracks. Move the flap 3-4 times and leave it in the extended position. Inspect the places where the grease was applied. Once again apply a thin layer of lithol-24 grease to the surfaces of all tracks. Move the flap 3-4 times and leave it in the extended position. . The movement should be smooth, without jerks or </w:t>
      </w:r>
      <w:r w:rsidRPr="006E32C3">
        <w:lastRenderedPageBreak/>
        <w:t>jams. The force for movement should become less than it was before applying the grease.</w:t>
      </w:r>
    </w:p>
    <w:p w14:paraId="47488D9A" w14:textId="77777777" w:rsidR="00DE576E" w:rsidRDefault="00DE576E" w:rsidP="001718A7">
      <w:pPr>
        <w:pStyle w:val="a4"/>
      </w:pPr>
      <w:r w:rsidRPr="00BF2849">
        <w:t>Control Operations:</w:t>
      </w:r>
    </w:p>
    <w:p w14:paraId="456D3339" w14:textId="77777777" w:rsidR="00DE576E" w:rsidRDefault="007F53B4" w:rsidP="001718A7">
      <w:pPr>
        <w:pStyle w:val="a0"/>
      </w:pPr>
      <w:r w:rsidRPr="006E32C3">
        <w:t>Move to the root sail, flap side</w:t>
      </w:r>
      <w:r w:rsidR="00DE576E">
        <w:t>. Push the flap all the way in.</w:t>
      </w:r>
    </w:p>
    <w:p w14:paraId="0952E93A" w14:textId="77777777" w:rsidR="00DE576E" w:rsidRDefault="007F53B4" w:rsidP="001718A7">
      <w:pPr>
        <w:pStyle w:val="a0"/>
      </w:pPr>
      <w:r w:rsidRPr="006E32C3">
        <w:t xml:space="preserve">Look at the rail races. There should be no clearance between the </w:t>
      </w:r>
      <w:r w:rsidR="00DE576E">
        <w:t>bearings and the rail races.</w:t>
      </w:r>
    </w:p>
    <w:p w14:paraId="4CCA0F8A" w14:textId="77777777" w:rsidR="007F53B4" w:rsidRPr="006E32C3" w:rsidRDefault="007F53B4" w:rsidP="001718A7">
      <w:pPr>
        <w:pStyle w:val="a0"/>
      </w:pPr>
      <w:r w:rsidRPr="006E32C3">
        <w:t>Extend the flap and repeat the inspection on each rail.</w:t>
      </w:r>
    </w:p>
    <w:p w14:paraId="7EC3072E" w14:textId="77777777" w:rsidR="00695079" w:rsidRDefault="007F53B4" w:rsidP="00F72A02">
      <w:pPr>
        <w:pStyle w:val="afb"/>
        <w:spacing w:before="0" w:after="0"/>
        <w:rPr>
          <w:lang w:val="ru-RU"/>
        </w:rPr>
      </w:pPr>
      <w:r w:rsidRPr="007F53B4">
        <w:rPr>
          <w:b/>
        </w:rPr>
        <w:t>Note.</w:t>
      </w:r>
      <w:r w:rsidRPr="006E32C3">
        <w:t xml:space="preserve"> If visually visible gaps are detected during inspection and the flap cannot be moved any further, it means that the length of the linkage that is under-adjusted must be adjusted. </w:t>
      </w:r>
    </w:p>
    <w:p w14:paraId="1AF77F0D" w14:textId="77777777" w:rsidR="007F53B4" w:rsidRPr="006E32C3" w:rsidRDefault="007F53B4" w:rsidP="001718A7">
      <w:pPr>
        <w:pStyle w:val="a4"/>
      </w:pPr>
      <w:r w:rsidRPr="006E32C3">
        <w:t>Length adjustment requires:</w:t>
      </w:r>
    </w:p>
    <w:p w14:paraId="23D1DBA2" w14:textId="77777777" w:rsidR="007F53B4" w:rsidRPr="006E32C3" w:rsidRDefault="007F53B4" w:rsidP="001718A7">
      <w:pPr>
        <w:pStyle w:val="a0"/>
      </w:pPr>
      <w:r w:rsidRPr="006E32C3">
        <w:t>Unscrew the nut on the tie rod lug by 1 turn;</w:t>
      </w:r>
    </w:p>
    <w:p w14:paraId="44E39B63" w14:textId="77777777" w:rsidR="007F53B4" w:rsidRPr="006E32C3" w:rsidRDefault="007F53B4" w:rsidP="001718A7">
      <w:pPr>
        <w:pStyle w:val="a0"/>
      </w:pPr>
      <w:r w:rsidRPr="006E32C3">
        <w:t xml:space="preserve">Unscrew the nut from the  </w:t>
      </w:r>
      <w:r>
        <w:t>axle</w:t>
      </w:r>
      <w:r w:rsidRPr="006E32C3">
        <w:t xml:space="preserve">, remove the </w:t>
      </w:r>
      <w:r>
        <w:t xml:space="preserve">washers </w:t>
      </w:r>
      <w:r w:rsidRPr="006E32C3">
        <w:t>and the tie rod lug;</w:t>
      </w:r>
    </w:p>
    <w:p w14:paraId="6ACCEE05" w14:textId="77777777" w:rsidR="007F53B4" w:rsidRPr="006E32C3" w:rsidRDefault="007F53B4" w:rsidP="001718A7">
      <w:pPr>
        <w:pStyle w:val="a0"/>
      </w:pPr>
      <w:r w:rsidRPr="006E32C3">
        <w:t>Unscrew the lug from the rod by 1 turn;</w:t>
      </w:r>
    </w:p>
    <w:p w14:paraId="52D4137A" w14:textId="77777777" w:rsidR="007F53B4" w:rsidRPr="006E32C3" w:rsidRDefault="007F53B4" w:rsidP="001718A7">
      <w:pPr>
        <w:pStyle w:val="a0"/>
      </w:pPr>
      <w:r w:rsidRPr="006E32C3">
        <w:t>Install and fasten the tie rod in reverse order;</w:t>
      </w:r>
    </w:p>
    <w:p w14:paraId="2CFC0B42" w14:textId="77777777" w:rsidR="007F53B4" w:rsidRPr="006E32C3" w:rsidRDefault="007F53B4" w:rsidP="001718A7">
      <w:pPr>
        <w:pStyle w:val="a0"/>
      </w:pPr>
      <w:r w:rsidRPr="006E32C3">
        <w:t>Check flap movement and clearances.</w:t>
      </w:r>
    </w:p>
    <w:p w14:paraId="5C48B7F2" w14:textId="77777777" w:rsidR="007F53B4" w:rsidRPr="006E32C3" w:rsidRDefault="007F53B4" w:rsidP="001718A7">
      <w:pPr>
        <w:pStyle w:val="a4"/>
      </w:pPr>
      <w:r w:rsidRPr="006E32C3">
        <w:t>If the gap decreases, repeat steps 1-5 until the gap is eliminated.</w:t>
      </w:r>
    </w:p>
    <w:p w14:paraId="6CC59800" w14:textId="77777777" w:rsidR="007F53B4" w:rsidRPr="006E32C3" w:rsidRDefault="007F53B4" w:rsidP="001718A7">
      <w:pPr>
        <w:pStyle w:val="a4"/>
      </w:pPr>
      <w:r w:rsidRPr="006E32C3">
        <w:t>If the gaps are not eliminated, screw the lug into the tie rod in step 3.</w:t>
      </w:r>
    </w:p>
    <w:p w14:paraId="73653713" w14:textId="77777777" w:rsidR="007F53B4" w:rsidRPr="006E32C3" w:rsidRDefault="007F53B4" w:rsidP="001718A7">
      <w:pPr>
        <w:pStyle w:val="a4"/>
      </w:pPr>
      <w:r w:rsidRPr="006E32C3">
        <w:t xml:space="preserve">After adjustments have been made, screw the nut on the tip all the way in, using a shaft sleeve retainer. </w:t>
      </w:r>
    </w:p>
    <w:p w14:paraId="0CFED681" w14:textId="77777777" w:rsidR="007F53B4" w:rsidRPr="006E32C3" w:rsidRDefault="007F53B4" w:rsidP="001718A7">
      <w:pPr>
        <w:pStyle w:val="a4"/>
      </w:pPr>
      <w:r w:rsidRPr="006E32C3">
        <w:t xml:space="preserve">When all checks have been made and the flap is correctly installed, cotter all nuts with 1x20 DIN 94 cotter pins.  </w:t>
      </w:r>
    </w:p>
    <w:p w14:paraId="2777DD6B" w14:textId="77777777" w:rsidR="007F53B4" w:rsidRPr="00695079" w:rsidRDefault="007F53B4" w:rsidP="00F72A02">
      <w:pPr>
        <w:pStyle w:val="afd"/>
        <w:spacing w:before="0" w:after="0"/>
        <w:rPr>
          <w:lang w:val="ru-RU"/>
        </w:rPr>
      </w:pPr>
      <w:r w:rsidRPr="006E32C3">
        <w:t xml:space="preserve">IMPORTANT: Do not twist the nut to match the hole and slot. This will result in rapid </w:t>
      </w:r>
      <w:r w:rsidR="00695079">
        <w:t>assembly failure and backlash.</w:t>
      </w:r>
    </w:p>
    <w:p w14:paraId="3C762172" w14:textId="77777777" w:rsidR="007F53B4" w:rsidRDefault="007F53B4" w:rsidP="001718A7">
      <w:pPr>
        <w:pStyle w:val="a4"/>
      </w:pPr>
      <w:r w:rsidRPr="006E32C3">
        <w:t>When the left flap work has been completed, perform the flap installation and adjustment work on the right console following the steps above.</w:t>
      </w:r>
    </w:p>
    <w:p w14:paraId="1AEDE882" w14:textId="77777777" w:rsidR="00355B4E" w:rsidRDefault="00355B4E" w:rsidP="001718A7">
      <w:pPr>
        <w:pStyle w:val="a4"/>
      </w:pPr>
      <w:r>
        <w:t xml:space="preserve">Note. If the airplane is stored in an open area, it is necessary to install parking pivot points in the consoles. </w:t>
      </w:r>
      <w:r w:rsidR="00A358E3">
        <w:t>The</w:t>
      </w:r>
      <w:r w:rsidR="00073A46">
        <w:t xml:space="preserve"> work </w:t>
      </w:r>
      <w:r w:rsidR="00A358E3">
        <w:t xml:space="preserve">is described on the example of the left console using nuts according to </w:t>
      </w:r>
      <w:r w:rsidR="00A358E3">
        <w:rPr>
          <w:lang w:val="en-US"/>
        </w:rPr>
        <w:t xml:space="preserve">DIN </w:t>
      </w:r>
      <w:r w:rsidR="00A358E3">
        <w:t>1624</w:t>
      </w:r>
    </w:p>
    <w:p w14:paraId="33FD91C1" w14:textId="77777777" w:rsidR="00073A46" w:rsidRDefault="00073A46" w:rsidP="001718A7">
      <w:pPr>
        <w:pStyle w:val="a4"/>
      </w:pPr>
      <w:r>
        <w:t>Mark the location of the king pin nut on the lower console trim. Marking and mounting accuracy</w:t>
      </w:r>
      <w:r w:rsidRPr="00073A46">
        <w:rPr>
          <w:u w:val="single"/>
        </w:rPr>
        <w:t>+</w:t>
      </w:r>
      <w:r>
        <w:t xml:space="preserve"> 5 mm. </w:t>
      </w:r>
      <w:r w:rsidR="00733682">
        <w:t>Drill a hole through the markings:</w:t>
      </w:r>
    </w:p>
    <w:p w14:paraId="21CD5A61" w14:textId="77777777" w:rsidR="00733682" w:rsidRDefault="00733682" w:rsidP="001718A7">
      <w:pPr>
        <w:pStyle w:val="a4"/>
        <w:numPr>
          <w:ilvl w:val="0"/>
          <w:numId w:val="25"/>
        </w:numPr>
      </w:pPr>
      <w:r>
        <w:t>6 mm diameter when using M5 fasteners;</w:t>
      </w:r>
    </w:p>
    <w:p w14:paraId="5E10F6BB" w14:textId="77777777" w:rsidR="00733682" w:rsidRDefault="00733682" w:rsidP="001718A7">
      <w:pPr>
        <w:pStyle w:val="a4"/>
        <w:numPr>
          <w:ilvl w:val="0"/>
          <w:numId w:val="25"/>
        </w:numPr>
      </w:pPr>
      <w:r>
        <w:t>7 mm diameter when using M6 fasteners.</w:t>
      </w:r>
    </w:p>
    <w:p w14:paraId="4BD64650" w14:textId="77777777" w:rsidR="00733682" w:rsidRDefault="00550799" w:rsidP="001718A7">
      <w:pPr>
        <w:pStyle w:val="a4"/>
      </w:pPr>
      <w:r>
        <w:t xml:space="preserve">Remove the top layer with a knife </w:t>
      </w:r>
      <w:r w:rsidR="00C911EE">
        <w:t xml:space="preserve">in the drilling area with a diameter of approximately </w:t>
      </w:r>
      <w:r w:rsidR="00A358E3">
        <w:t xml:space="preserve">25-30 </w:t>
      </w:r>
      <w:r w:rsidR="00C911EE">
        <w:t>mm.</w:t>
      </w:r>
    </w:p>
    <w:p w14:paraId="765457DB" w14:textId="77777777" w:rsidR="00C911EE" w:rsidRPr="00A358E3" w:rsidRDefault="00C911EE" w:rsidP="001718A7">
      <w:pPr>
        <w:pStyle w:val="a4"/>
      </w:pPr>
      <w:r>
        <w:t xml:space="preserve">Seal, with P240 sandpaper, the lining around the removed area by approx. 50-100 mm. </w:t>
      </w:r>
      <w:r w:rsidR="00A358E3">
        <w:t>Cut 5 square or round pieces of 200 g/m</w:t>
      </w:r>
      <w:r w:rsidR="00A358E3">
        <w:rPr>
          <w:vertAlign w:val="superscript"/>
        </w:rPr>
        <w:t>2</w:t>
      </w:r>
      <w:r w:rsidR="00A358E3">
        <w:t xml:space="preserve">carbon fiber. </w:t>
      </w:r>
    </w:p>
    <w:p w14:paraId="1CBB62DF" w14:textId="77777777" w:rsidR="00A358E3" w:rsidRPr="006E32C3" w:rsidRDefault="00A358E3" w:rsidP="001718A7">
      <w:pPr>
        <w:pStyle w:val="a4"/>
      </w:pPr>
      <w:r w:rsidRPr="006E32C3">
        <w:t xml:space="preserve">Degrease </w:t>
      </w:r>
      <w:r>
        <w:t>the cleaned area.</w:t>
      </w:r>
    </w:p>
    <w:p w14:paraId="5BCCD7A8" w14:textId="77777777" w:rsidR="00A358E3" w:rsidRPr="00BD7918" w:rsidRDefault="00A358E3" w:rsidP="001718A7">
      <w:pPr>
        <w:pStyle w:val="a4"/>
      </w:pPr>
      <w:r w:rsidRPr="00BD7918">
        <w:t xml:space="preserve">Prepare epoxy adhesive from Larit L285 resin and H287 hardener in the proportion of </w:t>
      </w:r>
      <w:r>
        <w:t>20</w:t>
      </w:r>
      <w:r w:rsidRPr="00BD7918">
        <w:t>:</w:t>
      </w:r>
      <w:r>
        <w:t xml:space="preserve">8 </w:t>
      </w:r>
      <w:r w:rsidRPr="00BD7918">
        <w:t>according to type action 1.</w:t>
      </w:r>
    </w:p>
    <w:p w14:paraId="5C7A2F48" w14:textId="77777777" w:rsidR="00A358E3" w:rsidRPr="006E32C3" w:rsidRDefault="00A358E3" w:rsidP="00F72A02">
      <w:pPr>
        <w:pStyle w:val="afd"/>
        <w:spacing w:before="0" w:after="0"/>
      </w:pPr>
      <w:r w:rsidRPr="00DE576E">
        <w:rPr>
          <w:b/>
        </w:rPr>
        <w:t>IMPORTANT</w:t>
      </w:r>
      <w:r w:rsidRPr="006E32C3">
        <w:t>: The epoxy adhesive has a 60 minute use time from the time of preparation.</w:t>
      </w:r>
    </w:p>
    <w:p w14:paraId="5674C288" w14:textId="77777777" w:rsidR="00A358E3" w:rsidRDefault="00A358E3" w:rsidP="00F72A02">
      <w:pPr>
        <w:spacing w:after="0"/>
        <w:rPr>
          <w:rFonts w:ascii="Arial" w:hAnsi="Arial" w:cs="Arial"/>
          <w:noProof/>
          <w:szCs w:val="24"/>
          <w:lang w:eastAsia="ru-RU"/>
        </w:rPr>
      </w:pPr>
      <w:r w:rsidRPr="00A358E3">
        <w:rPr>
          <w:rFonts w:ascii="Arial" w:hAnsi="Arial" w:cs="Arial"/>
          <w:noProof/>
          <w:szCs w:val="24"/>
          <w:lang w:eastAsia="ru-RU"/>
        </w:rPr>
        <w:t>Apply the adhesive according to standard procedure 5.1 to the degreased area</w:t>
      </w:r>
      <w:r>
        <w:rPr>
          <w:rFonts w:ascii="Arial" w:hAnsi="Arial" w:cs="Arial"/>
          <w:noProof/>
          <w:szCs w:val="24"/>
          <w:lang w:eastAsia="ru-RU"/>
        </w:rPr>
        <w:t xml:space="preserve">. Place one layer of carbon cloth on the impregnated area, impregnate it and spread it out. Place a nut in the drilled hole, press it in by hand until it stops. If the nut is not flush with the trim, seat it with light blows of a hammer (weighing no more than 200 grams) </w:t>
      </w:r>
      <w:r w:rsidR="005E326B">
        <w:rPr>
          <w:rFonts w:ascii="Arial" w:hAnsi="Arial" w:cs="Arial"/>
          <w:noProof/>
          <w:szCs w:val="24"/>
          <w:lang w:eastAsia="ru-RU"/>
        </w:rPr>
        <w:t xml:space="preserve">through a flat wooden spacer. </w:t>
      </w:r>
    </w:p>
    <w:p w14:paraId="5857D264" w14:textId="77777777" w:rsidR="005E326B" w:rsidRDefault="00A358E3" w:rsidP="00F72A02">
      <w:pPr>
        <w:spacing w:after="0"/>
        <w:rPr>
          <w:rFonts w:ascii="Arial" w:hAnsi="Arial" w:cs="Arial"/>
          <w:noProof/>
          <w:szCs w:val="24"/>
          <w:lang w:eastAsia="ru-RU"/>
        </w:rPr>
      </w:pPr>
      <w:r w:rsidRPr="005E326B">
        <w:rPr>
          <w:rFonts w:ascii="Arial" w:hAnsi="Arial" w:cs="Arial"/>
          <w:noProof/>
          <w:color w:val="FF0000"/>
          <w:szCs w:val="24"/>
          <w:lang w:eastAsia="ru-RU"/>
        </w:rPr>
        <w:t>IMPORTANT</w:t>
      </w:r>
      <w:r w:rsidR="005E326B" w:rsidRPr="005E326B">
        <w:rPr>
          <w:rFonts w:ascii="Arial" w:hAnsi="Arial" w:cs="Arial"/>
          <w:noProof/>
          <w:color w:val="FF0000"/>
          <w:szCs w:val="24"/>
          <w:lang w:eastAsia="ru-RU"/>
        </w:rPr>
        <w:t>: Use a spacer when doing this work. If the nut is shrunk without the spacer and accidentally misses the nut, the wing skin will be severely damaged.</w:t>
      </w:r>
    </w:p>
    <w:p w14:paraId="3C2F3140" w14:textId="77777777" w:rsidR="00E550C6" w:rsidRPr="00A358E3" w:rsidRDefault="005E326B" w:rsidP="00F72A02">
      <w:pPr>
        <w:spacing w:after="0"/>
        <w:rPr>
          <w:rFonts w:ascii="Arial" w:hAnsi="Arial" w:cs="Arial"/>
          <w:noProof/>
          <w:szCs w:val="24"/>
          <w:lang w:eastAsia="ru-RU"/>
        </w:rPr>
      </w:pPr>
      <w:r>
        <w:rPr>
          <w:rFonts w:ascii="Arial" w:hAnsi="Arial" w:cs="Arial"/>
          <w:noProof/>
          <w:szCs w:val="24"/>
          <w:lang w:eastAsia="ru-RU"/>
        </w:rPr>
        <w:lastRenderedPageBreak/>
        <w:t xml:space="preserve">Lay alternately the remaining layers, soaking each one in resin, avoiding wrinkles and creases. </w:t>
      </w:r>
      <w:r w:rsidR="00FD06ED">
        <w:rPr>
          <w:rFonts w:ascii="Arial" w:hAnsi="Arial" w:cs="Arial"/>
          <w:noProof/>
          <w:szCs w:val="24"/>
          <w:lang w:eastAsia="ru-RU"/>
        </w:rPr>
        <w:t xml:space="preserve">Thread a small hole in the fabric layers at the approximate threaded location. </w:t>
      </w:r>
      <w:r>
        <w:rPr>
          <w:rFonts w:ascii="Arial" w:hAnsi="Arial" w:cs="Arial"/>
          <w:noProof/>
          <w:szCs w:val="24"/>
          <w:lang w:eastAsia="ru-RU"/>
        </w:rPr>
        <w:t xml:space="preserve">After laying out the layers, put a polyethylene film on top, put a </w:t>
      </w:r>
      <w:r w:rsidR="00FD06ED">
        <w:rPr>
          <w:rFonts w:ascii="Arial" w:hAnsi="Arial" w:cs="Arial"/>
          <w:noProof/>
          <w:szCs w:val="24"/>
          <w:lang w:eastAsia="ru-RU"/>
        </w:rPr>
        <w:t xml:space="preserve">flat weight of 2- </w:t>
      </w:r>
      <w:r>
        <w:rPr>
          <w:rFonts w:ascii="Arial" w:hAnsi="Arial" w:cs="Arial"/>
          <w:noProof/>
          <w:szCs w:val="24"/>
          <w:lang w:eastAsia="ru-RU"/>
        </w:rPr>
        <w:t xml:space="preserve">3 kg on top </w:t>
      </w:r>
      <w:r w:rsidR="00FD06ED">
        <w:rPr>
          <w:rFonts w:ascii="Arial" w:hAnsi="Arial" w:cs="Arial"/>
          <w:noProof/>
          <w:szCs w:val="24"/>
          <w:lang w:eastAsia="ru-RU"/>
        </w:rPr>
        <w:t>(a small bag of sand is possible)</w:t>
      </w:r>
      <w:r>
        <w:rPr>
          <w:rFonts w:ascii="Arial" w:hAnsi="Arial" w:cs="Arial"/>
          <w:noProof/>
          <w:szCs w:val="24"/>
          <w:lang w:eastAsia="ru-RU"/>
        </w:rPr>
        <w:t>.</w:t>
      </w:r>
      <w:r w:rsidR="00FD06ED">
        <w:rPr>
          <w:rFonts w:ascii="Arial" w:hAnsi="Arial" w:cs="Arial"/>
          <w:noProof/>
          <w:szCs w:val="24"/>
          <w:lang w:eastAsia="ru-RU"/>
        </w:rPr>
        <w:t xml:space="preserve"> After polymerization of the glue, remove the weight, remove the film. Drill the hole, calibrate the thread. Grind the finalized place with sandpaper until smooth transitions are obtained.</w:t>
      </w:r>
      <w:r w:rsidR="009C3B12">
        <w:rPr>
          <w:rFonts w:ascii="Arial" w:hAnsi="Arial" w:cs="Arial"/>
          <w:noProof/>
          <w:szCs w:val="24"/>
          <w:lang w:eastAsia="ru-RU"/>
        </w:rPr>
        <w:t xml:space="preserve"> The holes may not be plugged during operation, as they will be additional ventilation holes inside the wing console. </w:t>
      </w:r>
      <w:r w:rsidR="00A358E3">
        <w:rPr>
          <w:rFonts w:ascii="Arial" w:hAnsi="Arial" w:cs="Arial"/>
          <w:noProof/>
          <w:szCs w:val="24"/>
          <w:lang w:eastAsia="ru-RU"/>
        </w:rPr>
        <w:t xml:space="preserve">    </w:t>
      </w:r>
      <w:r w:rsidR="00E550C6" w:rsidRPr="00A358E3">
        <w:rPr>
          <w:rFonts w:ascii="Arial" w:hAnsi="Arial" w:cs="Arial"/>
          <w:noProof/>
          <w:szCs w:val="24"/>
          <w:lang w:eastAsia="ru-RU"/>
        </w:rPr>
        <w:br w:type="page"/>
      </w:r>
    </w:p>
    <w:p w14:paraId="798145CE" w14:textId="77777777" w:rsidR="00033231" w:rsidRDefault="00033231" w:rsidP="00033231">
      <w:pPr>
        <w:pStyle w:val="2"/>
      </w:pPr>
      <w:bookmarkStart w:id="97" w:name="_Toc41921130"/>
      <w:r w:rsidRPr="00E550C6">
        <w:lastRenderedPageBreak/>
        <w:t>Installation of glazing</w:t>
      </w:r>
      <w:bookmarkEnd w:id="97"/>
    </w:p>
    <w:p w14:paraId="6F5FDCB4" w14:textId="77777777" w:rsidR="00033C45" w:rsidRPr="00033C45" w:rsidRDefault="00D64611" w:rsidP="00DB2415">
      <w:pPr>
        <w:pStyle w:val="Heading3"/>
      </w:pPr>
      <w:r>
        <w:t xml:space="preserve">IMPORTANT: It </w:t>
      </w:r>
      <w:r w:rsidR="00033C45">
        <w:t>is recommended to consult a specialist for glazing. Materials for glazing glazing are listed as recommended but not obligatory. In case of self-selection of materials, it is necessary to choose materials compatible with carbon fiber and monolithic polycarbonate.</w:t>
      </w:r>
    </w:p>
    <w:p w14:paraId="4BA2E2BF" w14:textId="77777777" w:rsidR="00E550C6" w:rsidRPr="006E32C3" w:rsidRDefault="00E550C6" w:rsidP="001718A7">
      <w:pPr>
        <w:pStyle w:val="a4"/>
      </w:pPr>
      <w:r w:rsidRPr="006E32C3">
        <w:t>To complete this work you will need:</w:t>
      </w:r>
    </w:p>
    <w:p w14:paraId="42E18EE1" w14:textId="77777777" w:rsidR="00E550C6" w:rsidRPr="006E32C3" w:rsidRDefault="00E550C6" w:rsidP="001718A7">
      <w:pPr>
        <w:pStyle w:val="a0"/>
      </w:pPr>
      <w:r w:rsidRPr="006E32C3">
        <w:t>Mobile desk;</w:t>
      </w:r>
    </w:p>
    <w:p w14:paraId="6233313E" w14:textId="77777777" w:rsidR="00E550C6" w:rsidRPr="006E32C3" w:rsidRDefault="00E550C6" w:rsidP="001718A7">
      <w:pPr>
        <w:pStyle w:val="a0"/>
      </w:pPr>
      <w:r w:rsidRPr="006E32C3">
        <w:t>Painting tape 48-50 mm 1 roll;</w:t>
      </w:r>
    </w:p>
    <w:p w14:paraId="60F4F9C1" w14:textId="77777777" w:rsidR="00E550C6" w:rsidRPr="006E32C3" w:rsidRDefault="00E550C6" w:rsidP="001718A7">
      <w:pPr>
        <w:pStyle w:val="a0"/>
      </w:pPr>
      <w:r w:rsidRPr="006E32C3">
        <w:t>Sandpaper grit P600 1 sheet 200x300 mm;</w:t>
      </w:r>
    </w:p>
    <w:p w14:paraId="311E3FF9" w14:textId="77777777" w:rsidR="00E550C6" w:rsidRPr="006E32C3" w:rsidRDefault="00E550C6" w:rsidP="001718A7">
      <w:pPr>
        <w:pStyle w:val="a0"/>
      </w:pPr>
      <w:r w:rsidRPr="006E32C3">
        <w:t>Solvent methyl acetate 100 grams;</w:t>
      </w:r>
    </w:p>
    <w:p w14:paraId="70890BA5" w14:textId="77777777" w:rsidR="00E550C6" w:rsidRPr="006E32C3" w:rsidRDefault="00E550C6" w:rsidP="001718A7">
      <w:pPr>
        <w:pStyle w:val="a0"/>
      </w:pPr>
      <w:r w:rsidRPr="006E32C3">
        <w:t>Clean rags 100x100 mm 4 pieces;</w:t>
      </w:r>
    </w:p>
    <w:p w14:paraId="5490B120" w14:textId="77777777" w:rsidR="00E550C6" w:rsidRPr="006E32C3" w:rsidRDefault="00E550C6" w:rsidP="001718A7">
      <w:pPr>
        <w:pStyle w:val="a0"/>
      </w:pPr>
      <w:r w:rsidRPr="006E32C3">
        <w:t>Latex gloves 1 pair;</w:t>
      </w:r>
    </w:p>
    <w:p w14:paraId="4DE7FFF3" w14:textId="77777777" w:rsidR="00E550C6" w:rsidRPr="006E32C3" w:rsidRDefault="00E550C6" w:rsidP="001718A7">
      <w:pPr>
        <w:pStyle w:val="a0"/>
      </w:pPr>
      <w:r w:rsidRPr="006E32C3">
        <w:t>Metal trowel 30 mm;</w:t>
      </w:r>
    </w:p>
    <w:p w14:paraId="5852F99F" w14:textId="77777777" w:rsidR="00E550C6" w:rsidRPr="006E32C3" w:rsidRDefault="00E550C6" w:rsidP="001718A7">
      <w:pPr>
        <w:pStyle w:val="a0"/>
      </w:pPr>
      <w:r w:rsidRPr="006E32C3">
        <w:t>Office knife;</w:t>
      </w:r>
    </w:p>
    <w:p w14:paraId="023F3BA2" w14:textId="77777777" w:rsidR="00E550C6" w:rsidRPr="006E32C3" w:rsidRDefault="00E550C6" w:rsidP="001718A7">
      <w:pPr>
        <w:pStyle w:val="a0"/>
      </w:pPr>
      <w:r w:rsidRPr="006E32C3">
        <w:t>3M™ P590 Primer;</w:t>
      </w:r>
    </w:p>
    <w:p w14:paraId="4EDF546C" w14:textId="77777777" w:rsidR="00E550C6" w:rsidRPr="006E32C3" w:rsidRDefault="00E550C6" w:rsidP="001718A7">
      <w:pPr>
        <w:pStyle w:val="a0"/>
      </w:pPr>
      <w:r w:rsidRPr="006E32C3">
        <w:t>3M 503 OEM Adhesive Sealant;</w:t>
      </w:r>
    </w:p>
    <w:p w14:paraId="68B69145" w14:textId="77777777" w:rsidR="00E550C6" w:rsidRPr="00923617" w:rsidRDefault="00E550C6" w:rsidP="001718A7">
      <w:pPr>
        <w:pStyle w:val="a4"/>
        <w:rPr>
          <w:lang w:val="uk-UA"/>
        </w:rPr>
      </w:pPr>
      <w:r w:rsidRPr="006E32C3">
        <w:t>Unpack it and stack it on the table:</w:t>
      </w:r>
    </w:p>
    <w:p w14:paraId="3EEFF356" w14:textId="77777777" w:rsidR="00E550C6" w:rsidRPr="006E32C3" w:rsidRDefault="00E550C6" w:rsidP="001718A7">
      <w:pPr>
        <w:pStyle w:val="a0"/>
      </w:pPr>
      <w:r w:rsidRPr="006E32C3">
        <w:t>Cab door left 00136886;</w:t>
      </w:r>
    </w:p>
    <w:p w14:paraId="1656F9F8" w14:textId="68C0FABF" w:rsidR="00E550C6" w:rsidRDefault="00320C14" w:rsidP="001718A7">
      <w:pPr>
        <w:pStyle w:val="a0"/>
      </w:pPr>
      <w:r>
        <w:t xml:space="preserve">Left </w:t>
      </w:r>
      <w:r w:rsidR="00E550C6" w:rsidRPr="006E32C3">
        <w:t>door glass 00136198;</w:t>
      </w:r>
    </w:p>
    <w:p w14:paraId="4E6061B2" w14:textId="27C8BEE6" w:rsidR="003D0469" w:rsidRDefault="003D0469" w:rsidP="001718A7">
      <w:pPr>
        <w:pStyle w:val="a0"/>
      </w:pPr>
      <w:r>
        <w:t>Right door glass 00136203;</w:t>
      </w:r>
    </w:p>
    <w:p w14:paraId="21C05CC3" w14:textId="77777777" w:rsidR="00320C14" w:rsidRPr="006E32C3" w:rsidRDefault="00320C14" w:rsidP="001718A7">
      <w:pPr>
        <w:pStyle w:val="a0"/>
      </w:pPr>
      <w:r>
        <w:t xml:space="preserve">Cab door right </w:t>
      </w:r>
      <w:r w:rsidRPr="006E32C3">
        <w:t>00137297;</w:t>
      </w:r>
    </w:p>
    <w:p w14:paraId="6BB36B1F" w14:textId="77777777" w:rsidR="00320C14" w:rsidRDefault="003828C7" w:rsidP="001718A7">
      <w:pPr>
        <w:pStyle w:val="a0"/>
      </w:pPr>
      <w:r>
        <w:t xml:space="preserve">Front left window </w:t>
      </w:r>
      <w:r w:rsidR="00320C14" w:rsidRPr="006E32C3">
        <w:t>00133889;</w:t>
      </w:r>
    </w:p>
    <w:p w14:paraId="5D216CA3" w14:textId="77777777" w:rsidR="003828C7" w:rsidRDefault="003828C7" w:rsidP="001718A7">
      <w:pPr>
        <w:pStyle w:val="a0"/>
      </w:pPr>
      <w:r>
        <w:t>Front right window 00133892;</w:t>
      </w:r>
    </w:p>
    <w:p w14:paraId="6651841A" w14:textId="77777777" w:rsidR="003828C7" w:rsidRDefault="003828C7" w:rsidP="001718A7">
      <w:pPr>
        <w:pStyle w:val="a0"/>
      </w:pPr>
      <w:r>
        <w:t>Left side window 00133897;</w:t>
      </w:r>
    </w:p>
    <w:p w14:paraId="6045BFF2" w14:textId="77777777" w:rsidR="003828C7" w:rsidRPr="006E32C3" w:rsidRDefault="003828C7" w:rsidP="001718A7">
      <w:pPr>
        <w:pStyle w:val="a0"/>
      </w:pPr>
      <w:r>
        <w:t>Right side window 00133899;</w:t>
      </w:r>
    </w:p>
    <w:p w14:paraId="6EE19355" w14:textId="77777777" w:rsidR="00E550C6" w:rsidRPr="006E32C3" w:rsidRDefault="00E550C6" w:rsidP="00D64611">
      <w:pPr>
        <w:pStyle w:val="afd"/>
        <w:spacing w:before="0" w:after="0"/>
      </w:pPr>
      <w:r w:rsidRPr="006E32C3">
        <w:t xml:space="preserve">IMPORTANT: Before fitting the glass and during gluing work, make sure that there are no foreign objects on the flange of the glass opening and on the glass itself. Protective films can be removed from the glass only after gluing and polymerization of the adhesive. </w:t>
      </w:r>
    </w:p>
    <w:p w14:paraId="5EDE1DB6" w14:textId="77777777" w:rsidR="00E550C6" w:rsidRPr="006E32C3" w:rsidRDefault="00E550C6" w:rsidP="001718A7">
      <w:pPr>
        <w:pStyle w:val="a4"/>
      </w:pPr>
      <w:r w:rsidRPr="006E32C3">
        <w:t xml:space="preserve">Lay the cab door left </w:t>
      </w:r>
      <w:r w:rsidR="00320C14" w:rsidRPr="00320C14">
        <w:t xml:space="preserve">00136886 </w:t>
      </w:r>
      <w:r w:rsidRPr="006E32C3">
        <w:t xml:space="preserve">with the convex part away from the table surface. Insert the door glass </w:t>
      </w:r>
      <w:r w:rsidR="00320C14" w:rsidRPr="00320C14">
        <w:t xml:space="preserve">00136198 </w:t>
      </w:r>
      <w:r w:rsidRPr="006E32C3">
        <w:t xml:space="preserve">into the opening on the cab door. </w:t>
      </w:r>
    </w:p>
    <w:p w14:paraId="0A26B672" w14:textId="77777777" w:rsidR="00E550C6" w:rsidRPr="006E32C3" w:rsidRDefault="00E550C6" w:rsidP="00D64611">
      <w:pPr>
        <w:pStyle w:val="BodyText"/>
        <w:spacing w:after="0"/>
        <w:rPr>
          <w:rFonts w:cs="Times New Roman"/>
          <w:szCs w:val="24"/>
        </w:rPr>
      </w:pPr>
      <w:r w:rsidRPr="006E32C3">
        <w:rPr>
          <w:rFonts w:cs="Times New Roman"/>
          <w:noProof/>
          <w:szCs w:val="24"/>
          <w:lang w:eastAsia="ru-RU"/>
        </w:rPr>
        <w:lastRenderedPageBreak/>
        <w:drawing>
          <wp:inline distT="0" distB="0" distL="0" distR="0" wp14:anchorId="6073FF2E" wp14:editId="5D117E05">
            <wp:extent cx="2286000" cy="1587617"/>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07.jpg"/>
                    <pic:cNvPicPr/>
                  </pic:nvPicPr>
                  <pic:blipFill>
                    <a:blip r:embed="rId471" cstate="screen">
                      <a:extLst>
                        <a:ext uri="{28A0092B-C50C-407E-A947-70E740481C1C}">
                          <a14:useLocalDpi xmlns:a14="http://schemas.microsoft.com/office/drawing/2010/main"/>
                        </a:ext>
                      </a:extLst>
                    </a:blip>
                    <a:stretch>
                      <a:fillRect/>
                    </a:stretch>
                  </pic:blipFill>
                  <pic:spPr>
                    <a:xfrm>
                      <a:off x="0" y="0"/>
                      <a:ext cx="2295762" cy="1594397"/>
                    </a:xfrm>
                    <a:prstGeom prst="rect">
                      <a:avLst/>
                    </a:prstGeom>
                  </pic:spPr>
                </pic:pic>
              </a:graphicData>
            </a:graphic>
          </wp:inline>
        </w:drawing>
      </w:r>
      <w:r w:rsidRPr="006E32C3">
        <w:rPr>
          <w:rFonts w:cs="Times New Roman"/>
          <w:noProof/>
          <w:szCs w:val="24"/>
          <w:lang w:eastAsia="ru-RU"/>
        </w:rPr>
        <w:drawing>
          <wp:inline distT="0" distB="0" distL="0" distR="0" wp14:anchorId="031C7EC1" wp14:editId="77376C08">
            <wp:extent cx="1836082" cy="165735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24.jpg"/>
                    <pic:cNvPicPr/>
                  </pic:nvPicPr>
                  <pic:blipFill>
                    <a:blip r:embed="rId472" cstate="screen">
                      <a:extLst>
                        <a:ext uri="{28A0092B-C50C-407E-A947-70E740481C1C}">
                          <a14:useLocalDpi xmlns:a14="http://schemas.microsoft.com/office/drawing/2010/main"/>
                        </a:ext>
                      </a:extLst>
                    </a:blip>
                    <a:stretch>
                      <a:fillRect/>
                    </a:stretch>
                  </pic:blipFill>
                  <pic:spPr>
                    <a:xfrm>
                      <a:off x="0" y="0"/>
                      <a:ext cx="1844784" cy="1665205"/>
                    </a:xfrm>
                    <a:prstGeom prst="rect">
                      <a:avLst/>
                    </a:prstGeom>
                  </pic:spPr>
                </pic:pic>
              </a:graphicData>
            </a:graphic>
          </wp:inline>
        </w:drawing>
      </w:r>
      <w:r w:rsidRPr="006E32C3">
        <w:rPr>
          <w:rFonts w:cs="Times New Roman"/>
          <w:noProof/>
          <w:szCs w:val="24"/>
          <w:lang w:eastAsia="ru-RU"/>
        </w:rPr>
        <w:drawing>
          <wp:inline distT="0" distB="0" distL="0" distR="0" wp14:anchorId="24385869" wp14:editId="20A4751C">
            <wp:extent cx="1952625" cy="1861381"/>
            <wp:effectExtent l="0" t="0" r="0" b="5715"/>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37.jpg"/>
                    <pic:cNvPicPr/>
                  </pic:nvPicPr>
                  <pic:blipFill>
                    <a:blip r:embed="rId473" cstate="screen">
                      <a:extLst>
                        <a:ext uri="{28A0092B-C50C-407E-A947-70E740481C1C}">
                          <a14:useLocalDpi xmlns:a14="http://schemas.microsoft.com/office/drawing/2010/main"/>
                        </a:ext>
                      </a:extLst>
                    </a:blip>
                    <a:stretch>
                      <a:fillRect/>
                    </a:stretch>
                  </pic:blipFill>
                  <pic:spPr>
                    <a:xfrm>
                      <a:off x="0" y="0"/>
                      <a:ext cx="1955739" cy="1864350"/>
                    </a:xfrm>
                    <a:prstGeom prst="rect">
                      <a:avLst/>
                    </a:prstGeom>
                  </pic:spPr>
                </pic:pic>
              </a:graphicData>
            </a:graphic>
          </wp:inline>
        </w:drawing>
      </w:r>
    </w:p>
    <w:p w14:paraId="0A31F967" w14:textId="77777777" w:rsidR="00DE576E" w:rsidRDefault="00DE576E" w:rsidP="001718A7">
      <w:pPr>
        <w:pStyle w:val="a4"/>
      </w:pPr>
      <w:r w:rsidRPr="00BF2849">
        <w:t>Control Operations:</w:t>
      </w:r>
    </w:p>
    <w:p w14:paraId="3A398A8F" w14:textId="77777777" w:rsidR="00E550C6" w:rsidRPr="006E32C3" w:rsidRDefault="00E550C6" w:rsidP="001718A7">
      <w:pPr>
        <w:pStyle w:val="a0"/>
      </w:pPr>
      <w:r w:rsidRPr="006E32C3">
        <w:t>Look at the contours of the opening and if there are any steps between the glass and the door surface. There should be no steps when the glass is above the trim. The gaps should be even.</w:t>
      </w:r>
    </w:p>
    <w:p w14:paraId="4C8554E2" w14:textId="77777777" w:rsidR="00E550C6" w:rsidRPr="006E32C3" w:rsidRDefault="00E550C6" w:rsidP="00D64611">
      <w:pPr>
        <w:pStyle w:val="afb"/>
        <w:spacing w:before="0" w:after="0"/>
      </w:pPr>
      <w:r w:rsidRPr="00E550C6">
        <w:rPr>
          <w:b/>
        </w:rPr>
        <w:t>Note</w:t>
      </w:r>
      <w:r w:rsidRPr="006E32C3">
        <w:t>. Gaps around the perimeter of the glass and trim may be missing in two locations and will be enlarged where gaps are present.</w:t>
      </w:r>
    </w:p>
    <w:p w14:paraId="32164023" w14:textId="77777777" w:rsidR="00DE576E" w:rsidRDefault="00E550C6" w:rsidP="001718A7">
      <w:pPr>
        <w:pStyle w:val="a4"/>
      </w:pPr>
      <w:r w:rsidRPr="006E32C3">
        <w:t xml:space="preserve">Apply painter's tape in 5-6 places so that part of it is on the glass and the other part is on the door trim. </w:t>
      </w:r>
    </w:p>
    <w:p w14:paraId="1AA756FC" w14:textId="77777777" w:rsidR="00DE576E" w:rsidRDefault="00E550C6" w:rsidP="001718A7">
      <w:pPr>
        <w:pStyle w:val="a4"/>
      </w:pPr>
      <w:r w:rsidRPr="006E32C3">
        <w:t xml:space="preserve">Turn the door over with the glass on the table. Mark the outline of the glass on the inside of the door with a white marker. </w:t>
      </w:r>
    </w:p>
    <w:p w14:paraId="20C0B3FA" w14:textId="77777777" w:rsidR="00DE576E" w:rsidRDefault="00E550C6" w:rsidP="001718A7">
      <w:pPr>
        <w:pStyle w:val="a4"/>
      </w:pPr>
      <w:r w:rsidRPr="006E32C3">
        <w:t xml:space="preserve">Flip the door to the previous position. </w:t>
      </w:r>
    </w:p>
    <w:p w14:paraId="1BC53AAA" w14:textId="77777777" w:rsidR="00DE576E" w:rsidRDefault="00E550C6" w:rsidP="001718A7">
      <w:pPr>
        <w:pStyle w:val="a4"/>
      </w:pPr>
      <w:r w:rsidRPr="006E32C3">
        <w:t xml:space="preserve">Using a stationery knife, carefully cut the painter's tape at the gap between the glass and the door flange. </w:t>
      </w:r>
    </w:p>
    <w:p w14:paraId="7868521D" w14:textId="77777777" w:rsidR="00DE576E" w:rsidRDefault="00E550C6" w:rsidP="001718A7">
      <w:pPr>
        <w:pStyle w:val="a4"/>
      </w:pPr>
      <w:r w:rsidRPr="006E32C3">
        <w:t xml:space="preserve">Remove the glass and lay it </w:t>
      </w:r>
      <w:r w:rsidR="00DE576E">
        <w:t>on the table with the markings facing up.</w:t>
      </w:r>
    </w:p>
    <w:p w14:paraId="552311E1" w14:textId="77777777" w:rsidR="00E550C6" w:rsidRPr="006E32C3" w:rsidRDefault="00E550C6" w:rsidP="001718A7">
      <w:pPr>
        <w:pStyle w:val="a4"/>
      </w:pPr>
      <w:r w:rsidRPr="006E32C3">
        <w:t>Glue the outer contour of the door trim around the glass flange.</w:t>
      </w:r>
    </w:p>
    <w:p w14:paraId="3D71BB95" w14:textId="77777777" w:rsidR="00E550C6" w:rsidRPr="006E32C3" w:rsidRDefault="00E550C6" w:rsidP="00D64611">
      <w:pPr>
        <w:pStyle w:val="afd"/>
        <w:spacing w:before="0" w:after="0"/>
      </w:pPr>
      <w:r w:rsidRPr="006E32C3">
        <w:t xml:space="preserve">IMPORTANT: Do not seal the glass seating area. This may make it impossible to glue the glass in this area. Remove any painter's tape that may have fallen off.   </w:t>
      </w:r>
    </w:p>
    <w:p w14:paraId="4F360A9C" w14:textId="77777777" w:rsidR="00E550C6" w:rsidRPr="006E32C3" w:rsidRDefault="00E550C6" w:rsidP="001718A7">
      <w:pPr>
        <w:pStyle w:val="a4"/>
      </w:pPr>
      <w:r w:rsidRPr="006E32C3">
        <w:t xml:space="preserve">Turn the door over on the table. Tape the inside of the door around the glass opening with painter's tape. </w:t>
      </w:r>
    </w:p>
    <w:p w14:paraId="6741E773" w14:textId="77777777" w:rsidR="00E550C6" w:rsidRPr="006E32C3" w:rsidRDefault="00E550C6" w:rsidP="001718A7">
      <w:pPr>
        <w:pStyle w:val="a4"/>
      </w:pPr>
      <w:r w:rsidRPr="006E32C3">
        <w:t>Tape an outline on the glass according to the markings, so that the marked line is slightly visible and the remaining part of the glass has an adhesive outline. Undermine the protective film with a stationery knife, carefully unscrew it and place it on the pasted painter's tape. Secure the film with painter's tape.</w:t>
      </w:r>
    </w:p>
    <w:p w14:paraId="66590C61" w14:textId="77777777" w:rsidR="00E550C6" w:rsidRPr="006E32C3" w:rsidRDefault="00E550C6" w:rsidP="001718A7">
      <w:pPr>
        <w:pStyle w:val="a4"/>
      </w:pPr>
      <w:r w:rsidRPr="006E32C3">
        <w:t xml:space="preserve">Clean the flange of the glass flange on the door </w:t>
      </w:r>
      <w:r w:rsidRPr="003F7306">
        <w:t>according to standard action 4</w:t>
      </w:r>
      <w:r w:rsidRPr="006E32C3">
        <w:t xml:space="preserve">. </w:t>
      </w:r>
    </w:p>
    <w:p w14:paraId="013CCAC5" w14:textId="77777777" w:rsidR="00E550C6" w:rsidRPr="006E32C3" w:rsidRDefault="00E550C6" w:rsidP="00D64611">
      <w:pPr>
        <w:pStyle w:val="afd"/>
        <w:spacing w:before="0" w:after="0"/>
      </w:pPr>
      <w:r w:rsidRPr="006E32C3">
        <w:t>IMPORTANT: Do not damage the composite parts of the brushing areas. Do not rub for a long time in one place, even if the area to be brushed does not become matte.</w:t>
      </w:r>
    </w:p>
    <w:p w14:paraId="143B9FC4" w14:textId="77777777" w:rsidR="00E550C6" w:rsidRPr="006E32C3" w:rsidRDefault="00E550C6" w:rsidP="001718A7">
      <w:pPr>
        <w:pStyle w:val="a4"/>
      </w:pPr>
      <w:r w:rsidRPr="006E32C3">
        <w:t>Degrease the stripped area of the glass flange on the door trim.</w:t>
      </w:r>
    </w:p>
    <w:p w14:paraId="4E6CDE85" w14:textId="77777777" w:rsidR="00E550C6" w:rsidRPr="006E32C3" w:rsidRDefault="00E550C6" w:rsidP="00D64611">
      <w:pPr>
        <w:pStyle w:val="afd"/>
        <w:spacing w:before="0" w:after="0"/>
      </w:pPr>
      <w:r w:rsidRPr="006E32C3">
        <w:lastRenderedPageBreak/>
        <w:t xml:space="preserve">IMPORTANT: Degrease until the solvent rags are clean. Contaminated rags should be replaced immediately. If the surface has pores, sinks and other small irregularities, blow the area with compressed air and then degrease. </w:t>
      </w:r>
    </w:p>
    <w:p w14:paraId="41A18220" w14:textId="77777777" w:rsidR="00E550C6" w:rsidRPr="006E32C3" w:rsidRDefault="00E550C6" w:rsidP="001718A7">
      <w:pPr>
        <w:pStyle w:val="a4"/>
      </w:pPr>
      <w:r w:rsidRPr="006E32C3">
        <w:t>Lightly dampen a rag with isopropyl alcohol. Degrease the adhesive outline on the glass (area without film).</w:t>
      </w:r>
    </w:p>
    <w:p w14:paraId="6C09D3B3" w14:textId="77777777" w:rsidR="00E550C6" w:rsidRPr="006E32C3" w:rsidRDefault="00E550C6" w:rsidP="001718A7">
      <w:pPr>
        <w:pStyle w:val="a4"/>
      </w:pPr>
      <w:r w:rsidRPr="006E32C3">
        <w:t>Apply a thin, full-width, continuous layer of 3M™ P590 primer with the applicator to the flange of the glass on the door. Repeat this action with the primer on the prepared glass surface. Allow the primer to dry for 10-15 minutes.</w:t>
      </w:r>
    </w:p>
    <w:p w14:paraId="500B5E35" w14:textId="77777777" w:rsidR="00E550C6" w:rsidRPr="006E32C3" w:rsidRDefault="00E550C6" w:rsidP="00D64611">
      <w:pPr>
        <w:pStyle w:val="afd"/>
        <w:spacing w:before="0" w:after="0"/>
      </w:pPr>
      <w:r w:rsidRPr="006E32C3">
        <w:t>IMPORTANT: Do not dry the primer for more than 60 minutes!</w:t>
      </w:r>
    </w:p>
    <w:p w14:paraId="5F29EB8C" w14:textId="77777777" w:rsidR="00E550C6" w:rsidRPr="006E32C3" w:rsidRDefault="00E550C6" w:rsidP="001718A7">
      <w:pPr>
        <w:pStyle w:val="a4"/>
        <w:rPr>
          <w:i/>
        </w:rPr>
      </w:pPr>
      <w:r w:rsidRPr="006E32C3">
        <w:t xml:space="preserve">Apply 3M 503 OEM adhesive sealant to the glass flange on the door in a triangle shape 5-7 mm high, placing it approximately in the middle of the flange shelf. </w:t>
      </w:r>
    </w:p>
    <w:p w14:paraId="663E40F5" w14:textId="77777777" w:rsidR="00E550C6" w:rsidRPr="006E32C3" w:rsidRDefault="00E550C6" w:rsidP="00D64611">
      <w:pPr>
        <w:pStyle w:val="afd"/>
        <w:spacing w:before="0" w:after="0"/>
      </w:pPr>
      <w:r w:rsidRPr="006E32C3">
        <w:t>IMPORTANT: No more than 12 minutes should elapse between the start of the application of the adhesive sealant and the installation and fixation of the glass.</w:t>
      </w:r>
    </w:p>
    <w:p w14:paraId="7D4EF4CE" w14:textId="77777777" w:rsidR="00E550C6" w:rsidRPr="006E32C3" w:rsidRDefault="00E550C6" w:rsidP="001718A7">
      <w:pPr>
        <w:pStyle w:val="a4"/>
      </w:pPr>
      <w:r w:rsidRPr="006E32C3">
        <w:t>Install the glass into the flange with the prepared strip of adhesive sealant. Carefully press the glass around the perimeter of the glass flange with little effort. Press until the surface of the glass is aligned with the surface of the door trim without steps.</w:t>
      </w:r>
    </w:p>
    <w:p w14:paraId="59128210" w14:textId="77777777" w:rsidR="00E550C6" w:rsidRPr="00E550C6" w:rsidRDefault="00E550C6" w:rsidP="00D64611">
      <w:pPr>
        <w:pStyle w:val="afd"/>
        <w:spacing w:before="0" w:after="0" w:line="240" w:lineRule="auto"/>
        <w:jc w:val="left"/>
        <w:rPr>
          <w:lang w:val="ru-RU"/>
        </w:rPr>
      </w:pPr>
      <w:r w:rsidRPr="006E32C3">
        <w:t>IMPORTANT: Do not press the individual glass areas onto the flange at once</w:t>
      </w:r>
      <w:r>
        <w:t>. Do this in stages.</w:t>
      </w:r>
    </w:p>
    <w:p w14:paraId="36148A23" w14:textId="77777777" w:rsidR="00E550C6" w:rsidRPr="006E32C3" w:rsidRDefault="00E550C6" w:rsidP="001718A7">
      <w:pPr>
        <w:pStyle w:val="a4"/>
      </w:pPr>
      <w:r w:rsidRPr="006E32C3">
        <w:t>Secure the glass to the door trim in 8-10 places with painter's tape.</w:t>
      </w:r>
    </w:p>
    <w:p w14:paraId="4D0430E3" w14:textId="77777777" w:rsidR="00DE576E" w:rsidRDefault="00E550C6" w:rsidP="001718A7">
      <w:pPr>
        <w:pStyle w:val="a4"/>
      </w:pPr>
      <w:r w:rsidRPr="006E32C3">
        <w:t xml:space="preserve">Use a trowel to remove the adhesive sealant from the gaps </w:t>
      </w:r>
      <w:r w:rsidR="00DE576E">
        <w:t xml:space="preserve">between the door flange and the glass </w:t>
      </w:r>
      <w:r w:rsidRPr="006E32C3">
        <w:t>without making any indentations</w:t>
      </w:r>
      <w:r w:rsidR="00DE576E">
        <w:t>.</w:t>
      </w:r>
    </w:p>
    <w:p w14:paraId="34D45BF1" w14:textId="77777777" w:rsidR="00E550C6" w:rsidRPr="006E32C3" w:rsidRDefault="00E550C6" w:rsidP="001718A7">
      <w:pPr>
        <w:pStyle w:val="a4"/>
      </w:pPr>
      <w:r w:rsidRPr="006E32C3">
        <w:t>Smooth out any unevenness of the adhesive sealant with a trowel. Minimum curing time of the adhesive sealant is at least 8 hours.</w:t>
      </w:r>
    </w:p>
    <w:p w14:paraId="51D80078" w14:textId="77777777" w:rsidR="00E550C6" w:rsidRPr="006E32C3" w:rsidRDefault="00E550C6" w:rsidP="00494625">
      <w:pPr>
        <w:pStyle w:val="afd"/>
        <w:spacing w:before="0" w:after="0" w:line="240" w:lineRule="auto"/>
        <w:jc w:val="left"/>
      </w:pPr>
      <w:r w:rsidRPr="006E32C3">
        <w:t xml:space="preserve">IMPORTANT: Do not turn or place the door glass on the table until the adhesive sealant has cured. Doing so may cause the glass to peel off the door flange, create steps between the trim and the glass, and lose the decorative appearance of the door. </w:t>
      </w:r>
    </w:p>
    <w:p w14:paraId="6696E637" w14:textId="77777777" w:rsidR="00E550C6" w:rsidRPr="006E32C3" w:rsidRDefault="00E550C6" w:rsidP="001718A7">
      <w:pPr>
        <w:pStyle w:val="a4"/>
      </w:pPr>
      <w:r w:rsidRPr="006E32C3">
        <w:t>Clean the workplace and tools according to standard procedure 7.</w:t>
      </w:r>
    </w:p>
    <w:p w14:paraId="460AB807" w14:textId="77777777" w:rsidR="00E550C6" w:rsidRPr="006E32C3" w:rsidRDefault="00E550C6" w:rsidP="001718A7">
      <w:pPr>
        <w:pStyle w:val="a4"/>
      </w:pPr>
      <w:r w:rsidRPr="006E32C3">
        <w:t>Repeat the steps above for gluing the glass on the right door and on the fuselage.</w:t>
      </w:r>
    </w:p>
    <w:p w14:paraId="2442BB89" w14:textId="77777777" w:rsidR="00E550C6" w:rsidRPr="006E32C3" w:rsidRDefault="00E550C6" w:rsidP="00E550C6">
      <w:pPr>
        <w:pStyle w:val="BodyText"/>
        <w:rPr>
          <w:rFonts w:cs="Times New Roman"/>
          <w:szCs w:val="24"/>
        </w:rPr>
      </w:pPr>
      <w:r w:rsidRPr="006E32C3">
        <w:rPr>
          <w:rFonts w:cs="Times New Roman"/>
          <w:noProof/>
          <w:szCs w:val="24"/>
          <w:lang w:eastAsia="ru-RU"/>
        </w:rPr>
        <w:lastRenderedPageBreak/>
        <w:drawing>
          <wp:inline distT="0" distB="0" distL="0" distR="0" wp14:anchorId="602D7927" wp14:editId="4B8DC008">
            <wp:extent cx="2941981" cy="2202287"/>
            <wp:effectExtent l="0" t="0" r="0" b="762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13.jpg"/>
                    <pic:cNvPicPr/>
                  </pic:nvPicPr>
                  <pic:blipFill>
                    <a:blip r:embed="rId474" cstate="screen">
                      <a:extLst>
                        <a:ext uri="{28A0092B-C50C-407E-A947-70E740481C1C}">
                          <a14:useLocalDpi xmlns:a14="http://schemas.microsoft.com/office/drawing/2010/main"/>
                        </a:ext>
                      </a:extLst>
                    </a:blip>
                    <a:stretch>
                      <a:fillRect/>
                    </a:stretch>
                  </pic:blipFill>
                  <pic:spPr>
                    <a:xfrm>
                      <a:off x="0" y="0"/>
                      <a:ext cx="2962448" cy="2217608"/>
                    </a:xfrm>
                    <a:prstGeom prst="rect">
                      <a:avLst/>
                    </a:prstGeom>
                  </pic:spPr>
                </pic:pic>
              </a:graphicData>
            </a:graphic>
          </wp:inline>
        </w:drawing>
      </w:r>
      <w:r w:rsidRPr="006E32C3">
        <w:rPr>
          <w:rFonts w:cs="Times New Roman"/>
          <w:noProof/>
          <w:szCs w:val="24"/>
          <w:lang w:eastAsia="ru-RU"/>
        </w:rPr>
        <w:drawing>
          <wp:inline distT="0" distB="0" distL="0" distR="0" wp14:anchorId="180CDE35" wp14:editId="40B54EED">
            <wp:extent cx="2936383" cy="2421228"/>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34.jpg"/>
                    <pic:cNvPicPr/>
                  </pic:nvPicPr>
                  <pic:blipFill>
                    <a:blip r:embed="rId475" cstate="screen">
                      <a:extLst>
                        <a:ext uri="{28A0092B-C50C-407E-A947-70E740481C1C}">
                          <a14:useLocalDpi xmlns:a14="http://schemas.microsoft.com/office/drawing/2010/main"/>
                        </a:ext>
                      </a:extLst>
                    </a:blip>
                    <a:stretch>
                      <a:fillRect/>
                    </a:stretch>
                  </pic:blipFill>
                  <pic:spPr>
                    <a:xfrm>
                      <a:off x="0" y="0"/>
                      <a:ext cx="2957920" cy="2438987"/>
                    </a:xfrm>
                    <a:prstGeom prst="rect">
                      <a:avLst/>
                    </a:prstGeom>
                  </pic:spPr>
                </pic:pic>
              </a:graphicData>
            </a:graphic>
          </wp:inline>
        </w:drawing>
      </w:r>
      <w:r w:rsidRPr="006E32C3">
        <w:rPr>
          <w:rFonts w:cs="Times New Roman"/>
          <w:noProof/>
          <w:szCs w:val="24"/>
          <w:lang w:eastAsia="ru-RU"/>
        </w:rPr>
        <w:drawing>
          <wp:inline distT="0" distB="0" distL="0" distR="0" wp14:anchorId="06A1B25E" wp14:editId="04447294">
            <wp:extent cx="2446986" cy="2051821"/>
            <wp:effectExtent l="0" t="0" r="0" b="571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53.jpg"/>
                    <pic:cNvPicPr/>
                  </pic:nvPicPr>
                  <pic:blipFill>
                    <a:blip r:embed="rId476" cstate="screen">
                      <a:extLst>
                        <a:ext uri="{28A0092B-C50C-407E-A947-70E740481C1C}">
                          <a14:useLocalDpi xmlns:a14="http://schemas.microsoft.com/office/drawing/2010/main"/>
                        </a:ext>
                      </a:extLst>
                    </a:blip>
                    <a:stretch>
                      <a:fillRect/>
                    </a:stretch>
                  </pic:blipFill>
                  <pic:spPr>
                    <a:xfrm>
                      <a:off x="0" y="0"/>
                      <a:ext cx="2457019" cy="2060234"/>
                    </a:xfrm>
                    <a:prstGeom prst="rect">
                      <a:avLst/>
                    </a:prstGeom>
                  </pic:spPr>
                </pic:pic>
              </a:graphicData>
            </a:graphic>
          </wp:inline>
        </w:drawing>
      </w:r>
      <w:r w:rsidRPr="006E32C3">
        <w:rPr>
          <w:rFonts w:cs="Times New Roman"/>
          <w:noProof/>
          <w:szCs w:val="24"/>
          <w:lang w:eastAsia="ru-RU"/>
        </w:rPr>
        <w:drawing>
          <wp:inline distT="0" distB="0" distL="0" distR="0" wp14:anchorId="50EC549B" wp14:editId="1576AB08">
            <wp:extent cx="2859110" cy="2118673"/>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80013.jpg"/>
                    <pic:cNvPicPr/>
                  </pic:nvPicPr>
                  <pic:blipFill>
                    <a:blip r:embed="rId477" cstate="screen">
                      <a:extLst>
                        <a:ext uri="{28A0092B-C50C-407E-A947-70E740481C1C}">
                          <a14:useLocalDpi xmlns:a14="http://schemas.microsoft.com/office/drawing/2010/main"/>
                        </a:ext>
                      </a:extLst>
                    </a:blip>
                    <a:stretch>
                      <a:fillRect/>
                    </a:stretch>
                  </pic:blipFill>
                  <pic:spPr>
                    <a:xfrm>
                      <a:off x="0" y="0"/>
                      <a:ext cx="2867708" cy="2125044"/>
                    </a:xfrm>
                    <a:prstGeom prst="rect">
                      <a:avLst/>
                    </a:prstGeom>
                  </pic:spPr>
                </pic:pic>
              </a:graphicData>
            </a:graphic>
          </wp:inline>
        </w:drawing>
      </w:r>
      <w:r w:rsidRPr="006E32C3">
        <w:rPr>
          <w:rFonts w:cs="Times New Roman"/>
          <w:noProof/>
          <w:szCs w:val="24"/>
          <w:lang w:eastAsia="ru-RU"/>
        </w:rPr>
        <w:drawing>
          <wp:inline distT="0" distB="0" distL="0" distR="0" wp14:anchorId="048C1AE4" wp14:editId="0DF04D29">
            <wp:extent cx="2936383" cy="1996195"/>
            <wp:effectExtent l="0" t="0" r="0" b="444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80027.jpg"/>
                    <pic:cNvPicPr/>
                  </pic:nvPicPr>
                  <pic:blipFill>
                    <a:blip r:embed="rId478" cstate="screen">
                      <a:extLst>
                        <a:ext uri="{28A0092B-C50C-407E-A947-70E740481C1C}">
                          <a14:useLocalDpi xmlns:a14="http://schemas.microsoft.com/office/drawing/2010/main"/>
                        </a:ext>
                      </a:extLst>
                    </a:blip>
                    <a:stretch>
                      <a:fillRect/>
                    </a:stretch>
                  </pic:blipFill>
                  <pic:spPr>
                    <a:xfrm>
                      <a:off x="0" y="0"/>
                      <a:ext cx="2945938" cy="2002691"/>
                    </a:xfrm>
                    <a:prstGeom prst="rect">
                      <a:avLst/>
                    </a:prstGeom>
                  </pic:spPr>
                </pic:pic>
              </a:graphicData>
            </a:graphic>
          </wp:inline>
        </w:drawing>
      </w:r>
    </w:p>
    <w:p w14:paraId="2F214C30" w14:textId="77777777" w:rsidR="00570B12" w:rsidRDefault="00E550C6" w:rsidP="00DE576E">
      <w:pPr>
        <w:pStyle w:val="afb"/>
        <w:rPr>
          <w:highlight w:val="green"/>
          <w:lang w:eastAsia="de-DE"/>
        </w:rPr>
      </w:pPr>
      <w:r w:rsidRPr="00E550C6">
        <w:rPr>
          <w:b/>
        </w:rPr>
        <w:t xml:space="preserve">Note. </w:t>
      </w:r>
      <w:r w:rsidRPr="006E32C3">
        <w:t xml:space="preserve">Gluing the panes into the fuselage will be a little more difficult as the fuselage will not be </w:t>
      </w:r>
      <w:r w:rsidR="00DE576E">
        <w:t>able to be moved.</w:t>
      </w:r>
      <w:r w:rsidR="00570B12">
        <w:rPr>
          <w:highlight w:val="green"/>
          <w:lang w:eastAsia="de-DE"/>
        </w:rPr>
        <w:br w:type="page"/>
      </w:r>
    </w:p>
    <w:p w14:paraId="2B74A9FA" w14:textId="77777777" w:rsidR="00BD7918" w:rsidRPr="00BD7918" w:rsidRDefault="00BD7918" w:rsidP="00BD7918">
      <w:pPr>
        <w:pStyle w:val="2"/>
      </w:pPr>
      <w:bookmarkStart w:id="98" w:name="_Toc41921131"/>
      <w:r w:rsidRPr="00BD7918">
        <w:lastRenderedPageBreak/>
        <w:t>Door installation</w:t>
      </w:r>
      <w:bookmarkEnd w:id="98"/>
    </w:p>
    <w:p w14:paraId="35A99BCF" w14:textId="77777777" w:rsidR="00BD7918" w:rsidRPr="00F62B9E" w:rsidRDefault="00BD7918" w:rsidP="001718A7">
      <w:pPr>
        <w:pStyle w:val="a4"/>
      </w:pPr>
      <w:r w:rsidRPr="00F62B9E">
        <w:t>Note. The door installation work is described for the left door. Installation of the right door is performed in the same sequence.</w:t>
      </w:r>
    </w:p>
    <w:p w14:paraId="46CB32AF" w14:textId="77777777" w:rsidR="00BD7918" w:rsidRPr="006E32C3" w:rsidRDefault="00BD7918" w:rsidP="001718A7">
      <w:pPr>
        <w:pStyle w:val="a4"/>
      </w:pPr>
      <w:r w:rsidRPr="006E32C3">
        <w:t xml:space="preserve"> To complete this work you will need:</w:t>
      </w:r>
    </w:p>
    <w:p w14:paraId="7C643F48" w14:textId="77777777" w:rsidR="00BD7918" w:rsidRPr="006E32C3" w:rsidRDefault="00BD7918" w:rsidP="001718A7">
      <w:pPr>
        <w:pStyle w:val="a0"/>
      </w:pPr>
      <w:r w:rsidRPr="006E32C3">
        <w:t>Mobile desk;</w:t>
      </w:r>
    </w:p>
    <w:p w14:paraId="2CDCB9F3" w14:textId="77777777" w:rsidR="00BD7918" w:rsidRPr="006E32C3" w:rsidRDefault="00BD7918" w:rsidP="001718A7">
      <w:pPr>
        <w:pStyle w:val="a0"/>
      </w:pPr>
      <w:r w:rsidRPr="006E32C3">
        <w:t>Rubber mallet weighing 400 grams;</w:t>
      </w:r>
    </w:p>
    <w:p w14:paraId="2AD65E72" w14:textId="77777777" w:rsidR="00BD7918" w:rsidRPr="006E32C3" w:rsidRDefault="00BD7918" w:rsidP="001718A7">
      <w:pPr>
        <w:pStyle w:val="a0"/>
      </w:pPr>
      <w:r w:rsidRPr="006E32C3">
        <w:t>No. 2 straight blade screwdriver;</w:t>
      </w:r>
    </w:p>
    <w:p w14:paraId="7CF1F39B" w14:textId="77777777" w:rsidR="00BD7918" w:rsidRPr="006E32C3" w:rsidRDefault="00BD7918" w:rsidP="001718A7">
      <w:pPr>
        <w:pStyle w:val="a0"/>
      </w:pPr>
      <w:r w:rsidRPr="006E32C3">
        <w:t>Pliers;</w:t>
      </w:r>
    </w:p>
    <w:p w14:paraId="691B8A5A" w14:textId="77777777" w:rsidR="00BD7918" w:rsidRPr="006E32C3" w:rsidRDefault="00D64611" w:rsidP="001718A7">
      <w:pPr>
        <w:pStyle w:val="a0"/>
      </w:pPr>
      <w:r>
        <w:t xml:space="preserve">7 </w:t>
      </w:r>
      <w:r w:rsidR="00BD7918" w:rsidRPr="006E32C3">
        <w:t>mm combination wrench;</w:t>
      </w:r>
    </w:p>
    <w:p w14:paraId="60978113" w14:textId="77777777" w:rsidR="00BD7918" w:rsidRPr="006E32C3" w:rsidRDefault="00BD7918" w:rsidP="001718A7">
      <w:pPr>
        <w:pStyle w:val="a0"/>
      </w:pPr>
      <w:r w:rsidRPr="006E32C3">
        <w:t>Sandpaper grit P600 1 sheet 200x300 mm;</w:t>
      </w:r>
    </w:p>
    <w:p w14:paraId="2F3FA2B3" w14:textId="77777777" w:rsidR="00BD7918" w:rsidRPr="006E32C3" w:rsidRDefault="00BD7918" w:rsidP="001718A7">
      <w:pPr>
        <w:pStyle w:val="a0"/>
      </w:pPr>
      <w:r w:rsidRPr="006E32C3">
        <w:t>Solvent methyl acetate 100 grams;</w:t>
      </w:r>
    </w:p>
    <w:p w14:paraId="37517CFA" w14:textId="77777777" w:rsidR="00BD7918" w:rsidRPr="006E32C3" w:rsidRDefault="00BD7918" w:rsidP="001718A7">
      <w:pPr>
        <w:pStyle w:val="a0"/>
      </w:pPr>
      <w:r w:rsidRPr="006E32C3">
        <w:t>Clean rags 100x100 mm 2 pieces;</w:t>
      </w:r>
    </w:p>
    <w:p w14:paraId="4C345564" w14:textId="77777777" w:rsidR="00BD7918" w:rsidRPr="006E32C3" w:rsidRDefault="00BD7918" w:rsidP="001718A7">
      <w:pPr>
        <w:pStyle w:val="a0"/>
      </w:pPr>
      <w:r w:rsidRPr="006E32C3">
        <w:t>Latex gloves 1 pair;</w:t>
      </w:r>
    </w:p>
    <w:p w14:paraId="0EBCBD9D" w14:textId="77777777" w:rsidR="00BD7918" w:rsidRPr="006E32C3" w:rsidRDefault="00BD7918" w:rsidP="001718A7">
      <w:pPr>
        <w:pStyle w:val="a0"/>
      </w:pPr>
      <w:r w:rsidRPr="006E32C3">
        <w:t>Larit L285 10 gram epoxy resin;</w:t>
      </w:r>
    </w:p>
    <w:p w14:paraId="79C2F32B" w14:textId="77777777" w:rsidR="00BD7918" w:rsidRPr="006E32C3" w:rsidRDefault="00BD7918" w:rsidP="001718A7">
      <w:pPr>
        <w:pStyle w:val="a0"/>
      </w:pPr>
      <w:r w:rsidRPr="006E32C3">
        <w:t>H287 hardener 4 grams;</w:t>
      </w:r>
    </w:p>
    <w:p w14:paraId="46F7AF3C" w14:textId="77777777" w:rsidR="00BD7918" w:rsidRPr="006E32C3" w:rsidRDefault="00BD7918" w:rsidP="001718A7">
      <w:pPr>
        <w:pStyle w:val="a0"/>
      </w:pPr>
      <w:r w:rsidRPr="006E32C3">
        <w:t>Paper cup 100 ml;</w:t>
      </w:r>
    </w:p>
    <w:p w14:paraId="270A58F4" w14:textId="77777777" w:rsidR="00BD7918" w:rsidRPr="006E32C3" w:rsidRDefault="00BD7918" w:rsidP="001718A7">
      <w:pPr>
        <w:pStyle w:val="a0"/>
      </w:pPr>
      <w:r w:rsidRPr="006E32C3">
        <w:t>Aerosil thickener 3 grams;</w:t>
      </w:r>
    </w:p>
    <w:p w14:paraId="53035F68" w14:textId="77777777" w:rsidR="00BD7918" w:rsidRPr="006E32C3" w:rsidRDefault="00BD7918" w:rsidP="001718A7">
      <w:pPr>
        <w:pStyle w:val="a4"/>
      </w:pPr>
      <w:r w:rsidRPr="006E32C3">
        <w:t>Unpack it and stack it on the table:</w:t>
      </w:r>
    </w:p>
    <w:p w14:paraId="436FFFA8" w14:textId="77777777" w:rsidR="00BD7918" w:rsidRDefault="00BD7918" w:rsidP="001718A7">
      <w:pPr>
        <w:pStyle w:val="a0"/>
      </w:pPr>
      <w:r w:rsidRPr="00E8733B">
        <w:t xml:space="preserve">4 </w:t>
      </w:r>
      <w:r w:rsidR="00EB49E3">
        <w:t xml:space="preserve">axles </w:t>
      </w:r>
      <w:r w:rsidRPr="00E8733B">
        <w:t>00121659;</w:t>
      </w:r>
    </w:p>
    <w:p w14:paraId="3AAFB8EE" w14:textId="77777777" w:rsidR="007E2121" w:rsidRPr="00E8733B" w:rsidRDefault="007E2121" w:rsidP="001718A7">
      <w:pPr>
        <w:pStyle w:val="a0"/>
      </w:pPr>
      <w:r w:rsidRPr="00E8733B">
        <w:t xml:space="preserve">4 </w:t>
      </w:r>
      <w:r w:rsidR="000A1C89">
        <w:t xml:space="preserve">sticks </w:t>
      </w:r>
      <w:r>
        <w:t>00121660;</w:t>
      </w:r>
    </w:p>
    <w:p w14:paraId="025667B1" w14:textId="77777777" w:rsidR="00BD7918" w:rsidRPr="006E32C3" w:rsidRDefault="00BD7918" w:rsidP="001718A7">
      <w:pPr>
        <w:pStyle w:val="a0"/>
      </w:pPr>
      <w:r w:rsidRPr="006E32C3">
        <w:t xml:space="preserve">Cab door left </w:t>
      </w:r>
      <w:r w:rsidR="00320C14" w:rsidRPr="00320C14">
        <w:t xml:space="preserve">00136886 </w:t>
      </w:r>
      <w:r w:rsidRPr="006E32C3">
        <w:t>(assembled by you earlier);</w:t>
      </w:r>
    </w:p>
    <w:p w14:paraId="47D4B3FD" w14:textId="77777777" w:rsidR="00BD7918" w:rsidRPr="006E32C3" w:rsidRDefault="00BD7918" w:rsidP="001718A7">
      <w:pPr>
        <w:pStyle w:val="a0"/>
      </w:pPr>
      <w:r w:rsidRPr="006E32C3">
        <w:t>Cab door right 00137297(assembled by you earlier);</w:t>
      </w:r>
    </w:p>
    <w:p w14:paraId="4609BDB7" w14:textId="08ED364A" w:rsidR="00BD7918" w:rsidRPr="006E32C3" w:rsidRDefault="00BD7918" w:rsidP="001718A7">
      <w:pPr>
        <w:pStyle w:val="a0"/>
      </w:pPr>
      <w:r w:rsidRPr="006E32C3">
        <w:t xml:space="preserve">2 ball </w:t>
      </w:r>
      <w:r w:rsidR="00482223">
        <w:rPr>
          <w:lang w:val="uk-UA"/>
        </w:rPr>
        <w:t xml:space="preserve">pins </w:t>
      </w:r>
      <w:r w:rsidRPr="006E32C3">
        <w:t>00121657;</w:t>
      </w:r>
    </w:p>
    <w:p w14:paraId="7EBFE6ED" w14:textId="77777777" w:rsidR="00BD7918" w:rsidRPr="006E32C3" w:rsidRDefault="00BD7918" w:rsidP="001718A7">
      <w:pPr>
        <w:pStyle w:val="a0"/>
      </w:pPr>
      <w:r w:rsidRPr="006E32C3">
        <w:t>4 cotter pins 2E DIN 11024;</w:t>
      </w:r>
    </w:p>
    <w:p w14:paraId="230AFCF3" w14:textId="77777777" w:rsidR="00BD7918" w:rsidRPr="006E32C3" w:rsidRDefault="00BD7918" w:rsidP="001718A7">
      <w:pPr>
        <w:pStyle w:val="a0"/>
      </w:pPr>
      <w:r w:rsidRPr="006E32C3">
        <w:t xml:space="preserve">4 </w:t>
      </w:r>
      <w:r w:rsidR="00A30737">
        <w:t>M4</w:t>
      </w:r>
      <w:r w:rsidRPr="006E32C3">
        <w:t xml:space="preserve"> ball bolts </w:t>
      </w:r>
      <w:r w:rsidRPr="00617346">
        <w:rPr>
          <w:color w:val="C00000"/>
        </w:rPr>
        <w:t>prch-</w:t>
      </w:r>
      <w:r w:rsidRPr="006E32C3">
        <w:t>0000007685;</w:t>
      </w:r>
    </w:p>
    <w:p w14:paraId="7796AAA6" w14:textId="77777777" w:rsidR="00BD7918" w:rsidRPr="005E3C60" w:rsidRDefault="00BD7918" w:rsidP="001718A7">
      <w:pPr>
        <w:pStyle w:val="a0"/>
      </w:pPr>
      <w:r w:rsidRPr="006E32C3">
        <w:t xml:space="preserve">2 air springs </w:t>
      </w:r>
      <w:r w:rsidRPr="00617346">
        <w:rPr>
          <w:color w:val="C00000"/>
        </w:rPr>
        <w:t>5079DX prch-</w:t>
      </w:r>
      <w:r w:rsidRPr="006E32C3">
        <w:t>00028214;</w:t>
      </w:r>
    </w:p>
    <w:p w14:paraId="6A1DA13B" w14:textId="77777777" w:rsidR="00BD7918" w:rsidRPr="006E32C3" w:rsidRDefault="00BD7918" w:rsidP="001718A7">
      <w:pPr>
        <w:pStyle w:val="a0"/>
      </w:pPr>
      <w:r w:rsidRPr="006E32C3">
        <w:t xml:space="preserve">2 </w:t>
      </w:r>
      <w:r>
        <w:t xml:space="preserve">rubber  </w:t>
      </w:r>
      <w:r w:rsidRPr="006E32C3">
        <w:t xml:space="preserve">gaskets </w:t>
      </w:r>
      <w:r w:rsidRPr="00617346">
        <w:rPr>
          <w:color w:val="C00000"/>
        </w:rPr>
        <w:t>prch-</w:t>
      </w:r>
      <w:r>
        <w:t>0000009289;</w:t>
      </w:r>
    </w:p>
    <w:p w14:paraId="0DBF4940" w14:textId="77777777" w:rsidR="00BD7918" w:rsidRPr="00BD7918" w:rsidRDefault="00BD7918" w:rsidP="001718A7">
      <w:pPr>
        <w:pStyle w:val="a4"/>
      </w:pPr>
      <w:r w:rsidRPr="00BD7918">
        <w:t xml:space="preserve">Find 2 </w:t>
      </w:r>
      <w:r w:rsidR="00EB49E3">
        <w:t xml:space="preserve">axles </w:t>
      </w:r>
      <w:r w:rsidRPr="00BD7918">
        <w:t xml:space="preserve">00121659, </w:t>
      </w:r>
      <w:r w:rsidR="000A1C89">
        <w:t xml:space="preserve">2 sticks 00121660, </w:t>
      </w:r>
      <w:r w:rsidRPr="00BD7918">
        <w:t xml:space="preserve">2 cotter pins 2E DIN 11024. </w:t>
      </w:r>
      <w:r w:rsidR="00FC5C41">
        <w:t xml:space="preserve">Screw the axle </w:t>
      </w:r>
      <w:r w:rsidR="00FC5C41" w:rsidRPr="00EB49E3">
        <w:t xml:space="preserve">00121659 </w:t>
      </w:r>
      <w:r w:rsidRPr="00BD7918">
        <w:t>into the hole at the bottom of the fuselage trim</w:t>
      </w:r>
      <w:r w:rsidR="00FC5C41">
        <w:t xml:space="preserve">. </w:t>
      </w:r>
      <w:r w:rsidR="000A1C89">
        <w:t xml:space="preserve">Insert the pin 00121660 into the axle. </w:t>
      </w:r>
      <w:r w:rsidRPr="00BD7918">
        <w:t xml:space="preserve">The pin must fit easily </w:t>
      </w:r>
      <w:r>
        <w:t xml:space="preserve">into the hole in the fuselage </w:t>
      </w:r>
      <w:r w:rsidR="000A1C89">
        <w:t>axle</w:t>
      </w:r>
      <w:r>
        <w:t>.</w:t>
      </w:r>
    </w:p>
    <w:p w14:paraId="7E69D68A" w14:textId="77777777" w:rsidR="00BD7918" w:rsidRPr="00BD7918" w:rsidRDefault="00BD7918" w:rsidP="001718A7">
      <w:pPr>
        <w:pStyle w:val="a4"/>
      </w:pPr>
      <w:r w:rsidRPr="00BD7918">
        <w:t xml:space="preserve">Install the cotter pin 2E DIN 11024 in the holes that match. If the holes do not match, align them by lightly </w:t>
      </w:r>
      <w:r>
        <w:t>turning the pin 00121660.</w:t>
      </w:r>
    </w:p>
    <w:p w14:paraId="3D587879" w14:textId="77777777" w:rsidR="000A1C89" w:rsidRDefault="00BD7918" w:rsidP="001718A7">
      <w:pPr>
        <w:pStyle w:val="a4"/>
      </w:pPr>
      <w:r w:rsidRPr="00BD7918">
        <w:t xml:space="preserve">Repeat the steps above to install the </w:t>
      </w:r>
      <w:r w:rsidR="000A1C89">
        <w:t xml:space="preserve">second axle </w:t>
      </w:r>
      <w:r w:rsidRPr="00BD7918">
        <w:t>into the fuselage bushing hole.</w:t>
      </w:r>
    </w:p>
    <w:p w14:paraId="06129C0B" w14:textId="77777777" w:rsidR="00BD7918" w:rsidRPr="00BD7918" w:rsidRDefault="00BD7918" w:rsidP="001718A7">
      <w:pPr>
        <w:pStyle w:val="a4"/>
      </w:pPr>
      <w:r w:rsidRPr="00BD7918">
        <w:t xml:space="preserve"> Locate the threaded hole on the upper inner part of the door 00136886. Check the </w:t>
      </w:r>
      <w:r w:rsidR="00FC5C41">
        <w:t>M4</w:t>
      </w:r>
      <w:r w:rsidRPr="00BD7918">
        <w:t xml:space="preserve"> threaded holes according to standard action 6 . Repeat the steps for the hole on the upper part of the fuselage door opening.</w:t>
      </w:r>
    </w:p>
    <w:p w14:paraId="12F8FC8F" w14:textId="77777777" w:rsidR="00BD7918" w:rsidRPr="00BD7918" w:rsidRDefault="00BD7918" w:rsidP="001718A7">
      <w:pPr>
        <w:pStyle w:val="a4"/>
      </w:pPr>
      <w:r w:rsidRPr="00BD7918">
        <w:t xml:space="preserve">Degrease the threaded parts of the 2 </w:t>
      </w:r>
      <w:r w:rsidR="00A30737">
        <w:t>M4</w:t>
      </w:r>
      <w:r w:rsidRPr="00BD7918">
        <w:t xml:space="preserve"> ball screws prch-0000007685.</w:t>
      </w:r>
    </w:p>
    <w:p w14:paraId="74FDB404" w14:textId="77777777" w:rsidR="00BD7918" w:rsidRPr="006E32C3" w:rsidRDefault="00BD7918" w:rsidP="00BD7918">
      <w:pPr>
        <w:pStyle w:val="BodyText"/>
        <w:spacing w:before="11"/>
        <w:rPr>
          <w:rFonts w:cs="Times New Roman"/>
          <w:szCs w:val="24"/>
        </w:rPr>
      </w:pPr>
      <w:r w:rsidRPr="006E32C3">
        <w:rPr>
          <w:rFonts w:cs="Times New Roman"/>
          <w:noProof/>
          <w:szCs w:val="24"/>
          <w:lang w:eastAsia="ru-RU"/>
        </w:rPr>
        <w:lastRenderedPageBreak/>
        <w:drawing>
          <wp:inline distT="0" distB="0" distL="0" distR="0" wp14:anchorId="56CCD770" wp14:editId="0B71D0B6">
            <wp:extent cx="3526971" cy="1587285"/>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825.jpg"/>
                    <pic:cNvPicPr/>
                  </pic:nvPicPr>
                  <pic:blipFill>
                    <a:blip r:embed="rId479" cstate="screen">
                      <a:extLst>
                        <a:ext uri="{28A0092B-C50C-407E-A947-70E740481C1C}">
                          <a14:useLocalDpi xmlns:a14="http://schemas.microsoft.com/office/drawing/2010/main"/>
                        </a:ext>
                      </a:extLst>
                    </a:blip>
                    <a:stretch>
                      <a:fillRect/>
                    </a:stretch>
                  </pic:blipFill>
                  <pic:spPr>
                    <a:xfrm>
                      <a:off x="0" y="0"/>
                      <a:ext cx="3550373" cy="1597817"/>
                    </a:xfrm>
                    <a:prstGeom prst="rect">
                      <a:avLst/>
                    </a:prstGeom>
                  </pic:spPr>
                </pic:pic>
              </a:graphicData>
            </a:graphic>
          </wp:inline>
        </w:drawing>
      </w:r>
      <w:r w:rsidRPr="006E32C3">
        <w:rPr>
          <w:rFonts w:cs="Times New Roman"/>
          <w:noProof/>
          <w:szCs w:val="24"/>
          <w:lang w:eastAsia="ru-RU"/>
        </w:rPr>
        <w:drawing>
          <wp:inline distT="0" distB="0" distL="0" distR="0" wp14:anchorId="2860949C" wp14:editId="1C31EAE2">
            <wp:extent cx="2576945" cy="1580892"/>
            <wp:effectExtent l="0" t="0" r="0" b="63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854.jpg"/>
                    <pic:cNvPicPr/>
                  </pic:nvPicPr>
                  <pic:blipFill>
                    <a:blip r:embed="rId480" cstate="screen">
                      <a:extLst>
                        <a:ext uri="{28A0092B-C50C-407E-A947-70E740481C1C}">
                          <a14:useLocalDpi xmlns:a14="http://schemas.microsoft.com/office/drawing/2010/main"/>
                        </a:ext>
                      </a:extLst>
                    </a:blip>
                    <a:stretch>
                      <a:fillRect/>
                    </a:stretch>
                  </pic:blipFill>
                  <pic:spPr>
                    <a:xfrm>
                      <a:off x="0" y="0"/>
                      <a:ext cx="2586762" cy="1586914"/>
                    </a:xfrm>
                    <a:prstGeom prst="rect">
                      <a:avLst/>
                    </a:prstGeom>
                  </pic:spPr>
                </pic:pic>
              </a:graphicData>
            </a:graphic>
          </wp:inline>
        </w:drawing>
      </w:r>
      <w:r w:rsidRPr="006E32C3">
        <w:rPr>
          <w:rFonts w:cs="Times New Roman"/>
          <w:noProof/>
          <w:szCs w:val="24"/>
          <w:lang w:eastAsia="ru-RU"/>
        </w:rPr>
        <w:drawing>
          <wp:inline distT="0" distB="0" distL="0" distR="0" wp14:anchorId="420C9B25" wp14:editId="78A8B95F">
            <wp:extent cx="5557928" cy="2078182"/>
            <wp:effectExtent l="0" t="0" r="508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3011.jpg"/>
                    <pic:cNvPicPr/>
                  </pic:nvPicPr>
                  <pic:blipFill>
                    <a:blip r:embed="rId481" cstate="screen">
                      <a:extLst>
                        <a:ext uri="{28A0092B-C50C-407E-A947-70E740481C1C}">
                          <a14:useLocalDpi xmlns:a14="http://schemas.microsoft.com/office/drawing/2010/main"/>
                        </a:ext>
                      </a:extLst>
                    </a:blip>
                    <a:stretch>
                      <a:fillRect/>
                    </a:stretch>
                  </pic:blipFill>
                  <pic:spPr>
                    <a:xfrm>
                      <a:off x="0" y="0"/>
                      <a:ext cx="5567041" cy="2081590"/>
                    </a:xfrm>
                    <a:prstGeom prst="rect">
                      <a:avLst/>
                    </a:prstGeom>
                  </pic:spPr>
                </pic:pic>
              </a:graphicData>
            </a:graphic>
          </wp:inline>
        </w:drawing>
      </w:r>
    </w:p>
    <w:p w14:paraId="43EFF4E4" w14:textId="77777777" w:rsidR="00BD7918" w:rsidRPr="006E32C3" w:rsidRDefault="00BD7918" w:rsidP="00E8733B">
      <w:pPr>
        <w:pStyle w:val="afd"/>
        <w:spacing w:before="0" w:after="0"/>
      </w:pPr>
      <w:r w:rsidRPr="00DE576E">
        <w:rPr>
          <w:b/>
        </w:rPr>
        <w:t>IMPORTANT</w:t>
      </w:r>
      <w:r w:rsidRPr="006E32C3">
        <w:t>: Do not apply shaft and bushing retainer to an immediately degreased surface. The fixative can be applied 5-10 minutes after degreasing.</w:t>
      </w:r>
    </w:p>
    <w:p w14:paraId="679296FB" w14:textId="77777777" w:rsidR="00BD7918" w:rsidRPr="006E32C3" w:rsidRDefault="00BD7918" w:rsidP="001718A7">
      <w:pPr>
        <w:pStyle w:val="a4"/>
      </w:pPr>
      <w:r w:rsidRPr="006E32C3">
        <w:t xml:space="preserve">Apply a thin layer of LOCTITE 648 shaft and bushing retainer to the degreased surface of the </w:t>
      </w:r>
      <w:r w:rsidR="00A30737">
        <w:t>M4</w:t>
      </w:r>
      <w:r w:rsidRPr="006E32C3">
        <w:t xml:space="preserve"> ball bolt prch-0000007685. Install the bolt into the threaded hole on the door. Tighten with a </w:t>
      </w:r>
      <w:r w:rsidR="00D64611">
        <w:t xml:space="preserve">7 </w:t>
      </w:r>
      <w:r w:rsidRPr="006E32C3">
        <w:t>mm combination wrench until there is no play between the hexagonal part of the bolt and the fitting plane. Repeat the above steps to install the bolt on the fuselage.</w:t>
      </w:r>
    </w:p>
    <w:p w14:paraId="7DB7184F" w14:textId="77777777" w:rsidR="00BD7918" w:rsidRPr="00BD7918" w:rsidRDefault="00BD7918" w:rsidP="001718A7">
      <w:pPr>
        <w:pStyle w:val="a4"/>
      </w:pPr>
      <w:r w:rsidRPr="00BD7918">
        <w:t>Clean the workplace and tools according to standard procedure 7.</w:t>
      </w:r>
    </w:p>
    <w:p w14:paraId="742C9BF0" w14:textId="77777777" w:rsidR="00DE576E" w:rsidRDefault="00BD7918" w:rsidP="001718A7">
      <w:pPr>
        <w:pStyle w:val="a4"/>
      </w:pPr>
      <w:r w:rsidRPr="006E32C3">
        <w:t xml:space="preserve">Remove cotter pins 2E DIN 11024 from the holes, remove the </w:t>
      </w:r>
      <w:r w:rsidR="00EB49E3">
        <w:t xml:space="preserve">axles </w:t>
      </w:r>
      <w:r w:rsidR="00EB49E3" w:rsidRPr="00EB49E3">
        <w:t xml:space="preserve">00121659 </w:t>
      </w:r>
      <w:r w:rsidR="00DE576E">
        <w:t>from the fuselage bushings</w:t>
      </w:r>
      <w:r w:rsidR="00EB49E3" w:rsidRPr="00EB49E3">
        <w:t>.</w:t>
      </w:r>
    </w:p>
    <w:p w14:paraId="6E672F29" w14:textId="77777777" w:rsidR="00EC3AA0" w:rsidRDefault="00BD7918" w:rsidP="001718A7">
      <w:pPr>
        <w:pStyle w:val="a4"/>
      </w:pPr>
      <w:r w:rsidRPr="006E32C3">
        <w:t>Bring the door to the fuselage opening, in a position simulating an ajar door, drive the door lugs into the fuselage opening (</w:t>
      </w:r>
      <w:r w:rsidR="00EC3AA0">
        <w:t>this work is performed by an assistant).</w:t>
      </w:r>
    </w:p>
    <w:p w14:paraId="0789242B" w14:textId="77777777" w:rsidR="00BD7918" w:rsidRPr="006E32C3" w:rsidRDefault="00BD7918" w:rsidP="001718A7">
      <w:pPr>
        <w:pStyle w:val="a4"/>
      </w:pPr>
      <w:r w:rsidRPr="006E32C3">
        <w:t xml:space="preserve">Insert the pin of the </w:t>
      </w:r>
      <w:r w:rsidR="00EB49E3" w:rsidRPr="00EB49E3">
        <w:t xml:space="preserve">00121659 </w:t>
      </w:r>
      <w:r w:rsidR="00EB49E3">
        <w:t xml:space="preserve">axle </w:t>
      </w:r>
      <w:r w:rsidRPr="006E32C3">
        <w:t>into one of the bushings (upper or lower) of the fuselage. If the pin does not enter the bushing before the cotter pin holes are aligned, gently move the door to simulate opening or closing. Install a 2E DIN 11024 cotter pin in the aligned hole.</w:t>
      </w:r>
    </w:p>
    <w:p w14:paraId="333D4B3B" w14:textId="77777777" w:rsidR="00BD7918" w:rsidRPr="006E32C3" w:rsidRDefault="00BD7918" w:rsidP="00E8733B">
      <w:pPr>
        <w:pStyle w:val="afd"/>
        <w:spacing w:before="0" w:after="0"/>
      </w:pPr>
      <w:r w:rsidRPr="00DE576E">
        <w:rPr>
          <w:b/>
        </w:rPr>
        <w:t>IMPORTANT</w:t>
      </w:r>
      <w:r w:rsidRPr="006E32C3">
        <w:t>: Do not release or tilt the door until the second bracket is installed. Doing so may cause the door lug to break.</w:t>
      </w:r>
    </w:p>
    <w:p w14:paraId="517BE675" w14:textId="77777777" w:rsidR="00DE576E" w:rsidRDefault="00BD7918" w:rsidP="001718A7">
      <w:pPr>
        <w:pStyle w:val="a4"/>
      </w:pPr>
      <w:r w:rsidRPr="00BD7918">
        <w:lastRenderedPageBreak/>
        <w:t xml:space="preserve">Install the </w:t>
      </w:r>
      <w:r w:rsidR="00EB49E3">
        <w:t xml:space="preserve">second axle </w:t>
      </w:r>
      <w:r w:rsidR="00EB49E3" w:rsidRPr="00EB49E3">
        <w:t xml:space="preserve">00121659 </w:t>
      </w:r>
      <w:r w:rsidRPr="00BD7918">
        <w:t xml:space="preserve">and cotter pin into the remaining fuselage bushing. </w:t>
      </w:r>
    </w:p>
    <w:p w14:paraId="1944F00C" w14:textId="77777777" w:rsidR="00DE576E" w:rsidRDefault="00DE576E" w:rsidP="001718A7">
      <w:pPr>
        <w:pStyle w:val="a4"/>
      </w:pPr>
      <w:r w:rsidRPr="00BF2849">
        <w:t>Control Operations:</w:t>
      </w:r>
    </w:p>
    <w:p w14:paraId="04B9B229" w14:textId="77777777" w:rsidR="00BD7918" w:rsidRDefault="00BD7918" w:rsidP="001718A7">
      <w:pPr>
        <w:pStyle w:val="a0"/>
      </w:pPr>
      <w:r w:rsidRPr="00BD7918">
        <w:t xml:space="preserve">Open and close the door several times at full stroke. The movement should be smooth and </w:t>
      </w:r>
      <w:r>
        <w:t>easy, without significant effort.</w:t>
      </w:r>
    </w:p>
    <w:p w14:paraId="62F49267" w14:textId="77777777" w:rsidR="00BD7918" w:rsidRPr="006E32C3" w:rsidRDefault="00BD7918" w:rsidP="00BD7918">
      <w:pPr>
        <w:pStyle w:val="BodyText"/>
        <w:spacing w:before="11"/>
        <w:rPr>
          <w:rFonts w:cs="Times New Roman"/>
          <w:szCs w:val="24"/>
        </w:rPr>
      </w:pPr>
      <w:r w:rsidRPr="006E32C3">
        <w:rPr>
          <w:rFonts w:cs="Times New Roman"/>
          <w:noProof/>
          <w:szCs w:val="24"/>
          <w:lang w:eastAsia="ru-RU"/>
        </w:rPr>
        <w:drawing>
          <wp:inline distT="0" distB="0" distL="0" distR="0" wp14:anchorId="7BDC7708" wp14:editId="53CF621F">
            <wp:extent cx="2877735" cy="2244037"/>
            <wp:effectExtent l="0" t="0" r="0" b="444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721.jpg"/>
                    <pic:cNvPicPr/>
                  </pic:nvPicPr>
                  <pic:blipFill>
                    <a:blip r:embed="rId482">
                      <a:extLst>
                        <a:ext uri="{28A0092B-C50C-407E-A947-70E740481C1C}">
                          <a14:useLocalDpi xmlns:a14="http://schemas.microsoft.com/office/drawing/2010/main"/>
                        </a:ext>
                      </a:extLst>
                    </a:blip>
                    <a:stretch>
                      <a:fillRect/>
                    </a:stretch>
                  </pic:blipFill>
                  <pic:spPr>
                    <a:xfrm>
                      <a:off x="0" y="0"/>
                      <a:ext cx="2891219" cy="2254552"/>
                    </a:xfrm>
                    <a:prstGeom prst="rect">
                      <a:avLst/>
                    </a:prstGeom>
                  </pic:spPr>
                </pic:pic>
              </a:graphicData>
            </a:graphic>
          </wp:inline>
        </w:drawing>
      </w:r>
      <w:r w:rsidRPr="006E32C3">
        <w:rPr>
          <w:rFonts w:cs="Times New Roman"/>
          <w:noProof/>
          <w:szCs w:val="24"/>
          <w:lang w:eastAsia="ru-RU"/>
        </w:rPr>
        <w:drawing>
          <wp:inline distT="0" distB="0" distL="0" distR="0" wp14:anchorId="55F40E9C" wp14:editId="0EE15E3A">
            <wp:extent cx="2945081" cy="2649128"/>
            <wp:effectExtent l="0" t="0" r="8255"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417.jpg"/>
                    <pic:cNvPicPr/>
                  </pic:nvPicPr>
                  <pic:blipFill>
                    <a:blip r:embed="rId483" cstate="screen">
                      <a:extLst>
                        <a:ext uri="{28A0092B-C50C-407E-A947-70E740481C1C}">
                          <a14:useLocalDpi xmlns:a14="http://schemas.microsoft.com/office/drawing/2010/main"/>
                        </a:ext>
                      </a:extLst>
                    </a:blip>
                    <a:stretch>
                      <a:fillRect/>
                    </a:stretch>
                  </pic:blipFill>
                  <pic:spPr>
                    <a:xfrm>
                      <a:off x="0" y="0"/>
                      <a:ext cx="2952147" cy="2655484"/>
                    </a:xfrm>
                    <a:prstGeom prst="rect">
                      <a:avLst/>
                    </a:prstGeom>
                  </pic:spPr>
                </pic:pic>
              </a:graphicData>
            </a:graphic>
          </wp:inline>
        </w:drawing>
      </w:r>
      <w:r w:rsidRPr="006E32C3">
        <w:rPr>
          <w:rFonts w:cs="Times New Roman"/>
          <w:noProof/>
          <w:szCs w:val="24"/>
          <w:lang w:eastAsia="ru-RU"/>
        </w:rPr>
        <w:drawing>
          <wp:inline distT="0" distB="0" distL="0" distR="0" wp14:anchorId="76E88B98" wp14:editId="52402CB8">
            <wp:extent cx="2125947" cy="2268187"/>
            <wp:effectExtent l="0" t="0" r="8255"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323.jpg"/>
                    <pic:cNvPicPr/>
                  </pic:nvPicPr>
                  <pic:blipFill>
                    <a:blip r:embed="rId484" cstate="screen">
                      <a:extLst>
                        <a:ext uri="{28A0092B-C50C-407E-A947-70E740481C1C}">
                          <a14:useLocalDpi xmlns:a14="http://schemas.microsoft.com/office/drawing/2010/main"/>
                        </a:ext>
                      </a:extLst>
                    </a:blip>
                    <a:stretch>
                      <a:fillRect/>
                    </a:stretch>
                  </pic:blipFill>
                  <pic:spPr>
                    <a:xfrm>
                      <a:off x="0" y="0"/>
                      <a:ext cx="2128182" cy="2270571"/>
                    </a:xfrm>
                    <a:prstGeom prst="rect">
                      <a:avLst/>
                    </a:prstGeom>
                  </pic:spPr>
                </pic:pic>
              </a:graphicData>
            </a:graphic>
          </wp:inline>
        </w:drawing>
      </w:r>
      <w:r w:rsidRPr="006E32C3">
        <w:rPr>
          <w:rFonts w:cs="Times New Roman"/>
          <w:noProof/>
          <w:szCs w:val="24"/>
          <w:lang w:eastAsia="ru-RU"/>
        </w:rPr>
        <w:drawing>
          <wp:inline distT="0" distB="0" distL="0" distR="0" wp14:anchorId="03007B45" wp14:editId="4485B32C">
            <wp:extent cx="2090057" cy="2276471"/>
            <wp:effectExtent l="0" t="0" r="571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255.jpg"/>
                    <pic:cNvPicPr/>
                  </pic:nvPicPr>
                  <pic:blipFill>
                    <a:blip r:embed="rId485" cstate="screen">
                      <a:extLst>
                        <a:ext uri="{28A0092B-C50C-407E-A947-70E740481C1C}">
                          <a14:useLocalDpi xmlns:a14="http://schemas.microsoft.com/office/drawing/2010/main"/>
                        </a:ext>
                      </a:extLst>
                    </a:blip>
                    <a:stretch>
                      <a:fillRect/>
                    </a:stretch>
                  </pic:blipFill>
                  <pic:spPr>
                    <a:xfrm>
                      <a:off x="0" y="0"/>
                      <a:ext cx="2101918" cy="2289390"/>
                    </a:xfrm>
                    <a:prstGeom prst="rect">
                      <a:avLst/>
                    </a:prstGeom>
                  </pic:spPr>
                </pic:pic>
              </a:graphicData>
            </a:graphic>
          </wp:inline>
        </w:drawing>
      </w:r>
      <w:r w:rsidRPr="006E32C3">
        <w:rPr>
          <w:rFonts w:cs="Times New Roman"/>
          <w:noProof/>
          <w:szCs w:val="24"/>
          <w:lang w:eastAsia="ru-RU"/>
        </w:rPr>
        <w:drawing>
          <wp:inline distT="0" distB="0" distL="0" distR="0" wp14:anchorId="58378629" wp14:editId="6522C84E">
            <wp:extent cx="1864426" cy="2273652"/>
            <wp:effectExtent l="0" t="0" r="254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206.jpg"/>
                    <pic:cNvPicPr/>
                  </pic:nvPicPr>
                  <pic:blipFill>
                    <a:blip r:embed="rId486" cstate="screen">
                      <a:extLst>
                        <a:ext uri="{28A0092B-C50C-407E-A947-70E740481C1C}">
                          <a14:useLocalDpi xmlns:a14="http://schemas.microsoft.com/office/drawing/2010/main"/>
                        </a:ext>
                      </a:extLst>
                    </a:blip>
                    <a:stretch>
                      <a:fillRect/>
                    </a:stretch>
                  </pic:blipFill>
                  <pic:spPr>
                    <a:xfrm>
                      <a:off x="0" y="0"/>
                      <a:ext cx="1867784" cy="2277747"/>
                    </a:xfrm>
                    <a:prstGeom prst="rect">
                      <a:avLst/>
                    </a:prstGeom>
                  </pic:spPr>
                </pic:pic>
              </a:graphicData>
            </a:graphic>
          </wp:inline>
        </w:drawing>
      </w:r>
    </w:p>
    <w:p w14:paraId="5BA16C82" w14:textId="77777777" w:rsidR="00DE576E" w:rsidRDefault="00DE576E" w:rsidP="001718A7">
      <w:pPr>
        <w:pStyle w:val="a4"/>
      </w:pPr>
      <w:r w:rsidRPr="00BF2849">
        <w:t>Control Operations:</w:t>
      </w:r>
    </w:p>
    <w:p w14:paraId="5ACC9110" w14:textId="77777777" w:rsidR="00BD7918" w:rsidRPr="006E32C3" w:rsidRDefault="00BD7918" w:rsidP="001718A7">
      <w:pPr>
        <w:pStyle w:val="a0"/>
      </w:pPr>
      <w:r w:rsidRPr="006E32C3">
        <w:t xml:space="preserve">Close the door, pressing down firmly in the lock area. Inspect the door contour for steps along the fuselage contour. There should be no protrusion of the door </w:t>
      </w:r>
      <w:r w:rsidRPr="006E32C3">
        <w:lastRenderedPageBreak/>
        <w:t>above the plane of the fuselage . It is possible for the door to fall into the fuselage opening.</w:t>
      </w:r>
    </w:p>
    <w:p w14:paraId="74E60AD8" w14:textId="77777777" w:rsidR="00BD7918" w:rsidRPr="006E32C3" w:rsidRDefault="00BD7918" w:rsidP="001718A7">
      <w:pPr>
        <w:pStyle w:val="a4"/>
      </w:pPr>
      <w:r w:rsidRPr="006E32C3">
        <w:t xml:space="preserve">Locate air spring prch-00028214. Install the air spring tip on the </w:t>
      </w:r>
      <w:r w:rsidR="00A30737">
        <w:t>M4</w:t>
      </w:r>
      <w:r w:rsidRPr="006E32C3">
        <w:t xml:space="preserve"> ball bolt prch-0000007685, air spring tip, stem side. Install the second air spring tip in the same way.</w:t>
      </w:r>
    </w:p>
    <w:p w14:paraId="383B0039" w14:textId="77777777" w:rsidR="00DE576E" w:rsidRDefault="00DE576E" w:rsidP="001718A7">
      <w:pPr>
        <w:pStyle w:val="a4"/>
      </w:pPr>
      <w:r w:rsidRPr="00BF2849">
        <w:t>Control Operations:</w:t>
      </w:r>
    </w:p>
    <w:p w14:paraId="4A845902" w14:textId="77777777" w:rsidR="00BD7918" w:rsidRPr="006E32C3" w:rsidRDefault="00BD7918" w:rsidP="001718A7">
      <w:pPr>
        <w:pStyle w:val="a0"/>
      </w:pPr>
      <w:r w:rsidRPr="006E32C3">
        <w:t>Check the opening and closing of the door. The movement should be smooth, with little force.</w:t>
      </w:r>
    </w:p>
    <w:p w14:paraId="52577472" w14:textId="77777777" w:rsidR="00BD7918" w:rsidRPr="006E32C3" w:rsidRDefault="00BD7918" w:rsidP="00E8733B">
      <w:pPr>
        <w:pStyle w:val="afd"/>
        <w:spacing w:before="0" w:after="0"/>
      </w:pPr>
      <w:r w:rsidRPr="00DE576E">
        <w:rPr>
          <w:b/>
        </w:rPr>
        <w:t>IMPORTANT</w:t>
      </w:r>
      <w:r w:rsidRPr="006E32C3">
        <w:t xml:space="preserve">: Do not release the door while in motion. This may cause damage to parts of the airplane. </w:t>
      </w:r>
    </w:p>
    <w:p w14:paraId="001B27A3" w14:textId="77777777" w:rsidR="00BD7918" w:rsidRDefault="00BD7918" w:rsidP="001718A7">
      <w:pPr>
        <w:pStyle w:val="a4"/>
      </w:pPr>
      <w:r w:rsidRPr="006E32C3">
        <w:t>Locate the ball bracket 00121657. Approach the door, open it ajar</w:t>
      </w:r>
      <w:r w:rsidR="002B3BA4">
        <w:t xml:space="preserve">, and </w:t>
      </w:r>
      <w:r w:rsidRPr="006E32C3">
        <w:t xml:space="preserve">install the ball bracket </w:t>
      </w:r>
      <w:r w:rsidR="00C15D6A" w:rsidRPr="00C15D6A">
        <w:t xml:space="preserve">00121657 </w:t>
      </w:r>
      <w:r w:rsidRPr="006E32C3">
        <w:t xml:space="preserve">by pushing it up with your hand. The bracket must fit into the lock socket and not fall out. Press the lock sphere, on the outside of the door, the bracket should release and fall out. Repeat </w:t>
      </w:r>
      <w:r>
        <w:t>this action several times.</w:t>
      </w:r>
    </w:p>
    <w:p w14:paraId="2CCC531C" w14:textId="77777777" w:rsidR="00AA0330" w:rsidRPr="008073BE" w:rsidRDefault="00AA0330" w:rsidP="001718A7">
      <w:pPr>
        <w:pStyle w:val="a4"/>
      </w:pPr>
      <w:r w:rsidRPr="008073BE">
        <w:t xml:space="preserve">Note. If the door does not lock, </w:t>
      </w:r>
      <w:r w:rsidR="00B54A0F" w:rsidRPr="008073BE">
        <w:t xml:space="preserve">the lock opens with great force, it is necessary to put a washer 6 </w:t>
      </w:r>
      <w:r w:rsidR="00B54A0F" w:rsidRPr="008073BE">
        <w:rPr>
          <w:lang w:val="en-US"/>
        </w:rPr>
        <w:t xml:space="preserve">DIN </w:t>
      </w:r>
      <w:r w:rsidR="00B54A0F" w:rsidRPr="00523E19">
        <w:t xml:space="preserve">125 </w:t>
      </w:r>
      <w:r w:rsidR="00B54A0F" w:rsidRPr="008073BE">
        <w:t>under the bracket on the fuselage. Check the operation of the lock. It is permissible to install washers to a thickness of no more than 3 mm.</w:t>
      </w:r>
    </w:p>
    <w:p w14:paraId="359D2A2C" w14:textId="77777777" w:rsidR="00BD7918" w:rsidRPr="006E32C3" w:rsidRDefault="00BD7918" w:rsidP="00E8733B">
      <w:pPr>
        <w:pStyle w:val="BodyText"/>
        <w:spacing w:after="0"/>
        <w:rPr>
          <w:rFonts w:cs="Times New Roman"/>
          <w:szCs w:val="24"/>
        </w:rPr>
      </w:pPr>
      <w:r w:rsidRPr="006E32C3">
        <w:rPr>
          <w:rFonts w:cs="Times New Roman"/>
          <w:noProof/>
          <w:szCs w:val="24"/>
          <w:lang w:eastAsia="ru-RU"/>
        </w:rPr>
        <w:drawing>
          <wp:inline distT="0" distB="0" distL="0" distR="0" wp14:anchorId="026B4A62" wp14:editId="6911303F">
            <wp:extent cx="3178192" cy="2329830"/>
            <wp:effectExtent l="0" t="0" r="3175"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4922.jpg"/>
                    <pic:cNvPicPr/>
                  </pic:nvPicPr>
                  <pic:blipFill>
                    <a:blip r:embed="rId487" cstate="screen">
                      <a:extLst>
                        <a:ext uri="{28A0092B-C50C-407E-A947-70E740481C1C}">
                          <a14:useLocalDpi xmlns:a14="http://schemas.microsoft.com/office/drawing/2010/main"/>
                        </a:ext>
                      </a:extLst>
                    </a:blip>
                    <a:stretch>
                      <a:fillRect/>
                    </a:stretch>
                  </pic:blipFill>
                  <pic:spPr>
                    <a:xfrm>
                      <a:off x="0" y="0"/>
                      <a:ext cx="3186361" cy="2335818"/>
                    </a:xfrm>
                    <a:prstGeom prst="rect">
                      <a:avLst/>
                    </a:prstGeom>
                  </pic:spPr>
                </pic:pic>
              </a:graphicData>
            </a:graphic>
          </wp:inline>
        </w:drawing>
      </w:r>
      <w:r w:rsidRPr="006E32C3">
        <w:rPr>
          <w:rFonts w:cs="Times New Roman"/>
          <w:szCs w:val="24"/>
        </w:rPr>
        <w:t xml:space="preserve">  </w:t>
      </w:r>
      <w:r w:rsidRPr="006E32C3">
        <w:rPr>
          <w:rFonts w:cs="Times New Roman"/>
          <w:noProof/>
          <w:szCs w:val="24"/>
          <w:lang w:eastAsia="ru-RU"/>
        </w:rPr>
        <w:drawing>
          <wp:inline distT="0" distB="0" distL="0" distR="0" wp14:anchorId="5374C5E4" wp14:editId="41D8A6FA">
            <wp:extent cx="2800350" cy="233265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4846.jpg"/>
                    <pic:cNvPicPr/>
                  </pic:nvPicPr>
                  <pic:blipFill>
                    <a:blip r:embed="rId488" cstate="screen">
                      <a:extLst>
                        <a:ext uri="{28A0092B-C50C-407E-A947-70E740481C1C}">
                          <a14:useLocalDpi xmlns:a14="http://schemas.microsoft.com/office/drawing/2010/main"/>
                        </a:ext>
                      </a:extLst>
                    </a:blip>
                    <a:stretch>
                      <a:fillRect/>
                    </a:stretch>
                  </pic:blipFill>
                  <pic:spPr>
                    <a:xfrm>
                      <a:off x="0" y="0"/>
                      <a:ext cx="2807738" cy="2338804"/>
                    </a:xfrm>
                    <a:prstGeom prst="rect">
                      <a:avLst/>
                    </a:prstGeom>
                  </pic:spPr>
                </pic:pic>
              </a:graphicData>
            </a:graphic>
          </wp:inline>
        </w:drawing>
      </w:r>
    </w:p>
    <w:p w14:paraId="6967A968" w14:textId="77777777" w:rsidR="00DE576E" w:rsidRDefault="00BD7918" w:rsidP="001718A7">
      <w:pPr>
        <w:pStyle w:val="a4"/>
      </w:pPr>
      <w:r w:rsidRPr="006E32C3">
        <w:t xml:space="preserve">Locate the rubber seal prch-0000009289. Locate the chamber part and the mounting part on the seal. </w:t>
      </w:r>
    </w:p>
    <w:p w14:paraId="48DAE94D" w14:textId="77777777" w:rsidR="00DE576E" w:rsidRDefault="00BD7918" w:rsidP="001718A7">
      <w:pPr>
        <w:pStyle w:val="a4"/>
      </w:pPr>
      <w:r w:rsidRPr="006E32C3">
        <w:t xml:space="preserve">Open the installed door. Install the seal, with the fuselage chamber facing away from the fuselage, on the tab in the opening. </w:t>
      </w:r>
    </w:p>
    <w:p w14:paraId="113505BE" w14:textId="77777777" w:rsidR="00DE576E" w:rsidRDefault="00BD7918" w:rsidP="001718A7">
      <w:pPr>
        <w:pStyle w:val="a4"/>
      </w:pPr>
      <w:r w:rsidRPr="006E32C3">
        <w:t xml:space="preserve">Install in stages by pressing the seal by hand from above. When the seal is in place, lightly tap the seal from above with a hammer. </w:t>
      </w:r>
    </w:p>
    <w:p w14:paraId="3A2A0A8A" w14:textId="77777777" w:rsidR="00DE576E" w:rsidRDefault="00DE576E" w:rsidP="001718A7">
      <w:pPr>
        <w:pStyle w:val="a4"/>
      </w:pPr>
      <w:r w:rsidRPr="00BF2849">
        <w:t>Control Operations:</w:t>
      </w:r>
    </w:p>
    <w:p w14:paraId="79E312AA" w14:textId="77777777" w:rsidR="00BD7918" w:rsidRPr="006E32C3" w:rsidRDefault="00BD7918" w:rsidP="001718A7">
      <w:pPr>
        <w:pStyle w:val="a0"/>
      </w:pPr>
      <w:r w:rsidRPr="006E32C3">
        <w:lastRenderedPageBreak/>
        <w:t>Make several complete openings and closings of the door. The door should move smoothly and easily, and full closing without stepping against the fuselage is only possible with a slight hand pressure.</w:t>
      </w:r>
    </w:p>
    <w:p w14:paraId="17500F5A" w14:textId="77777777" w:rsidR="00BD7918" w:rsidRPr="006E32C3" w:rsidRDefault="00BD7918" w:rsidP="00E8733B">
      <w:pPr>
        <w:pStyle w:val="afb"/>
        <w:spacing w:before="0" w:after="0"/>
      </w:pPr>
      <w:r w:rsidRPr="00BD7918">
        <w:rPr>
          <w:i/>
        </w:rPr>
        <w:t>Note.</w:t>
      </w:r>
      <w:r w:rsidRPr="006E32C3">
        <w:t xml:space="preserve"> The new seal will prevent the door from easily closing fully until the door is worked on. Close the door after completing the work or not working on the fuselage. This will speed up the process of running the gasket over the contour.</w:t>
      </w:r>
    </w:p>
    <w:p w14:paraId="7569B274" w14:textId="77777777" w:rsidR="00BD7918" w:rsidRPr="006E32C3" w:rsidRDefault="00BD7918" w:rsidP="001718A7">
      <w:pPr>
        <w:pStyle w:val="a4"/>
      </w:pPr>
      <w:r w:rsidRPr="006E32C3">
        <w:t>While the left door seal is taking shape, install the right door following the steps above.</w:t>
      </w:r>
    </w:p>
    <w:p w14:paraId="72F00645" w14:textId="77777777" w:rsidR="00BD7918" w:rsidRDefault="00BD7918">
      <w:pPr>
        <w:rPr>
          <w:rFonts w:ascii="Arial" w:hAnsi="Arial" w:cs="Arial"/>
          <w:color w:val="000000"/>
          <w:szCs w:val="24"/>
          <w:highlight w:val="green"/>
          <w:lang w:eastAsia="de-DE"/>
        </w:rPr>
      </w:pPr>
      <w:r>
        <w:rPr>
          <w:highlight w:val="green"/>
          <w:lang w:eastAsia="de-DE"/>
        </w:rPr>
        <w:br w:type="page"/>
      </w:r>
    </w:p>
    <w:p w14:paraId="7D2D8843" w14:textId="77777777" w:rsidR="00BD7918" w:rsidRPr="00BD7918" w:rsidRDefault="00BD7918" w:rsidP="00BD7918">
      <w:pPr>
        <w:pStyle w:val="2"/>
      </w:pPr>
      <w:bookmarkStart w:id="99" w:name="_Toc41921132"/>
      <w:r w:rsidRPr="00BD7918">
        <w:lastRenderedPageBreak/>
        <w:t>Installing the sunroof</w:t>
      </w:r>
      <w:bookmarkEnd w:id="99"/>
      <w:r w:rsidR="005B18ED">
        <w:t xml:space="preserve"> a trunk</w:t>
      </w:r>
    </w:p>
    <w:p w14:paraId="56D174A4" w14:textId="77777777" w:rsidR="00BD7918" w:rsidRPr="006E32C3" w:rsidRDefault="00BD7918" w:rsidP="001718A7">
      <w:pPr>
        <w:pStyle w:val="a4"/>
      </w:pPr>
      <w:r w:rsidRPr="006E32C3">
        <w:t>To complete this work you will need:</w:t>
      </w:r>
    </w:p>
    <w:p w14:paraId="3C748C9F" w14:textId="77777777" w:rsidR="00BD7918" w:rsidRPr="006E32C3" w:rsidRDefault="00BD7918" w:rsidP="001718A7">
      <w:pPr>
        <w:pStyle w:val="a0"/>
      </w:pPr>
      <w:r w:rsidRPr="006E32C3">
        <w:t>Mobile desk;</w:t>
      </w:r>
    </w:p>
    <w:p w14:paraId="5E438FD1" w14:textId="77777777" w:rsidR="00BD7918" w:rsidRPr="006E32C3" w:rsidRDefault="00BD7918" w:rsidP="001718A7">
      <w:pPr>
        <w:pStyle w:val="a0"/>
      </w:pPr>
      <w:r w:rsidRPr="006E32C3">
        <w:t>Rubber mallet weighing 400 grams;</w:t>
      </w:r>
    </w:p>
    <w:p w14:paraId="60F13FE2" w14:textId="77777777" w:rsidR="00BD7918" w:rsidRPr="006E32C3" w:rsidRDefault="00BD7918" w:rsidP="001718A7">
      <w:pPr>
        <w:pStyle w:val="a0"/>
      </w:pPr>
      <w:r w:rsidRPr="006E32C3">
        <w:t>No. 2 straight blade screwdriver;</w:t>
      </w:r>
    </w:p>
    <w:p w14:paraId="222C9DB7" w14:textId="77777777" w:rsidR="00BD7918" w:rsidRPr="006E32C3" w:rsidRDefault="00BD7918" w:rsidP="001718A7">
      <w:pPr>
        <w:pStyle w:val="a0"/>
      </w:pPr>
      <w:r w:rsidRPr="006E32C3">
        <w:t>Phillips head screwdriver PH2;</w:t>
      </w:r>
    </w:p>
    <w:p w14:paraId="24AB3C71" w14:textId="77777777" w:rsidR="00BD7918" w:rsidRPr="006E32C3" w:rsidRDefault="00BD7918" w:rsidP="001718A7">
      <w:pPr>
        <w:pStyle w:val="a4"/>
      </w:pPr>
      <w:r w:rsidRPr="006E32C3">
        <w:t>Unpack it and stack it on the table:</w:t>
      </w:r>
    </w:p>
    <w:p w14:paraId="583A6F0D" w14:textId="77777777" w:rsidR="00BD7918" w:rsidRPr="006E32C3" w:rsidRDefault="00BD7918" w:rsidP="001718A7">
      <w:pPr>
        <w:pStyle w:val="a0"/>
      </w:pPr>
      <w:r w:rsidRPr="006E32C3">
        <w:t>Trunk door 00107478;</w:t>
      </w:r>
    </w:p>
    <w:p w14:paraId="54C321CF" w14:textId="77777777" w:rsidR="00BD7918" w:rsidRPr="006E32C3" w:rsidRDefault="00BD7918" w:rsidP="001718A7">
      <w:pPr>
        <w:pStyle w:val="a0"/>
      </w:pPr>
      <w:r w:rsidRPr="006E32C3">
        <w:t>Rubber gasket 0000009289-01;</w:t>
      </w:r>
    </w:p>
    <w:p w14:paraId="5CF4E51A" w14:textId="61E65EE1" w:rsidR="00BD7918" w:rsidRDefault="005A0903" w:rsidP="001718A7">
      <w:pPr>
        <w:pStyle w:val="a0"/>
      </w:pPr>
      <w:r w:rsidRPr="001364F8">
        <w:rPr>
          <w:rFonts w:ascii="Times New Roman" w:hAnsi="Times New Roman" w:cs="Times New Roman"/>
          <w:lang w:val="uk-UA"/>
        </w:rPr>
        <w:t xml:space="preserve">80N </w:t>
      </w:r>
      <w:r w:rsidR="00BD7918" w:rsidRPr="006E32C3">
        <w:t xml:space="preserve">air spring </w:t>
      </w:r>
      <w:r w:rsidRPr="001364F8">
        <w:rPr>
          <w:rFonts w:ascii="Times New Roman" w:hAnsi="Times New Roman" w:cs="Times New Roman"/>
          <w:lang w:val="uk-UA"/>
        </w:rPr>
        <w:t>(LinkenSystem)</w:t>
      </w:r>
      <w:r w:rsidR="00BD7918" w:rsidRPr="006E32C3">
        <w:t>;</w:t>
      </w:r>
    </w:p>
    <w:p w14:paraId="3A060DA8" w14:textId="5B5DAEF5" w:rsidR="00394200" w:rsidRPr="00C672CA" w:rsidRDefault="00394200" w:rsidP="001718A7">
      <w:pPr>
        <w:pStyle w:val="a0"/>
      </w:pPr>
      <w:r>
        <w:t xml:space="preserve">Door Lock </w:t>
      </w:r>
      <w:r w:rsidR="00C672CA">
        <w:rPr>
          <w:lang w:val="uk-UA"/>
        </w:rPr>
        <w:t>00036113;</w:t>
      </w:r>
    </w:p>
    <w:p w14:paraId="340DE3EB" w14:textId="7CE6F151" w:rsidR="00C672CA" w:rsidRPr="006E32C3" w:rsidRDefault="00C672CA" w:rsidP="001718A7">
      <w:pPr>
        <w:pStyle w:val="a0"/>
      </w:pPr>
      <w:r>
        <w:rPr>
          <w:lang w:val="uk-UA"/>
        </w:rPr>
        <w:t xml:space="preserve">2 4x8 screws </w:t>
      </w:r>
      <w:r>
        <w:rPr>
          <w:lang w:val="en-US"/>
        </w:rPr>
        <w:t>DIN923</w:t>
      </w:r>
    </w:p>
    <w:p w14:paraId="1546BF80" w14:textId="77777777" w:rsidR="00BD7918" w:rsidRPr="006E32C3" w:rsidRDefault="00BD7918" w:rsidP="001718A7">
      <w:pPr>
        <w:pStyle w:val="a0"/>
      </w:pPr>
      <w:r w:rsidRPr="006E32C3">
        <w:t>2 self-tapping screws (comes with spring).</w:t>
      </w:r>
    </w:p>
    <w:p w14:paraId="562D4054" w14:textId="77777777" w:rsidR="00394200" w:rsidRDefault="006E5A34" w:rsidP="001718A7">
      <w:pPr>
        <w:pStyle w:val="a4"/>
      </w:pPr>
      <w:r>
        <w:t>Install the lock into the opening on the trunk door. Make sure that the lock retaining tabs engage at the installation point and that it is not possible to remove the lock casing back.</w:t>
      </w:r>
    </w:p>
    <w:p w14:paraId="2109C483" w14:textId="77777777" w:rsidR="006E5A34" w:rsidRDefault="006E5A34" w:rsidP="001718A7">
      <w:pPr>
        <w:pStyle w:val="a4"/>
      </w:pPr>
      <w:r>
        <w:lastRenderedPageBreak/>
        <w:drawing>
          <wp:inline distT="0" distB="0" distL="0" distR="0" wp14:anchorId="2F8A94EC" wp14:editId="727FDBE0">
            <wp:extent cx="2480807" cy="2091483"/>
            <wp:effectExtent l="0" t="0" r="0" b="444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2021-07-19_113628.jpg"/>
                    <pic:cNvPicPr/>
                  </pic:nvPicPr>
                  <pic:blipFill>
                    <a:blip r:embed="rId489" cstate="screen">
                      <a:extLst>
                        <a:ext uri="{28A0092B-C50C-407E-A947-70E740481C1C}">
                          <a14:useLocalDpi xmlns:a14="http://schemas.microsoft.com/office/drawing/2010/main"/>
                        </a:ext>
                      </a:extLst>
                    </a:blip>
                    <a:stretch>
                      <a:fillRect/>
                    </a:stretch>
                  </pic:blipFill>
                  <pic:spPr>
                    <a:xfrm>
                      <a:off x="0" y="0"/>
                      <a:ext cx="2489806" cy="2099070"/>
                    </a:xfrm>
                    <a:prstGeom prst="rect">
                      <a:avLst/>
                    </a:prstGeom>
                  </pic:spPr>
                </pic:pic>
              </a:graphicData>
            </a:graphic>
          </wp:inline>
        </w:drawing>
      </w:r>
      <w:r>
        <w:drawing>
          <wp:inline distT="0" distB="0" distL="0" distR="0" wp14:anchorId="2E231EC8" wp14:editId="1460A29F">
            <wp:extent cx="3737113" cy="2111287"/>
            <wp:effectExtent l="0" t="0" r="0" b="381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2021-07-19_113602.jpg"/>
                    <pic:cNvPicPr/>
                  </pic:nvPicPr>
                  <pic:blipFill>
                    <a:blip r:embed="rId490" cstate="screen">
                      <a:extLst>
                        <a:ext uri="{28A0092B-C50C-407E-A947-70E740481C1C}">
                          <a14:useLocalDpi xmlns:a14="http://schemas.microsoft.com/office/drawing/2010/main"/>
                        </a:ext>
                      </a:extLst>
                    </a:blip>
                    <a:stretch>
                      <a:fillRect/>
                    </a:stretch>
                  </pic:blipFill>
                  <pic:spPr>
                    <a:xfrm>
                      <a:off x="0" y="0"/>
                      <a:ext cx="3742178" cy="2114149"/>
                    </a:xfrm>
                    <a:prstGeom prst="rect">
                      <a:avLst/>
                    </a:prstGeom>
                  </pic:spPr>
                </pic:pic>
              </a:graphicData>
            </a:graphic>
          </wp:inline>
        </w:drawing>
      </w:r>
      <w:r>
        <w:drawing>
          <wp:inline distT="0" distB="0" distL="0" distR="0" wp14:anchorId="5A4B5792" wp14:editId="176B6385">
            <wp:extent cx="2719346" cy="2037958"/>
            <wp:effectExtent l="0" t="0" r="5080" b="63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2021-07-19_113410.jpg"/>
                    <pic:cNvPicPr/>
                  </pic:nvPicPr>
                  <pic:blipFill>
                    <a:blip r:embed="rId491" cstate="screen">
                      <a:extLst>
                        <a:ext uri="{28A0092B-C50C-407E-A947-70E740481C1C}">
                          <a14:useLocalDpi xmlns:a14="http://schemas.microsoft.com/office/drawing/2010/main"/>
                        </a:ext>
                      </a:extLst>
                    </a:blip>
                    <a:stretch>
                      <a:fillRect/>
                    </a:stretch>
                  </pic:blipFill>
                  <pic:spPr>
                    <a:xfrm>
                      <a:off x="0" y="0"/>
                      <a:ext cx="2726732" cy="2043494"/>
                    </a:xfrm>
                    <a:prstGeom prst="rect">
                      <a:avLst/>
                    </a:prstGeom>
                  </pic:spPr>
                </pic:pic>
              </a:graphicData>
            </a:graphic>
          </wp:inline>
        </w:drawing>
      </w:r>
    </w:p>
    <w:p w14:paraId="0EC4A1F2" w14:textId="77777777" w:rsidR="006E5A34" w:rsidRPr="002D2ECF" w:rsidRDefault="006E5A34" w:rsidP="001718A7">
      <w:pPr>
        <w:pStyle w:val="a4"/>
      </w:pPr>
      <w:r w:rsidRPr="002D2ECF">
        <w:t xml:space="preserve">Note: If you cannot get the lock into the opening, grind the contour of the opening with a natfile. </w:t>
      </w:r>
    </w:p>
    <w:p w14:paraId="288577EA" w14:textId="77777777" w:rsidR="00BD7918" w:rsidRPr="006E32C3" w:rsidRDefault="00BD7918" w:rsidP="001718A7">
      <w:pPr>
        <w:pStyle w:val="a4"/>
      </w:pPr>
      <w:r w:rsidRPr="006E32C3">
        <w:t xml:space="preserve">Place the air spring support, with the shoulder of the bushing facing down, on the rear wall of the sofa. Fasten the support with 2 self-tapping screws to the rear shelf of the sofa. Insert the door hinge into the luggage compartment, aligning the hinge holes with the lugs on the fuselage. Hold the luggage compartment hatch by hand and install the mounting screws one by one. </w:t>
      </w:r>
    </w:p>
    <w:p w14:paraId="23560BEC" w14:textId="77777777" w:rsidR="00DE576E" w:rsidRDefault="00DE576E" w:rsidP="001718A7">
      <w:pPr>
        <w:pStyle w:val="a4"/>
      </w:pPr>
      <w:r w:rsidRPr="00BF2849">
        <w:t>Control Operations:</w:t>
      </w:r>
    </w:p>
    <w:p w14:paraId="37143440" w14:textId="77777777" w:rsidR="00DE576E" w:rsidRDefault="00BD7918" w:rsidP="001718A7">
      <w:pPr>
        <w:pStyle w:val="a0"/>
      </w:pPr>
      <w:r w:rsidRPr="006E32C3">
        <w:t xml:space="preserve">Open and close the hatch door several times at full travel. The movement should be smooth and </w:t>
      </w:r>
      <w:r w:rsidR="00DE576E">
        <w:t>easy, without significant effort.</w:t>
      </w:r>
    </w:p>
    <w:p w14:paraId="1D255B16" w14:textId="77777777" w:rsidR="00DE576E" w:rsidRDefault="00BD7918" w:rsidP="001718A7">
      <w:pPr>
        <w:pStyle w:val="a0"/>
      </w:pPr>
      <w:r w:rsidRPr="006E32C3">
        <w:t xml:space="preserve">Close the door, </w:t>
      </w:r>
      <w:r w:rsidR="00DE576E">
        <w:t>pressing down firmly in the lock area.</w:t>
      </w:r>
    </w:p>
    <w:p w14:paraId="3D241AAF" w14:textId="77777777" w:rsidR="00BD7918" w:rsidRPr="006E32C3" w:rsidRDefault="00BD7918" w:rsidP="001718A7">
      <w:pPr>
        <w:pStyle w:val="a0"/>
      </w:pPr>
      <w:r w:rsidRPr="006E32C3">
        <w:t>Inspect the door contour for steps along the fuselage contour. The door should not protrude above the fuselage plane. The door may not protrude into the fuselage opening.</w:t>
      </w:r>
    </w:p>
    <w:p w14:paraId="2D206E30" w14:textId="77777777" w:rsidR="00BD7918" w:rsidRPr="006E32C3" w:rsidRDefault="00BD7918" w:rsidP="00BD7918">
      <w:pPr>
        <w:pStyle w:val="BodyText"/>
        <w:rPr>
          <w:rFonts w:cs="Times New Roman"/>
          <w:szCs w:val="24"/>
        </w:rPr>
      </w:pPr>
      <w:r w:rsidRPr="006E32C3">
        <w:rPr>
          <w:rFonts w:cs="Times New Roman"/>
          <w:noProof/>
          <w:szCs w:val="24"/>
          <w:lang w:eastAsia="ru-RU"/>
        </w:rPr>
        <w:lastRenderedPageBreak/>
        <w:drawing>
          <wp:inline distT="0" distB="0" distL="0" distR="0" wp14:anchorId="0DD592E0" wp14:editId="55705FA2">
            <wp:extent cx="3352043" cy="2004365"/>
            <wp:effectExtent l="0" t="0" r="127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2020-04-29_082312.jpg"/>
                    <pic:cNvPicPr/>
                  </pic:nvPicPr>
                  <pic:blipFill>
                    <a:blip r:embed="rId492" cstate="screen">
                      <a:extLst>
                        <a:ext uri="{28A0092B-C50C-407E-A947-70E740481C1C}">
                          <a14:useLocalDpi xmlns:a14="http://schemas.microsoft.com/office/drawing/2010/main"/>
                        </a:ext>
                      </a:extLst>
                    </a:blip>
                    <a:stretch>
                      <a:fillRect/>
                    </a:stretch>
                  </pic:blipFill>
                  <pic:spPr>
                    <a:xfrm>
                      <a:off x="0" y="0"/>
                      <a:ext cx="3365972" cy="2012694"/>
                    </a:xfrm>
                    <a:prstGeom prst="rect">
                      <a:avLst/>
                    </a:prstGeom>
                  </pic:spPr>
                </pic:pic>
              </a:graphicData>
            </a:graphic>
          </wp:inline>
        </w:drawing>
      </w:r>
      <w:r w:rsidRPr="006E32C3">
        <w:rPr>
          <w:rFonts w:cs="Times New Roman"/>
          <w:noProof/>
          <w:szCs w:val="24"/>
          <w:lang w:eastAsia="ru-RU"/>
        </w:rPr>
        <w:drawing>
          <wp:inline distT="0" distB="0" distL="0" distR="0" wp14:anchorId="5311B5E6" wp14:editId="697C0F8B">
            <wp:extent cx="1887322" cy="1952684"/>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2020-04-29_082529.jpg"/>
                    <pic:cNvPicPr/>
                  </pic:nvPicPr>
                  <pic:blipFill>
                    <a:blip r:embed="rId493" cstate="screen">
                      <a:extLst>
                        <a:ext uri="{28A0092B-C50C-407E-A947-70E740481C1C}">
                          <a14:useLocalDpi xmlns:a14="http://schemas.microsoft.com/office/drawing/2010/main"/>
                        </a:ext>
                      </a:extLst>
                    </a:blip>
                    <a:stretch>
                      <a:fillRect/>
                    </a:stretch>
                  </pic:blipFill>
                  <pic:spPr>
                    <a:xfrm>
                      <a:off x="0" y="0"/>
                      <a:ext cx="1905656" cy="1971653"/>
                    </a:xfrm>
                    <a:prstGeom prst="rect">
                      <a:avLst/>
                    </a:prstGeom>
                  </pic:spPr>
                </pic:pic>
              </a:graphicData>
            </a:graphic>
          </wp:inline>
        </w:drawing>
      </w:r>
    </w:p>
    <w:p w14:paraId="502FED45" w14:textId="77777777" w:rsidR="00BD7918" w:rsidRPr="006E32C3" w:rsidRDefault="00BD7918" w:rsidP="00394200">
      <w:pPr>
        <w:pStyle w:val="afb"/>
        <w:spacing w:before="0" w:after="0"/>
      </w:pPr>
      <w:r w:rsidRPr="00BD7918">
        <w:rPr>
          <w:b/>
        </w:rPr>
        <w:t>Note</w:t>
      </w:r>
      <w:r w:rsidRPr="006E32C3">
        <w:rPr>
          <w:u w:val="single"/>
        </w:rPr>
        <w:t>.</w:t>
      </w:r>
      <w:r w:rsidRPr="006E32C3">
        <w:t xml:space="preserve"> The air spring kit includes one spherical bracket.</w:t>
      </w:r>
    </w:p>
    <w:p w14:paraId="59AE54FE" w14:textId="77777777" w:rsidR="00BD7918" w:rsidRPr="006E32C3" w:rsidRDefault="00BD7918" w:rsidP="001718A7">
      <w:pPr>
        <w:pStyle w:val="a4"/>
      </w:pPr>
      <w:r w:rsidRPr="006E32C3">
        <w:t xml:space="preserve">Install the spherical air spring bracket to the rear sofa wall with 2 self-tapping screws. </w:t>
      </w:r>
    </w:p>
    <w:p w14:paraId="0FFF87D1" w14:textId="77777777" w:rsidR="00BD7918" w:rsidRDefault="00BD7918" w:rsidP="001718A7">
      <w:pPr>
        <w:pStyle w:val="a4"/>
      </w:pPr>
      <w:r w:rsidRPr="006E32C3">
        <w:t>Slide the locking plates in the air spring lugs out of the slots with a #1 straight blade screwdriver. Approach the installed door and open it.</w:t>
      </w:r>
    </w:p>
    <w:p w14:paraId="590A13D9" w14:textId="77777777" w:rsidR="00BD7918" w:rsidRPr="006E32C3" w:rsidRDefault="00BD7918" w:rsidP="001718A7">
      <w:pPr>
        <w:pStyle w:val="a4"/>
      </w:pPr>
      <w:r w:rsidRPr="006E32C3">
        <w:t>Install the air spring lug onto the trunk hinge sphere, air spring lug, stem side up. Insert the retainer into the groove of the tip with a #1 straight blade screwdriver.</w:t>
      </w:r>
    </w:p>
    <w:p w14:paraId="72A84B23" w14:textId="77777777" w:rsidR="00BD7918" w:rsidRDefault="00BD7918" w:rsidP="001718A7">
      <w:pPr>
        <w:pStyle w:val="a4"/>
      </w:pPr>
      <w:r w:rsidRPr="006E32C3">
        <w:t>Install the second tip, on the bracket on the rear sofa wall, of the air spring in the same manner.</w:t>
      </w:r>
    </w:p>
    <w:p w14:paraId="3D577FB7" w14:textId="77777777" w:rsidR="00BD7918" w:rsidRPr="006E32C3" w:rsidRDefault="00BD7918" w:rsidP="001718A7">
      <w:pPr>
        <w:pStyle w:val="a0"/>
      </w:pPr>
      <w:r w:rsidRPr="006E32C3">
        <w:t>Check the opening and closing of the door. The movement should be smooth, with little force.</w:t>
      </w:r>
    </w:p>
    <w:p w14:paraId="60CB6F03" w14:textId="77777777" w:rsidR="00BD7918" w:rsidRDefault="00BD7918" w:rsidP="001718A7">
      <w:pPr>
        <w:pStyle w:val="a0"/>
      </w:pPr>
      <w:r w:rsidRPr="006E32C3">
        <w:t xml:space="preserve">Close the door smoothly by pressing with your hand in the lock area. The door should lock into place. Open the door easily, without moving the lock handle from the outside. </w:t>
      </w:r>
      <w:r>
        <w:t xml:space="preserve">The </w:t>
      </w:r>
      <w:r w:rsidRPr="006E32C3">
        <w:t xml:space="preserve">door </w:t>
      </w:r>
      <w:r>
        <w:t>should remain closed.</w:t>
      </w:r>
    </w:p>
    <w:p w14:paraId="776EB6A1" w14:textId="77777777" w:rsidR="00BD7918" w:rsidRDefault="00BD7918" w:rsidP="001718A7">
      <w:pPr>
        <w:pStyle w:val="a0"/>
      </w:pPr>
      <w:r w:rsidRPr="006E32C3">
        <w:t>Increase the force and try opening the door again. The door must remain closed. Turn, pull the lock handle from the outside. The door should open. Repeat the opening-closing action. The lock should engage each time.</w:t>
      </w:r>
    </w:p>
    <w:p w14:paraId="6D6137F2" w14:textId="77777777" w:rsidR="00BD7918" w:rsidRPr="006E32C3" w:rsidRDefault="00BD7918" w:rsidP="00BD7918">
      <w:pPr>
        <w:pStyle w:val="BodyText"/>
        <w:rPr>
          <w:rFonts w:cs="Times New Roman"/>
          <w:szCs w:val="24"/>
        </w:rPr>
      </w:pPr>
      <w:r w:rsidRPr="006E32C3">
        <w:rPr>
          <w:rFonts w:cs="Times New Roman"/>
          <w:noProof/>
          <w:szCs w:val="24"/>
          <w:lang w:eastAsia="ru-RU"/>
        </w:rPr>
        <w:lastRenderedPageBreak/>
        <w:drawing>
          <wp:inline distT="0" distB="0" distL="0" distR="0" wp14:anchorId="576D4347" wp14:editId="15BAD755">
            <wp:extent cx="3142538" cy="2084832"/>
            <wp:effectExtent l="0" t="0" r="127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2020-04-29_082605.jpg"/>
                    <pic:cNvPicPr/>
                  </pic:nvPicPr>
                  <pic:blipFill>
                    <a:blip r:embed="rId494" cstate="screen">
                      <a:extLst>
                        <a:ext uri="{28A0092B-C50C-407E-A947-70E740481C1C}">
                          <a14:useLocalDpi xmlns:a14="http://schemas.microsoft.com/office/drawing/2010/main"/>
                        </a:ext>
                      </a:extLst>
                    </a:blip>
                    <a:stretch>
                      <a:fillRect/>
                    </a:stretch>
                  </pic:blipFill>
                  <pic:spPr>
                    <a:xfrm>
                      <a:off x="0" y="0"/>
                      <a:ext cx="3147294" cy="2087987"/>
                    </a:xfrm>
                    <a:prstGeom prst="rect">
                      <a:avLst/>
                    </a:prstGeom>
                  </pic:spPr>
                </pic:pic>
              </a:graphicData>
            </a:graphic>
          </wp:inline>
        </w:drawing>
      </w:r>
      <w:r w:rsidRPr="006E32C3">
        <w:rPr>
          <w:rFonts w:cs="Times New Roman"/>
          <w:noProof/>
          <w:szCs w:val="24"/>
          <w:lang w:eastAsia="ru-RU"/>
        </w:rPr>
        <w:drawing>
          <wp:inline distT="0" distB="0" distL="0" distR="0" wp14:anchorId="3BE397DE" wp14:editId="2545FE23">
            <wp:extent cx="2872515" cy="2077517"/>
            <wp:effectExtent l="0" t="0" r="4445"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2020-04-29_082804.jpg"/>
                    <pic:cNvPicPr/>
                  </pic:nvPicPr>
                  <pic:blipFill>
                    <a:blip r:embed="rId495" cstate="screen">
                      <a:extLst>
                        <a:ext uri="{28A0092B-C50C-407E-A947-70E740481C1C}">
                          <a14:useLocalDpi xmlns:a14="http://schemas.microsoft.com/office/drawing/2010/main"/>
                        </a:ext>
                      </a:extLst>
                    </a:blip>
                    <a:stretch>
                      <a:fillRect/>
                    </a:stretch>
                  </pic:blipFill>
                  <pic:spPr>
                    <a:xfrm>
                      <a:off x="0" y="0"/>
                      <a:ext cx="2895407" cy="2094073"/>
                    </a:xfrm>
                    <a:prstGeom prst="rect">
                      <a:avLst/>
                    </a:prstGeom>
                  </pic:spPr>
                </pic:pic>
              </a:graphicData>
            </a:graphic>
          </wp:inline>
        </w:drawing>
      </w:r>
    </w:p>
    <w:p w14:paraId="45AC29B0" w14:textId="77777777" w:rsidR="00BD7918" w:rsidRDefault="00BD7918" w:rsidP="001718A7">
      <w:pPr>
        <w:pStyle w:val="a4"/>
      </w:pPr>
      <w:r w:rsidRPr="006E32C3">
        <w:t xml:space="preserve">Locate the rubber seal 0000009289-01. Locate the chamber part and the installation part on the seal. Open the installed door. </w:t>
      </w:r>
    </w:p>
    <w:p w14:paraId="78C818A1" w14:textId="77777777" w:rsidR="00BD7918" w:rsidRDefault="00BD7918" w:rsidP="001718A7">
      <w:pPr>
        <w:pStyle w:val="a4"/>
      </w:pPr>
      <w:r w:rsidRPr="006E32C3">
        <w:t xml:space="preserve">Locate the tab on the fuselage opening. Install the gasket, with the camera away from the fuselage, onto the tab in the opening. Install in stages by pressing the gasket with your hand on top of the gasket. </w:t>
      </w:r>
    </w:p>
    <w:p w14:paraId="2F65D492" w14:textId="77777777" w:rsidR="00BD7918" w:rsidRDefault="00BD7918" w:rsidP="001718A7">
      <w:pPr>
        <w:pStyle w:val="a4"/>
      </w:pPr>
      <w:r w:rsidRPr="006E32C3">
        <w:t>When the seal is in place, settle it on top with light hammer blows.</w:t>
      </w:r>
    </w:p>
    <w:p w14:paraId="7098B715" w14:textId="77777777" w:rsidR="009E666B" w:rsidRDefault="009E666B" w:rsidP="001718A7">
      <w:pPr>
        <w:pStyle w:val="a4"/>
      </w:pPr>
      <w:r w:rsidRPr="00BF2849">
        <w:t>Control Operations:</w:t>
      </w:r>
    </w:p>
    <w:p w14:paraId="2DB49CDD" w14:textId="77777777" w:rsidR="00BD7918" w:rsidRPr="006E32C3" w:rsidRDefault="00BD7918" w:rsidP="001718A7">
      <w:pPr>
        <w:pStyle w:val="a0"/>
      </w:pPr>
      <w:r w:rsidRPr="006E32C3">
        <w:t>Make several complete openings and closings of the door. The door should move smoothly and easily, and full closing without stepping against the fuselage is only possible with a slight hand pressure.</w:t>
      </w:r>
    </w:p>
    <w:p w14:paraId="04F2840F" w14:textId="77777777" w:rsidR="00BD7918" w:rsidRDefault="00BD7918" w:rsidP="00BC10DD">
      <w:pPr>
        <w:pStyle w:val="afb"/>
        <w:spacing w:before="0" w:after="0"/>
        <w:jc w:val="left"/>
      </w:pPr>
      <w:r w:rsidRPr="00BD7918">
        <w:rPr>
          <w:b/>
        </w:rPr>
        <w:t>Note.</w:t>
      </w:r>
      <w:r w:rsidRPr="006E32C3">
        <w:t xml:space="preserve"> The new seal will prevent the door from easily closing fully until the door is worked on. Close the door after completing the work or not working on the fuselage. This will speed up the process of running the gasket over the contour.</w:t>
      </w:r>
    </w:p>
    <w:p w14:paraId="66C0E8A5" w14:textId="77777777" w:rsidR="00BD7918" w:rsidRDefault="00BD7918" w:rsidP="00BD7918">
      <w:pPr>
        <w:rPr>
          <w:rFonts w:ascii="Arial" w:hAnsi="Arial" w:cs="Arial"/>
          <w:color w:val="000000"/>
          <w:szCs w:val="24"/>
          <w:highlight w:val="green"/>
          <w:lang w:eastAsia="de-DE"/>
        </w:rPr>
      </w:pPr>
      <w:r>
        <w:rPr>
          <w:highlight w:val="green"/>
          <w:lang w:eastAsia="de-DE"/>
        </w:rPr>
        <w:br w:type="page"/>
      </w:r>
    </w:p>
    <w:p w14:paraId="11AA00CC" w14:textId="77777777" w:rsidR="00033231" w:rsidRPr="00570B12" w:rsidRDefault="00033231" w:rsidP="00033231">
      <w:pPr>
        <w:pStyle w:val="2"/>
      </w:pPr>
      <w:bookmarkStart w:id="100" w:name="_Toc41921133"/>
      <w:r w:rsidRPr="00570B12">
        <w:lastRenderedPageBreak/>
        <w:t>Installing the sub-motor frame</w:t>
      </w:r>
      <w:bookmarkEnd w:id="100"/>
    </w:p>
    <w:p w14:paraId="41ED5971" w14:textId="77777777" w:rsidR="00B912FE" w:rsidRPr="005A0903" w:rsidRDefault="00B912FE" w:rsidP="001718A7">
      <w:pPr>
        <w:pStyle w:val="a4"/>
        <w:rPr>
          <w:color w:val="00B050"/>
        </w:rPr>
      </w:pPr>
      <w:r w:rsidRPr="005A0903">
        <w:rPr>
          <w:color w:val="00B050"/>
        </w:rPr>
        <w:t>Note. After installation and polymerization of the adhesive, the undermotor frame should be coated with paint to protect against corrosion. It is preferable to paint with light white color.</w:t>
      </w:r>
    </w:p>
    <w:p w14:paraId="498D1AE4" w14:textId="77777777" w:rsidR="00570B12" w:rsidRPr="006E32C3" w:rsidRDefault="00570B12" w:rsidP="001718A7">
      <w:pPr>
        <w:pStyle w:val="a4"/>
      </w:pPr>
      <w:r w:rsidRPr="006E32C3">
        <w:t>To complete this work you will need:</w:t>
      </w:r>
    </w:p>
    <w:p w14:paraId="454D8AAC" w14:textId="77777777" w:rsidR="00570B12" w:rsidRPr="006E32C3" w:rsidRDefault="00570B12" w:rsidP="001718A7">
      <w:pPr>
        <w:pStyle w:val="a0"/>
      </w:pPr>
      <w:r w:rsidRPr="006E32C3">
        <w:t>Mobile desk;</w:t>
      </w:r>
    </w:p>
    <w:p w14:paraId="4ACDCD43" w14:textId="77777777" w:rsidR="00570B12" w:rsidRPr="006E32C3" w:rsidRDefault="00570B12" w:rsidP="001718A7">
      <w:pPr>
        <w:pStyle w:val="a0"/>
      </w:pPr>
      <w:r w:rsidRPr="006E32C3">
        <w:t>Digital Kitchen Scale;</w:t>
      </w:r>
    </w:p>
    <w:p w14:paraId="544868F1" w14:textId="77777777" w:rsidR="00570B12" w:rsidRPr="006E32C3" w:rsidRDefault="00570B12" w:rsidP="001718A7">
      <w:pPr>
        <w:pStyle w:val="a0"/>
      </w:pPr>
      <w:r w:rsidRPr="006E32C3">
        <w:t>Latex gloves 1 pair;</w:t>
      </w:r>
    </w:p>
    <w:p w14:paraId="78EECB13" w14:textId="77777777" w:rsidR="00570B12" w:rsidRPr="006E32C3" w:rsidRDefault="00570B12" w:rsidP="001718A7">
      <w:pPr>
        <w:pStyle w:val="a0"/>
      </w:pPr>
      <w:r w:rsidRPr="006E32C3">
        <w:t>Larit L285 epoxy resin 30 grams;</w:t>
      </w:r>
    </w:p>
    <w:p w14:paraId="7BF19CD2" w14:textId="77777777" w:rsidR="00570B12" w:rsidRPr="006E32C3" w:rsidRDefault="00570B12" w:rsidP="001718A7">
      <w:pPr>
        <w:pStyle w:val="a0"/>
      </w:pPr>
      <w:r w:rsidRPr="006E32C3">
        <w:t>H287 hardener 12 grams;</w:t>
      </w:r>
    </w:p>
    <w:p w14:paraId="7F1A2D7B" w14:textId="77777777" w:rsidR="00570B12" w:rsidRPr="006E32C3" w:rsidRDefault="00570B12" w:rsidP="001718A7">
      <w:pPr>
        <w:pStyle w:val="a0"/>
      </w:pPr>
      <w:r w:rsidRPr="006E32C3">
        <w:t>Paper cup 100 ml;</w:t>
      </w:r>
    </w:p>
    <w:p w14:paraId="2A4FB801" w14:textId="77777777" w:rsidR="00570B12" w:rsidRPr="006E32C3" w:rsidRDefault="00570B12" w:rsidP="001718A7">
      <w:pPr>
        <w:pStyle w:val="a0"/>
      </w:pPr>
      <w:r w:rsidRPr="006E32C3">
        <w:t>Aerosil thickener 3 grams;</w:t>
      </w:r>
    </w:p>
    <w:p w14:paraId="4F52BCA1" w14:textId="77777777" w:rsidR="00570B12" w:rsidRPr="006E32C3" w:rsidRDefault="00570B12" w:rsidP="001718A7">
      <w:pPr>
        <w:pStyle w:val="a0"/>
      </w:pPr>
      <w:r w:rsidRPr="006E32C3">
        <w:t>Sandpaper grit P1000 1 sheet 200x300 mm;</w:t>
      </w:r>
    </w:p>
    <w:p w14:paraId="341B4428" w14:textId="77777777" w:rsidR="00570B12" w:rsidRPr="006E32C3" w:rsidRDefault="00570B12" w:rsidP="001718A7">
      <w:pPr>
        <w:pStyle w:val="a0"/>
      </w:pPr>
      <w:r w:rsidRPr="006E32C3">
        <w:t>Solvent methyl acetate 100 grams;</w:t>
      </w:r>
    </w:p>
    <w:p w14:paraId="151279F1" w14:textId="77777777" w:rsidR="00570B12" w:rsidRPr="006E32C3" w:rsidRDefault="00570B12" w:rsidP="001718A7">
      <w:pPr>
        <w:pStyle w:val="a0"/>
      </w:pPr>
      <w:r w:rsidRPr="006E32C3">
        <w:t>Clean rags 100x100 mm 2 pieces;</w:t>
      </w:r>
    </w:p>
    <w:p w14:paraId="00DCCA00" w14:textId="77777777" w:rsidR="00570B12" w:rsidRPr="006E32C3" w:rsidRDefault="00570B12" w:rsidP="001718A7">
      <w:pPr>
        <w:pStyle w:val="a0"/>
      </w:pPr>
      <w:r w:rsidRPr="006E32C3">
        <w:t>Sandpaper grit P240 1 sheet 200x300 mm;</w:t>
      </w:r>
    </w:p>
    <w:p w14:paraId="313E255D" w14:textId="77777777" w:rsidR="00570B12" w:rsidRPr="006E32C3" w:rsidRDefault="00570B12" w:rsidP="001718A7">
      <w:pPr>
        <w:pStyle w:val="a0"/>
      </w:pPr>
      <w:r w:rsidRPr="006E32C3">
        <w:t>Respirator;</w:t>
      </w:r>
    </w:p>
    <w:p w14:paraId="382C1F94" w14:textId="77777777" w:rsidR="00570B12" w:rsidRPr="006E32C3" w:rsidRDefault="00570B12" w:rsidP="001718A7">
      <w:pPr>
        <w:pStyle w:val="a0"/>
      </w:pPr>
      <w:r w:rsidRPr="006E32C3">
        <w:t>Metal trowel 50 mm;</w:t>
      </w:r>
    </w:p>
    <w:p w14:paraId="0FC437FD" w14:textId="77777777" w:rsidR="00570B12" w:rsidRPr="006E32C3" w:rsidRDefault="00570B12" w:rsidP="001718A7">
      <w:pPr>
        <w:pStyle w:val="a0"/>
      </w:pPr>
      <w:r w:rsidRPr="006E32C3">
        <w:t>Torque wrench 1-25Nm;</w:t>
      </w:r>
    </w:p>
    <w:p w14:paraId="75A49E27" w14:textId="77777777" w:rsidR="00570B12" w:rsidRPr="006E32C3" w:rsidRDefault="00570B12" w:rsidP="001718A7">
      <w:pPr>
        <w:pStyle w:val="a0"/>
      </w:pPr>
      <w:r w:rsidRPr="006E32C3">
        <w:t>Hexagonal nozzle 3 mm;</w:t>
      </w:r>
    </w:p>
    <w:p w14:paraId="475435AE" w14:textId="77777777" w:rsidR="00570B12" w:rsidRPr="006E32C3" w:rsidRDefault="00570B12" w:rsidP="001718A7">
      <w:pPr>
        <w:pStyle w:val="a0"/>
      </w:pPr>
      <w:r w:rsidRPr="006E32C3">
        <w:t>Hexagonal nozzle 4 mm;</w:t>
      </w:r>
    </w:p>
    <w:p w14:paraId="049C2344" w14:textId="77777777" w:rsidR="00570B12" w:rsidRPr="006E32C3" w:rsidRDefault="00570B12" w:rsidP="001718A7">
      <w:pPr>
        <w:pStyle w:val="a0"/>
      </w:pPr>
      <w:r w:rsidRPr="006E32C3">
        <w:t>Hexagonal wrench 4 mm;</w:t>
      </w:r>
    </w:p>
    <w:p w14:paraId="75018D04" w14:textId="77777777" w:rsidR="00570B12" w:rsidRPr="006E32C3" w:rsidRDefault="00570B12" w:rsidP="001718A7">
      <w:pPr>
        <w:pStyle w:val="a0"/>
      </w:pPr>
      <w:r w:rsidRPr="006E32C3">
        <w:t>3 mm hex key;</w:t>
      </w:r>
    </w:p>
    <w:p w14:paraId="578BBDD3" w14:textId="77777777" w:rsidR="00570B12" w:rsidRPr="006E32C3" w:rsidRDefault="00570B12" w:rsidP="001718A7">
      <w:pPr>
        <w:pStyle w:val="a0"/>
      </w:pPr>
      <w:r w:rsidRPr="006E32C3">
        <w:t>10 mm socket head;</w:t>
      </w:r>
    </w:p>
    <w:p w14:paraId="26FE2CBC" w14:textId="77777777" w:rsidR="00570B12" w:rsidRPr="006E32C3" w:rsidRDefault="00570B12" w:rsidP="001718A7">
      <w:pPr>
        <w:pStyle w:val="a0"/>
      </w:pPr>
      <w:r w:rsidRPr="006E32C3">
        <w:t>Torque driver for the socket head;</w:t>
      </w:r>
    </w:p>
    <w:p w14:paraId="0006DD0D" w14:textId="77777777" w:rsidR="00570B12" w:rsidRPr="006E32C3" w:rsidRDefault="00570B12" w:rsidP="001718A7">
      <w:pPr>
        <w:pStyle w:val="a0"/>
      </w:pPr>
      <w:r w:rsidRPr="006E32C3">
        <w:t>750 watt electric drill;</w:t>
      </w:r>
    </w:p>
    <w:p w14:paraId="225AEA68" w14:textId="77777777" w:rsidR="00570B12" w:rsidRPr="006E32C3" w:rsidRDefault="00570B12" w:rsidP="001718A7">
      <w:pPr>
        <w:pStyle w:val="a0"/>
      </w:pPr>
      <w:r w:rsidRPr="006E32C3">
        <w:t>Metal drill bit with a diameter of 6.0 mm.</w:t>
      </w:r>
    </w:p>
    <w:p w14:paraId="14DF517B" w14:textId="77777777" w:rsidR="00570B12" w:rsidRPr="00570B12" w:rsidRDefault="00570B12" w:rsidP="001718A7">
      <w:pPr>
        <w:pStyle w:val="a4"/>
      </w:pPr>
      <w:r w:rsidRPr="00570B12">
        <w:t xml:space="preserve">Unpack and lay the sub-motor frame </w:t>
      </w:r>
      <w:r w:rsidR="00EE23C8">
        <w:t xml:space="preserve">00135261 </w:t>
      </w:r>
      <w:r w:rsidRPr="00570B12">
        <w:t>on the table.</w:t>
      </w:r>
    </w:p>
    <w:p w14:paraId="5645978D" w14:textId="77777777" w:rsidR="00570B12" w:rsidRPr="00570B12" w:rsidRDefault="00570B12" w:rsidP="001718A7">
      <w:pPr>
        <w:pStyle w:val="a4"/>
      </w:pPr>
      <w:r w:rsidRPr="00570B12">
        <w:t>Count it out and stack it on the table:</w:t>
      </w:r>
    </w:p>
    <w:p w14:paraId="46D3DB15" w14:textId="77777777" w:rsidR="00570B12" w:rsidRPr="006E32C3" w:rsidRDefault="00570B12" w:rsidP="001718A7">
      <w:pPr>
        <w:pStyle w:val="a0"/>
      </w:pPr>
      <w:r w:rsidRPr="006E32C3">
        <w:t>20 M5x16 screws ISO 7380-2;</w:t>
      </w:r>
    </w:p>
    <w:p w14:paraId="48888CD2" w14:textId="77777777" w:rsidR="00570B12" w:rsidRPr="006E32C3" w:rsidRDefault="00570B12" w:rsidP="001718A7">
      <w:pPr>
        <w:pStyle w:val="a0"/>
      </w:pPr>
      <w:r w:rsidRPr="006E32C3">
        <w:t>2 screws M6x20 ISO 7380-2;</w:t>
      </w:r>
    </w:p>
    <w:p w14:paraId="398F261D" w14:textId="77777777" w:rsidR="00570B12" w:rsidRPr="006E32C3" w:rsidRDefault="00570B12" w:rsidP="001718A7">
      <w:pPr>
        <w:pStyle w:val="a0"/>
      </w:pPr>
      <w:r w:rsidRPr="006E32C3">
        <w:t>2 nuts M6 DIN 985;</w:t>
      </w:r>
    </w:p>
    <w:p w14:paraId="43B5E780" w14:textId="77777777" w:rsidR="00570B12" w:rsidRPr="006E32C3" w:rsidRDefault="00570B12" w:rsidP="001718A7">
      <w:pPr>
        <w:pStyle w:val="a0"/>
      </w:pPr>
      <w:r w:rsidRPr="006E32C3">
        <w:t xml:space="preserve">2 nuts M6 DIN 934. </w:t>
      </w:r>
    </w:p>
    <w:p w14:paraId="347EDF7C" w14:textId="77777777" w:rsidR="00570B12" w:rsidRPr="006E32C3" w:rsidRDefault="00570B12" w:rsidP="001718A7">
      <w:pPr>
        <w:pStyle w:val="a4"/>
      </w:pPr>
      <w:r w:rsidRPr="006E32C3">
        <w:t>A helper will be required for further work.</w:t>
      </w:r>
    </w:p>
    <w:p w14:paraId="0250648E" w14:textId="77777777" w:rsidR="00570B12" w:rsidRPr="006E32C3" w:rsidRDefault="00570B12" w:rsidP="001718A7">
      <w:pPr>
        <w:pStyle w:val="a4"/>
      </w:pPr>
      <w:r w:rsidRPr="006E32C3">
        <w:t xml:space="preserve">Take the undermotor frame 00135261, bring it to the first spar from the front. Place the frame brackets on the spar with the two nose strut brackets pointing downward. Place the frame sub-motor </w:t>
      </w:r>
      <w:r w:rsidR="00EE23C8">
        <w:t xml:space="preserve">00135261 </w:t>
      </w:r>
      <w:r w:rsidRPr="006E32C3">
        <w:t>on the spar, roughly aligning the holes. The nose strut brackets should hit the edges of the nose strut landing gear recess opening. Trace all the places where the underframe fits on the spar with a marker.</w:t>
      </w:r>
    </w:p>
    <w:p w14:paraId="612E3A28" w14:textId="77777777" w:rsidR="00570B12" w:rsidRPr="00EE23C8" w:rsidRDefault="00570B12" w:rsidP="00EE23C8">
      <w:pPr>
        <w:pStyle w:val="afd"/>
        <w:spacing w:before="0" w:after="0"/>
        <w:rPr>
          <w:noProof/>
          <w:szCs w:val="24"/>
          <w:lang w:val="ru-RU" w:eastAsia="ru-RU"/>
        </w:rPr>
      </w:pPr>
      <w:r w:rsidRPr="00EE23C8">
        <w:rPr>
          <w:noProof/>
          <w:szCs w:val="24"/>
          <w:lang w:val="ru-RU" w:eastAsia="ru-RU"/>
        </w:rPr>
        <w:t>IMPORTANT: There are a very large number of other mounting holes on the spar. Do not mix them up.</w:t>
      </w:r>
    </w:p>
    <w:p w14:paraId="4579EE92" w14:textId="77777777" w:rsidR="00570B12" w:rsidRPr="00570B12" w:rsidRDefault="00570B12" w:rsidP="001718A7">
      <w:pPr>
        <w:pStyle w:val="a4"/>
      </w:pPr>
      <w:r w:rsidRPr="00570B12">
        <w:t xml:space="preserve">Remove the sub-motor frame </w:t>
      </w:r>
      <w:r w:rsidR="00EE23C8">
        <w:t xml:space="preserve">00135261 </w:t>
      </w:r>
      <w:r w:rsidRPr="00570B12">
        <w:t>from the spar and lay it on the table. Check the M5 threaded holes according to standard action 6 places in the circled marker.</w:t>
      </w:r>
    </w:p>
    <w:p w14:paraId="71C21FF1" w14:textId="77777777" w:rsidR="00570B12" w:rsidRPr="00EE23C8" w:rsidRDefault="00570B12" w:rsidP="00EE23C8">
      <w:pPr>
        <w:pStyle w:val="afb"/>
        <w:spacing w:before="0" w:after="0"/>
        <w:rPr>
          <w:noProof/>
          <w:szCs w:val="24"/>
          <w:lang w:val="ru-RU" w:eastAsia="ru-RU"/>
        </w:rPr>
      </w:pPr>
      <w:r w:rsidRPr="00EE23C8">
        <w:rPr>
          <w:noProof/>
          <w:szCs w:val="24"/>
          <w:lang w:val="ru-RU" w:eastAsia="ru-RU"/>
        </w:rPr>
        <w:t>Note. You can check all other tapped holes located on the spar at the same 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1"/>
        <w:gridCol w:w="4273"/>
      </w:tblGrid>
      <w:tr w:rsidR="00570B12" w14:paraId="313C2A2C" w14:textId="77777777" w:rsidTr="00570B12">
        <w:tc>
          <w:tcPr>
            <w:tcW w:w="5271" w:type="dxa"/>
          </w:tcPr>
          <w:p w14:paraId="3F5056A3" w14:textId="77777777" w:rsidR="00570B12" w:rsidRDefault="00570B12" w:rsidP="00DB2415">
            <w:pPr>
              <w:pStyle w:val="Heading3"/>
              <w:rPr>
                <w:highlight w:val="green"/>
              </w:rPr>
            </w:pPr>
            <w:r w:rsidRPr="006E32C3">
              <w:rPr>
                <w:noProof/>
                <w:lang w:eastAsia="ru-RU"/>
              </w:rPr>
              <w:lastRenderedPageBreak/>
              <w:drawing>
                <wp:inline distT="0" distB="0" distL="0" distR="0" wp14:anchorId="09333A11" wp14:editId="0D475E3E">
                  <wp:extent cx="3129566" cy="2178877"/>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2018-08-19_164008.jpg"/>
                          <pic:cNvPicPr/>
                        </pic:nvPicPr>
                        <pic:blipFill>
                          <a:blip r:embed="rId496" cstate="screen">
                            <a:extLst>
                              <a:ext uri="{28A0092B-C50C-407E-A947-70E740481C1C}">
                                <a14:useLocalDpi xmlns:a14="http://schemas.microsoft.com/office/drawing/2010/main"/>
                              </a:ext>
                            </a:extLst>
                          </a:blip>
                          <a:stretch>
                            <a:fillRect/>
                          </a:stretch>
                        </pic:blipFill>
                        <pic:spPr>
                          <a:xfrm>
                            <a:off x="0" y="0"/>
                            <a:ext cx="3169139" cy="2206429"/>
                          </a:xfrm>
                          <a:prstGeom prst="rect">
                            <a:avLst/>
                          </a:prstGeom>
                        </pic:spPr>
                      </pic:pic>
                    </a:graphicData>
                  </a:graphic>
                </wp:inline>
              </w:drawing>
            </w:r>
          </w:p>
        </w:tc>
        <w:tc>
          <w:tcPr>
            <w:tcW w:w="4583" w:type="dxa"/>
          </w:tcPr>
          <w:p w14:paraId="08188F3F" w14:textId="77777777" w:rsidR="00570B12" w:rsidRDefault="00570B12" w:rsidP="00DB2415">
            <w:pPr>
              <w:pStyle w:val="Heading3"/>
              <w:rPr>
                <w:highlight w:val="green"/>
              </w:rPr>
            </w:pPr>
            <w:r w:rsidRPr="006E32C3">
              <w:rPr>
                <w:noProof/>
                <w:lang w:eastAsia="ru-RU"/>
              </w:rPr>
              <w:drawing>
                <wp:inline distT="0" distB="0" distL="0" distR="0" wp14:anchorId="05F72F9E" wp14:editId="76EA71A0">
                  <wp:extent cx="2601532" cy="2115178"/>
                  <wp:effectExtent l="0" t="0" r="889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2018-08-19_164110.jpg"/>
                          <pic:cNvPicPr/>
                        </pic:nvPicPr>
                        <pic:blipFill>
                          <a:blip r:embed="rId497" cstate="screen">
                            <a:extLst>
                              <a:ext uri="{28A0092B-C50C-407E-A947-70E740481C1C}">
                                <a14:useLocalDpi xmlns:a14="http://schemas.microsoft.com/office/drawing/2010/main"/>
                              </a:ext>
                            </a:extLst>
                          </a:blip>
                          <a:stretch>
                            <a:fillRect/>
                          </a:stretch>
                        </pic:blipFill>
                        <pic:spPr>
                          <a:xfrm>
                            <a:off x="0" y="0"/>
                            <a:ext cx="2614311" cy="2125568"/>
                          </a:xfrm>
                          <a:prstGeom prst="rect">
                            <a:avLst/>
                          </a:prstGeom>
                        </pic:spPr>
                      </pic:pic>
                    </a:graphicData>
                  </a:graphic>
                </wp:inline>
              </w:drawing>
            </w:r>
          </w:p>
        </w:tc>
      </w:tr>
    </w:tbl>
    <w:p w14:paraId="6C2A9BFE" w14:textId="77777777" w:rsidR="001A7B34" w:rsidRDefault="00570B12" w:rsidP="001718A7">
      <w:pPr>
        <w:pStyle w:val="a4"/>
      </w:pPr>
      <w:r w:rsidRPr="006E32C3">
        <w:t xml:space="preserve">Place the sub-motor frame on the spar as you did before. Align the holes. Install 2 M5x16 ISO 7380-2 screws on the bracket on the left side, at the bend of the spar, tighten lightly with a 3mm hex key. </w:t>
      </w:r>
    </w:p>
    <w:p w14:paraId="39AF6073" w14:textId="77777777" w:rsidR="001A7B34" w:rsidRDefault="00570B12" w:rsidP="001718A7">
      <w:pPr>
        <w:pStyle w:val="a4"/>
      </w:pPr>
      <w:r w:rsidRPr="006E32C3">
        <w:t xml:space="preserve">Install, tighten 2 M5x16 ISO 7380-2 screws, in the same location on the right side. Install 4 M5x16 ISO 7380-2 screws on the nose strut bracket on the left side. </w:t>
      </w:r>
    </w:p>
    <w:p w14:paraId="1813FB50" w14:textId="77777777" w:rsidR="001A7B34" w:rsidRDefault="00570B12" w:rsidP="001718A7">
      <w:pPr>
        <w:pStyle w:val="a4"/>
      </w:pPr>
      <w:r w:rsidRPr="006E32C3">
        <w:t xml:space="preserve">Tighten the screws with a small amount of force using a 3 mm hexagon wrench. Install, tighten the 4 M5x16 ISO 7380-2 screws, in the same location on the right side. Install the 4 M5x16 ISO 7380-2 screws at the top on the upper bracket of the subframe. </w:t>
      </w:r>
    </w:p>
    <w:p w14:paraId="519CF63E" w14:textId="77777777" w:rsidR="001A7B34" w:rsidRDefault="00570B12" w:rsidP="001718A7">
      <w:pPr>
        <w:pStyle w:val="a4"/>
      </w:pPr>
      <w:r w:rsidRPr="006E32C3">
        <w:t xml:space="preserve">Tighten the screws lightly with a 3 mm hexagon wrench. </w:t>
      </w:r>
    </w:p>
    <w:p w14:paraId="0D9F7B9F" w14:textId="77777777" w:rsidR="001A7B34" w:rsidRDefault="00570B12" w:rsidP="001718A7">
      <w:pPr>
        <w:pStyle w:val="a4"/>
      </w:pPr>
      <w:r w:rsidRPr="006E32C3">
        <w:t xml:space="preserve">Drill a 6.0mm diameter drill bit through, from the left, into the recessed hole in the spar. </w:t>
      </w:r>
    </w:p>
    <w:p w14:paraId="3A564719" w14:textId="77777777" w:rsidR="00570B12" w:rsidRPr="006E32C3" w:rsidRDefault="00570B12" w:rsidP="001718A7">
      <w:pPr>
        <w:pStyle w:val="a4"/>
      </w:pPr>
      <w:r w:rsidRPr="006E32C3">
        <w:t xml:space="preserve">Install the M6x20 ISO 7380-2 screw from the inside of the fuselage, from the outside install the </w:t>
      </w:r>
      <w:r w:rsidR="007F3597">
        <w:t xml:space="preserve">M6 </w:t>
      </w:r>
      <w:r w:rsidRPr="006E32C3">
        <w:t xml:space="preserve">DIN 934 nut. Tighten the screw with a 4 mm hexagon wrench to a slight torque. Repeat the action at the same location on the right side. Tighten all installed screws with a firm feel.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3"/>
      </w:tblGrid>
      <w:tr w:rsidR="00570B12" w14:paraId="4A95706A" w14:textId="77777777" w:rsidTr="001A7B34">
        <w:tc>
          <w:tcPr>
            <w:tcW w:w="4927" w:type="dxa"/>
          </w:tcPr>
          <w:p w14:paraId="1AF256BC" w14:textId="77777777" w:rsidR="00570B12" w:rsidRDefault="00570B12" w:rsidP="00DB2415">
            <w:pPr>
              <w:pStyle w:val="Heading3"/>
              <w:rPr>
                <w:highlight w:val="green"/>
              </w:rPr>
            </w:pPr>
            <w:r w:rsidRPr="006E32C3">
              <w:rPr>
                <w:noProof/>
                <w:lang w:eastAsia="ru-RU"/>
              </w:rPr>
              <w:drawing>
                <wp:inline distT="0" distB="0" distL="0" distR="0" wp14:anchorId="1B15EDEE" wp14:editId="33557F08">
                  <wp:extent cx="2991047" cy="24003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2018-08-19_163815.jpg"/>
                          <pic:cNvPicPr/>
                        </pic:nvPicPr>
                        <pic:blipFill>
                          <a:blip r:embed="rId498" cstate="screen">
                            <a:extLst>
                              <a:ext uri="{28A0092B-C50C-407E-A947-70E740481C1C}">
                                <a14:useLocalDpi xmlns:a14="http://schemas.microsoft.com/office/drawing/2010/main"/>
                              </a:ext>
                            </a:extLst>
                          </a:blip>
                          <a:stretch>
                            <a:fillRect/>
                          </a:stretch>
                        </pic:blipFill>
                        <pic:spPr>
                          <a:xfrm>
                            <a:off x="0" y="0"/>
                            <a:ext cx="3013424" cy="2418258"/>
                          </a:xfrm>
                          <a:prstGeom prst="rect">
                            <a:avLst/>
                          </a:prstGeom>
                        </pic:spPr>
                      </pic:pic>
                    </a:graphicData>
                  </a:graphic>
                </wp:inline>
              </w:drawing>
            </w:r>
          </w:p>
        </w:tc>
        <w:tc>
          <w:tcPr>
            <w:tcW w:w="4927" w:type="dxa"/>
          </w:tcPr>
          <w:p w14:paraId="5DF63D2B" w14:textId="77777777" w:rsidR="00570B12" w:rsidRDefault="00570B12" w:rsidP="00DB2415">
            <w:pPr>
              <w:pStyle w:val="Heading3"/>
              <w:rPr>
                <w:highlight w:val="green"/>
              </w:rPr>
            </w:pPr>
            <w:r w:rsidRPr="006E32C3">
              <w:rPr>
                <w:noProof/>
                <w:lang w:eastAsia="ru-RU"/>
              </w:rPr>
              <w:drawing>
                <wp:inline distT="0" distB="0" distL="0" distR="0" wp14:anchorId="71F718E4" wp14:editId="2F82CB81">
                  <wp:extent cx="2971800" cy="2446658"/>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2018-08-19_164133.jpg"/>
                          <pic:cNvPicPr/>
                        </pic:nvPicPr>
                        <pic:blipFill>
                          <a:blip r:embed="rId499" cstate="screen">
                            <a:extLst>
                              <a:ext uri="{28A0092B-C50C-407E-A947-70E740481C1C}">
                                <a14:useLocalDpi xmlns:a14="http://schemas.microsoft.com/office/drawing/2010/main"/>
                              </a:ext>
                            </a:extLst>
                          </a:blip>
                          <a:stretch>
                            <a:fillRect/>
                          </a:stretch>
                        </pic:blipFill>
                        <pic:spPr>
                          <a:xfrm>
                            <a:off x="0" y="0"/>
                            <a:ext cx="2995830" cy="2466442"/>
                          </a:xfrm>
                          <a:prstGeom prst="rect">
                            <a:avLst/>
                          </a:prstGeom>
                        </pic:spPr>
                      </pic:pic>
                    </a:graphicData>
                  </a:graphic>
                </wp:inline>
              </w:drawing>
            </w:r>
          </w:p>
        </w:tc>
      </w:tr>
    </w:tbl>
    <w:p w14:paraId="62066B85" w14:textId="77777777" w:rsidR="009E666B" w:rsidRDefault="009E666B" w:rsidP="001718A7">
      <w:pPr>
        <w:pStyle w:val="a4"/>
      </w:pPr>
      <w:r w:rsidRPr="00BF2849">
        <w:t>Control Operations:</w:t>
      </w:r>
    </w:p>
    <w:p w14:paraId="2B57C56E" w14:textId="77777777" w:rsidR="001A7B34" w:rsidRPr="001A7B34" w:rsidRDefault="001A7B34" w:rsidP="001718A7">
      <w:pPr>
        <w:pStyle w:val="a0"/>
      </w:pPr>
      <w:r w:rsidRPr="001A7B34">
        <w:t xml:space="preserve">Check the installed undermotor frame </w:t>
      </w:r>
      <w:r w:rsidR="00EE23C8">
        <w:t xml:space="preserve">00135261 </w:t>
      </w:r>
      <w:r w:rsidRPr="001A7B34">
        <w:t xml:space="preserve">for gaps between the brackets and the plane of the spar. </w:t>
      </w:r>
      <w:r w:rsidR="009E666B">
        <w:t>The</w:t>
      </w:r>
      <w:r w:rsidRPr="001A7B34">
        <w:t xml:space="preserve"> gaps </w:t>
      </w:r>
      <w:r w:rsidR="009E666B">
        <w:t>should be between 0 and 1 mm.</w:t>
      </w:r>
    </w:p>
    <w:p w14:paraId="613DC6F4" w14:textId="77777777" w:rsidR="001A7B34" w:rsidRPr="001A7B34" w:rsidRDefault="001A7B34" w:rsidP="001718A7">
      <w:pPr>
        <w:pStyle w:val="a4"/>
      </w:pPr>
      <w:r w:rsidRPr="001A7B34">
        <w:t>If all locations checked are OK, trace the outline of the underframe brackets on the fuselage spar with a marker. Dismantle the frame by removing all screws with 3 and 4 mm hex keys and place on a table.</w:t>
      </w:r>
    </w:p>
    <w:p w14:paraId="1A066F1C" w14:textId="77777777" w:rsidR="001A7B34" w:rsidRPr="001A7B34" w:rsidRDefault="001A7B34" w:rsidP="00EE23C8">
      <w:pPr>
        <w:pStyle w:val="afd"/>
        <w:spacing w:before="0" w:after="0"/>
      </w:pPr>
      <w:r w:rsidRPr="001A7B34">
        <w:t xml:space="preserve">IMPORTANT: Always deburr the adhesive areas 10-15 mm larger than the actual contour of the part to be installed. Do not damage the composite parts of the stripping points. The thickness of the cladding in some places is only 0.08mm. Do not </w:t>
      </w:r>
      <w:r w:rsidRPr="001A7B34">
        <w:lastRenderedPageBreak/>
        <w:t>rub for a long time in one place, even if the area to be stripped does not become matte</w:t>
      </w:r>
    </w:p>
    <w:p w14:paraId="03E1514E" w14:textId="77777777" w:rsidR="001A7B34" w:rsidRPr="001A7B34" w:rsidRDefault="001A7B34" w:rsidP="001718A7">
      <w:pPr>
        <w:pStyle w:val="a4"/>
      </w:pPr>
      <w:r w:rsidRPr="001A7B34">
        <w:t xml:space="preserve">Scratch the mounting points of the underframe brackets </w:t>
      </w:r>
      <w:r w:rsidR="009E666B">
        <w:t xml:space="preserve">on the fuselage spar </w:t>
      </w:r>
      <w:r w:rsidRPr="003F7306">
        <w:t xml:space="preserve">according to standard action 3 </w:t>
      </w:r>
      <w:r w:rsidRPr="001A7B34">
        <w:t>7.</w:t>
      </w:r>
    </w:p>
    <w:p w14:paraId="75F8BF6D" w14:textId="77777777" w:rsidR="001A7B34" w:rsidRPr="001A7B34" w:rsidRDefault="001A7B34" w:rsidP="001718A7">
      <w:pPr>
        <w:pStyle w:val="a4"/>
      </w:pPr>
      <w:r w:rsidRPr="003F7306">
        <w:t xml:space="preserve">Clean the seven </w:t>
      </w:r>
      <w:r w:rsidRPr="001A7B34">
        <w:t xml:space="preserve">places on the </w:t>
      </w:r>
      <w:r w:rsidR="00EE23C8">
        <w:t xml:space="preserve">00135261 </w:t>
      </w:r>
      <w:r w:rsidRPr="001A7B34">
        <w:t xml:space="preserve">under-engine frame brackets adjacent to the fuselage spar </w:t>
      </w:r>
      <w:r w:rsidRPr="003F7306">
        <w:t>according to standard operation 4</w:t>
      </w:r>
      <w:r w:rsidR="00EE23C8">
        <w:t xml:space="preserve">. </w:t>
      </w:r>
    </w:p>
    <w:p w14:paraId="62D4AB3C" w14:textId="77777777" w:rsidR="001A7B34" w:rsidRPr="001A7B34" w:rsidRDefault="001A7B34" w:rsidP="001718A7">
      <w:pPr>
        <w:pStyle w:val="a4"/>
      </w:pPr>
      <w:r w:rsidRPr="001A7B34">
        <w:t xml:space="preserve">Degrease the mounting points of the </w:t>
      </w:r>
      <w:r w:rsidR="00EE23C8">
        <w:t xml:space="preserve">00135261 </w:t>
      </w:r>
      <w:r w:rsidRPr="001A7B34">
        <w:t xml:space="preserve">under-engine frame brackets on the fuselage spar </w:t>
      </w:r>
      <w:r w:rsidR="00093900">
        <w:t xml:space="preserve">and to the </w:t>
      </w:r>
      <w:r w:rsidRPr="001A7B34">
        <w:t xml:space="preserve">fuselage </w:t>
      </w:r>
      <w:r w:rsidR="00093900">
        <w:t>spar.</w:t>
      </w:r>
    </w:p>
    <w:p w14:paraId="13BA19B5" w14:textId="77777777" w:rsidR="001A7B34" w:rsidRPr="003F7306" w:rsidRDefault="001A7B34" w:rsidP="001718A7">
      <w:pPr>
        <w:pStyle w:val="a4"/>
      </w:pPr>
      <w:r w:rsidRPr="001A7B34">
        <w:t xml:space="preserve">Prepare epoxy adhesive from Larit L285 resin and H287 hardener in the proportion of 20:8 </w:t>
      </w:r>
      <w:r w:rsidR="009E666B">
        <w:t>according to type action 1.</w:t>
      </w:r>
    </w:p>
    <w:p w14:paraId="6578E05C" w14:textId="77777777" w:rsidR="001A7B34" w:rsidRPr="001A7B34" w:rsidRDefault="001A7B34" w:rsidP="00EE23C8">
      <w:pPr>
        <w:pStyle w:val="afd"/>
        <w:spacing w:before="0" w:after="0"/>
      </w:pPr>
      <w:r w:rsidRPr="001A7B34">
        <w:t>IMPORTANT: The epoxy adhesive has a 60 minute use time from the time of preparation.</w:t>
      </w:r>
    </w:p>
    <w:p w14:paraId="69441EAF" w14:textId="77777777" w:rsidR="001A7B34" w:rsidRPr="001A7B34" w:rsidRDefault="001A7B34" w:rsidP="001718A7">
      <w:pPr>
        <w:pStyle w:val="a4"/>
      </w:pPr>
      <w:r w:rsidRPr="003F7306">
        <w:t xml:space="preserve">Apply adhesive according to standard procedure 5.1 </w:t>
      </w:r>
      <w:r w:rsidRPr="001A7B34">
        <w:t xml:space="preserve">to the degreased surfaces of the underframe brackets 00135261, degreased mounting points of the underframe </w:t>
      </w:r>
      <w:r w:rsidR="00EE23C8">
        <w:t xml:space="preserve">00135261 </w:t>
      </w:r>
      <w:r w:rsidRPr="001A7B34">
        <w:t>on the fuselage spar.</w:t>
      </w:r>
    </w:p>
    <w:p w14:paraId="755A03AD" w14:textId="77777777" w:rsidR="001A7B34" w:rsidRPr="001A7B34" w:rsidRDefault="001A7B34" w:rsidP="001718A7">
      <w:pPr>
        <w:pStyle w:val="a4"/>
      </w:pPr>
      <w:r w:rsidRPr="001A7B34">
        <w:t>Use the remaining adhesive to prepare the adhesive according to standard procedure 2.</w:t>
      </w:r>
    </w:p>
    <w:p w14:paraId="194BF777" w14:textId="77777777" w:rsidR="001A7B34" w:rsidRPr="001A7B34" w:rsidRDefault="001A7B34" w:rsidP="001718A7">
      <w:pPr>
        <w:pStyle w:val="a4"/>
      </w:pPr>
      <w:r w:rsidRPr="003F7306">
        <w:t xml:space="preserve">Apply the compound according to standard procedure 5.2 to the </w:t>
      </w:r>
      <w:r w:rsidRPr="001A7B34">
        <w:t xml:space="preserve">surfaces of the underframe brackets </w:t>
      </w:r>
      <w:r w:rsidR="00EE23C8">
        <w:t xml:space="preserve">00135261. </w:t>
      </w:r>
      <w:r w:rsidRPr="001A7B34">
        <w:t xml:space="preserve">Place the </w:t>
      </w:r>
      <w:r w:rsidR="00EE23C8">
        <w:t xml:space="preserve">00135261 </w:t>
      </w:r>
      <w:r w:rsidRPr="001A7B34">
        <w:t xml:space="preserve">underframe on the fuselage spar. </w:t>
      </w:r>
    </w:p>
    <w:p w14:paraId="12614E33" w14:textId="77777777" w:rsidR="001A7B34" w:rsidRDefault="001A7B34" w:rsidP="001718A7">
      <w:pPr>
        <w:pStyle w:val="a4"/>
      </w:pPr>
      <w:r w:rsidRPr="001A7B34">
        <w:t>Align the holes. Install 2 M5x16 ISO 7380-2 screws on the bracket on the left, at the bend of the spar, tighten lightly with a 3mm hex wrench. Install, tighten 2 screws M5x16 ISO 7380-2</w:t>
      </w:r>
      <w:r>
        <w:t>, in the same place on the right side.</w:t>
      </w:r>
    </w:p>
    <w:p w14:paraId="3A01B652" w14:textId="77777777" w:rsidR="001A7B34" w:rsidRDefault="001A7B34" w:rsidP="001718A7">
      <w:pPr>
        <w:pStyle w:val="a4"/>
      </w:pPr>
      <w:r w:rsidRPr="001A7B34">
        <w:t xml:space="preserve">Install the 5 M5x16 ISO 7380-2 screws on the nose pillar bracket on the left side. Tighten the screws with a small amount of force using a 3 mm hexagon wrench. Install, tighten the 5 M5x16 ISO 7380-2 screws, in a similar location on the right side. Install the 4 M5x16 ISO 7380-2 screws at the top of the top bracket of the sub-motor frame. Tighten the screws lightly with a 3 mm hexagon wrench. </w:t>
      </w:r>
    </w:p>
    <w:p w14:paraId="6EBC3FAD" w14:textId="77777777" w:rsidR="001A7B34" w:rsidRDefault="001A7B34" w:rsidP="001718A7">
      <w:pPr>
        <w:pStyle w:val="a4"/>
      </w:pPr>
      <w:r w:rsidRPr="001A7B34">
        <w:t xml:space="preserve">Install, on the left, from inside the fuselage in the 6 mm diameter hole, an M6x20 ISO 7380-2 screw, from the outside in the well, an M6 DIN 985 nut. Tighten the screw with a 4 mm hexagonal wrench to a low torque, hold the nut with a 10 mm socket head. Install, tighten the M6x20 screw ISO 7380-2, in the same place on the right side. Tighten all installed screws to a satisfactory torque. Install the 3mm hex bit, set the torque wrench to a torque of 5Nm. Tighten the 20 M5x16 ISO 7380-2 screws securing the brackets, each individually, of the undercarriage frame </w:t>
      </w:r>
      <w:r w:rsidR="00EE23C8">
        <w:t xml:space="preserve">00135261 </w:t>
      </w:r>
      <w:r>
        <w:t>with a torque wrench to a torque of 5 Nm.</w:t>
      </w:r>
    </w:p>
    <w:p w14:paraId="46E3D286" w14:textId="77777777" w:rsidR="009A5E81" w:rsidRDefault="001A7B34" w:rsidP="001718A7">
      <w:pPr>
        <w:pStyle w:val="a4"/>
      </w:pPr>
      <w:r w:rsidRPr="001A7B34">
        <w:t xml:space="preserve">Change the hexagonal bit to 4 mm. Recalibrate the wrench to a torque of 8 Nm. Tighten the 2 M6x20 ISO 7380-2 screws securing the brackets of the undercarriage frame </w:t>
      </w:r>
      <w:r w:rsidR="00EE23C8">
        <w:t xml:space="preserve">00135261 </w:t>
      </w:r>
      <w:r w:rsidRPr="001A7B34">
        <w:t>with a wrench to a torque of 8 Nm.</w:t>
      </w:r>
    </w:p>
    <w:p w14:paraId="2D103021" w14:textId="77777777" w:rsidR="00A61AC4" w:rsidRDefault="00A61AC4" w:rsidP="001718A7">
      <w:pPr>
        <w:pStyle w:val="a4"/>
      </w:pPr>
      <w:r>
        <w:t>When the motorama is fixed and the adhesive is fully cured, sand the spar and all parts installed on it with sandpaper P400-600. Scrubbing should be done until the gloss is removed (matte surface). If areas of less than 1 cm square, the surfaces are not cleaned, leave them in this condition.</w:t>
      </w:r>
    </w:p>
    <w:p w14:paraId="61132679" w14:textId="77777777" w:rsidR="002B489D" w:rsidRDefault="002B489D" w:rsidP="001718A7">
      <w:pPr>
        <w:pStyle w:val="a4"/>
      </w:pPr>
      <w:r>
        <w:t>Protect all motorama rods further than 70-80 mm from the spar plane  painter's tape.</w:t>
      </w:r>
    </w:p>
    <w:p w14:paraId="36B7CA8C" w14:textId="77777777" w:rsidR="00A95436" w:rsidRPr="00AA2EFC" w:rsidRDefault="00A95436" w:rsidP="001718A7">
      <w:pPr>
        <w:pStyle w:val="a4"/>
      </w:pPr>
      <w:r w:rsidRPr="00AA2EFC">
        <w:t>IMPORTANT: Fireproofing mortar can be used from any manufacturer. The material itself must be water-based.</w:t>
      </w:r>
    </w:p>
    <w:p w14:paraId="43E2277D" w14:textId="77777777" w:rsidR="002B489D" w:rsidRDefault="002B489D" w:rsidP="001718A7">
      <w:pPr>
        <w:pStyle w:val="a4"/>
      </w:pPr>
      <w:r>
        <w:t>Degrease the spar and the motor arm. Apply two coats, with an intermediate drying time of at least 30 minutes, of flame retardant solution or paint to all spar elements and motorola rods up to the paint strip. After each coat, make sure that there are no gaps and that the base material is completely covered.</w:t>
      </w:r>
    </w:p>
    <w:p w14:paraId="5611BCF4" w14:textId="77777777" w:rsidR="002B489D" w:rsidRPr="00EE23C8" w:rsidRDefault="002B489D" w:rsidP="001718A7">
      <w:pPr>
        <w:pStyle w:val="a4"/>
      </w:pPr>
      <w:r w:rsidRPr="00EE23C8">
        <w:t>Note. You can eliminate uncoated areas after all coats have dried. Three coats should be applied to each such spot.</w:t>
      </w:r>
    </w:p>
    <w:p w14:paraId="018AAE9E" w14:textId="77777777" w:rsidR="002B489D" w:rsidRPr="00292C26" w:rsidRDefault="002B489D" w:rsidP="001718A7">
      <w:pPr>
        <w:pStyle w:val="a4"/>
      </w:pPr>
      <w:r w:rsidRPr="00292C26">
        <w:lastRenderedPageBreak/>
        <w:t>IMPORTANT: Do not use forced drying with temperatures above 60°C. This may cause a coating reaction or render composite parts unusable.</w:t>
      </w:r>
    </w:p>
    <w:p w14:paraId="40598BEF" w14:textId="77777777" w:rsidR="00F24AFD" w:rsidRDefault="002B489D" w:rsidP="001718A7">
      <w:pPr>
        <w:pStyle w:val="a4"/>
      </w:pPr>
      <w:r>
        <w:t xml:space="preserve">After the </w:t>
      </w:r>
      <w:r w:rsidR="0018735E">
        <w:t xml:space="preserve">fire retardant </w:t>
      </w:r>
      <w:r>
        <w:t xml:space="preserve">has been applied </w:t>
      </w:r>
      <w:r w:rsidR="0018735E">
        <w:t>and dried, remove the painter's tape from the motorama rods.</w:t>
      </w:r>
    </w:p>
    <w:p w14:paraId="465A33EE" w14:textId="77777777" w:rsidR="001A7B34" w:rsidRPr="0090691D" w:rsidRDefault="00F24AFD" w:rsidP="001718A7">
      <w:pPr>
        <w:pStyle w:val="a4"/>
      </w:pPr>
      <w:r w:rsidRPr="00292C26">
        <w:t xml:space="preserve">IMPORTANT: The coating should be renewed at least once a calendar year, regardless of </w:t>
      </w:r>
      <w:r w:rsidR="005F0BCC" w:rsidRPr="00292C26">
        <w:t>its</w:t>
      </w:r>
      <w:r w:rsidRPr="00292C26">
        <w:t xml:space="preserve"> useful life.</w:t>
      </w:r>
      <w:r w:rsidR="001A7B34" w:rsidRPr="0090691D">
        <w:br w:type="page"/>
      </w:r>
    </w:p>
    <w:p w14:paraId="0D870A2E" w14:textId="77777777" w:rsidR="00033231" w:rsidRPr="00915164" w:rsidRDefault="00AE0EC9" w:rsidP="00033231">
      <w:pPr>
        <w:pStyle w:val="2"/>
      </w:pPr>
      <w:bookmarkStart w:id="101" w:name="_Toc41921134"/>
      <w:r>
        <w:lastRenderedPageBreak/>
        <w:t xml:space="preserve">Assembly and </w:t>
      </w:r>
      <w:r w:rsidR="00033231" w:rsidRPr="00915164">
        <w:t>installation of hoods</w:t>
      </w:r>
      <w:bookmarkEnd w:id="101"/>
    </w:p>
    <w:p w14:paraId="109E3C96" w14:textId="77777777" w:rsidR="00915164" w:rsidRDefault="00915164" w:rsidP="00AF40D2">
      <w:pPr>
        <w:pStyle w:val="afb"/>
        <w:spacing w:before="0" w:after="0"/>
      </w:pPr>
      <w:r w:rsidRPr="00915164">
        <w:rPr>
          <w:b/>
        </w:rPr>
        <w:t>Note</w:t>
      </w:r>
      <w:r w:rsidRPr="006E32C3">
        <w:t>. Work is performed with the engine and its systems installed.</w:t>
      </w:r>
    </w:p>
    <w:p w14:paraId="218710F9" w14:textId="77777777" w:rsidR="00F04E9C" w:rsidRPr="00B16EA8" w:rsidRDefault="00F04E9C" w:rsidP="001718A7">
      <w:pPr>
        <w:pStyle w:val="a4"/>
      </w:pPr>
      <w:r w:rsidRPr="00B16EA8">
        <w:t xml:space="preserve">To give a decorative look to the </w:t>
      </w:r>
      <w:r w:rsidR="00B16EA8" w:rsidRPr="00B16EA8">
        <w:t xml:space="preserve">hood air intakes, it is possible to glue in decorative </w:t>
      </w:r>
      <w:r w:rsidR="00B16EA8">
        <w:t>grilles or grids with large mesh size and small thickness of the base material</w:t>
      </w:r>
    </w:p>
    <w:p w14:paraId="55A2E910" w14:textId="77777777" w:rsidR="00915164" w:rsidRPr="006E32C3" w:rsidRDefault="00915164" w:rsidP="001718A7">
      <w:pPr>
        <w:pStyle w:val="a4"/>
      </w:pPr>
      <w:r w:rsidRPr="006E32C3">
        <w:t>To complete this work you will need:</w:t>
      </w:r>
    </w:p>
    <w:p w14:paraId="65D3E506" w14:textId="77777777" w:rsidR="00915164" w:rsidRPr="006E32C3" w:rsidRDefault="00915164" w:rsidP="001718A7">
      <w:pPr>
        <w:pStyle w:val="a0"/>
      </w:pPr>
      <w:r w:rsidRPr="006E32C3">
        <w:t>Mobile desk;</w:t>
      </w:r>
    </w:p>
    <w:p w14:paraId="0D060BB2" w14:textId="77777777" w:rsidR="00915164" w:rsidRPr="006E32C3" w:rsidRDefault="00915164" w:rsidP="001718A7">
      <w:pPr>
        <w:pStyle w:val="a0"/>
      </w:pPr>
      <w:r w:rsidRPr="006E32C3">
        <w:t>2.5 mm drill bit;</w:t>
      </w:r>
    </w:p>
    <w:p w14:paraId="3BFB7073" w14:textId="77777777" w:rsidR="00915164" w:rsidRPr="006E32C3" w:rsidRDefault="00915164" w:rsidP="001718A7">
      <w:pPr>
        <w:pStyle w:val="a0"/>
      </w:pPr>
      <w:r w:rsidRPr="006E32C3">
        <w:t>4 mm drill bit;</w:t>
      </w:r>
    </w:p>
    <w:p w14:paraId="3815BBE0" w14:textId="77777777" w:rsidR="00915164" w:rsidRPr="006E32C3" w:rsidRDefault="00915164" w:rsidP="001718A7">
      <w:pPr>
        <w:pStyle w:val="a0"/>
      </w:pPr>
      <w:r w:rsidRPr="006E32C3">
        <w:t>6mm drill bit;</w:t>
      </w:r>
    </w:p>
    <w:p w14:paraId="34D560E2" w14:textId="77777777" w:rsidR="00915164" w:rsidRPr="006E32C3" w:rsidRDefault="00915164" w:rsidP="001718A7">
      <w:pPr>
        <w:pStyle w:val="a0"/>
      </w:pPr>
      <w:r w:rsidRPr="006E32C3">
        <w:t>Drill bit 6.5 mm;</w:t>
      </w:r>
    </w:p>
    <w:p w14:paraId="78F29624" w14:textId="77777777" w:rsidR="00915164" w:rsidRPr="006E32C3" w:rsidRDefault="00915164" w:rsidP="001718A7">
      <w:pPr>
        <w:pStyle w:val="a0"/>
      </w:pPr>
      <w:r w:rsidRPr="006E32C3">
        <w:t>8mm drill bit;</w:t>
      </w:r>
    </w:p>
    <w:p w14:paraId="0D76CD54" w14:textId="77777777" w:rsidR="00915164" w:rsidRPr="006E32C3" w:rsidRDefault="00915164" w:rsidP="001718A7">
      <w:pPr>
        <w:pStyle w:val="a0"/>
      </w:pPr>
      <w:r w:rsidRPr="006E32C3">
        <w:t>12mm drill bit;</w:t>
      </w:r>
    </w:p>
    <w:p w14:paraId="21AFD8DF" w14:textId="77777777" w:rsidR="00915164" w:rsidRPr="006E32C3" w:rsidRDefault="00915164" w:rsidP="001718A7">
      <w:pPr>
        <w:pStyle w:val="a0"/>
      </w:pPr>
      <w:r w:rsidRPr="006E32C3">
        <w:t>Locksmith hammer weighing 400 grams;</w:t>
      </w:r>
    </w:p>
    <w:p w14:paraId="721FB62E" w14:textId="77777777" w:rsidR="00915164" w:rsidRPr="006E32C3" w:rsidRDefault="00915164" w:rsidP="001718A7">
      <w:pPr>
        <w:pStyle w:val="a0"/>
      </w:pPr>
      <w:r w:rsidRPr="006E32C3">
        <w:t>Phillips head screwdriver PH2;</w:t>
      </w:r>
    </w:p>
    <w:p w14:paraId="459CF461" w14:textId="77777777" w:rsidR="00915164" w:rsidRPr="006E32C3" w:rsidRDefault="00915164" w:rsidP="001718A7">
      <w:pPr>
        <w:pStyle w:val="a0"/>
      </w:pPr>
      <w:r w:rsidRPr="006E32C3">
        <w:t>500 watt electric drill;</w:t>
      </w:r>
    </w:p>
    <w:p w14:paraId="3157F5D8" w14:textId="77777777" w:rsidR="00915164" w:rsidRPr="006E32C3" w:rsidRDefault="00915164" w:rsidP="001718A7">
      <w:pPr>
        <w:pStyle w:val="a0"/>
      </w:pPr>
      <w:r w:rsidRPr="006E32C3">
        <w:t>Manual rivet gun;</w:t>
      </w:r>
    </w:p>
    <w:p w14:paraId="167F39AF" w14:textId="77777777" w:rsidR="00915164" w:rsidRPr="006E32C3" w:rsidRDefault="00915164" w:rsidP="001718A7">
      <w:pPr>
        <w:pStyle w:val="a0"/>
      </w:pPr>
      <w:r w:rsidRPr="006E32C3">
        <w:t>Stubzins G 25 mm 4 pcs;</w:t>
      </w:r>
    </w:p>
    <w:p w14:paraId="29D4BCBA" w14:textId="77777777" w:rsidR="00915164" w:rsidRPr="006E32C3" w:rsidRDefault="00915164" w:rsidP="001718A7">
      <w:pPr>
        <w:pStyle w:val="a0"/>
      </w:pPr>
      <w:r w:rsidRPr="006E32C3">
        <w:t>Spacer for installing lock washers;</w:t>
      </w:r>
    </w:p>
    <w:p w14:paraId="6158F05A" w14:textId="77777777" w:rsidR="00915164" w:rsidRPr="006E32C3" w:rsidRDefault="00915164" w:rsidP="001718A7">
      <w:pPr>
        <w:pStyle w:val="a0"/>
      </w:pPr>
      <w:r w:rsidRPr="006E32C3">
        <w:t>10 bolts M6x12 DIN 933;</w:t>
      </w:r>
    </w:p>
    <w:p w14:paraId="2C09A329" w14:textId="77777777" w:rsidR="00915164" w:rsidRPr="006E32C3" w:rsidRDefault="00915164" w:rsidP="001718A7">
      <w:pPr>
        <w:pStyle w:val="a0"/>
      </w:pPr>
      <w:r w:rsidRPr="006E32C3">
        <w:t>Sandpaper grit P600 1 sheet 200x300 mm;</w:t>
      </w:r>
    </w:p>
    <w:p w14:paraId="08C5160B" w14:textId="77777777" w:rsidR="00915164" w:rsidRPr="006E32C3" w:rsidRDefault="00915164" w:rsidP="001718A7">
      <w:pPr>
        <w:pStyle w:val="a4"/>
      </w:pPr>
      <w:r w:rsidRPr="006E32C3">
        <w:t>Unpack it and stack it on the table:</w:t>
      </w:r>
    </w:p>
    <w:p w14:paraId="0BEB55AD" w14:textId="77777777" w:rsidR="00915164" w:rsidRPr="006E32C3" w:rsidRDefault="00915164" w:rsidP="001718A7">
      <w:pPr>
        <w:pStyle w:val="a0"/>
      </w:pPr>
      <w:r w:rsidRPr="006E32C3">
        <w:t>Hood bottom 00136781;</w:t>
      </w:r>
    </w:p>
    <w:p w14:paraId="5E4291BB" w14:textId="77777777" w:rsidR="00915164" w:rsidRDefault="00915164" w:rsidP="001718A7">
      <w:pPr>
        <w:pStyle w:val="a0"/>
      </w:pPr>
      <w:r w:rsidRPr="006E32C3">
        <w:t>Hood top 00136794;</w:t>
      </w:r>
    </w:p>
    <w:p w14:paraId="3ADDA281" w14:textId="77777777" w:rsidR="00915164" w:rsidRDefault="00915164" w:rsidP="001718A7">
      <w:pPr>
        <w:pStyle w:val="a0"/>
      </w:pPr>
      <w:r w:rsidRPr="00A109DC">
        <w:rPr>
          <w:color w:val="FF0000"/>
        </w:rPr>
        <w:t xml:space="preserve">12 axes </w:t>
      </w:r>
      <w:r>
        <w:t>00121666;</w:t>
      </w:r>
    </w:p>
    <w:p w14:paraId="63AFF418" w14:textId="026A431D" w:rsidR="00851A0D" w:rsidRDefault="00827417" w:rsidP="001718A7">
      <w:pPr>
        <w:pStyle w:val="a0"/>
      </w:pPr>
      <w:r>
        <w:t xml:space="preserve">2 hood </w:t>
      </w:r>
      <w:r w:rsidR="00851A0D">
        <w:t xml:space="preserve">vortex generators </w:t>
      </w:r>
      <w:r>
        <w:t xml:space="preserve">upper </w:t>
      </w:r>
      <w:r w:rsidR="00851A0D">
        <w:t>00364107;</w:t>
      </w:r>
    </w:p>
    <w:p w14:paraId="703436A0" w14:textId="7A05A07E" w:rsidR="00851A0D" w:rsidRDefault="00851A0D" w:rsidP="001718A7">
      <w:pPr>
        <w:pStyle w:val="a0"/>
      </w:pPr>
      <w:r>
        <w:t xml:space="preserve">Vortex generator </w:t>
      </w:r>
      <w:r w:rsidR="007B53E3">
        <w:t xml:space="preserve">1 cowl lower </w:t>
      </w:r>
      <w:r>
        <w:t>00363830;</w:t>
      </w:r>
    </w:p>
    <w:p w14:paraId="1E208646" w14:textId="74C411FA" w:rsidR="00851A0D" w:rsidRDefault="00851A0D" w:rsidP="001718A7">
      <w:pPr>
        <w:pStyle w:val="a0"/>
      </w:pPr>
      <w:r>
        <w:t xml:space="preserve">Vortex Generator </w:t>
      </w:r>
      <w:r w:rsidR="007B53E3">
        <w:t xml:space="preserve">2 cowl bottom </w:t>
      </w:r>
      <w:r>
        <w:t>00363833;</w:t>
      </w:r>
    </w:p>
    <w:p w14:paraId="20F29B1C" w14:textId="57B50731" w:rsidR="007B53E3" w:rsidRDefault="007B53E3" w:rsidP="001718A7">
      <w:pPr>
        <w:pStyle w:val="a0"/>
      </w:pPr>
      <w:r>
        <w:t>Vortex Generator 3 cowl lower 00363837;</w:t>
      </w:r>
    </w:p>
    <w:p w14:paraId="60CBDF81" w14:textId="6F19E048" w:rsidR="00A21BC4" w:rsidRDefault="003E5053" w:rsidP="001718A7">
      <w:pPr>
        <w:pStyle w:val="a0"/>
      </w:pPr>
      <w:r>
        <w:t xml:space="preserve">App </w:t>
      </w:r>
      <w:r w:rsidR="00A21BC4">
        <w:t>00136803;</w:t>
      </w:r>
    </w:p>
    <w:p w14:paraId="084A3AEC" w14:textId="77777777" w:rsidR="00A21BC4" w:rsidRPr="006E32C3" w:rsidRDefault="00A21BC4" w:rsidP="001718A7">
      <w:pPr>
        <w:pStyle w:val="a0"/>
      </w:pPr>
      <w:r>
        <w:t>2 vortex generators 00140680;</w:t>
      </w:r>
    </w:p>
    <w:p w14:paraId="22C32828" w14:textId="77777777" w:rsidR="00915164" w:rsidRPr="006E32C3" w:rsidRDefault="00915164" w:rsidP="001718A7">
      <w:pPr>
        <w:pStyle w:val="a0"/>
      </w:pPr>
      <w:r>
        <w:t xml:space="preserve">6 </w:t>
      </w:r>
      <w:r w:rsidRPr="006E32C3">
        <w:t xml:space="preserve">DZUS ANG Screw prch-0000009462-01 </w:t>
      </w:r>
      <w:r w:rsidR="00EF634C">
        <w:t>(not included)</w:t>
      </w:r>
      <w:r w:rsidRPr="006E32C3">
        <w:t>;</w:t>
      </w:r>
    </w:p>
    <w:p w14:paraId="33E857C1" w14:textId="77777777" w:rsidR="00915164" w:rsidRPr="006E32C3" w:rsidRDefault="00915164" w:rsidP="001718A7">
      <w:pPr>
        <w:pStyle w:val="a0"/>
      </w:pPr>
      <w:r>
        <w:t xml:space="preserve">6 </w:t>
      </w:r>
      <w:r w:rsidRPr="006E32C3">
        <w:t xml:space="preserve">DZUS ANG Nut prch-0000009462-02 </w:t>
      </w:r>
      <w:r w:rsidR="00EF634C">
        <w:t>(not included)</w:t>
      </w:r>
      <w:r w:rsidRPr="006E32C3">
        <w:t>;</w:t>
      </w:r>
    </w:p>
    <w:p w14:paraId="737B5D0E" w14:textId="77777777" w:rsidR="00915164" w:rsidRPr="00915164" w:rsidRDefault="00915164" w:rsidP="001718A7">
      <w:pPr>
        <w:pStyle w:val="a0"/>
      </w:pPr>
      <w:r w:rsidRPr="00915164">
        <w:t xml:space="preserve">12 rivets </w:t>
      </w:r>
      <w:r w:rsidRPr="00915164">
        <w:rPr>
          <w:highlight w:val="green"/>
        </w:rPr>
        <w:t xml:space="preserve">std </w:t>
      </w:r>
      <w:r>
        <w:rPr>
          <w:highlight w:val="green"/>
        </w:rPr>
        <w:t>000</w:t>
      </w:r>
    </w:p>
    <w:p w14:paraId="5EADC909" w14:textId="77777777" w:rsidR="00915164" w:rsidRPr="006E32C3" w:rsidRDefault="00915164" w:rsidP="001718A7">
      <w:pPr>
        <w:pStyle w:val="a4"/>
      </w:pPr>
      <w:r>
        <w:t>Screw into the fuselage, in the cowl mounting area, 8 axles 00121666, full length threads.</w:t>
      </w:r>
      <w:r w:rsidRPr="006E32C3">
        <w:t>You will need a helper for further work.</w:t>
      </w:r>
    </w:p>
    <w:p w14:paraId="4C064E49" w14:textId="77777777" w:rsidR="00915164" w:rsidRDefault="00915164" w:rsidP="001718A7">
      <w:pPr>
        <w:pStyle w:val="a4"/>
      </w:pPr>
      <w:r w:rsidRPr="006E32C3">
        <w:t>Locate the lower cowl 00136781, unfold with the cavity facing up. Place the cowl on the fuselage with the annular cutout against the propeller mounting flange</w:t>
      </w:r>
      <w:r>
        <w:t>, at the bottom of the nose strut area.</w:t>
      </w:r>
    </w:p>
    <w:p w14:paraId="28F63591" w14:textId="77777777" w:rsidR="00915164" w:rsidRPr="006E32C3" w:rsidRDefault="00915164" w:rsidP="001718A7">
      <w:pPr>
        <w:pStyle w:val="a4"/>
      </w:pPr>
      <w:r>
        <w:t>Lift</w:t>
      </w:r>
      <w:r w:rsidRPr="006E32C3">
        <w:t xml:space="preserve"> the cowl up and align with the attachment on the fuselage</w:t>
      </w:r>
      <w:r>
        <w:t xml:space="preserve">, align the holes in the cowl with the installed axles </w:t>
      </w:r>
      <w:r w:rsidRPr="006E32C3">
        <w:t>and press down by hand.</w:t>
      </w:r>
    </w:p>
    <w:p w14:paraId="0871B680" w14:textId="77777777" w:rsidR="00915164" w:rsidRPr="006E32C3" w:rsidRDefault="00915164" w:rsidP="00AF40D2">
      <w:pPr>
        <w:pStyle w:val="BodyText"/>
        <w:spacing w:after="0"/>
        <w:rPr>
          <w:rFonts w:cs="Times New Roman"/>
          <w:szCs w:val="24"/>
        </w:rPr>
      </w:pPr>
      <w:r w:rsidRPr="006E32C3">
        <w:rPr>
          <w:rFonts w:cs="Times New Roman"/>
          <w:noProof/>
          <w:szCs w:val="24"/>
          <w:lang w:eastAsia="ru-RU"/>
        </w:rPr>
        <w:lastRenderedPageBreak/>
        <w:drawing>
          <wp:inline distT="0" distB="0" distL="0" distR="0" wp14:anchorId="47C5E443" wp14:editId="0DD2B45C">
            <wp:extent cx="2472744" cy="2253864"/>
            <wp:effectExtent l="0" t="0" r="381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2945.jpg"/>
                    <pic:cNvPicPr/>
                  </pic:nvPicPr>
                  <pic:blipFill>
                    <a:blip r:embed="rId500" cstate="screen">
                      <a:extLst>
                        <a:ext uri="{28A0092B-C50C-407E-A947-70E740481C1C}">
                          <a14:useLocalDpi xmlns:a14="http://schemas.microsoft.com/office/drawing/2010/main"/>
                        </a:ext>
                      </a:extLst>
                    </a:blip>
                    <a:stretch>
                      <a:fillRect/>
                    </a:stretch>
                  </pic:blipFill>
                  <pic:spPr>
                    <a:xfrm>
                      <a:off x="0" y="0"/>
                      <a:ext cx="2486939" cy="2266802"/>
                    </a:xfrm>
                    <a:prstGeom prst="rect">
                      <a:avLst/>
                    </a:prstGeom>
                  </pic:spPr>
                </pic:pic>
              </a:graphicData>
            </a:graphic>
          </wp:inline>
        </w:drawing>
      </w:r>
      <w:r w:rsidRPr="006E32C3">
        <w:rPr>
          <w:rFonts w:cs="Times New Roman"/>
          <w:noProof/>
          <w:szCs w:val="24"/>
          <w:lang w:eastAsia="ru-RU"/>
        </w:rPr>
        <w:drawing>
          <wp:inline distT="0" distB="0" distL="0" distR="0" wp14:anchorId="675DF4FA" wp14:editId="1A8C0692">
            <wp:extent cx="3000777" cy="2290773"/>
            <wp:effectExtent l="0" t="0" r="0"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2921.jpg"/>
                    <pic:cNvPicPr/>
                  </pic:nvPicPr>
                  <pic:blipFill>
                    <a:blip r:embed="rId501" cstate="screen">
                      <a:extLst>
                        <a:ext uri="{28A0092B-C50C-407E-A947-70E740481C1C}">
                          <a14:useLocalDpi xmlns:a14="http://schemas.microsoft.com/office/drawing/2010/main"/>
                        </a:ext>
                      </a:extLst>
                    </a:blip>
                    <a:stretch>
                      <a:fillRect/>
                    </a:stretch>
                  </pic:blipFill>
                  <pic:spPr>
                    <a:xfrm>
                      <a:off x="0" y="0"/>
                      <a:ext cx="3010342" cy="2298075"/>
                    </a:xfrm>
                    <a:prstGeom prst="rect">
                      <a:avLst/>
                    </a:prstGeom>
                  </pic:spPr>
                </pic:pic>
              </a:graphicData>
            </a:graphic>
          </wp:inline>
        </w:drawing>
      </w:r>
      <w:r w:rsidRPr="006E32C3">
        <w:rPr>
          <w:rFonts w:cs="Times New Roman"/>
          <w:noProof/>
          <w:szCs w:val="24"/>
          <w:lang w:eastAsia="ru-RU"/>
        </w:rPr>
        <w:drawing>
          <wp:inline distT="0" distB="0" distL="0" distR="0" wp14:anchorId="08E4CA29" wp14:editId="4C2C466F">
            <wp:extent cx="2750732" cy="2196935"/>
            <wp:effectExtent l="0" t="0" r="0" b="0"/>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2859.jpg"/>
                    <pic:cNvPicPr/>
                  </pic:nvPicPr>
                  <pic:blipFill>
                    <a:blip r:embed="rId502" cstate="screen">
                      <a:extLst>
                        <a:ext uri="{28A0092B-C50C-407E-A947-70E740481C1C}">
                          <a14:useLocalDpi xmlns:a14="http://schemas.microsoft.com/office/drawing/2010/main"/>
                        </a:ext>
                      </a:extLst>
                    </a:blip>
                    <a:stretch>
                      <a:fillRect/>
                    </a:stretch>
                  </pic:blipFill>
                  <pic:spPr>
                    <a:xfrm>
                      <a:off x="0" y="0"/>
                      <a:ext cx="2774520" cy="2215934"/>
                    </a:xfrm>
                    <a:prstGeom prst="rect">
                      <a:avLst/>
                    </a:prstGeom>
                  </pic:spPr>
                </pic:pic>
              </a:graphicData>
            </a:graphic>
          </wp:inline>
        </w:drawing>
      </w:r>
      <w:r>
        <w:rPr>
          <w:rFonts w:cs="Times New Roman"/>
          <w:noProof/>
          <w:szCs w:val="24"/>
          <w:lang w:eastAsia="ru-RU"/>
        </w:rPr>
        <w:drawing>
          <wp:inline distT="0" distB="0" distL="0" distR="0" wp14:anchorId="5996EB5C" wp14:editId="0DD01CDD">
            <wp:extent cx="3111335" cy="2211653"/>
            <wp:effectExtent l="0" t="0" r="0" b="0"/>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2020-05-07_114133.jpg"/>
                    <pic:cNvPicPr/>
                  </pic:nvPicPr>
                  <pic:blipFill>
                    <a:blip r:embed="rId503" cstate="screen">
                      <a:extLst>
                        <a:ext uri="{28A0092B-C50C-407E-A947-70E740481C1C}">
                          <a14:useLocalDpi xmlns:a14="http://schemas.microsoft.com/office/drawing/2010/main"/>
                        </a:ext>
                      </a:extLst>
                    </a:blip>
                    <a:stretch>
                      <a:fillRect/>
                    </a:stretch>
                  </pic:blipFill>
                  <pic:spPr>
                    <a:xfrm>
                      <a:off x="0" y="0"/>
                      <a:ext cx="3133311" cy="2227274"/>
                    </a:xfrm>
                    <a:prstGeom prst="rect">
                      <a:avLst/>
                    </a:prstGeom>
                  </pic:spPr>
                </pic:pic>
              </a:graphicData>
            </a:graphic>
          </wp:inline>
        </w:drawing>
      </w:r>
    </w:p>
    <w:p w14:paraId="0D72F02B" w14:textId="77777777" w:rsidR="00915164" w:rsidRPr="006E32C3" w:rsidRDefault="00915164" w:rsidP="00AF40D2">
      <w:pPr>
        <w:pStyle w:val="afd"/>
        <w:spacing w:before="0" w:after="0"/>
        <w:jc w:val="left"/>
      </w:pPr>
      <w:r w:rsidRPr="006E32C3">
        <w:t xml:space="preserve">IMPORTANT: When installing the hood, make the necessary turns to bypass the installed engine systems. Installing without doing so may damage the hood or the installed systems. </w:t>
      </w:r>
    </w:p>
    <w:p w14:paraId="0D7466C9" w14:textId="77777777" w:rsidR="00915164" w:rsidRPr="006E32C3" w:rsidRDefault="00915164" w:rsidP="001718A7">
      <w:pPr>
        <w:pStyle w:val="a4"/>
      </w:pPr>
      <w:r w:rsidRPr="006E32C3">
        <w:t>Move the cowl towards the fuselage so that the cowl trim end of the cowl fits into the attachment as far as it will go. Secure the cowl in this position with two clamps at the top.</w:t>
      </w:r>
    </w:p>
    <w:p w14:paraId="4597D33C" w14:textId="77777777" w:rsidR="00915164" w:rsidRPr="006E32C3" w:rsidRDefault="00915164" w:rsidP="00AF40D2">
      <w:pPr>
        <w:pStyle w:val="afd"/>
        <w:spacing w:before="0" w:after="0"/>
        <w:jc w:val="left"/>
      </w:pPr>
      <w:r w:rsidRPr="006E32C3">
        <w:t>IMPORTANT: Do not squeeze the mating parts very hard. This will inevitably damage them. If such parts need to be pressed hard, use pads made of soft rubber materials.</w:t>
      </w:r>
    </w:p>
    <w:p w14:paraId="6C8F70B2" w14:textId="77777777" w:rsidR="009E666B" w:rsidRDefault="009E666B" w:rsidP="001718A7">
      <w:pPr>
        <w:pStyle w:val="a4"/>
      </w:pPr>
      <w:r w:rsidRPr="00BF2849">
        <w:t>Control Operations:</w:t>
      </w:r>
    </w:p>
    <w:p w14:paraId="55E35CF1" w14:textId="77777777" w:rsidR="00915164" w:rsidRPr="006E32C3" w:rsidRDefault="00915164" w:rsidP="001718A7">
      <w:pPr>
        <w:pStyle w:val="a0"/>
      </w:pPr>
      <w:r w:rsidRPr="006E32C3">
        <w:t>Inspect the installed cowl around the fit contour for gaps and steps at the joint and fuselage fit. Steps at the junction with the fuselage should be within 0.5 mm, gaps at the end of the junction between the skin and fuselage should be 1 to 2 mm. There shall be no gaps on the cowl trim to the fuselage attachment.</w:t>
      </w:r>
    </w:p>
    <w:p w14:paraId="0E716232" w14:textId="77777777" w:rsidR="00915164" w:rsidRPr="006E32C3" w:rsidRDefault="00915164" w:rsidP="00AF40D2">
      <w:pPr>
        <w:pStyle w:val="afb"/>
        <w:spacing w:before="0" w:after="0"/>
      </w:pPr>
      <w:r w:rsidRPr="00915164">
        <w:rPr>
          <w:b/>
        </w:rPr>
        <w:t>Note.</w:t>
      </w:r>
      <w:r w:rsidRPr="006E32C3">
        <w:t xml:space="preserve"> If the gaps at the trim end joint are outside the specified or non-uniform dimensions, reinstall the cowl. If a location is found where there is no clearance and it affects the size and uniformity of the clearances in other locations, the location should be marked and cut. If the installed engine systems prevent the required clearances from being obtained, cut the cowl in the area where it rests.</w:t>
      </w:r>
    </w:p>
    <w:p w14:paraId="2ED0C712" w14:textId="77777777" w:rsidR="00915164" w:rsidRPr="006E32C3" w:rsidRDefault="00915164" w:rsidP="001718A7">
      <w:pPr>
        <w:pStyle w:val="a4"/>
      </w:pPr>
      <w:r w:rsidRPr="006E32C3">
        <w:t xml:space="preserve">When all locations have been inspected and the values of the dimensions to be checked are within the permissible values, secure the hood with two clamps from below. Inspect </w:t>
      </w:r>
      <w:r w:rsidRPr="006E32C3">
        <w:lastRenderedPageBreak/>
        <w:t xml:space="preserve">the installed hood again along the lay-in contour. The gaps and steps </w:t>
      </w:r>
      <w:r w:rsidR="009E666B">
        <w:t>must</w:t>
      </w:r>
      <w:r w:rsidRPr="006E32C3">
        <w:t xml:space="preserve"> not </w:t>
      </w:r>
      <w:r w:rsidR="009E666B">
        <w:t>change their value.</w:t>
      </w:r>
    </w:p>
    <w:p w14:paraId="1A71CC24" w14:textId="77777777" w:rsidR="00915164" w:rsidRPr="006E32C3" w:rsidRDefault="00915164" w:rsidP="001718A7">
      <w:pPr>
        <w:pStyle w:val="a4"/>
      </w:pPr>
      <w:r w:rsidRPr="006E32C3">
        <w:t>Locate three small pinholes each on the right and left side of the cowl fuselage. Use a 2.5 mm drill bit to drill holes in the locations. Ream the holes with a 4 mm drill bit and then with a 6.5 mm drill bit.</w:t>
      </w:r>
    </w:p>
    <w:p w14:paraId="1AB14950" w14:textId="77777777" w:rsidR="00915164" w:rsidRPr="006E32C3" w:rsidRDefault="00915164" w:rsidP="00AF40D2">
      <w:pPr>
        <w:pStyle w:val="afd"/>
        <w:spacing w:before="0" w:after="0"/>
      </w:pPr>
      <w:r w:rsidRPr="006E32C3">
        <w:t>IMPORTANT: The hood must not be moved during drilling and reaming. If there are engine components near the drilling point, protect them from damage caused by the drill.</w:t>
      </w:r>
    </w:p>
    <w:p w14:paraId="1E563970" w14:textId="77777777" w:rsidR="00915164" w:rsidRPr="006E32C3" w:rsidRDefault="00915164" w:rsidP="001718A7">
      <w:pPr>
        <w:pStyle w:val="a4"/>
      </w:pPr>
      <w:r w:rsidRPr="006E32C3">
        <w:t xml:space="preserve">Alternately remove the clamps, remove and move the hood onto the table. Clean the hood of chips from drilling holes. Deburr the burrs in the hole area with P 320 sandpaper. </w:t>
      </w:r>
    </w:p>
    <w:p w14:paraId="6CE63A14" w14:textId="77777777" w:rsidR="00915164" w:rsidRPr="006E32C3" w:rsidRDefault="00915164" w:rsidP="001718A7">
      <w:pPr>
        <w:pStyle w:val="a4"/>
      </w:pPr>
      <w:r w:rsidRPr="006E32C3">
        <w:t xml:space="preserve">Move to the fuselage with the tool. Drill 6 holes for the locks with an 8 mm drill bit, then with a 12 mm drill bit. Deburr the area of the holes with P 600 sandpaper. Locate  </w:t>
      </w:r>
      <w:r>
        <w:t xml:space="preserve">6 </w:t>
      </w:r>
      <w:r w:rsidRPr="006E32C3">
        <w:t>DZUS ANG Nut prch-0000009462-02.</w:t>
      </w:r>
    </w:p>
    <w:p w14:paraId="574EFA8A" w14:textId="77777777" w:rsidR="00915164" w:rsidRPr="006E32C3" w:rsidRDefault="00915164" w:rsidP="00AF40D2">
      <w:pPr>
        <w:pStyle w:val="afd"/>
        <w:spacing w:before="0" w:after="0"/>
      </w:pPr>
      <w:r w:rsidRPr="006E32C3">
        <w:t>IMPORTANT: Do not remove the locking tab on the side of the nut housing until lock installation and adjustment is complete.</w:t>
      </w:r>
    </w:p>
    <w:p w14:paraId="0BEE61EB" w14:textId="77777777" w:rsidR="00915164" w:rsidRPr="006E32C3" w:rsidRDefault="00915164" w:rsidP="001718A7">
      <w:pPr>
        <w:pStyle w:val="a4"/>
      </w:pPr>
      <w:r w:rsidRPr="006E32C3">
        <w:t>Install a ROM ANG Nut in each drilled hole. Inspect the installed nuts for clearances where they fit against the fuselage. There should be no gaps in the fit, and if there are minor gaps, they should be eliminated by hand pressure.</w:t>
      </w:r>
    </w:p>
    <w:p w14:paraId="532F296B" w14:textId="77777777" w:rsidR="00915164" w:rsidRPr="006E32C3" w:rsidRDefault="00915164" w:rsidP="00AF40D2">
      <w:pPr>
        <w:pStyle w:val="BodyText"/>
        <w:spacing w:after="0"/>
        <w:rPr>
          <w:rFonts w:cs="Times New Roman"/>
          <w:szCs w:val="24"/>
        </w:rPr>
      </w:pPr>
      <w:r w:rsidRPr="006E32C3">
        <w:rPr>
          <w:rFonts w:cs="Times New Roman"/>
          <w:noProof/>
          <w:szCs w:val="24"/>
          <w:lang w:eastAsia="ru-RU"/>
        </w:rPr>
        <w:drawing>
          <wp:inline distT="0" distB="0" distL="0" distR="0" wp14:anchorId="03F0081B" wp14:editId="2A73A1AB">
            <wp:extent cx="2719449" cy="2449365"/>
            <wp:effectExtent l="0" t="0" r="5080" b="8255"/>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417.jpg"/>
                    <pic:cNvPicPr/>
                  </pic:nvPicPr>
                  <pic:blipFill>
                    <a:blip r:embed="rId504" cstate="screen">
                      <a:extLst>
                        <a:ext uri="{28A0092B-C50C-407E-A947-70E740481C1C}">
                          <a14:useLocalDpi xmlns:a14="http://schemas.microsoft.com/office/drawing/2010/main"/>
                        </a:ext>
                      </a:extLst>
                    </a:blip>
                    <a:stretch>
                      <a:fillRect/>
                    </a:stretch>
                  </pic:blipFill>
                  <pic:spPr>
                    <a:xfrm>
                      <a:off x="0" y="0"/>
                      <a:ext cx="2737456" cy="2465583"/>
                    </a:xfrm>
                    <a:prstGeom prst="rect">
                      <a:avLst/>
                    </a:prstGeom>
                  </pic:spPr>
                </pic:pic>
              </a:graphicData>
            </a:graphic>
          </wp:inline>
        </w:drawing>
      </w:r>
      <w:r w:rsidRPr="006E32C3">
        <w:rPr>
          <w:rFonts w:cs="Times New Roman"/>
          <w:noProof/>
          <w:szCs w:val="24"/>
          <w:lang w:eastAsia="ru-RU"/>
        </w:rPr>
        <w:drawing>
          <wp:inline distT="0" distB="0" distL="0" distR="0" wp14:anchorId="310DD6E4" wp14:editId="7AF9C463">
            <wp:extent cx="2790701" cy="2331657"/>
            <wp:effectExtent l="0" t="0" r="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443.jpg"/>
                    <pic:cNvPicPr/>
                  </pic:nvPicPr>
                  <pic:blipFill>
                    <a:blip r:embed="rId505" cstate="screen">
                      <a:extLst>
                        <a:ext uri="{28A0092B-C50C-407E-A947-70E740481C1C}">
                          <a14:useLocalDpi xmlns:a14="http://schemas.microsoft.com/office/drawing/2010/main"/>
                        </a:ext>
                      </a:extLst>
                    </a:blip>
                    <a:stretch>
                      <a:fillRect/>
                    </a:stretch>
                  </pic:blipFill>
                  <pic:spPr>
                    <a:xfrm>
                      <a:off x="0" y="0"/>
                      <a:ext cx="2809973" cy="2347759"/>
                    </a:xfrm>
                    <a:prstGeom prst="rect">
                      <a:avLst/>
                    </a:prstGeom>
                  </pic:spPr>
                </pic:pic>
              </a:graphicData>
            </a:graphic>
          </wp:inline>
        </w:drawing>
      </w:r>
    </w:p>
    <w:p w14:paraId="5354DECA" w14:textId="77777777" w:rsidR="00915164" w:rsidRDefault="00915164" w:rsidP="001718A7">
      <w:pPr>
        <w:pStyle w:val="a4"/>
      </w:pPr>
      <w:r w:rsidRPr="006E32C3">
        <w:t xml:space="preserve">Align the nut in the depression, drill a hole in the fuselage with a </w:t>
      </w:r>
      <w:r>
        <w:t xml:space="preserve">2.5mm </w:t>
      </w:r>
      <w:r w:rsidRPr="006E32C3">
        <w:t xml:space="preserve">drill bit </w:t>
      </w:r>
      <w:r>
        <w:t>through the hole in the nut.</w:t>
      </w:r>
    </w:p>
    <w:p w14:paraId="79F3BAF4" w14:textId="77777777" w:rsidR="00915164" w:rsidRDefault="00915164" w:rsidP="001718A7">
      <w:pPr>
        <w:pStyle w:val="a4"/>
      </w:pPr>
      <w:r w:rsidRPr="006E32C3">
        <w:t xml:space="preserve">Install the </w:t>
      </w:r>
      <w:r w:rsidRPr="00915164">
        <w:rPr>
          <w:highlight w:val="green"/>
        </w:rPr>
        <w:t xml:space="preserve">std 000 </w:t>
      </w:r>
      <w:r w:rsidRPr="006E32C3">
        <w:t xml:space="preserve">rivet in the hole, but do not rivet it. Press the nut and the </w:t>
      </w:r>
      <w:r w:rsidRPr="00915164">
        <w:rPr>
          <w:highlight w:val="green"/>
        </w:rPr>
        <w:t>std</w:t>
      </w:r>
      <w:r w:rsidRPr="006E32C3">
        <w:t xml:space="preserve">  rivet firmly </w:t>
      </w:r>
      <w:r w:rsidRPr="00915164">
        <w:rPr>
          <w:highlight w:val="green"/>
        </w:rPr>
        <w:t xml:space="preserve">together, </w:t>
      </w:r>
      <w:r w:rsidRPr="006E32C3">
        <w:t xml:space="preserve">drill a second hole through the nut. Remove the rivet, remove the nut, clean the drilling area of chips; </w:t>
      </w:r>
      <w:r>
        <w:t>deburr with P 600 sandpaper.</w:t>
      </w:r>
    </w:p>
    <w:p w14:paraId="16581F19" w14:textId="77777777" w:rsidR="00915164" w:rsidRDefault="00915164" w:rsidP="001718A7">
      <w:pPr>
        <w:pStyle w:val="a4"/>
      </w:pPr>
      <w:r w:rsidRPr="006E32C3">
        <w:t xml:space="preserve">Place the nut on the fuselage, align with the drilled holes, install two </w:t>
      </w:r>
      <w:r w:rsidRPr="00915164">
        <w:rPr>
          <w:highlight w:val="green"/>
        </w:rPr>
        <w:t xml:space="preserve">std 000 </w:t>
      </w:r>
      <w:r w:rsidRPr="006E32C3">
        <w:t>rivets</w:t>
      </w:r>
      <w:r w:rsidRPr="00915164">
        <w:rPr>
          <w:highlight w:val="green"/>
        </w:rPr>
        <w:t xml:space="preserve">. </w:t>
      </w:r>
      <w:r w:rsidRPr="006E32C3">
        <w:t xml:space="preserve">Press the nut and one of the rivets, rivet the second rivet </w:t>
      </w:r>
      <w:r>
        <w:t>with a hand rivet wrench. Rivet the second rivet.</w:t>
      </w:r>
    </w:p>
    <w:p w14:paraId="4DADD0AE" w14:textId="77777777" w:rsidR="00915164" w:rsidRPr="006E32C3" w:rsidRDefault="00915164" w:rsidP="001718A7">
      <w:pPr>
        <w:pStyle w:val="a4"/>
      </w:pPr>
      <w:r w:rsidRPr="006E32C3">
        <w:t>Inspect the installed nut for misalignment and rivet quality. There should be no misalignment or misalignment and the rivet should not be embedded spherically in the plastic. Remnants of the rivet rod must not protrude beyond the nut plane.</w:t>
      </w:r>
    </w:p>
    <w:p w14:paraId="202B91CF" w14:textId="77777777" w:rsidR="00915164" w:rsidRPr="006E32C3" w:rsidRDefault="00915164" w:rsidP="00AF40D2">
      <w:pPr>
        <w:pStyle w:val="afd"/>
        <w:spacing w:before="0" w:after="0"/>
      </w:pPr>
      <w:r w:rsidRPr="006E32C3">
        <w:t xml:space="preserve">IMPORTANT: Do not drop the breakaway portion of the rivet rod in cavities or on aircraft parts. Move the rivet wrench away from the work area to remove the breakaway rod. </w:t>
      </w:r>
    </w:p>
    <w:p w14:paraId="42856992" w14:textId="77777777" w:rsidR="00915164" w:rsidRPr="006E32C3" w:rsidRDefault="00915164" w:rsidP="001718A7">
      <w:pPr>
        <w:pStyle w:val="a4"/>
      </w:pPr>
      <w:r w:rsidRPr="006E32C3">
        <w:t>Repeat the steps above to install the remaining ROMS ANG nuts on the airplane fuselage.</w:t>
      </w:r>
    </w:p>
    <w:p w14:paraId="132FE8CC" w14:textId="77777777" w:rsidR="00915164" w:rsidRPr="006E32C3" w:rsidRDefault="00915164" w:rsidP="001718A7">
      <w:pPr>
        <w:pStyle w:val="a4"/>
      </w:pPr>
      <w:r w:rsidRPr="006E32C3">
        <w:lastRenderedPageBreak/>
        <w:t>Move to the hood on the table. Locate 6 DZUS ANG Screw prch-0000009462-01 (lock washers should be included).</w:t>
      </w:r>
    </w:p>
    <w:p w14:paraId="30029D06" w14:textId="77777777" w:rsidR="00915164" w:rsidRDefault="00915164" w:rsidP="001718A7">
      <w:pPr>
        <w:pStyle w:val="a4"/>
      </w:pPr>
      <w:r w:rsidRPr="006E32C3">
        <w:t xml:space="preserve">Install, with the screwdriver part on the outside of the hood, the ANG screw into the hole in the hood. To pass the screw pin through the hole, skew it, align it after passing </w:t>
      </w:r>
      <w:r>
        <w:t xml:space="preserve">and press </w:t>
      </w:r>
      <w:r w:rsidRPr="006E32C3">
        <w:t xml:space="preserve">it </w:t>
      </w:r>
      <w:r>
        <w:t>against the trim with your finger.</w:t>
      </w:r>
    </w:p>
    <w:p w14:paraId="6F4EAA85" w14:textId="77777777" w:rsidR="00915164" w:rsidRPr="006E32C3" w:rsidRDefault="00915164" w:rsidP="001718A7">
      <w:pPr>
        <w:pStyle w:val="a4"/>
      </w:pPr>
      <w:r w:rsidRPr="006E32C3">
        <w:t>Turn the hood over on the table with the installed screw against the plane of the table. Press the hood against the table at the screw point. While an assistant holds the hood in this position, lightly tap the lock washer on the screw with a hammer through the mandrel. The washer should press against the inner cowl trim without gaps.</w:t>
      </w:r>
    </w:p>
    <w:p w14:paraId="37F0AB20" w14:textId="77777777" w:rsidR="00915164" w:rsidRPr="006E32C3" w:rsidRDefault="00915164" w:rsidP="00AF40D2">
      <w:pPr>
        <w:pStyle w:val="BodyText"/>
        <w:spacing w:after="0"/>
        <w:rPr>
          <w:rFonts w:cs="Times New Roman"/>
          <w:szCs w:val="24"/>
        </w:rPr>
      </w:pPr>
      <w:r w:rsidRPr="006E32C3">
        <w:rPr>
          <w:rFonts w:cs="Times New Roman"/>
          <w:noProof/>
          <w:szCs w:val="24"/>
          <w:lang w:eastAsia="ru-RU"/>
        </w:rPr>
        <w:drawing>
          <wp:inline distT="0" distB="0" distL="0" distR="0" wp14:anchorId="5AF008D1" wp14:editId="458F27B2">
            <wp:extent cx="1548702" cy="1756349"/>
            <wp:effectExtent l="0" t="0" r="0"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512.jpg"/>
                    <pic:cNvPicPr/>
                  </pic:nvPicPr>
                  <pic:blipFill>
                    <a:blip r:embed="rId506" cstate="screen">
                      <a:extLst>
                        <a:ext uri="{28A0092B-C50C-407E-A947-70E740481C1C}">
                          <a14:useLocalDpi xmlns:a14="http://schemas.microsoft.com/office/drawing/2010/main"/>
                        </a:ext>
                      </a:extLst>
                    </a:blip>
                    <a:stretch>
                      <a:fillRect/>
                    </a:stretch>
                  </pic:blipFill>
                  <pic:spPr>
                    <a:xfrm>
                      <a:off x="0" y="0"/>
                      <a:ext cx="1550429" cy="1758307"/>
                    </a:xfrm>
                    <a:prstGeom prst="rect">
                      <a:avLst/>
                    </a:prstGeom>
                  </pic:spPr>
                </pic:pic>
              </a:graphicData>
            </a:graphic>
          </wp:inline>
        </w:drawing>
      </w:r>
      <w:r w:rsidRPr="006E32C3">
        <w:rPr>
          <w:rFonts w:cs="Times New Roman"/>
          <w:noProof/>
          <w:szCs w:val="24"/>
          <w:lang w:eastAsia="ru-RU"/>
        </w:rPr>
        <w:drawing>
          <wp:inline distT="0" distB="0" distL="0" distR="0" wp14:anchorId="1FF2B57A" wp14:editId="3D28CCAE">
            <wp:extent cx="1884459" cy="1746692"/>
            <wp:effectExtent l="0" t="0" r="1905" b="6350"/>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639.jpg"/>
                    <pic:cNvPicPr/>
                  </pic:nvPicPr>
                  <pic:blipFill>
                    <a:blip r:embed="rId507" cstate="screen">
                      <a:extLst>
                        <a:ext uri="{28A0092B-C50C-407E-A947-70E740481C1C}">
                          <a14:useLocalDpi xmlns:a14="http://schemas.microsoft.com/office/drawing/2010/main"/>
                        </a:ext>
                      </a:extLst>
                    </a:blip>
                    <a:stretch>
                      <a:fillRect/>
                    </a:stretch>
                  </pic:blipFill>
                  <pic:spPr>
                    <a:xfrm>
                      <a:off x="0" y="0"/>
                      <a:ext cx="1885614" cy="1747762"/>
                    </a:xfrm>
                    <a:prstGeom prst="rect">
                      <a:avLst/>
                    </a:prstGeom>
                  </pic:spPr>
                </pic:pic>
              </a:graphicData>
            </a:graphic>
          </wp:inline>
        </w:drawing>
      </w:r>
      <w:r w:rsidRPr="006E32C3">
        <w:rPr>
          <w:rFonts w:cs="Times New Roman"/>
          <w:noProof/>
          <w:szCs w:val="24"/>
          <w:lang w:eastAsia="ru-RU"/>
        </w:rPr>
        <w:drawing>
          <wp:inline distT="0" distB="0" distL="0" distR="0" wp14:anchorId="6141145D" wp14:editId="18B715DE">
            <wp:extent cx="2508335" cy="1743177"/>
            <wp:effectExtent l="0" t="0" r="6350" b="952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710.jpg"/>
                    <pic:cNvPicPr/>
                  </pic:nvPicPr>
                  <pic:blipFill>
                    <a:blip r:embed="rId508" cstate="screen">
                      <a:extLst>
                        <a:ext uri="{28A0092B-C50C-407E-A947-70E740481C1C}">
                          <a14:useLocalDpi xmlns:a14="http://schemas.microsoft.com/office/drawing/2010/main"/>
                        </a:ext>
                      </a:extLst>
                    </a:blip>
                    <a:stretch>
                      <a:fillRect/>
                    </a:stretch>
                  </pic:blipFill>
                  <pic:spPr>
                    <a:xfrm>
                      <a:off x="0" y="0"/>
                      <a:ext cx="2516454" cy="1748819"/>
                    </a:xfrm>
                    <a:prstGeom prst="rect">
                      <a:avLst/>
                    </a:prstGeom>
                  </pic:spPr>
                </pic:pic>
              </a:graphicData>
            </a:graphic>
          </wp:inline>
        </w:drawing>
      </w:r>
    </w:p>
    <w:p w14:paraId="26E1B960" w14:textId="77777777" w:rsidR="00915164" w:rsidRPr="006E32C3" w:rsidRDefault="00915164" w:rsidP="00AF40D2">
      <w:pPr>
        <w:pStyle w:val="afb"/>
        <w:spacing w:before="0" w:after="0"/>
      </w:pPr>
      <w:r w:rsidRPr="00915164">
        <w:rPr>
          <w:b/>
        </w:rPr>
        <w:t xml:space="preserve">Note. </w:t>
      </w:r>
      <w:r w:rsidRPr="006E32C3">
        <w:t xml:space="preserve">If the washer does not fit snugly </w:t>
      </w:r>
      <w:r>
        <w:t xml:space="preserve">against the trim, </w:t>
      </w:r>
      <w:r w:rsidRPr="006E32C3">
        <w:t xml:space="preserve">inspect how the hood is laid on the table. The screw should rest so that its axis of rotation is perpendicular to the table. </w:t>
      </w:r>
    </w:p>
    <w:p w14:paraId="3C916E0B" w14:textId="77777777" w:rsidR="00915164" w:rsidRPr="006E32C3" w:rsidRDefault="00915164" w:rsidP="001718A7">
      <w:pPr>
        <w:pStyle w:val="a4"/>
      </w:pPr>
      <w:r w:rsidRPr="006E32C3">
        <w:t>Turn the hood upside down, make several presses on the screw. The screw should move easily, without jerking or sticking. After a few presses, the ROM should not move away from the hood trim, and there should be no gaps under the washer.</w:t>
      </w:r>
    </w:p>
    <w:p w14:paraId="3237717E" w14:textId="77777777" w:rsidR="00915164" w:rsidRPr="006E32C3" w:rsidRDefault="00915164" w:rsidP="001718A7">
      <w:pPr>
        <w:pStyle w:val="a4"/>
      </w:pPr>
      <w:r w:rsidRPr="006E32C3">
        <w:t>Repeat the steps above to install the remaining ROMS ANG Screw on the hood.</w:t>
      </w:r>
    </w:p>
    <w:p w14:paraId="1409ABEB" w14:textId="77777777" w:rsidR="00915164" w:rsidRPr="006E32C3" w:rsidRDefault="00915164" w:rsidP="001718A7">
      <w:pPr>
        <w:pStyle w:val="a4"/>
      </w:pPr>
      <w:r w:rsidRPr="006E32C3">
        <w:t xml:space="preserve">Place the cowl on the fuselage with the annular cutout against the propeller mounting flange, at the bottom of the nose strut area. </w:t>
      </w:r>
      <w:r w:rsidR="009E666B">
        <w:t>Lift</w:t>
      </w:r>
      <w:r w:rsidRPr="006E32C3">
        <w:t xml:space="preserve"> the cowl up and align the screw pins on the cowl with the nuts on the fuselage.</w:t>
      </w:r>
    </w:p>
    <w:p w14:paraId="5215123D" w14:textId="77777777" w:rsidR="00915164" w:rsidRPr="006E32C3" w:rsidRDefault="00915164" w:rsidP="00AF40D2">
      <w:pPr>
        <w:pStyle w:val="afd"/>
        <w:spacing w:before="0" w:after="0"/>
      </w:pPr>
      <w:r w:rsidRPr="006E32C3">
        <w:t xml:space="preserve">IMPORTANT: When installing the hood, make the necessary turns to bypass the installed engine systems. Installing without doing so may damage the hood or the installed systems. </w:t>
      </w:r>
    </w:p>
    <w:p w14:paraId="0D698D06" w14:textId="77777777" w:rsidR="00915164" w:rsidRPr="006E32C3" w:rsidRDefault="00915164" w:rsidP="001718A7">
      <w:pPr>
        <w:pStyle w:val="a4"/>
      </w:pPr>
      <w:r w:rsidRPr="006E32C3">
        <w:t xml:space="preserve">Insert the screws on the cowl into the sockets of the nuts on the fuselage one by one, bending them a little distance. Holding the hood by hand, press the screwdriver PH2 on the cross part of the screw, turn clockwise by 0.5-1 turn, release the screwdriver. The lock should close and the screw part of the screw pressed with the screwdriver should protrude slightly. Press the screwdriver PH2 on the cross part of the screw, turn clockwise to a noticeable force, release the screwdriver. The lock should remain closed and the screw </w:t>
      </w:r>
      <w:r>
        <w:t xml:space="preserve">part of the screw </w:t>
      </w:r>
      <w:r w:rsidRPr="006E32C3">
        <w:t xml:space="preserve">pressed with the screwdriver </w:t>
      </w:r>
      <w:r>
        <w:t>should not protrude.</w:t>
      </w:r>
    </w:p>
    <w:p w14:paraId="2553D102" w14:textId="77777777" w:rsidR="00915164" w:rsidRPr="006E32C3" w:rsidRDefault="00915164" w:rsidP="001718A7">
      <w:pPr>
        <w:pStyle w:val="a4"/>
      </w:pPr>
      <w:r w:rsidRPr="006E32C3">
        <w:lastRenderedPageBreak/>
        <w:t>Repeat the steps above to close and adjust the remaining locks.</w:t>
      </w:r>
    </w:p>
    <w:p w14:paraId="1B860B8D" w14:textId="77777777" w:rsidR="00915164" w:rsidRPr="006E32C3" w:rsidRDefault="00915164" w:rsidP="00AF40D2">
      <w:pPr>
        <w:pStyle w:val="afb"/>
        <w:spacing w:before="0" w:after="0"/>
      </w:pPr>
      <w:r w:rsidRPr="00915164">
        <w:rPr>
          <w:b/>
        </w:rPr>
        <w:t>Note.</w:t>
      </w:r>
      <w:r w:rsidRPr="006E32C3">
        <w:t xml:space="preserve"> If the closing of the lock does not occur, the screw does not engage with the nut, it is necessary to remove the hood, screw the inner part of the lock nut with a screwdriver with a straight slot #2, and repeat the installation and closing again.</w:t>
      </w:r>
    </w:p>
    <w:p w14:paraId="0075E131" w14:textId="77777777" w:rsidR="00915164" w:rsidRPr="006E32C3" w:rsidRDefault="00915164" w:rsidP="001718A7">
      <w:pPr>
        <w:pStyle w:val="a4"/>
      </w:pPr>
      <w:r w:rsidRPr="006E32C3">
        <w:t>Inspect the installed cowl around the fit contour for gaps and steps at the joint and fuselage fit. Steps at the junction with the fuselage should be within 0.5 mm, gaps at the end of the junction between the skin and fuselage should be 1 to 2 mm. Gaps on the cowl trim to the fuselage attachment shall be no more than 0.5 mm.</w:t>
      </w:r>
    </w:p>
    <w:p w14:paraId="454CB46C" w14:textId="77777777" w:rsidR="00915164" w:rsidRPr="006E32C3" w:rsidRDefault="00915164" w:rsidP="001718A7">
      <w:pPr>
        <w:pStyle w:val="a4"/>
      </w:pPr>
      <w:r w:rsidRPr="006E32C3">
        <w:t>Move under the airplane. Move the nose strut wheel smoothly by hand to the left, then to the right, then return the strut to its original position. While the strut is moving, look carefully for gaps between parts of the strut and adjacent parts of the cowl trim. The gaps should be at least 10mm in any position of the strut.</w:t>
      </w:r>
    </w:p>
    <w:p w14:paraId="2AB25FBD" w14:textId="77777777" w:rsidR="00915164" w:rsidRDefault="00915164" w:rsidP="001718A7">
      <w:pPr>
        <w:pStyle w:val="a4"/>
      </w:pPr>
      <w:r w:rsidRPr="006E32C3">
        <w:t>When all locations have been inspected and the measured dimension values are within the required range, locate the hood top 00136794.</w:t>
      </w:r>
    </w:p>
    <w:p w14:paraId="180FA610" w14:textId="77777777" w:rsidR="00915164" w:rsidRDefault="00915164" w:rsidP="001718A7">
      <w:pPr>
        <w:pStyle w:val="a4"/>
      </w:pPr>
      <w:r w:rsidRPr="006E32C3">
        <w:t xml:space="preserve">Place the upper cowl on top of the installed lower cowl on the fuselage. Align the upper cowl with the attachment on the fuselage and the attachment on the </w:t>
      </w:r>
      <w:r>
        <w:t>lower cowl and press down by hand.</w:t>
      </w:r>
    </w:p>
    <w:p w14:paraId="2B626378" w14:textId="77777777" w:rsidR="009E666B" w:rsidRDefault="009E666B" w:rsidP="001718A7">
      <w:pPr>
        <w:pStyle w:val="a4"/>
      </w:pPr>
      <w:r w:rsidRPr="00BF2849">
        <w:t>Control Operations:</w:t>
      </w:r>
    </w:p>
    <w:p w14:paraId="788EBA26" w14:textId="77777777" w:rsidR="00915164" w:rsidRPr="006E32C3" w:rsidRDefault="00915164" w:rsidP="001718A7">
      <w:pPr>
        <w:pStyle w:val="a0"/>
      </w:pPr>
      <w:r w:rsidRPr="006E32C3">
        <w:t>Inspect the installed cowl for gaps and steps. Steps at the junction with the fuselage and cowl lower should be within 0.5 mm, gaps at the end of the junction of the trim with the fuselage should be from 1 to 2 mm, at the junction of the two cowls from 0 to 1 mm. There should be no gaps in the fit of the cowl trim to the fuselage and lower cowl.</w:t>
      </w:r>
    </w:p>
    <w:p w14:paraId="16882F8E" w14:textId="77777777" w:rsidR="00915164" w:rsidRDefault="00915164" w:rsidP="00C01804">
      <w:pPr>
        <w:pStyle w:val="BodyText"/>
        <w:spacing w:before="11"/>
        <w:jc w:val="center"/>
        <w:rPr>
          <w:rFonts w:cs="Times New Roman"/>
          <w:szCs w:val="24"/>
        </w:rPr>
      </w:pPr>
      <w:r>
        <w:rPr>
          <w:rFonts w:cs="Times New Roman"/>
          <w:noProof/>
          <w:szCs w:val="24"/>
          <w:lang w:eastAsia="ru-RU"/>
        </w:rPr>
        <w:drawing>
          <wp:inline distT="0" distB="0" distL="0" distR="0" wp14:anchorId="42CEB692" wp14:editId="0F3EDF7A">
            <wp:extent cx="3889420" cy="2764746"/>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2020-05-07_114133.jpg"/>
                    <pic:cNvPicPr/>
                  </pic:nvPicPr>
                  <pic:blipFill>
                    <a:blip r:embed="rId509" cstate="print">
                      <a:extLst>
                        <a:ext uri="{28A0092B-C50C-407E-A947-70E740481C1C}">
                          <a14:useLocalDpi xmlns:a14="http://schemas.microsoft.com/office/drawing/2010/main"/>
                        </a:ext>
                      </a:extLst>
                    </a:blip>
                    <a:stretch>
                      <a:fillRect/>
                    </a:stretch>
                  </pic:blipFill>
                  <pic:spPr>
                    <a:xfrm>
                      <a:off x="0" y="0"/>
                      <a:ext cx="3889420" cy="2764746"/>
                    </a:xfrm>
                    <a:prstGeom prst="rect">
                      <a:avLst/>
                    </a:prstGeom>
                  </pic:spPr>
                </pic:pic>
              </a:graphicData>
            </a:graphic>
          </wp:inline>
        </w:drawing>
      </w:r>
    </w:p>
    <w:p w14:paraId="019515DC" w14:textId="77777777" w:rsidR="00915164" w:rsidRPr="006E32C3" w:rsidRDefault="00915164" w:rsidP="00C93048">
      <w:pPr>
        <w:pStyle w:val="afb"/>
        <w:spacing w:before="0" w:after="0"/>
      </w:pPr>
      <w:r w:rsidRPr="00915164">
        <w:rPr>
          <w:b/>
        </w:rPr>
        <w:t>Note.</w:t>
      </w:r>
      <w:r w:rsidRPr="006E32C3">
        <w:t xml:space="preserve"> If the joint gaps are outside the specified or non-uniform dimensions, reinstall the hood. If a place is found where there is no clearance and it affects the size and uniformity of the clearances in other places, this place should be marked and cut. If the installed engine systems are preventing the required clearances, cut the hood in the resting area.</w:t>
      </w:r>
    </w:p>
    <w:p w14:paraId="4F744009" w14:textId="77777777" w:rsidR="00915164" w:rsidRPr="006E32C3" w:rsidRDefault="00915164" w:rsidP="001718A7">
      <w:pPr>
        <w:pStyle w:val="a4"/>
      </w:pPr>
      <w:r w:rsidRPr="006E32C3">
        <w:t>A helper will be needed for further work.</w:t>
      </w:r>
    </w:p>
    <w:p w14:paraId="39C96C11" w14:textId="77777777" w:rsidR="00915164" w:rsidRDefault="00915164" w:rsidP="001718A7">
      <w:pPr>
        <w:pStyle w:val="a4"/>
      </w:pPr>
      <w:r w:rsidRPr="006E32C3">
        <w:t xml:space="preserve">Depress the cowl by hand (with an assistant) until all holes have been drilled. Locate three </w:t>
      </w:r>
      <w:r>
        <w:t xml:space="preserve">small pinholes </w:t>
      </w:r>
      <w:r w:rsidRPr="006E32C3">
        <w:t>on the right and left side of the cowl against the fuselage</w:t>
      </w:r>
      <w:r>
        <w:t>.</w:t>
      </w:r>
    </w:p>
    <w:p w14:paraId="7F43A276" w14:textId="77777777" w:rsidR="00915164" w:rsidRPr="006E32C3" w:rsidRDefault="00915164" w:rsidP="001718A7">
      <w:pPr>
        <w:pStyle w:val="a4"/>
      </w:pPr>
      <w:r w:rsidRPr="006E32C3">
        <w:lastRenderedPageBreak/>
        <w:t xml:space="preserve">One by one, drill holes with a 4 mm drill bit at each of the points found, according to the points found. Bore out the holes with a 6 mm drill bit. Install the M6x12 DIN 933 bolt in the hole. </w:t>
      </w:r>
    </w:p>
    <w:p w14:paraId="60BC8459" w14:textId="77777777" w:rsidR="00915164" w:rsidRPr="006E32C3" w:rsidRDefault="00915164" w:rsidP="00C93048">
      <w:pPr>
        <w:pStyle w:val="afd"/>
        <w:spacing w:before="0" w:after="0"/>
      </w:pPr>
      <w:r w:rsidRPr="006E32C3">
        <w:t>IMPORTANT: The hood must not be moved during drilling and reaming. If there are engine components near the drilling point, protect them from damage caused by the drill.</w:t>
      </w:r>
    </w:p>
    <w:p w14:paraId="3B2E315C" w14:textId="77777777" w:rsidR="00915164" w:rsidRPr="006E32C3" w:rsidRDefault="00915164" w:rsidP="001718A7">
      <w:pPr>
        <w:pStyle w:val="a4"/>
      </w:pPr>
      <w:r w:rsidRPr="006E32C3">
        <w:t xml:space="preserve">Repeat the steps above to drill holes and install bolts in the remaining locations found. With the side holes drilled and bolts installed in the holes, without letting go of the cowl, find the five small pinholes at the junction of the cowl top with the fuselage. </w:t>
      </w:r>
    </w:p>
    <w:p w14:paraId="762866E4" w14:textId="77777777" w:rsidR="00915164" w:rsidRPr="006E32C3" w:rsidRDefault="00915164" w:rsidP="001718A7">
      <w:pPr>
        <w:pStyle w:val="a4"/>
      </w:pPr>
      <w:r w:rsidRPr="006E32C3">
        <w:t xml:space="preserve">Remove the M6x12 bolts installed in the holes, remove the upper cowl and lay it on the table. Drill the holes with a 6.5 mm drill bit from a diameter of 6 mm to install the lock screws. Repeat all the steps for the screws and nuts described above for installation on the lower cowl and fuselage.  </w:t>
      </w:r>
    </w:p>
    <w:p w14:paraId="07003C2E" w14:textId="77777777" w:rsidR="00915164" w:rsidRDefault="00915164" w:rsidP="001718A7">
      <w:pPr>
        <w:pStyle w:val="a4"/>
      </w:pPr>
      <w:r w:rsidRPr="006E32C3">
        <w:t xml:space="preserve">Insert the screws on the cowl into the sockets of the nuts on </w:t>
      </w:r>
      <w:r>
        <w:t>the fuselage and lower cowl</w:t>
      </w:r>
      <w:r w:rsidRPr="006E32C3">
        <w:t>, one by one, bending them back a little distance.</w:t>
      </w:r>
    </w:p>
    <w:p w14:paraId="2F117439" w14:textId="77777777" w:rsidR="00915164" w:rsidRDefault="00915164" w:rsidP="001718A7">
      <w:pPr>
        <w:pStyle w:val="a4"/>
      </w:pPr>
      <w:r w:rsidRPr="006E32C3">
        <w:t xml:space="preserve">Hold the hood by hand, press the cross part of the screw with the PH2 screwdriver, turn clockwise by 0.5-1 turn, release the screwdriver. The lock should close and the </w:t>
      </w:r>
      <w:r>
        <w:t xml:space="preserve">part of the screw </w:t>
      </w:r>
      <w:r w:rsidRPr="006E32C3">
        <w:t xml:space="preserve">pressed with the screwdriver should </w:t>
      </w:r>
      <w:r>
        <w:t>protrude slightly.</w:t>
      </w:r>
    </w:p>
    <w:p w14:paraId="4BA47B6F" w14:textId="77777777" w:rsidR="00915164" w:rsidRPr="006E32C3" w:rsidRDefault="00915164" w:rsidP="001718A7">
      <w:pPr>
        <w:pStyle w:val="a4"/>
      </w:pPr>
      <w:r w:rsidRPr="006E32C3">
        <w:t xml:space="preserve">Press the cross part of the screw with a PH2 screwdriver, turn clockwise until you feel a firm pressure, and release the screwdriver. The lock should remain closed and the screw portion of the screw pressed down with the screwdriver should not protrude. </w:t>
      </w:r>
    </w:p>
    <w:p w14:paraId="00202B2B" w14:textId="77777777" w:rsidR="00915164" w:rsidRPr="006E32C3" w:rsidRDefault="00915164" w:rsidP="001718A7">
      <w:pPr>
        <w:pStyle w:val="a4"/>
      </w:pPr>
      <w:r w:rsidRPr="006E32C3">
        <w:t>Repeat the steps above to close and adjust the remaining locks.</w:t>
      </w:r>
    </w:p>
    <w:p w14:paraId="6D24BBED" w14:textId="77777777" w:rsidR="00915164" w:rsidRPr="006E32C3" w:rsidRDefault="00915164" w:rsidP="00C93048">
      <w:pPr>
        <w:pStyle w:val="afb"/>
        <w:spacing w:before="0" w:after="0"/>
      </w:pPr>
      <w:r w:rsidRPr="00915164">
        <w:rPr>
          <w:b/>
        </w:rPr>
        <w:t>Note.</w:t>
      </w:r>
      <w:r w:rsidRPr="006E32C3">
        <w:t xml:space="preserve"> If the closing of the lock does not occur, the screw does not engage with the nut, it is necessary to remove the hood, screw the inner part of the lock nut with a screwdriver with a straight slot #2, and repeat the installation and closing again.</w:t>
      </w:r>
    </w:p>
    <w:p w14:paraId="354A72DA" w14:textId="77777777" w:rsidR="00C01804" w:rsidRDefault="00C01804" w:rsidP="001718A7">
      <w:pPr>
        <w:pStyle w:val="a4"/>
      </w:pPr>
      <w:r w:rsidRPr="00BF2849">
        <w:t>Control Operations:</w:t>
      </w:r>
    </w:p>
    <w:p w14:paraId="0424F1E3" w14:textId="77777777" w:rsidR="00915164" w:rsidRPr="00C01804" w:rsidRDefault="00915164" w:rsidP="001718A7">
      <w:pPr>
        <w:pStyle w:val="a0"/>
        <w:rPr>
          <w:rStyle w:val="aff1"/>
        </w:rPr>
      </w:pPr>
      <w:r w:rsidRPr="006E32C3">
        <w:t xml:space="preserve">Inspect the installed cowl for gaps and steps. Steps at the junction with the </w:t>
      </w:r>
      <w:r w:rsidRPr="00C01804">
        <w:rPr>
          <w:rStyle w:val="aff1"/>
        </w:rPr>
        <w:t>fuselage and lower cowl should be within 0.5 mm, gaps at the end of the junction of the trim with the fuselage should be from 1 to 2 mm, at the junction of the two cowls from 0 to 1 mm. The gaps on the fit of the cowl trim to the fuselage and cowl lower can be no more than 0.5 mm.</w:t>
      </w:r>
    </w:p>
    <w:p w14:paraId="18603908" w14:textId="77777777" w:rsidR="00915164" w:rsidRPr="006E32C3" w:rsidRDefault="00915164" w:rsidP="00915164">
      <w:pPr>
        <w:pStyle w:val="BodyText"/>
        <w:spacing w:before="11"/>
        <w:rPr>
          <w:rFonts w:cs="Times New Roman"/>
          <w:szCs w:val="24"/>
        </w:rPr>
      </w:pPr>
      <w:r>
        <w:rPr>
          <w:rFonts w:cs="Times New Roman"/>
          <w:noProof/>
          <w:szCs w:val="24"/>
          <w:lang w:eastAsia="ru-RU"/>
        </w:rPr>
        <w:lastRenderedPageBreak/>
        <w:drawing>
          <wp:inline distT="0" distB="0" distL="0" distR="0" wp14:anchorId="7A0FF607" wp14:editId="515E58E9">
            <wp:extent cx="6656070" cy="2710180"/>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2020-05-07_171448.jpg"/>
                    <pic:cNvPicPr/>
                  </pic:nvPicPr>
                  <pic:blipFill>
                    <a:blip r:embed="rId510">
                      <a:extLst>
                        <a:ext uri="{28A0092B-C50C-407E-A947-70E740481C1C}">
                          <a14:useLocalDpi xmlns:a14="http://schemas.microsoft.com/office/drawing/2010/main"/>
                        </a:ext>
                      </a:extLst>
                    </a:blip>
                    <a:stretch>
                      <a:fillRect/>
                    </a:stretch>
                  </pic:blipFill>
                  <pic:spPr>
                    <a:xfrm rot="10800000">
                      <a:off x="0" y="0"/>
                      <a:ext cx="6656070" cy="2710180"/>
                    </a:xfrm>
                    <a:prstGeom prst="rect">
                      <a:avLst/>
                    </a:prstGeom>
                  </pic:spPr>
                </pic:pic>
              </a:graphicData>
            </a:graphic>
          </wp:inline>
        </w:drawing>
      </w:r>
      <w:r>
        <w:rPr>
          <w:rFonts w:cs="Times New Roman"/>
          <w:noProof/>
          <w:szCs w:val="24"/>
          <w:lang w:eastAsia="ru-RU"/>
        </w:rPr>
        <w:drawing>
          <wp:inline distT="0" distB="0" distL="0" distR="0" wp14:anchorId="2B85D1EA" wp14:editId="47D2CDBB">
            <wp:extent cx="3040083" cy="2466233"/>
            <wp:effectExtent l="0" t="0" r="8255"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2020-05-07_171517.jpg"/>
                    <pic:cNvPicPr/>
                  </pic:nvPicPr>
                  <pic:blipFill>
                    <a:blip r:embed="rId511" cstate="screen">
                      <a:extLst>
                        <a:ext uri="{28A0092B-C50C-407E-A947-70E740481C1C}">
                          <a14:useLocalDpi xmlns:a14="http://schemas.microsoft.com/office/drawing/2010/main"/>
                        </a:ext>
                      </a:extLst>
                    </a:blip>
                    <a:stretch>
                      <a:fillRect/>
                    </a:stretch>
                  </pic:blipFill>
                  <pic:spPr>
                    <a:xfrm>
                      <a:off x="0" y="0"/>
                      <a:ext cx="3043600" cy="2469086"/>
                    </a:xfrm>
                    <a:prstGeom prst="rect">
                      <a:avLst/>
                    </a:prstGeom>
                  </pic:spPr>
                </pic:pic>
              </a:graphicData>
            </a:graphic>
          </wp:inline>
        </w:drawing>
      </w:r>
      <w:r>
        <w:rPr>
          <w:rFonts w:cs="Times New Roman"/>
          <w:noProof/>
          <w:szCs w:val="24"/>
          <w:lang w:eastAsia="ru-RU"/>
        </w:rPr>
        <w:drawing>
          <wp:inline distT="0" distB="0" distL="0" distR="0" wp14:anchorId="7D2B62F6" wp14:editId="04806404">
            <wp:extent cx="2978367" cy="2422566"/>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2020-05-07_171543.jpg"/>
                    <pic:cNvPicPr/>
                  </pic:nvPicPr>
                  <pic:blipFill>
                    <a:blip r:embed="rId512" cstate="screen">
                      <a:extLst>
                        <a:ext uri="{28A0092B-C50C-407E-A947-70E740481C1C}">
                          <a14:useLocalDpi xmlns:a14="http://schemas.microsoft.com/office/drawing/2010/main"/>
                        </a:ext>
                      </a:extLst>
                    </a:blip>
                    <a:stretch>
                      <a:fillRect/>
                    </a:stretch>
                  </pic:blipFill>
                  <pic:spPr>
                    <a:xfrm>
                      <a:off x="0" y="0"/>
                      <a:ext cx="2993215" cy="2434643"/>
                    </a:xfrm>
                    <a:prstGeom prst="rect">
                      <a:avLst/>
                    </a:prstGeom>
                  </pic:spPr>
                </pic:pic>
              </a:graphicData>
            </a:graphic>
          </wp:inline>
        </w:drawing>
      </w:r>
      <w:r>
        <w:rPr>
          <w:rFonts w:cs="Times New Roman"/>
          <w:noProof/>
          <w:szCs w:val="24"/>
          <w:lang w:eastAsia="ru-RU"/>
        </w:rPr>
        <w:drawing>
          <wp:inline distT="0" distB="0" distL="0" distR="0" wp14:anchorId="4C89AF9D" wp14:editId="592302C9">
            <wp:extent cx="2940710" cy="2613156"/>
            <wp:effectExtent l="0" t="0" r="0"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2020-05-07_171626.jpg"/>
                    <pic:cNvPicPr/>
                  </pic:nvPicPr>
                  <pic:blipFill>
                    <a:blip r:embed="rId513">
                      <a:extLst>
                        <a:ext uri="{28A0092B-C50C-407E-A947-70E740481C1C}">
                          <a14:useLocalDpi xmlns:a14="http://schemas.microsoft.com/office/drawing/2010/main"/>
                        </a:ext>
                      </a:extLst>
                    </a:blip>
                    <a:stretch>
                      <a:fillRect/>
                    </a:stretch>
                  </pic:blipFill>
                  <pic:spPr>
                    <a:xfrm>
                      <a:off x="0" y="0"/>
                      <a:ext cx="2949261" cy="2620754"/>
                    </a:xfrm>
                    <a:prstGeom prst="rect">
                      <a:avLst/>
                    </a:prstGeom>
                  </pic:spPr>
                </pic:pic>
              </a:graphicData>
            </a:graphic>
          </wp:inline>
        </w:drawing>
      </w:r>
    </w:p>
    <w:p w14:paraId="3E7897C9" w14:textId="77777777" w:rsidR="00915164" w:rsidRDefault="00915164" w:rsidP="001718A7">
      <w:pPr>
        <w:pStyle w:val="a4"/>
      </w:pPr>
      <w:r w:rsidRPr="006E32C3">
        <w:t>When all locations have been inspected and clearance and step values are within acceptable limits, remove the top cowl.</w:t>
      </w:r>
    </w:p>
    <w:p w14:paraId="3363D67B" w14:textId="77777777" w:rsidR="001726A1" w:rsidRDefault="00915164" w:rsidP="001718A7">
      <w:pPr>
        <w:pStyle w:val="a4"/>
      </w:pPr>
      <w:r w:rsidRPr="006E32C3">
        <w:t>Remove the protective cotter pins from the lock nuts of the lower hood fasteners, upper hood fasteners, protective cotter pins. Re-install the upper hood. The locks should close and hold in place when the screwdriver is removed from the screw.</w:t>
      </w:r>
    </w:p>
    <w:p w14:paraId="18280C12" w14:textId="77777777" w:rsidR="001726A1" w:rsidRDefault="001726A1" w:rsidP="001718A7">
      <w:pPr>
        <w:pStyle w:val="a4"/>
      </w:pPr>
    </w:p>
    <w:p w14:paraId="5363CAC8" w14:textId="77777777" w:rsidR="001726A1" w:rsidRDefault="001726A1" w:rsidP="001718A7">
      <w:pPr>
        <w:pStyle w:val="a4"/>
      </w:pPr>
      <w:r>
        <w:t xml:space="preserve">When all adjustments are complete, remove the upper cowl and mark the locations of the turbine, exhaust pipe, and heater </w:t>
      </w:r>
      <w:r w:rsidR="00691155">
        <w:t xml:space="preserve">on the lower cowl </w:t>
      </w:r>
      <w:r>
        <w:t>with a marker. Remove the lower cowl. Sand all internal surfaces of the hoods with sandpaper P400-600.</w:t>
      </w:r>
    </w:p>
    <w:p w14:paraId="366735FF" w14:textId="77777777" w:rsidR="001726A1" w:rsidRDefault="001726A1" w:rsidP="001718A7">
      <w:pPr>
        <w:pStyle w:val="a4"/>
      </w:pPr>
      <w:r>
        <w:t xml:space="preserve"> Glue 0.1 mm thick aluminum foil to the </w:t>
      </w:r>
      <w:r w:rsidR="004D2B55">
        <w:t xml:space="preserve">inner surfaces of </w:t>
      </w:r>
      <w:r w:rsidR="00BA1D98">
        <w:t xml:space="preserve">the </w:t>
      </w:r>
      <w:r w:rsidR="004D2B55">
        <w:t>hoods</w:t>
      </w:r>
      <w:r>
        <w:t xml:space="preserve">. The adhesive can be epoxy or self-adhesive foil. </w:t>
      </w:r>
    </w:p>
    <w:p w14:paraId="308F3B39" w14:textId="77777777" w:rsidR="00BA1D98" w:rsidRPr="00C93048" w:rsidRDefault="001726A1" w:rsidP="001718A7">
      <w:pPr>
        <w:pStyle w:val="a4"/>
      </w:pPr>
      <w:r w:rsidRPr="00A406C1">
        <w:rPr>
          <w:color w:val="00B050"/>
        </w:rPr>
        <w:t xml:space="preserve">Note. To avoid the formation of corrugations, wrinkles and bubbles, the surface should be applied in stages. It is permissible to make cuts when using wide material. It is allowed to use foil strips of convenient width. </w:t>
      </w:r>
      <w:r w:rsidR="00BA1D98" w:rsidRPr="00A406C1">
        <w:rPr>
          <w:color w:val="00B050"/>
        </w:rPr>
        <w:t xml:space="preserve">When using strips or making cuts, the foil should be overlapped by 5-10 mm. It is not permissible to glue </w:t>
      </w:r>
      <w:r w:rsidR="00D14A20" w:rsidRPr="00A406C1">
        <w:rPr>
          <w:color w:val="00B050"/>
        </w:rPr>
        <w:t xml:space="preserve">foil </w:t>
      </w:r>
      <w:r w:rsidR="00BA1D98" w:rsidRPr="00A406C1">
        <w:rPr>
          <w:color w:val="00B050"/>
        </w:rPr>
        <w:t>with gaps</w:t>
      </w:r>
      <w:r w:rsidR="00BA1D98" w:rsidRPr="00C93048">
        <w:t>.</w:t>
      </w:r>
    </w:p>
    <w:p w14:paraId="01DFCD68" w14:textId="77777777" w:rsidR="00096565" w:rsidRPr="00AA2EFC" w:rsidRDefault="00096565" w:rsidP="001718A7">
      <w:pPr>
        <w:pStyle w:val="a4"/>
      </w:pPr>
      <w:r w:rsidRPr="00A406C1">
        <w:rPr>
          <w:color w:val="FF0000"/>
        </w:rPr>
        <w:t>IMPORTANT: Do not use mechanical means of fixing the thermal insulator. Do not use adhesives that require prolonged heating to temperatures above 80°C</w:t>
      </w:r>
      <w:r w:rsidRPr="00AA2EFC">
        <w:t>.</w:t>
      </w:r>
    </w:p>
    <w:p w14:paraId="01D7BE24" w14:textId="704EEDC5" w:rsidR="00F61333" w:rsidRDefault="001B7635" w:rsidP="001718A7">
      <w:pPr>
        <w:pStyle w:val="a4"/>
      </w:pPr>
      <w:r>
        <w:t xml:space="preserve">Find the swirlers, the </w:t>
      </w:r>
      <w:r w:rsidR="00F15F08">
        <w:t>attachment</w:t>
      </w:r>
      <w:r>
        <w:t xml:space="preserve">. Try the </w:t>
      </w:r>
      <w:r w:rsidR="00F15F08">
        <w:t>attachment</w:t>
      </w:r>
      <w:r>
        <w:t xml:space="preserve"> on top of the hood, in the cutout area. </w:t>
      </w:r>
      <w:r w:rsidR="00F15F08">
        <w:t xml:space="preserve">The attachment must be </w:t>
      </w:r>
      <w:r>
        <w:t xml:space="preserve">installed without hinges on the inner surface, relative to the cutout. A gap of no more than 1 mm is allowed. Mark the location of the </w:t>
      </w:r>
      <w:r w:rsidR="00F15F08">
        <w:t xml:space="preserve">attachment </w:t>
      </w:r>
      <w:r>
        <w:t>on the hood.</w:t>
      </w:r>
    </w:p>
    <w:p w14:paraId="4CA616C3" w14:textId="77777777" w:rsidR="00487304" w:rsidRDefault="00487304" w:rsidP="001718A7">
      <w:pPr>
        <w:pStyle w:val="a4"/>
      </w:pPr>
      <w:r>
        <w:t>Prepare the adhesive points on the hoods, vortex generators and air ducts according to standard operation 3. Prepare 50 grams of adhesive according to standard operation 1, and apply it to the parts according to standard operation 5.1. Prepare the adhesive for type action 2, and apply it to the parts for type action 5.2.</w:t>
      </w:r>
    </w:p>
    <w:p w14:paraId="1AC423B5" w14:textId="06EFC955" w:rsidR="00487304" w:rsidRDefault="00487304" w:rsidP="001718A7">
      <w:pPr>
        <w:pStyle w:val="a4"/>
      </w:pPr>
      <w:r>
        <w:t xml:space="preserve">Install the duct on the upper cowl, remove excess adhesive, align the lethal to the inner surfaces. Install 2 swirl generators </w:t>
      </w:r>
      <w:r w:rsidR="00E63ABF">
        <w:t xml:space="preserve">00364107 </w:t>
      </w:r>
      <w:r>
        <w:t>in the holes in front of the duct. Remove excess adhesive.</w:t>
      </w:r>
    </w:p>
    <w:p w14:paraId="719AA606" w14:textId="77777777" w:rsidR="00487304" w:rsidRDefault="00487304" w:rsidP="001718A7">
      <w:pPr>
        <w:pStyle w:val="a4"/>
      </w:pPr>
      <w:r>
        <w:lastRenderedPageBreak/>
        <w:drawing>
          <wp:inline distT="0" distB="0" distL="0" distR="0" wp14:anchorId="2F2EB050" wp14:editId="2D2EB7FE">
            <wp:extent cx="3411109" cy="2045674"/>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2021-07-09_153425.jpg"/>
                    <pic:cNvPicPr/>
                  </pic:nvPicPr>
                  <pic:blipFill>
                    <a:blip r:embed="rId514" cstate="screen">
                      <a:extLst>
                        <a:ext uri="{28A0092B-C50C-407E-A947-70E740481C1C}">
                          <a14:useLocalDpi xmlns:a14="http://schemas.microsoft.com/office/drawing/2010/main"/>
                        </a:ext>
                      </a:extLst>
                    </a:blip>
                    <a:stretch>
                      <a:fillRect/>
                    </a:stretch>
                  </pic:blipFill>
                  <pic:spPr>
                    <a:xfrm>
                      <a:off x="0" y="0"/>
                      <a:ext cx="3416854" cy="2049120"/>
                    </a:xfrm>
                    <a:prstGeom prst="rect">
                      <a:avLst/>
                    </a:prstGeom>
                  </pic:spPr>
                </pic:pic>
              </a:graphicData>
            </a:graphic>
          </wp:inline>
        </w:drawing>
      </w:r>
      <w:r>
        <w:drawing>
          <wp:inline distT="0" distB="0" distL="0" distR="0" wp14:anchorId="74555753" wp14:editId="0903F302">
            <wp:extent cx="2827930" cy="2003729"/>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2021-07-09_153351.jpg"/>
                    <pic:cNvPicPr/>
                  </pic:nvPicPr>
                  <pic:blipFill>
                    <a:blip r:embed="rId515" cstate="screen">
                      <a:extLst>
                        <a:ext uri="{28A0092B-C50C-407E-A947-70E740481C1C}">
                          <a14:useLocalDpi xmlns:a14="http://schemas.microsoft.com/office/drawing/2010/main"/>
                        </a:ext>
                      </a:extLst>
                    </a:blip>
                    <a:stretch>
                      <a:fillRect/>
                    </a:stretch>
                  </pic:blipFill>
                  <pic:spPr>
                    <a:xfrm>
                      <a:off x="0" y="0"/>
                      <a:ext cx="2839918" cy="2012223"/>
                    </a:xfrm>
                    <a:prstGeom prst="rect">
                      <a:avLst/>
                    </a:prstGeom>
                  </pic:spPr>
                </pic:pic>
              </a:graphicData>
            </a:graphic>
          </wp:inline>
        </w:drawing>
      </w:r>
      <w:r>
        <w:drawing>
          <wp:inline distT="0" distB="0" distL="0" distR="0" wp14:anchorId="778E3DE8" wp14:editId="26E9F79A">
            <wp:extent cx="3387255" cy="1756537"/>
            <wp:effectExtent l="0" t="0" r="381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2021-07-09_153235.jpg"/>
                    <pic:cNvPicPr/>
                  </pic:nvPicPr>
                  <pic:blipFill>
                    <a:blip r:embed="rId516" cstate="screen">
                      <a:extLst>
                        <a:ext uri="{28A0092B-C50C-407E-A947-70E740481C1C}">
                          <a14:useLocalDpi xmlns:a14="http://schemas.microsoft.com/office/drawing/2010/main"/>
                        </a:ext>
                      </a:extLst>
                    </a:blip>
                    <a:stretch>
                      <a:fillRect/>
                    </a:stretch>
                  </pic:blipFill>
                  <pic:spPr>
                    <a:xfrm>
                      <a:off x="0" y="0"/>
                      <a:ext cx="3396084" cy="1761115"/>
                    </a:xfrm>
                    <a:prstGeom prst="rect">
                      <a:avLst/>
                    </a:prstGeom>
                  </pic:spPr>
                </pic:pic>
              </a:graphicData>
            </a:graphic>
          </wp:inline>
        </w:drawing>
      </w:r>
    </w:p>
    <w:p w14:paraId="54E03B20" w14:textId="77777777" w:rsidR="00691155" w:rsidRPr="00C93048" w:rsidRDefault="00691155" w:rsidP="001718A7">
      <w:pPr>
        <w:pStyle w:val="a4"/>
      </w:pPr>
    </w:p>
    <w:p w14:paraId="394919B6" w14:textId="648471AA" w:rsidR="00944DD6" w:rsidRDefault="00487304" w:rsidP="001718A7">
      <w:pPr>
        <w:pStyle w:val="a4"/>
      </w:pPr>
      <w:r w:rsidRPr="009F0150">
        <w:t xml:space="preserve">Install the </w:t>
      </w:r>
      <w:r w:rsidR="009F0150" w:rsidRPr="009F0150">
        <w:t xml:space="preserve">swirl generators </w:t>
      </w:r>
      <w:r w:rsidRPr="009F0150">
        <w:t>on the lower cowl</w:t>
      </w:r>
      <w:r w:rsidR="009F0150" w:rsidRPr="009F0150">
        <w:t>, starting the lines from the joint:</w:t>
      </w:r>
      <w:r w:rsidR="002448C1">
        <w:t>00363830 top</w:t>
      </w:r>
      <w:r w:rsidR="009F0150" w:rsidRPr="002448C1">
        <w:t xml:space="preserve">, </w:t>
      </w:r>
      <w:r w:rsidR="002448C1">
        <w:t xml:space="preserve">00363833 </w:t>
      </w:r>
      <w:r w:rsidR="009F0150" w:rsidRPr="002448C1">
        <w:t xml:space="preserve">middle, </w:t>
      </w:r>
      <w:r w:rsidR="002448C1">
        <w:t xml:space="preserve">00363837 </w:t>
      </w:r>
      <w:r w:rsidR="009F0150" w:rsidRPr="009F0150">
        <w:t>bottom. Remove excess adhesive.</w:t>
      </w:r>
    </w:p>
    <w:p w14:paraId="446C21D9" w14:textId="77777777" w:rsidR="009F0150" w:rsidRPr="009F0150" w:rsidRDefault="00894D7E" w:rsidP="001718A7">
      <w:pPr>
        <w:pStyle w:val="a4"/>
      </w:pPr>
      <w:r>
        <w:lastRenderedPageBreak/>
        <w:drawing>
          <wp:inline distT="0" distB="0" distL="0" distR="0" wp14:anchorId="78CC8E68" wp14:editId="5A802636">
            <wp:extent cx="3132814" cy="1936962"/>
            <wp:effectExtent l="0" t="0" r="0" b="635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2021-07-09_153653.jpg"/>
                    <pic:cNvPicPr/>
                  </pic:nvPicPr>
                  <pic:blipFill>
                    <a:blip r:embed="rId517" cstate="screen">
                      <a:extLst>
                        <a:ext uri="{28A0092B-C50C-407E-A947-70E740481C1C}">
                          <a14:useLocalDpi xmlns:a14="http://schemas.microsoft.com/office/drawing/2010/main"/>
                        </a:ext>
                      </a:extLst>
                    </a:blip>
                    <a:stretch>
                      <a:fillRect/>
                    </a:stretch>
                  </pic:blipFill>
                  <pic:spPr>
                    <a:xfrm>
                      <a:off x="0" y="0"/>
                      <a:ext cx="3140174" cy="1941512"/>
                    </a:xfrm>
                    <a:prstGeom prst="rect">
                      <a:avLst/>
                    </a:prstGeom>
                  </pic:spPr>
                </pic:pic>
              </a:graphicData>
            </a:graphic>
          </wp:inline>
        </w:drawing>
      </w:r>
      <w:r>
        <w:drawing>
          <wp:inline distT="0" distB="0" distL="0" distR="0" wp14:anchorId="0146DE55" wp14:editId="16CC07E5">
            <wp:extent cx="2921452" cy="1956021"/>
            <wp:effectExtent l="0" t="0" r="0" b="635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2021-07-09_153625.jpg"/>
                    <pic:cNvPicPr/>
                  </pic:nvPicPr>
                  <pic:blipFill>
                    <a:blip r:embed="rId518" cstate="screen">
                      <a:extLst>
                        <a:ext uri="{28A0092B-C50C-407E-A947-70E740481C1C}">
                          <a14:useLocalDpi xmlns:a14="http://schemas.microsoft.com/office/drawing/2010/main"/>
                        </a:ext>
                      </a:extLst>
                    </a:blip>
                    <a:stretch>
                      <a:fillRect/>
                    </a:stretch>
                  </pic:blipFill>
                  <pic:spPr>
                    <a:xfrm>
                      <a:off x="0" y="0"/>
                      <a:ext cx="2933074" cy="1963802"/>
                    </a:xfrm>
                    <a:prstGeom prst="rect">
                      <a:avLst/>
                    </a:prstGeom>
                  </pic:spPr>
                </pic:pic>
              </a:graphicData>
            </a:graphic>
          </wp:inline>
        </w:drawing>
      </w:r>
      <w:r>
        <w:drawing>
          <wp:inline distT="0" distB="0" distL="0" distR="0" wp14:anchorId="2C57ABB1" wp14:editId="3A627FED">
            <wp:extent cx="3115230" cy="1908313"/>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2021-07-09_153606.jpg"/>
                    <pic:cNvPicPr/>
                  </pic:nvPicPr>
                  <pic:blipFill>
                    <a:blip r:embed="rId519" cstate="screen">
                      <a:extLst>
                        <a:ext uri="{28A0092B-C50C-407E-A947-70E740481C1C}">
                          <a14:useLocalDpi xmlns:a14="http://schemas.microsoft.com/office/drawing/2010/main"/>
                        </a:ext>
                      </a:extLst>
                    </a:blip>
                    <a:stretch>
                      <a:fillRect/>
                    </a:stretch>
                  </pic:blipFill>
                  <pic:spPr>
                    <a:xfrm>
                      <a:off x="0" y="0"/>
                      <a:ext cx="3120661" cy="1911640"/>
                    </a:xfrm>
                    <a:prstGeom prst="rect">
                      <a:avLst/>
                    </a:prstGeom>
                  </pic:spPr>
                </pic:pic>
              </a:graphicData>
            </a:graphic>
          </wp:inline>
        </w:drawing>
      </w:r>
      <w:r>
        <w:drawing>
          <wp:inline distT="0" distB="0" distL="0" distR="0" wp14:anchorId="6FD28864" wp14:editId="7AC74C07">
            <wp:extent cx="2973788" cy="1584086"/>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2021-07-09_153536.jpg"/>
                    <pic:cNvPicPr/>
                  </pic:nvPicPr>
                  <pic:blipFill>
                    <a:blip r:embed="rId520" cstate="screen">
                      <a:extLst>
                        <a:ext uri="{28A0092B-C50C-407E-A947-70E740481C1C}">
                          <a14:useLocalDpi xmlns:a14="http://schemas.microsoft.com/office/drawing/2010/main"/>
                        </a:ext>
                      </a:extLst>
                    </a:blip>
                    <a:stretch>
                      <a:fillRect/>
                    </a:stretch>
                  </pic:blipFill>
                  <pic:spPr>
                    <a:xfrm>
                      <a:off x="0" y="0"/>
                      <a:ext cx="2986833" cy="1591035"/>
                    </a:xfrm>
                    <a:prstGeom prst="rect">
                      <a:avLst/>
                    </a:prstGeom>
                  </pic:spPr>
                </pic:pic>
              </a:graphicData>
            </a:graphic>
          </wp:inline>
        </w:drawing>
      </w:r>
    </w:p>
    <w:p w14:paraId="035B6DA8" w14:textId="77777777" w:rsidR="00944DD6" w:rsidRPr="00EA6191" w:rsidRDefault="00944DD6" w:rsidP="00944DD6">
      <w:pPr>
        <w:pStyle w:val="2"/>
      </w:pPr>
      <w:bookmarkStart w:id="102" w:name="_Toc41921135"/>
      <w:r w:rsidRPr="00EA6191">
        <w:t xml:space="preserve">Installation of </w:t>
      </w:r>
      <w:r w:rsidR="00EA6191" w:rsidRPr="00EA6191">
        <w:t xml:space="preserve">wing </w:t>
      </w:r>
      <w:r w:rsidRPr="00EA6191">
        <w:t>consoles</w:t>
      </w:r>
      <w:bookmarkEnd w:id="102"/>
    </w:p>
    <w:p w14:paraId="658A881E" w14:textId="77777777" w:rsidR="00EA6191" w:rsidRPr="006E32C3" w:rsidRDefault="00EA6191" w:rsidP="001718A7">
      <w:pPr>
        <w:pStyle w:val="a4"/>
      </w:pPr>
      <w:r w:rsidRPr="006E32C3">
        <w:t>All installation work must be carried out with two assistants. The wing consoles are laid with the lower skin against the floor.</w:t>
      </w:r>
    </w:p>
    <w:p w14:paraId="0E94C8AF" w14:textId="77777777" w:rsidR="00EA6191" w:rsidRPr="006E32C3" w:rsidRDefault="00EA6191" w:rsidP="001718A7">
      <w:pPr>
        <w:pStyle w:val="a4"/>
      </w:pPr>
      <w:r w:rsidRPr="006E32C3">
        <w:t>To complete this work you will need:</w:t>
      </w:r>
    </w:p>
    <w:p w14:paraId="7CE3969F" w14:textId="77777777" w:rsidR="00EA6191" w:rsidRPr="006E32C3" w:rsidRDefault="00EA6191" w:rsidP="001718A7">
      <w:pPr>
        <w:pStyle w:val="a0"/>
      </w:pPr>
      <w:r w:rsidRPr="006E32C3">
        <w:t>Mobile desk;</w:t>
      </w:r>
    </w:p>
    <w:p w14:paraId="421642AE" w14:textId="77777777" w:rsidR="00EA6191" w:rsidRPr="006E32C3" w:rsidRDefault="00EA6191" w:rsidP="001718A7">
      <w:pPr>
        <w:pStyle w:val="a0"/>
      </w:pPr>
      <w:r w:rsidRPr="006E32C3">
        <w:t>Hex key 2 mm;</w:t>
      </w:r>
    </w:p>
    <w:p w14:paraId="6B08DCDB" w14:textId="77777777" w:rsidR="00EA6191" w:rsidRPr="006E32C3" w:rsidRDefault="00EA6191" w:rsidP="001718A7">
      <w:pPr>
        <w:pStyle w:val="a0"/>
      </w:pPr>
      <w:r w:rsidRPr="006E32C3">
        <w:t>hexagonal wrench 19 mm;</w:t>
      </w:r>
    </w:p>
    <w:p w14:paraId="4E0DC0FB" w14:textId="77777777" w:rsidR="00EA6191" w:rsidRPr="006E32C3" w:rsidRDefault="00EA6191" w:rsidP="001718A7">
      <w:pPr>
        <w:pStyle w:val="a0"/>
      </w:pPr>
      <w:r w:rsidRPr="006E32C3">
        <w:t>Socket head 17 mm;</w:t>
      </w:r>
    </w:p>
    <w:p w14:paraId="00B14E1B" w14:textId="77777777" w:rsidR="00EA6191" w:rsidRPr="006E32C3" w:rsidRDefault="00EA6191" w:rsidP="001718A7">
      <w:pPr>
        <w:pStyle w:val="a0"/>
      </w:pPr>
      <w:r w:rsidRPr="006E32C3">
        <w:t>2 combination wrenches 8 mm;</w:t>
      </w:r>
    </w:p>
    <w:p w14:paraId="2D0E0B05" w14:textId="77777777" w:rsidR="00EA6191" w:rsidRPr="006E32C3" w:rsidRDefault="00EA6191" w:rsidP="001718A7">
      <w:pPr>
        <w:pStyle w:val="a0"/>
      </w:pPr>
      <w:r w:rsidRPr="006E32C3">
        <w:t>Tweezers;</w:t>
      </w:r>
    </w:p>
    <w:p w14:paraId="0EC994EA" w14:textId="77777777" w:rsidR="00EA6191" w:rsidRPr="006E32C3" w:rsidRDefault="00EA6191" w:rsidP="001718A7">
      <w:pPr>
        <w:pStyle w:val="a0"/>
      </w:pPr>
      <w:r w:rsidRPr="006E32C3">
        <w:t>Pliers;</w:t>
      </w:r>
    </w:p>
    <w:p w14:paraId="666288AB" w14:textId="77777777" w:rsidR="00EA6191" w:rsidRPr="006E32C3" w:rsidRDefault="00EA6191" w:rsidP="001718A7">
      <w:pPr>
        <w:pStyle w:val="a0"/>
      </w:pPr>
      <w:r w:rsidRPr="006E32C3">
        <w:t>Screwdriver with straight slot #1;</w:t>
      </w:r>
    </w:p>
    <w:p w14:paraId="6D21FE65" w14:textId="77777777" w:rsidR="00EA6191" w:rsidRPr="006E32C3" w:rsidRDefault="00EA6191" w:rsidP="001718A7">
      <w:pPr>
        <w:pStyle w:val="a0"/>
      </w:pPr>
      <w:r w:rsidRPr="006E32C3">
        <w:t>Solvent methyl acetate 100 grams;</w:t>
      </w:r>
    </w:p>
    <w:p w14:paraId="4C294AFF" w14:textId="77777777" w:rsidR="00EA6191" w:rsidRPr="006E32C3" w:rsidRDefault="00EA6191" w:rsidP="001718A7">
      <w:pPr>
        <w:pStyle w:val="a0"/>
      </w:pPr>
      <w:r w:rsidRPr="006E32C3">
        <w:t>Clean rags 100x100 mm 2 pieces;</w:t>
      </w:r>
    </w:p>
    <w:p w14:paraId="672EFE76" w14:textId="77777777" w:rsidR="00EA6191" w:rsidRPr="006E32C3" w:rsidRDefault="00EA6191" w:rsidP="001718A7">
      <w:pPr>
        <w:pStyle w:val="a0"/>
      </w:pPr>
      <w:r w:rsidRPr="006E32C3">
        <w:t>LOCTITE 648 bushing shaft retainer.</w:t>
      </w:r>
    </w:p>
    <w:p w14:paraId="10E4EF4E" w14:textId="77777777" w:rsidR="00EA6191" w:rsidRPr="006E32C3" w:rsidRDefault="00EA6191" w:rsidP="001718A7">
      <w:pPr>
        <w:pStyle w:val="a0"/>
      </w:pPr>
      <w:r w:rsidRPr="006E32C3">
        <w:t>4 stands with spoons under the wing consoles.</w:t>
      </w:r>
    </w:p>
    <w:p w14:paraId="39BD2F2B" w14:textId="77777777" w:rsidR="00EA6191" w:rsidRPr="006E32C3" w:rsidRDefault="00EA6191" w:rsidP="001718A7">
      <w:pPr>
        <w:pStyle w:val="a4"/>
      </w:pPr>
      <w:r w:rsidRPr="006E32C3">
        <w:t>Unpack it and stack it on the table:</w:t>
      </w:r>
    </w:p>
    <w:p w14:paraId="29C7686D" w14:textId="77777777" w:rsidR="00EA6191" w:rsidRPr="008165D5" w:rsidRDefault="00EA6191" w:rsidP="001718A7">
      <w:pPr>
        <w:pStyle w:val="a0"/>
      </w:pPr>
      <w:r w:rsidRPr="008165D5">
        <w:t>2 bolts 00179429;</w:t>
      </w:r>
    </w:p>
    <w:p w14:paraId="61FDF556" w14:textId="77777777" w:rsidR="00EA6191" w:rsidRPr="006E32C3" w:rsidRDefault="00EA6191" w:rsidP="001718A7">
      <w:pPr>
        <w:pStyle w:val="a0"/>
      </w:pPr>
      <w:r w:rsidRPr="006E32C3">
        <w:lastRenderedPageBreak/>
        <w:t>Left wing console with flap and aileron (previously assembled);</w:t>
      </w:r>
    </w:p>
    <w:p w14:paraId="66B9D8FA" w14:textId="77777777" w:rsidR="00EA6191" w:rsidRPr="006E32C3" w:rsidRDefault="00EA6191" w:rsidP="001718A7">
      <w:pPr>
        <w:pStyle w:val="a0"/>
      </w:pPr>
      <w:r w:rsidRPr="006E32C3">
        <w:t>Right wing console with flap and aileron (previously assembled);</w:t>
      </w:r>
    </w:p>
    <w:p w14:paraId="7E69CB1B" w14:textId="03F0DE9F" w:rsidR="00EA6191" w:rsidRPr="006E32C3" w:rsidRDefault="00EA6191" w:rsidP="00EF5265">
      <w:pPr>
        <w:pStyle w:val="a0"/>
      </w:pPr>
      <w:r>
        <w:t xml:space="preserve">8 </w:t>
      </w:r>
      <w:r w:rsidRPr="006E32C3">
        <w:t>M3x8 screws ISO 7380-2;</w:t>
      </w:r>
    </w:p>
    <w:p w14:paraId="3BA1D2CE" w14:textId="77777777" w:rsidR="00EA6191" w:rsidRDefault="00EA6191" w:rsidP="001718A7">
      <w:pPr>
        <w:pStyle w:val="a0"/>
      </w:pPr>
      <w:r w:rsidRPr="006E32C3">
        <w:t>2 nuts M5 DIN 935;</w:t>
      </w:r>
    </w:p>
    <w:p w14:paraId="4A210D51" w14:textId="77777777" w:rsidR="00EA6191" w:rsidRPr="006E32C3" w:rsidRDefault="00EA6191" w:rsidP="001718A7">
      <w:pPr>
        <w:pStyle w:val="a0"/>
      </w:pPr>
      <w:r w:rsidRPr="006E32C3">
        <w:t xml:space="preserve">2 nuts </w:t>
      </w:r>
      <w:r>
        <w:t xml:space="preserve">M12 </w:t>
      </w:r>
      <w:r w:rsidRPr="006E32C3">
        <w:t>DIN 935</w:t>
      </w:r>
      <w:r>
        <w:t>;</w:t>
      </w:r>
    </w:p>
    <w:p w14:paraId="7108A627" w14:textId="77777777" w:rsidR="00EA6191" w:rsidRPr="006E32C3" w:rsidRDefault="00EA6191" w:rsidP="001718A7">
      <w:pPr>
        <w:pStyle w:val="a0"/>
      </w:pPr>
      <w:r w:rsidRPr="006E32C3">
        <w:t xml:space="preserve">2 washers 5 </w:t>
      </w:r>
      <w:r w:rsidR="005B18ED">
        <w:t>DIN 6798A</w:t>
      </w:r>
      <w:r w:rsidRPr="006E32C3">
        <w:t>;</w:t>
      </w:r>
    </w:p>
    <w:p w14:paraId="73DB1C2D" w14:textId="77777777" w:rsidR="00EA6191" w:rsidRPr="006E32C3" w:rsidRDefault="00EA6191" w:rsidP="001718A7">
      <w:pPr>
        <w:pStyle w:val="a0"/>
      </w:pPr>
      <w:r w:rsidRPr="006E32C3">
        <w:t>2 1x20 DIN 94 cotter pins;</w:t>
      </w:r>
    </w:p>
    <w:p w14:paraId="37D4EDD9" w14:textId="77777777" w:rsidR="00EA6191" w:rsidRDefault="00EA6191" w:rsidP="001718A7">
      <w:pPr>
        <w:pStyle w:val="a4"/>
      </w:pPr>
      <w:r w:rsidRPr="006E32C3">
        <w:t xml:space="preserve">Before starting work on the wing consoles, make sure that the fuselage is securely mounted on the landing gear struts and </w:t>
      </w:r>
      <w:r>
        <w:t xml:space="preserve">that there is </w:t>
      </w:r>
      <w:r w:rsidRPr="006E32C3">
        <w:t xml:space="preserve">more than 7 meters </w:t>
      </w:r>
      <w:r>
        <w:t xml:space="preserve">clearance </w:t>
      </w:r>
      <w:r w:rsidRPr="006E32C3">
        <w:t xml:space="preserve">from the fuselage sides on the right and left sides. </w:t>
      </w:r>
    </w:p>
    <w:p w14:paraId="7EB56F47" w14:textId="77777777" w:rsidR="00EA6191" w:rsidRPr="006E32C3" w:rsidRDefault="00EA6191" w:rsidP="001718A7">
      <w:pPr>
        <w:pStyle w:val="a4"/>
      </w:pPr>
      <w:r>
        <w:t>Inspect the box in the fuselage for foreign objects. There should be no foreign objects.</w:t>
      </w:r>
    </w:p>
    <w:p w14:paraId="117AE1A5" w14:textId="77777777" w:rsidR="00EA6191" w:rsidRDefault="00EA6191" w:rsidP="001718A7">
      <w:pPr>
        <w:pStyle w:val="a4"/>
      </w:pPr>
      <w:r w:rsidRPr="006E32C3">
        <w:t xml:space="preserve">Locate the two bolts </w:t>
      </w:r>
      <w:r w:rsidR="008165D5">
        <w:t xml:space="preserve">00179429 </w:t>
      </w:r>
      <w:r w:rsidRPr="006E32C3">
        <w:t xml:space="preserve">and move into the fuselage to the rear sofa. In the opening through the hatch along the port side, locate </w:t>
      </w:r>
      <w:r w:rsidR="008165D5">
        <w:t>the bolt location by feel</w:t>
      </w:r>
      <w:r w:rsidRPr="006E32C3">
        <w:t xml:space="preserve">. </w:t>
      </w:r>
    </w:p>
    <w:p w14:paraId="322F2B51" w14:textId="77777777" w:rsidR="00EA6191" w:rsidRPr="006E32C3" w:rsidRDefault="00EA6191" w:rsidP="001718A7">
      <w:pPr>
        <w:pStyle w:val="a4"/>
      </w:pPr>
      <w:r w:rsidRPr="006E32C3">
        <w:t xml:space="preserve">Place the bolt in the hole, </w:t>
      </w:r>
      <w:r>
        <w:t xml:space="preserve">screw it in </w:t>
      </w:r>
      <w:r w:rsidRPr="006E32C3">
        <w:t>as far as it will go. The bolt should go into the hole easily, without sticking. Remove the bolt from the hole, lay it on the sofa. Repeat the steps above for the second bolt 00179429. Move out of the fuselage.</w:t>
      </w:r>
    </w:p>
    <w:p w14:paraId="569D9AFD" w14:textId="77777777" w:rsidR="00EA6191" w:rsidRDefault="00EA6191" w:rsidP="001718A7">
      <w:pPr>
        <w:pStyle w:val="a4"/>
      </w:pPr>
      <w:r w:rsidRPr="006E32C3">
        <w:t xml:space="preserve">Insert the </w:t>
      </w:r>
      <w:r>
        <w:t xml:space="preserve">right console </w:t>
      </w:r>
      <w:r w:rsidRPr="006E32C3">
        <w:t xml:space="preserve">spar into the fuselage box, </w:t>
      </w:r>
      <w:r>
        <w:t xml:space="preserve">lay the </w:t>
      </w:r>
      <w:r w:rsidRPr="006E32C3">
        <w:t xml:space="preserve">spar </w:t>
      </w:r>
      <w:r>
        <w:t xml:space="preserve">in the depression </w:t>
      </w:r>
      <w:r w:rsidRPr="006E32C3">
        <w:t xml:space="preserve">closest to the rear wall of the box, insert the aileron link into the opening of the fuselage </w:t>
      </w:r>
      <w:r>
        <w:t>casing</w:t>
      </w:r>
      <w:r w:rsidRPr="006E32C3">
        <w:t xml:space="preserve">. </w:t>
      </w:r>
    </w:p>
    <w:p w14:paraId="774FD092" w14:textId="77777777" w:rsidR="00EA6191" w:rsidRPr="006E32C3" w:rsidRDefault="00EA6191" w:rsidP="001718A7">
      <w:pPr>
        <w:pStyle w:val="a4"/>
      </w:pPr>
      <w:r w:rsidRPr="006E32C3">
        <w:t xml:space="preserve">Slide the wing skins into the </w:t>
      </w:r>
      <w:r>
        <w:t xml:space="preserve">fuselage casing </w:t>
      </w:r>
      <w:r w:rsidRPr="006E32C3">
        <w:t>until they stop. Hold the bracket in this position and place the stand on a suitable height position.</w:t>
      </w:r>
    </w:p>
    <w:p w14:paraId="4C016A1F" w14:textId="77777777" w:rsidR="00EA6191" w:rsidRPr="006E32C3" w:rsidRDefault="00EA6191" w:rsidP="00EA6191">
      <w:pPr>
        <w:pStyle w:val="BodyText"/>
        <w:spacing w:before="11"/>
        <w:rPr>
          <w:rFonts w:cs="Times New Roman"/>
          <w:szCs w:val="24"/>
        </w:rPr>
      </w:pPr>
      <w:r>
        <w:rPr>
          <w:rFonts w:cs="Times New Roman"/>
          <w:noProof/>
          <w:szCs w:val="24"/>
          <w:lang w:eastAsia="ru-RU"/>
        </w:rPr>
        <w:drawing>
          <wp:inline distT="0" distB="0" distL="0" distR="0" wp14:anchorId="4ABC915E" wp14:editId="3F21A17C">
            <wp:extent cx="6656070" cy="233553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05-06_105307.jpg"/>
                    <pic:cNvPicPr/>
                  </pic:nvPicPr>
                  <pic:blipFill>
                    <a:blip r:embed="rId521" cstate="screen">
                      <a:extLst>
                        <a:ext uri="{28A0092B-C50C-407E-A947-70E740481C1C}">
                          <a14:useLocalDpi xmlns:a14="http://schemas.microsoft.com/office/drawing/2010/main"/>
                        </a:ext>
                      </a:extLst>
                    </a:blip>
                    <a:stretch>
                      <a:fillRect/>
                    </a:stretch>
                  </pic:blipFill>
                  <pic:spPr>
                    <a:xfrm rot="10800000">
                      <a:off x="0" y="0"/>
                      <a:ext cx="6656070" cy="2335530"/>
                    </a:xfrm>
                    <a:prstGeom prst="rect">
                      <a:avLst/>
                    </a:prstGeom>
                  </pic:spPr>
                </pic:pic>
              </a:graphicData>
            </a:graphic>
          </wp:inline>
        </w:drawing>
      </w:r>
    </w:p>
    <w:p w14:paraId="6D51157B" w14:textId="77777777" w:rsidR="00EA6191" w:rsidRDefault="00EA6191" w:rsidP="00EE2891">
      <w:pPr>
        <w:pStyle w:val="BodyText"/>
        <w:spacing w:before="11"/>
        <w:jc w:val="right"/>
        <w:rPr>
          <w:rFonts w:cs="Times New Roman"/>
          <w:szCs w:val="24"/>
        </w:rPr>
      </w:pPr>
      <w:r>
        <w:rPr>
          <w:rFonts w:cs="Times New Roman"/>
          <w:noProof/>
          <w:szCs w:val="24"/>
          <w:lang w:eastAsia="ru-RU"/>
        </w:rPr>
        <w:drawing>
          <wp:inline distT="0" distB="0" distL="0" distR="0" wp14:anchorId="083CDFD4" wp14:editId="226369F6">
            <wp:extent cx="3234277" cy="2128723"/>
            <wp:effectExtent l="0" t="0" r="4445"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0-05-06_105146.jpg"/>
                    <pic:cNvPicPr/>
                  </pic:nvPicPr>
                  <pic:blipFill>
                    <a:blip r:embed="rId522" cstate="screen">
                      <a:extLst>
                        <a:ext uri="{28A0092B-C50C-407E-A947-70E740481C1C}">
                          <a14:useLocalDpi xmlns:a14="http://schemas.microsoft.com/office/drawing/2010/main"/>
                        </a:ext>
                      </a:extLst>
                    </a:blip>
                    <a:stretch>
                      <a:fillRect/>
                    </a:stretch>
                  </pic:blipFill>
                  <pic:spPr>
                    <a:xfrm rot="10800000">
                      <a:off x="0" y="0"/>
                      <a:ext cx="3240452" cy="2132787"/>
                    </a:xfrm>
                    <a:prstGeom prst="rect">
                      <a:avLst/>
                    </a:prstGeom>
                  </pic:spPr>
                </pic:pic>
              </a:graphicData>
            </a:graphic>
          </wp:inline>
        </w:drawing>
      </w:r>
    </w:p>
    <w:p w14:paraId="5AB1F0F0" w14:textId="77777777" w:rsidR="00EA6191" w:rsidRDefault="00EA6191" w:rsidP="00EE2891">
      <w:pPr>
        <w:pStyle w:val="BodyText"/>
        <w:spacing w:before="11"/>
        <w:rPr>
          <w:rFonts w:cs="Times New Roman"/>
          <w:szCs w:val="24"/>
        </w:rPr>
      </w:pPr>
      <w:r>
        <w:rPr>
          <w:rFonts w:cs="Times New Roman"/>
          <w:noProof/>
          <w:szCs w:val="24"/>
          <w:lang w:eastAsia="ru-RU"/>
        </w:rPr>
        <w:lastRenderedPageBreak/>
        <w:drawing>
          <wp:inline distT="0" distB="0" distL="0" distR="0" wp14:anchorId="5AE4C0B5" wp14:editId="14C1BE64">
            <wp:extent cx="3200526" cy="2260397"/>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5-06_104143.jpg"/>
                    <pic:cNvPicPr/>
                  </pic:nvPicPr>
                  <pic:blipFill>
                    <a:blip r:embed="rId523" cstate="screen">
                      <a:extLst>
                        <a:ext uri="{28A0092B-C50C-407E-A947-70E740481C1C}">
                          <a14:useLocalDpi xmlns:a14="http://schemas.microsoft.com/office/drawing/2010/main"/>
                        </a:ext>
                      </a:extLst>
                    </a:blip>
                    <a:stretch>
                      <a:fillRect/>
                    </a:stretch>
                  </pic:blipFill>
                  <pic:spPr>
                    <a:xfrm rot="10800000">
                      <a:off x="0" y="0"/>
                      <a:ext cx="3214188" cy="2270046"/>
                    </a:xfrm>
                    <a:prstGeom prst="rect">
                      <a:avLst/>
                    </a:prstGeom>
                  </pic:spPr>
                </pic:pic>
              </a:graphicData>
            </a:graphic>
          </wp:inline>
        </w:drawing>
      </w:r>
    </w:p>
    <w:p w14:paraId="77751EB2" w14:textId="77777777" w:rsidR="00EA6191" w:rsidRDefault="00EA6191" w:rsidP="00EA6191">
      <w:pPr>
        <w:pStyle w:val="BodyText"/>
        <w:spacing w:before="11"/>
        <w:jc w:val="center"/>
        <w:rPr>
          <w:rFonts w:cs="Times New Roman"/>
          <w:szCs w:val="24"/>
        </w:rPr>
      </w:pPr>
      <w:r>
        <w:rPr>
          <w:rFonts w:cs="Times New Roman"/>
          <w:noProof/>
          <w:szCs w:val="24"/>
          <w:lang w:eastAsia="ru-RU"/>
        </w:rPr>
        <w:drawing>
          <wp:inline distT="0" distB="0" distL="0" distR="0" wp14:anchorId="67B1C59D" wp14:editId="29F6F639">
            <wp:extent cx="3269894" cy="1784685"/>
            <wp:effectExtent l="0" t="0" r="698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0-05-06_104059.jpg"/>
                    <pic:cNvPicPr/>
                  </pic:nvPicPr>
                  <pic:blipFill>
                    <a:blip r:embed="rId524" cstate="screen">
                      <a:extLst>
                        <a:ext uri="{28A0092B-C50C-407E-A947-70E740481C1C}">
                          <a14:useLocalDpi xmlns:a14="http://schemas.microsoft.com/office/drawing/2010/main"/>
                        </a:ext>
                      </a:extLst>
                    </a:blip>
                    <a:stretch>
                      <a:fillRect/>
                    </a:stretch>
                  </pic:blipFill>
                  <pic:spPr>
                    <a:xfrm rot="10800000">
                      <a:off x="0" y="0"/>
                      <a:ext cx="3292015" cy="1796758"/>
                    </a:xfrm>
                    <a:prstGeom prst="rect">
                      <a:avLst/>
                    </a:prstGeom>
                  </pic:spPr>
                </pic:pic>
              </a:graphicData>
            </a:graphic>
          </wp:inline>
        </w:drawing>
      </w:r>
    </w:p>
    <w:p w14:paraId="63278800" w14:textId="77777777" w:rsidR="00EA6191" w:rsidRDefault="00EA6191" w:rsidP="001718A7">
      <w:pPr>
        <w:pStyle w:val="a4"/>
      </w:pPr>
      <w:r w:rsidRPr="006E32C3">
        <w:t xml:space="preserve">Move to the rear sofa in the fuselage. </w:t>
      </w:r>
      <w:r>
        <w:t xml:space="preserve">Slide </w:t>
      </w:r>
      <w:r w:rsidRPr="006E32C3">
        <w:t xml:space="preserve">the bolt into the hole as </w:t>
      </w:r>
      <w:r>
        <w:t>far as it will go</w:t>
      </w:r>
      <w:r w:rsidRPr="006E32C3">
        <w:t xml:space="preserve">. If the bolt does not go in, move the left console up and down by the wing tip at a very small angle while pushing the bolt into the hole. </w:t>
      </w:r>
    </w:p>
    <w:p w14:paraId="7E995338" w14:textId="77777777" w:rsidR="00EA6191" w:rsidRPr="006E32C3" w:rsidRDefault="00EA6191" w:rsidP="00A35B53">
      <w:pPr>
        <w:pStyle w:val="BodyText"/>
        <w:spacing w:before="11"/>
        <w:rPr>
          <w:rFonts w:cs="Times New Roman"/>
          <w:szCs w:val="24"/>
        </w:rPr>
      </w:pPr>
      <w:r w:rsidRPr="006E32C3">
        <w:rPr>
          <w:rFonts w:cs="Times New Roman"/>
          <w:noProof/>
          <w:szCs w:val="24"/>
          <w:lang w:eastAsia="ru-RU"/>
        </w:rPr>
        <w:drawing>
          <wp:inline distT="0" distB="0" distL="0" distR="0" wp14:anchorId="0250A88D" wp14:editId="6B5ED368">
            <wp:extent cx="3974763" cy="1793174"/>
            <wp:effectExtent l="0" t="0" r="6985"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2018-08-19_134500.jpg"/>
                    <pic:cNvPicPr/>
                  </pic:nvPicPr>
                  <pic:blipFill>
                    <a:blip r:embed="rId525" cstate="screen">
                      <a:extLst>
                        <a:ext uri="{28A0092B-C50C-407E-A947-70E740481C1C}">
                          <a14:useLocalDpi xmlns:a14="http://schemas.microsoft.com/office/drawing/2010/main"/>
                        </a:ext>
                      </a:extLst>
                    </a:blip>
                    <a:stretch>
                      <a:fillRect/>
                    </a:stretch>
                  </pic:blipFill>
                  <pic:spPr>
                    <a:xfrm>
                      <a:off x="0" y="0"/>
                      <a:ext cx="4046257" cy="1825428"/>
                    </a:xfrm>
                    <a:prstGeom prst="rect">
                      <a:avLst/>
                    </a:prstGeom>
                  </pic:spPr>
                </pic:pic>
              </a:graphicData>
            </a:graphic>
          </wp:inline>
        </w:drawing>
      </w:r>
    </w:p>
    <w:p w14:paraId="5B1A88C6" w14:textId="77777777" w:rsidR="00EA6191" w:rsidRDefault="00EA6191" w:rsidP="00EA6191">
      <w:pPr>
        <w:pStyle w:val="afd"/>
      </w:pPr>
      <w:r w:rsidRPr="006E32C3">
        <w:t>IMPORTANT: Do not move the consoles by the tip sharply or over a long distance. This may cause damage to the fuselage.</w:t>
      </w:r>
    </w:p>
    <w:p w14:paraId="23FDF078" w14:textId="77777777" w:rsidR="00EA6191" w:rsidRPr="006E32C3" w:rsidRDefault="00EA6191" w:rsidP="00EA6191">
      <w:pPr>
        <w:pStyle w:val="BodyText"/>
        <w:spacing w:before="11"/>
        <w:rPr>
          <w:rFonts w:cs="Times New Roman"/>
          <w:szCs w:val="24"/>
        </w:rPr>
      </w:pPr>
    </w:p>
    <w:p w14:paraId="5FFEEB95" w14:textId="77777777" w:rsidR="00A35B53" w:rsidRDefault="00A35B53" w:rsidP="001718A7">
      <w:pPr>
        <w:pStyle w:val="a4"/>
      </w:pPr>
      <w:r>
        <w:lastRenderedPageBreak/>
        <w:drawing>
          <wp:inline distT="0" distB="0" distL="0" distR="0" wp14:anchorId="2FE120BD" wp14:editId="6AB1C90D">
            <wp:extent cx="4494961" cy="2433099"/>
            <wp:effectExtent l="0" t="0" r="1270" b="571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0-05-12_153836.jpg"/>
                    <pic:cNvPicPr/>
                  </pic:nvPicPr>
                  <pic:blipFill>
                    <a:blip r:embed="rId526" cstate="screen">
                      <a:extLst>
                        <a:ext uri="{28A0092B-C50C-407E-A947-70E740481C1C}">
                          <a14:useLocalDpi xmlns:a14="http://schemas.microsoft.com/office/drawing/2010/main"/>
                        </a:ext>
                      </a:extLst>
                    </a:blip>
                    <a:stretch>
                      <a:fillRect/>
                    </a:stretch>
                  </pic:blipFill>
                  <pic:spPr>
                    <a:xfrm>
                      <a:off x="0" y="0"/>
                      <a:ext cx="4527708" cy="2450825"/>
                    </a:xfrm>
                    <a:prstGeom prst="rect">
                      <a:avLst/>
                    </a:prstGeom>
                  </pic:spPr>
                </pic:pic>
              </a:graphicData>
            </a:graphic>
          </wp:inline>
        </w:drawing>
      </w:r>
    </w:p>
    <w:p w14:paraId="51A0919D" w14:textId="77777777" w:rsidR="00A35B53" w:rsidRDefault="00A35B53" w:rsidP="001718A7">
      <w:pPr>
        <w:pStyle w:val="a4"/>
      </w:pPr>
      <w:r>
        <w:drawing>
          <wp:inline distT="0" distB="0" distL="0" distR="0" wp14:anchorId="417AE21F" wp14:editId="22419668">
            <wp:extent cx="2532497" cy="1892410"/>
            <wp:effectExtent l="0" t="0" r="127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0-05-12_153950.jpg"/>
                    <pic:cNvPicPr/>
                  </pic:nvPicPr>
                  <pic:blipFill>
                    <a:blip r:embed="rId527" cstate="screen">
                      <a:extLst>
                        <a:ext uri="{28A0092B-C50C-407E-A947-70E740481C1C}">
                          <a14:useLocalDpi xmlns:a14="http://schemas.microsoft.com/office/drawing/2010/main"/>
                        </a:ext>
                      </a:extLst>
                    </a:blip>
                    <a:stretch>
                      <a:fillRect/>
                    </a:stretch>
                  </pic:blipFill>
                  <pic:spPr>
                    <a:xfrm>
                      <a:off x="0" y="0"/>
                      <a:ext cx="2539401" cy="1897569"/>
                    </a:xfrm>
                    <a:prstGeom prst="rect">
                      <a:avLst/>
                    </a:prstGeom>
                  </pic:spPr>
                </pic:pic>
              </a:graphicData>
            </a:graphic>
          </wp:inline>
        </w:drawing>
      </w:r>
      <w:r>
        <w:drawing>
          <wp:inline distT="0" distB="0" distL="0" distR="0" wp14:anchorId="4933D0C6" wp14:editId="63DD1039">
            <wp:extent cx="2910794" cy="2584923"/>
            <wp:effectExtent l="0" t="0" r="4445" b="635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20-05-12_154010.jpg"/>
                    <pic:cNvPicPr/>
                  </pic:nvPicPr>
                  <pic:blipFill>
                    <a:blip r:embed="rId528" cstate="screen">
                      <a:extLst>
                        <a:ext uri="{28A0092B-C50C-407E-A947-70E740481C1C}">
                          <a14:useLocalDpi xmlns:a14="http://schemas.microsoft.com/office/drawing/2010/main"/>
                        </a:ext>
                      </a:extLst>
                    </a:blip>
                    <a:stretch>
                      <a:fillRect/>
                    </a:stretch>
                  </pic:blipFill>
                  <pic:spPr>
                    <a:xfrm>
                      <a:off x="0" y="0"/>
                      <a:ext cx="2914350" cy="2588081"/>
                    </a:xfrm>
                    <a:prstGeom prst="rect">
                      <a:avLst/>
                    </a:prstGeom>
                  </pic:spPr>
                </pic:pic>
              </a:graphicData>
            </a:graphic>
          </wp:inline>
        </w:drawing>
      </w:r>
    </w:p>
    <w:p w14:paraId="17FF0FC0" w14:textId="77777777" w:rsidR="00A35B53" w:rsidRDefault="00A35B53" w:rsidP="001718A7">
      <w:pPr>
        <w:pStyle w:val="a4"/>
      </w:pPr>
    </w:p>
    <w:p w14:paraId="2F0BF8D1" w14:textId="77777777" w:rsidR="00C01804" w:rsidRDefault="00EA6191" w:rsidP="001718A7">
      <w:pPr>
        <w:pStyle w:val="a4"/>
      </w:pPr>
      <w:r w:rsidRPr="006E32C3">
        <w:t xml:space="preserve">Tighten </w:t>
      </w:r>
      <w:r>
        <w:t>the bolts one by one with a special wrench</w:t>
      </w:r>
    </w:p>
    <w:p w14:paraId="79552903" w14:textId="77777777" w:rsidR="00C01804" w:rsidRDefault="00C01804" w:rsidP="001718A7">
      <w:pPr>
        <w:pStyle w:val="a4"/>
      </w:pPr>
      <w:r w:rsidRPr="00BF2849">
        <w:t>Control Operations:</w:t>
      </w:r>
    </w:p>
    <w:p w14:paraId="5313560B" w14:textId="77777777" w:rsidR="00EA6191" w:rsidRPr="006E32C3" w:rsidRDefault="00EA6191" w:rsidP="001718A7">
      <w:pPr>
        <w:pStyle w:val="a0"/>
      </w:pPr>
      <w:r w:rsidRPr="006E32C3">
        <w:t xml:space="preserve">If the </w:t>
      </w:r>
      <w:r>
        <w:t>bolt is tightened to a high torque, it is easy to move the console up and down by the ends. The bolts should be tightened until the gap between the bolt flats and the bushing is eliminated.</w:t>
      </w:r>
    </w:p>
    <w:p w14:paraId="27D8CAE0" w14:textId="77777777" w:rsidR="00C01804" w:rsidRDefault="00EA6191" w:rsidP="001718A7">
      <w:pPr>
        <w:pStyle w:val="a4"/>
      </w:pPr>
      <w:r w:rsidRPr="006E32C3">
        <w:t xml:space="preserve">Move from the fuselage to the left console. </w:t>
      </w:r>
    </w:p>
    <w:p w14:paraId="42EBB5E9" w14:textId="77777777" w:rsidR="00C01804" w:rsidRDefault="00C01804" w:rsidP="001718A7">
      <w:pPr>
        <w:pStyle w:val="a4"/>
      </w:pPr>
      <w:r w:rsidRPr="00BF2849">
        <w:t>Control Operations:</w:t>
      </w:r>
    </w:p>
    <w:p w14:paraId="67AE90DF" w14:textId="77777777" w:rsidR="00EA6191" w:rsidRPr="006E32C3" w:rsidRDefault="00EA6191" w:rsidP="001718A7">
      <w:pPr>
        <w:pStyle w:val="a0"/>
      </w:pPr>
      <w:r w:rsidRPr="006E32C3">
        <w:t xml:space="preserve">Inspect the gaps at the console/fuselage joint at the top and bottom. The gaps should be between </w:t>
      </w:r>
      <w:r>
        <w:t xml:space="preserve">3 </w:t>
      </w:r>
      <w:r w:rsidRPr="006E32C3">
        <w:t xml:space="preserve">and </w:t>
      </w:r>
      <w:r>
        <w:t xml:space="preserve">6 </w:t>
      </w:r>
      <w:r w:rsidRPr="006E32C3">
        <w:t xml:space="preserve">mm. Move to the right console. Inspect the gaps at the junction between the console and fuselage at the top and bottom. The gaps should be between </w:t>
      </w:r>
      <w:r>
        <w:t xml:space="preserve">3 </w:t>
      </w:r>
      <w:r w:rsidRPr="006E32C3">
        <w:t xml:space="preserve">and </w:t>
      </w:r>
      <w:r>
        <w:t xml:space="preserve">6 </w:t>
      </w:r>
      <w:r w:rsidRPr="006E32C3">
        <w:t xml:space="preserve">mm. </w:t>
      </w:r>
    </w:p>
    <w:p w14:paraId="2EF8A410" w14:textId="77777777" w:rsidR="00EA6191" w:rsidRDefault="00EA6191" w:rsidP="001718A7">
      <w:pPr>
        <w:pStyle w:val="a4"/>
      </w:pPr>
      <w:r w:rsidRPr="006E32C3">
        <w:t>When the clearances are checked and are within the correct values, move into the fuselage on the left side of the rear couch.</w:t>
      </w:r>
      <w:r w:rsidRPr="00EA6191">
        <w:t xml:space="preserve">Install the </w:t>
      </w:r>
      <w:r w:rsidR="00D77629" w:rsidRPr="00D77629">
        <w:t xml:space="preserve">00138493 </w:t>
      </w:r>
      <w:r w:rsidRPr="00EA6191">
        <w:t xml:space="preserve">linkage to the rocker </w:t>
      </w:r>
      <w:r w:rsidRPr="006E32C3">
        <w:t>arm through the opening under the pilot beam.</w:t>
      </w:r>
    </w:p>
    <w:p w14:paraId="13BAC69E" w14:textId="77777777" w:rsidR="00EA6191" w:rsidRDefault="00EA6191" w:rsidP="001718A7">
      <w:pPr>
        <w:pStyle w:val="a4"/>
      </w:pPr>
      <w:r w:rsidRPr="006E32C3">
        <w:t>Move to the right side. Repeat the steps above to attach the second link.</w:t>
      </w:r>
    </w:p>
    <w:p w14:paraId="7F6255D7" w14:textId="77777777" w:rsidR="00C01804" w:rsidRDefault="00C01804" w:rsidP="001718A7">
      <w:pPr>
        <w:pStyle w:val="a4"/>
      </w:pPr>
      <w:r w:rsidRPr="00BF2849">
        <w:t>Control Operations:</w:t>
      </w:r>
    </w:p>
    <w:p w14:paraId="7A840D04" w14:textId="77777777" w:rsidR="00EA6191" w:rsidRDefault="00EA6191" w:rsidP="001718A7">
      <w:pPr>
        <w:pStyle w:val="a0"/>
      </w:pPr>
      <w:r w:rsidRPr="006E32C3">
        <w:t xml:space="preserve">Move the control knob to the right - the right aileron should move up, the left aileron should move down. The stroke should be smooth, without jerks or jams, and should not require much effort. </w:t>
      </w:r>
      <w:r>
        <w:t xml:space="preserve">There should be no </w:t>
      </w:r>
      <w:r w:rsidRPr="006E32C3">
        <w:t xml:space="preserve">creaking, cracking or </w:t>
      </w:r>
      <w:r>
        <w:t xml:space="preserve">grinding </w:t>
      </w:r>
      <w:r w:rsidRPr="006E32C3">
        <w:t>sounds.</w:t>
      </w:r>
    </w:p>
    <w:p w14:paraId="36F452A8" w14:textId="77777777" w:rsidR="00EA6191" w:rsidRPr="006E32C3" w:rsidRDefault="00EA6191" w:rsidP="001718A7">
      <w:pPr>
        <w:pStyle w:val="a0"/>
      </w:pPr>
      <w:r w:rsidRPr="006E32C3">
        <w:lastRenderedPageBreak/>
        <w:t>Move the control knob to the left-right aileron should move down, left aileron should move up. The stroke should be smooth, without jerks or jams, and should not require much effort. There should be no creaking, cracking or grinding sounds.</w:t>
      </w:r>
    </w:p>
    <w:p w14:paraId="5613C8C7" w14:textId="77777777" w:rsidR="00EA6191" w:rsidRPr="006E32C3" w:rsidRDefault="00EA6191" w:rsidP="001718A7">
      <w:pPr>
        <w:pStyle w:val="a0"/>
      </w:pPr>
      <w:r w:rsidRPr="006E32C3">
        <w:t xml:space="preserve">Position the control stick approximately in the middle. Move from the fuselage to the right aileron. Inspect the position of the aileron-unit should be in the zero position (the aileron trim and wingtip trim should be level with no steps). Move to the left aileron and repeat the inspection, it </w:t>
      </w:r>
      <w:r w:rsidR="00C01804">
        <w:t>should</w:t>
      </w:r>
      <w:r w:rsidRPr="006E32C3">
        <w:t xml:space="preserve"> also </w:t>
      </w:r>
      <w:r w:rsidR="00C01804">
        <w:t>be in position zero</w:t>
      </w:r>
      <w:r w:rsidRPr="006E32C3">
        <w:t>.</w:t>
      </w:r>
    </w:p>
    <w:p w14:paraId="500A5AA6" w14:textId="77777777" w:rsidR="00EA6191" w:rsidRDefault="00EA6191" w:rsidP="00EA6191">
      <w:pPr>
        <w:pStyle w:val="afb"/>
      </w:pPr>
      <w:r w:rsidRPr="00EA6191">
        <w:rPr>
          <w:b/>
        </w:rPr>
        <w:t xml:space="preserve">Note. </w:t>
      </w:r>
      <w:r w:rsidRPr="006E32C3">
        <w:t xml:space="preserve">If the ailerons are deflected from the zero position when the control knob is set to the center position, the thrust in the aileron control assembly area must be adjusted. </w:t>
      </w:r>
    </w:p>
    <w:p w14:paraId="384482C6" w14:textId="77777777" w:rsidR="00EA6191" w:rsidRPr="006E32C3" w:rsidRDefault="00EA6191" w:rsidP="001718A7">
      <w:pPr>
        <w:pStyle w:val="a4"/>
      </w:pPr>
      <w:r w:rsidRPr="006E32C3">
        <w:t>Length adjustment requires:</w:t>
      </w:r>
    </w:p>
    <w:p w14:paraId="3759B20F" w14:textId="77777777" w:rsidR="00EA6191" w:rsidRPr="006E32C3" w:rsidRDefault="00EA6191" w:rsidP="001718A7">
      <w:pPr>
        <w:pStyle w:val="a0"/>
      </w:pPr>
      <w:r w:rsidRPr="006E32C3">
        <w:t>If aileron position</w:t>
      </w:r>
      <w:r w:rsidR="00C01804">
        <w:t xml:space="preserve">, </w:t>
      </w:r>
      <w:r w:rsidRPr="006E32C3">
        <w:t>turn the nut on the aileron link rod end 1 turn;</w:t>
      </w:r>
    </w:p>
    <w:p w14:paraId="0710B1E9" w14:textId="77777777" w:rsidR="00EA6191" w:rsidRPr="006E32C3" w:rsidRDefault="00EA6191" w:rsidP="001718A7">
      <w:pPr>
        <w:pStyle w:val="a0"/>
      </w:pPr>
      <w:r w:rsidRPr="006E32C3">
        <w:t>Remove the tie rod mounting fasteners from the aileron assembly;</w:t>
      </w:r>
    </w:p>
    <w:p w14:paraId="2685DD8F" w14:textId="77777777" w:rsidR="00EA6191" w:rsidRPr="006E32C3" w:rsidRDefault="00EA6191" w:rsidP="001718A7">
      <w:pPr>
        <w:pStyle w:val="a0"/>
      </w:pPr>
      <w:r w:rsidRPr="006E32C3">
        <w:t>Tilt the aileron up;</w:t>
      </w:r>
    </w:p>
    <w:p w14:paraId="78918D57" w14:textId="77777777" w:rsidR="00EA6191" w:rsidRPr="006E32C3" w:rsidRDefault="00EA6191" w:rsidP="001718A7">
      <w:pPr>
        <w:pStyle w:val="a0"/>
      </w:pPr>
      <w:r w:rsidRPr="006E32C3">
        <w:t>Unscrew the lug from the rod by 1 turn;</w:t>
      </w:r>
    </w:p>
    <w:p w14:paraId="02E82D02" w14:textId="77777777" w:rsidR="00EA6191" w:rsidRPr="006E32C3" w:rsidRDefault="00EA6191" w:rsidP="001718A7">
      <w:pPr>
        <w:pStyle w:val="a0"/>
      </w:pPr>
      <w:r w:rsidRPr="006E32C3">
        <w:t>Install and fasten the tie rod in reverse order;</w:t>
      </w:r>
    </w:p>
    <w:p w14:paraId="20135682" w14:textId="77777777" w:rsidR="00EA6191" w:rsidRPr="006E32C3" w:rsidRDefault="00EA6191" w:rsidP="001718A7">
      <w:pPr>
        <w:pStyle w:val="a0"/>
      </w:pPr>
      <w:r w:rsidRPr="006E32C3">
        <w:t xml:space="preserve"> Check the position of the control knob and the aileron position.</w:t>
      </w:r>
    </w:p>
    <w:p w14:paraId="20EA7639" w14:textId="77777777" w:rsidR="00EA6191" w:rsidRPr="006E32C3" w:rsidRDefault="00EA6191" w:rsidP="001718A7">
      <w:pPr>
        <w:pStyle w:val="a4"/>
      </w:pPr>
      <w:r w:rsidRPr="006E32C3">
        <w:t xml:space="preserve">If the position of the rudder direction changes in the direction from the required one, screw the lug into the rod in point 4. After adjustments have been made, screw the nut on the handpiece as far as it will go, </w:t>
      </w:r>
      <w:r w:rsidR="00C01804">
        <w:t>using the shaft sleeve lock.</w:t>
      </w:r>
    </w:p>
    <w:p w14:paraId="5DC62DA4" w14:textId="77777777" w:rsidR="00EA6191" w:rsidRPr="006E32C3" w:rsidRDefault="00EA6191" w:rsidP="001718A7">
      <w:pPr>
        <w:pStyle w:val="a4"/>
      </w:pPr>
      <w:r w:rsidRPr="006E32C3">
        <w:t>When the adjustment is complete and the ailerons are set correctly, cotter the aileron and linkage connection with a 1x20 DIN 94 cotter pin.</w:t>
      </w:r>
    </w:p>
    <w:p w14:paraId="16D1CA9E" w14:textId="77777777" w:rsidR="00EA6191" w:rsidRPr="006E32C3" w:rsidRDefault="00EA6191" w:rsidP="001718A7">
      <w:pPr>
        <w:pStyle w:val="a4"/>
      </w:pPr>
      <w:r w:rsidRPr="006E32C3">
        <w:t xml:space="preserve"> When installation and adjustment work </w:t>
      </w:r>
      <w:r>
        <w:t>is</w:t>
      </w:r>
      <w:r w:rsidRPr="006E32C3">
        <w:t xml:space="preserve"> complete and there is no need to transport the aircraft.</w:t>
      </w:r>
    </w:p>
    <w:p w14:paraId="0956C14E" w14:textId="77777777" w:rsidR="00EA6191" w:rsidRPr="00EA6191" w:rsidRDefault="00EA6191" w:rsidP="00EA6191">
      <w:pPr>
        <w:pStyle w:val="BodyText"/>
        <w:spacing w:before="11"/>
        <w:rPr>
          <w:rFonts w:cs="Times New Roman"/>
          <w:szCs w:val="24"/>
        </w:rPr>
      </w:pPr>
      <w:r>
        <w:rPr>
          <w:rFonts w:cs="Times New Roman"/>
          <w:noProof/>
          <w:szCs w:val="24"/>
          <w:lang w:eastAsia="ru-RU"/>
        </w:rPr>
        <w:lastRenderedPageBreak/>
        <w:drawing>
          <wp:inline distT="0" distB="0" distL="0" distR="0" wp14:anchorId="32C441CF" wp14:editId="2E1D79A4">
            <wp:extent cx="6656070" cy="47853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20-05-06_102515.jpg"/>
                    <pic:cNvPicPr/>
                  </pic:nvPicPr>
                  <pic:blipFill>
                    <a:blip r:embed="rId529">
                      <a:extLst>
                        <a:ext uri="{28A0092B-C50C-407E-A947-70E740481C1C}">
                          <a14:useLocalDpi xmlns:a14="http://schemas.microsoft.com/office/drawing/2010/main"/>
                        </a:ext>
                      </a:extLst>
                    </a:blip>
                    <a:stretch>
                      <a:fillRect/>
                    </a:stretch>
                  </pic:blipFill>
                  <pic:spPr>
                    <a:xfrm rot="10800000">
                      <a:off x="0" y="0"/>
                      <a:ext cx="6656070" cy="4785360"/>
                    </a:xfrm>
                    <a:prstGeom prst="rect">
                      <a:avLst/>
                    </a:prstGeom>
                  </pic:spPr>
                </pic:pic>
              </a:graphicData>
            </a:graphic>
          </wp:inline>
        </w:drawing>
      </w:r>
      <w:r>
        <w:rPr>
          <w:rFonts w:cs="Times New Roman"/>
          <w:noProof/>
          <w:szCs w:val="24"/>
          <w:lang w:eastAsia="ru-RU"/>
        </w:rPr>
        <w:drawing>
          <wp:inline distT="0" distB="0" distL="0" distR="0" wp14:anchorId="3BD06172" wp14:editId="44371639">
            <wp:extent cx="6656070" cy="1884045"/>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20-05-06_102613.jpg"/>
                    <pic:cNvPicPr/>
                  </pic:nvPicPr>
                  <pic:blipFill>
                    <a:blip r:embed="rId530" cstate="screen">
                      <a:extLst>
                        <a:ext uri="{28A0092B-C50C-407E-A947-70E740481C1C}">
                          <a14:useLocalDpi xmlns:a14="http://schemas.microsoft.com/office/drawing/2010/main"/>
                        </a:ext>
                      </a:extLst>
                    </a:blip>
                    <a:stretch>
                      <a:fillRect/>
                    </a:stretch>
                  </pic:blipFill>
                  <pic:spPr>
                    <a:xfrm>
                      <a:off x="0" y="0"/>
                      <a:ext cx="6656070" cy="1884045"/>
                    </a:xfrm>
                    <a:prstGeom prst="rect">
                      <a:avLst/>
                    </a:prstGeom>
                  </pic:spPr>
                </pic:pic>
              </a:graphicData>
            </a:graphic>
          </wp:inline>
        </w:drawing>
      </w:r>
      <w:r>
        <w:rPr>
          <w:rFonts w:cs="Times New Roman"/>
          <w:noProof/>
          <w:szCs w:val="24"/>
          <w:lang w:eastAsia="ru-RU"/>
        </w:rPr>
        <w:drawing>
          <wp:inline distT="0" distB="0" distL="0" distR="0" wp14:anchorId="105C714F" wp14:editId="4573AD0E">
            <wp:extent cx="6656070" cy="195008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2020-05-06_102656.jpg"/>
                    <pic:cNvPicPr/>
                  </pic:nvPicPr>
                  <pic:blipFill>
                    <a:blip r:embed="rId531" cstate="screen">
                      <a:extLst>
                        <a:ext uri="{28A0092B-C50C-407E-A947-70E740481C1C}">
                          <a14:useLocalDpi xmlns:a14="http://schemas.microsoft.com/office/drawing/2010/main"/>
                        </a:ext>
                      </a:extLst>
                    </a:blip>
                    <a:stretch>
                      <a:fillRect/>
                    </a:stretch>
                  </pic:blipFill>
                  <pic:spPr>
                    <a:xfrm>
                      <a:off x="0" y="0"/>
                      <a:ext cx="6656070" cy="1950085"/>
                    </a:xfrm>
                    <a:prstGeom prst="rect">
                      <a:avLst/>
                    </a:prstGeom>
                  </pic:spPr>
                </pic:pic>
              </a:graphicData>
            </a:graphic>
          </wp:inline>
        </w:drawing>
      </w:r>
    </w:p>
    <w:p w14:paraId="60427FC3" w14:textId="77777777" w:rsidR="00033231" w:rsidRPr="00033231" w:rsidRDefault="00033231" w:rsidP="001718A7">
      <w:pPr>
        <w:pStyle w:val="a4"/>
      </w:pPr>
    </w:p>
    <w:p w14:paraId="722C3F0B" w14:textId="77777777" w:rsidR="00236B72" w:rsidRDefault="00236B72" w:rsidP="001718A7">
      <w:pPr>
        <w:pStyle w:val="a4"/>
      </w:pPr>
    </w:p>
    <w:p w14:paraId="267B75B8" w14:textId="77777777" w:rsidR="003E5927" w:rsidRDefault="003E5927" w:rsidP="00F040A2">
      <w:pPr>
        <w:pStyle w:val="15"/>
      </w:pPr>
      <w:bookmarkStart w:id="103" w:name="_Toc41921136"/>
      <w:bookmarkStart w:id="104" w:name="_Ref41317189"/>
      <w:bookmarkEnd w:id="59"/>
      <w:r>
        <w:t>INSTALLATION OF UNITS IN THE ENGINE COMPARTMENT</w:t>
      </w:r>
      <w:bookmarkEnd w:id="103"/>
    </w:p>
    <w:p w14:paraId="695FDCE6" w14:textId="77777777" w:rsidR="003E5927" w:rsidRPr="006E32C3" w:rsidRDefault="003E5927" w:rsidP="001718A7">
      <w:pPr>
        <w:pStyle w:val="a4"/>
      </w:pPr>
      <w:r w:rsidRPr="006E32C3">
        <w:t>To complete this work you will need:</w:t>
      </w:r>
    </w:p>
    <w:p w14:paraId="1DAA4138" w14:textId="77777777" w:rsidR="003E5927" w:rsidRDefault="003E5927" w:rsidP="001718A7">
      <w:pPr>
        <w:pStyle w:val="a0"/>
      </w:pPr>
      <w:r w:rsidRPr="006E32C3">
        <w:t>Mobile desk;</w:t>
      </w:r>
    </w:p>
    <w:p w14:paraId="2794B6C5" w14:textId="77777777" w:rsidR="003E5927" w:rsidRPr="006E32C3" w:rsidRDefault="003E5927" w:rsidP="001718A7">
      <w:pPr>
        <w:pStyle w:val="a0"/>
      </w:pPr>
      <w:r>
        <w:t>Hexagonal wrench 2.5 mm;</w:t>
      </w:r>
    </w:p>
    <w:p w14:paraId="0F346A9A" w14:textId="77777777" w:rsidR="003E5927" w:rsidRPr="006E32C3" w:rsidRDefault="003E5927" w:rsidP="001718A7">
      <w:pPr>
        <w:pStyle w:val="a0"/>
      </w:pPr>
      <w:r w:rsidRPr="006E32C3">
        <w:t>Phillips head screwdriver PH2;</w:t>
      </w:r>
    </w:p>
    <w:p w14:paraId="68EA50E9" w14:textId="77777777" w:rsidR="003E5927" w:rsidRPr="006E32C3" w:rsidRDefault="003E5927" w:rsidP="001718A7">
      <w:pPr>
        <w:pStyle w:val="a0"/>
      </w:pPr>
      <w:r w:rsidRPr="006E32C3">
        <w:t>10 bolts M6x12 DIN 933;</w:t>
      </w:r>
    </w:p>
    <w:p w14:paraId="002EF8FA" w14:textId="77777777" w:rsidR="003E5927" w:rsidRPr="006E32C3" w:rsidRDefault="003E5927" w:rsidP="001718A7">
      <w:pPr>
        <w:pStyle w:val="a0"/>
      </w:pPr>
      <w:r w:rsidRPr="006E32C3">
        <w:t>Sandpaper grit P600 1 sheet 200x300 mm;</w:t>
      </w:r>
    </w:p>
    <w:p w14:paraId="25124BBD" w14:textId="77777777" w:rsidR="003E5927" w:rsidRPr="006E32C3" w:rsidRDefault="003E5927" w:rsidP="001718A7">
      <w:pPr>
        <w:pStyle w:val="a0"/>
      </w:pPr>
      <w:r w:rsidRPr="006E32C3">
        <w:t>Solvent methyl acetate 100 grams;</w:t>
      </w:r>
    </w:p>
    <w:p w14:paraId="49F05EFD" w14:textId="77777777" w:rsidR="003E5927" w:rsidRPr="006E32C3" w:rsidRDefault="003E5927" w:rsidP="001718A7">
      <w:pPr>
        <w:pStyle w:val="a0"/>
      </w:pPr>
      <w:r w:rsidRPr="006E32C3">
        <w:t>Clean rags 100x100 mm 2 pieces;</w:t>
      </w:r>
    </w:p>
    <w:p w14:paraId="2578E328" w14:textId="77777777" w:rsidR="003E5927" w:rsidRPr="006E32C3" w:rsidRDefault="003E5927" w:rsidP="001718A7">
      <w:pPr>
        <w:pStyle w:val="a0"/>
      </w:pPr>
      <w:r w:rsidRPr="006E32C3">
        <w:t>Latex gloves 1 pair;</w:t>
      </w:r>
    </w:p>
    <w:p w14:paraId="29AF47CE" w14:textId="77777777" w:rsidR="003E5927" w:rsidRPr="006E32C3" w:rsidRDefault="003E5927" w:rsidP="001718A7">
      <w:pPr>
        <w:pStyle w:val="a0"/>
      </w:pPr>
      <w:r w:rsidRPr="006E32C3">
        <w:t>Larit L285 10 gram epoxy resin;</w:t>
      </w:r>
    </w:p>
    <w:p w14:paraId="44626E3F" w14:textId="77777777" w:rsidR="003E5927" w:rsidRPr="006E32C3" w:rsidRDefault="003E5927" w:rsidP="001718A7">
      <w:pPr>
        <w:pStyle w:val="a0"/>
      </w:pPr>
      <w:r w:rsidRPr="006E32C3">
        <w:t>H287 hardener 4 grams;</w:t>
      </w:r>
    </w:p>
    <w:p w14:paraId="0F2C3A83" w14:textId="77777777" w:rsidR="003E5927" w:rsidRPr="006E32C3" w:rsidRDefault="003E5927" w:rsidP="001718A7">
      <w:pPr>
        <w:pStyle w:val="a0"/>
      </w:pPr>
      <w:r w:rsidRPr="006E32C3">
        <w:t>Paper cup 100 ml;</w:t>
      </w:r>
    </w:p>
    <w:p w14:paraId="2ECD5BFA" w14:textId="77777777" w:rsidR="003E5927" w:rsidRPr="00793AF9" w:rsidRDefault="003E5927" w:rsidP="001718A7">
      <w:pPr>
        <w:pStyle w:val="a0"/>
      </w:pPr>
      <w:r w:rsidRPr="006E32C3">
        <w:t>Aerosil thickener 3 grams;</w:t>
      </w:r>
    </w:p>
    <w:p w14:paraId="174E5BFE" w14:textId="77777777" w:rsidR="003E5927" w:rsidRPr="006E32C3" w:rsidRDefault="003E5927" w:rsidP="001718A7">
      <w:pPr>
        <w:pStyle w:val="a4"/>
      </w:pPr>
      <w:r w:rsidRPr="006E32C3">
        <w:t>Unpack it and stack it on the table:</w:t>
      </w:r>
    </w:p>
    <w:p w14:paraId="342BCE68" w14:textId="77777777" w:rsidR="003E5927" w:rsidRDefault="003E5927" w:rsidP="001718A7">
      <w:pPr>
        <w:pStyle w:val="a0"/>
      </w:pPr>
      <w:r>
        <w:t>Hydraulic</w:t>
      </w:r>
      <w:r w:rsidRPr="00213D87">
        <w:t xml:space="preserve"> Power Station</w:t>
      </w:r>
      <w:r>
        <w:t>;</w:t>
      </w:r>
    </w:p>
    <w:p w14:paraId="0F9A28ED" w14:textId="77777777" w:rsidR="003E5927" w:rsidRDefault="003E5927" w:rsidP="001718A7">
      <w:pPr>
        <w:pStyle w:val="a0"/>
      </w:pPr>
      <w:r>
        <w:t>2 oil tank brackets 00136076;</w:t>
      </w:r>
    </w:p>
    <w:p w14:paraId="2820C7F8" w14:textId="77777777" w:rsidR="003E5927" w:rsidRDefault="003E5927" w:rsidP="001718A7">
      <w:pPr>
        <w:pStyle w:val="a0"/>
      </w:pPr>
      <w:r>
        <w:t>Bracket 00136079;</w:t>
      </w:r>
    </w:p>
    <w:p w14:paraId="0CA42D98" w14:textId="1B61290C" w:rsidR="003E5927" w:rsidRDefault="003E5927" w:rsidP="00F66A87">
      <w:pPr>
        <w:pStyle w:val="a0"/>
      </w:pPr>
      <w:r>
        <w:t xml:space="preserve">Jumper </w:t>
      </w:r>
      <w:r w:rsidR="00E45A8A">
        <w:rPr>
          <w:lang w:val="uk-UA"/>
        </w:rPr>
        <w:t>264045</w:t>
      </w:r>
      <w:r>
        <w:t>;</w:t>
      </w:r>
    </w:p>
    <w:p w14:paraId="1175D20D" w14:textId="77777777" w:rsidR="003D0A0E" w:rsidRDefault="003D0A0E" w:rsidP="001718A7">
      <w:pPr>
        <w:pStyle w:val="a0"/>
      </w:pPr>
      <w:r>
        <w:t>Adapter housing 00136330;</w:t>
      </w:r>
    </w:p>
    <w:p w14:paraId="7007E82E" w14:textId="77777777" w:rsidR="003D0A0E" w:rsidRDefault="003D0A0E" w:rsidP="001718A7">
      <w:pPr>
        <w:pStyle w:val="a0"/>
      </w:pPr>
      <w:r>
        <w:t>Puncturer 00136331;</w:t>
      </w:r>
    </w:p>
    <w:p w14:paraId="7A631409" w14:textId="77777777" w:rsidR="003D0A0E" w:rsidRDefault="003D0A0E" w:rsidP="001718A7">
      <w:pPr>
        <w:pStyle w:val="a0"/>
      </w:pPr>
      <w:r>
        <w:t>Tube 00136334;</w:t>
      </w:r>
    </w:p>
    <w:p w14:paraId="460489B1" w14:textId="77777777" w:rsidR="003D0A0E" w:rsidRDefault="003D0A0E" w:rsidP="001718A7">
      <w:pPr>
        <w:pStyle w:val="a0"/>
      </w:pPr>
      <w:r>
        <w:t>Plug 00136335;</w:t>
      </w:r>
    </w:p>
    <w:p w14:paraId="37231ED9" w14:textId="77777777" w:rsidR="003D0A0E" w:rsidRDefault="003D0A0E" w:rsidP="001718A7">
      <w:pPr>
        <w:pStyle w:val="a0"/>
      </w:pPr>
      <w:r>
        <w:t>2 springs 00136332;</w:t>
      </w:r>
    </w:p>
    <w:p w14:paraId="5963329D" w14:textId="77777777" w:rsidR="003D0A0E" w:rsidRDefault="003D0A0E" w:rsidP="001718A7">
      <w:pPr>
        <w:pStyle w:val="a0"/>
      </w:pPr>
      <w:r>
        <w:t>2 valves 00109540;</w:t>
      </w:r>
    </w:p>
    <w:p w14:paraId="4D998B53" w14:textId="77777777" w:rsidR="003D0A0E" w:rsidRDefault="003D0A0E" w:rsidP="001718A7">
      <w:pPr>
        <w:pStyle w:val="a0"/>
      </w:pPr>
      <w:r>
        <w:t>Bushing 00136333;</w:t>
      </w:r>
    </w:p>
    <w:p w14:paraId="1682C446" w14:textId="77777777" w:rsidR="003D0A0E" w:rsidRDefault="003D0A0E" w:rsidP="001718A7">
      <w:pPr>
        <w:pStyle w:val="a0"/>
      </w:pPr>
      <w:r>
        <w:t>Spool 00136338;</w:t>
      </w:r>
    </w:p>
    <w:p w14:paraId="31B07218" w14:textId="77777777" w:rsidR="003D0A0E" w:rsidRDefault="003D0A0E" w:rsidP="001718A7">
      <w:pPr>
        <w:pStyle w:val="a0"/>
      </w:pPr>
      <w:r>
        <w:t>2 corners 00109537;</w:t>
      </w:r>
    </w:p>
    <w:p w14:paraId="5915D331" w14:textId="77777777" w:rsidR="003D0A0E" w:rsidRDefault="003D0A0E" w:rsidP="001718A7">
      <w:pPr>
        <w:pStyle w:val="a0"/>
      </w:pPr>
      <w:r>
        <w:t>Lever 00109538;</w:t>
      </w:r>
    </w:p>
    <w:p w14:paraId="3553DBCA" w14:textId="77777777" w:rsidR="003D0A0E" w:rsidRDefault="00213D08" w:rsidP="001718A7">
      <w:pPr>
        <w:pStyle w:val="a0"/>
      </w:pPr>
      <w:r>
        <w:t>Ball d5;</w:t>
      </w:r>
    </w:p>
    <w:p w14:paraId="6D2397D1" w14:textId="77777777" w:rsidR="00213D08" w:rsidRDefault="00213D08" w:rsidP="001718A7">
      <w:pPr>
        <w:pStyle w:val="a0"/>
      </w:pPr>
      <w:r>
        <w:t xml:space="preserve">2 rings </w:t>
      </w:r>
      <w:r w:rsidR="00F66A87">
        <w:t>003-006-19</w:t>
      </w:r>
      <w:r>
        <w:t>;</w:t>
      </w:r>
    </w:p>
    <w:p w14:paraId="0984190D" w14:textId="77777777" w:rsidR="00213D08" w:rsidRDefault="00213D08" w:rsidP="001718A7">
      <w:pPr>
        <w:pStyle w:val="a0"/>
      </w:pPr>
      <w:r>
        <w:t xml:space="preserve">2 rings </w:t>
      </w:r>
      <w:r w:rsidRPr="00213D08">
        <w:t>008-010-14</w:t>
      </w:r>
      <w:r>
        <w:t>;</w:t>
      </w:r>
    </w:p>
    <w:p w14:paraId="2BC1BF65" w14:textId="77777777" w:rsidR="00213D08" w:rsidRDefault="00213D08" w:rsidP="001718A7">
      <w:pPr>
        <w:pStyle w:val="a0"/>
      </w:pPr>
      <w:r>
        <w:t xml:space="preserve">Ring </w:t>
      </w:r>
      <w:r w:rsidRPr="00213D08">
        <w:t>006-008-14</w:t>
      </w:r>
      <w:r>
        <w:t>;</w:t>
      </w:r>
    </w:p>
    <w:p w14:paraId="42D85DF5" w14:textId="77777777" w:rsidR="00A530A4" w:rsidRDefault="00A530A4" w:rsidP="001718A7">
      <w:pPr>
        <w:pStyle w:val="a0"/>
      </w:pPr>
      <w:r>
        <w:t xml:space="preserve">2 </w:t>
      </w:r>
      <w:r w:rsidRPr="00A530A4">
        <w:t xml:space="preserve">A10 DIN 471 </w:t>
      </w:r>
      <w:r>
        <w:t>rings;</w:t>
      </w:r>
    </w:p>
    <w:p w14:paraId="019958CC" w14:textId="77777777" w:rsidR="003E5927" w:rsidRDefault="003E5927" w:rsidP="001718A7">
      <w:pPr>
        <w:pStyle w:val="a0"/>
      </w:pPr>
      <w:r>
        <w:t xml:space="preserve">3 clamps </w:t>
      </w:r>
      <w:r w:rsidRPr="00EB59BD">
        <w:t>35103481400_70</w:t>
      </w:r>
      <w:r>
        <w:t>;</w:t>
      </w:r>
    </w:p>
    <w:p w14:paraId="72F046F3" w14:textId="77777777" w:rsidR="003E5927" w:rsidRDefault="003E5927" w:rsidP="001718A7">
      <w:pPr>
        <w:pStyle w:val="a0"/>
      </w:pPr>
      <w:r>
        <w:t xml:space="preserve">12 </w:t>
      </w:r>
      <w:r w:rsidRPr="00EB59BD">
        <w:t xml:space="preserve">M4x12 </w:t>
      </w:r>
      <w:r>
        <w:t xml:space="preserve">screws </w:t>
      </w:r>
      <w:r w:rsidRPr="00EB59BD">
        <w:t>ISO 7380-2</w:t>
      </w:r>
      <w:r>
        <w:t>;</w:t>
      </w:r>
    </w:p>
    <w:p w14:paraId="06DEC501" w14:textId="77777777" w:rsidR="003D0A0E" w:rsidRDefault="003D0A0E" w:rsidP="001718A7">
      <w:pPr>
        <w:pStyle w:val="a0"/>
      </w:pPr>
      <w:r>
        <w:t xml:space="preserve">M4x6 screw </w:t>
      </w:r>
      <w:r w:rsidRPr="00EB59BD">
        <w:t>ISO 7380-2</w:t>
      </w:r>
      <w:r>
        <w:t>;</w:t>
      </w:r>
    </w:p>
    <w:p w14:paraId="2B386598" w14:textId="77777777" w:rsidR="003E5927" w:rsidRDefault="003E5927" w:rsidP="001718A7">
      <w:pPr>
        <w:pStyle w:val="a0"/>
      </w:pPr>
      <w:r>
        <w:t xml:space="preserve">2 screws M5x10 </w:t>
      </w:r>
      <w:r w:rsidRPr="00EB59BD">
        <w:t>ISO 7380-2</w:t>
      </w:r>
      <w:r>
        <w:t>;</w:t>
      </w:r>
    </w:p>
    <w:p w14:paraId="2D9E54D5" w14:textId="77777777" w:rsidR="003E5927" w:rsidRPr="00A31E6D" w:rsidRDefault="003E5927" w:rsidP="001718A7">
      <w:pPr>
        <w:pStyle w:val="a0"/>
      </w:pPr>
      <w:r>
        <w:t xml:space="preserve">4 screws M3x8 </w:t>
      </w:r>
      <w:r w:rsidRPr="00EB59BD">
        <w:t>ISO 7380-2</w:t>
      </w:r>
      <w:r>
        <w:t>;</w:t>
      </w:r>
    </w:p>
    <w:p w14:paraId="2E293656" w14:textId="77777777" w:rsidR="003E5927" w:rsidRDefault="003E5927" w:rsidP="001718A7">
      <w:pPr>
        <w:pStyle w:val="a0"/>
      </w:pPr>
      <w:r>
        <w:t>2 screws M10x20 DIN 912;</w:t>
      </w:r>
    </w:p>
    <w:p w14:paraId="7E165B9A" w14:textId="77777777" w:rsidR="003E5927" w:rsidRDefault="003E5927" w:rsidP="001718A7">
      <w:pPr>
        <w:pStyle w:val="a0"/>
      </w:pPr>
      <w:r>
        <w:t xml:space="preserve">2 tanks </w:t>
      </w:r>
      <w:r w:rsidRPr="005530DD">
        <w:t>PRCH-</w:t>
      </w:r>
      <w:r>
        <w:t>0000007682;</w:t>
      </w:r>
    </w:p>
    <w:p w14:paraId="3AC52565" w14:textId="77777777" w:rsidR="003E5927" w:rsidRDefault="003E5927" w:rsidP="001718A7">
      <w:pPr>
        <w:pStyle w:val="a0"/>
      </w:pPr>
      <w:r>
        <w:t xml:space="preserve">2 relays </w:t>
      </w:r>
      <w:r w:rsidRPr="00142D2B">
        <w:t>PRCH-</w:t>
      </w:r>
      <w:r>
        <w:t>00030874;</w:t>
      </w:r>
    </w:p>
    <w:p w14:paraId="383876AC" w14:textId="77777777" w:rsidR="003E5927" w:rsidRDefault="003E5927" w:rsidP="001718A7">
      <w:pPr>
        <w:pStyle w:val="a0"/>
      </w:pPr>
      <w:r w:rsidRPr="00142D2B">
        <w:t>Master Relay 70-111226-5</w:t>
      </w:r>
      <w:r>
        <w:t>;</w:t>
      </w:r>
    </w:p>
    <w:p w14:paraId="692D7C4C" w14:textId="77777777" w:rsidR="003E5927" w:rsidRDefault="003E5927" w:rsidP="001718A7">
      <w:pPr>
        <w:pStyle w:val="a0"/>
      </w:pPr>
      <w:r w:rsidRPr="00142D2B">
        <w:t>Starter relay</w:t>
      </w:r>
      <w:r>
        <w:t>;</w:t>
      </w:r>
    </w:p>
    <w:p w14:paraId="11066B52" w14:textId="77777777" w:rsidR="003E5927" w:rsidRPr="00A31E6D" w:rsidRDefault="003E5927" w:rsidP="001718A7">
      <w:pPr>
        <w:pStyle w:val="a0"/>
      </w:pPr>
      <w:r>
        <w:t>2 relays 12V70A;</w:t>
      </w:r>
    </w:p>
    <w:p w14:paraId="3E4FD7FF" w14:textId="77777777" w:rsidR="003D0A0E" w:rsidRDefault="003E5927" w:rsidP="001718A7">
      <w:pPr>
        <w:pStyle w:val="a0"/>
      </w:pPr>
      <w:r w:rsidRPr="00EB59BD">
        <w:lastRenderedPageBreak/>
        <w:t>Fuel Purification Filter AF-454</w:t>
      </w:r>
      <w:r>
        <w:t>.</w:t>
      </w:r>
    </w:p>
    <w:p w14:paraId="181E15C0" w14:textId="77777777" w:rsidR="003E5927" w:rsidRDefault="003E5927" w:rsidP="001718A7">
      <w:pPr>
        <w:pStyle w:val="a4"/>
      </w:pPr>
      <w:r>
        <w:t xml:space="preserve">Locate the fine filter mounting location on the spar. Locate the bracket </w:t>
      </w:r>
      <w:r w:rsidR="00B80426">
        <w:t xml:space="preserve">00136079 </w:t>
      </w:r>
      <w:r>
        <w:t xml:space="preserve">and two </w:t>
      </w:r>
      <w:r w:rsidRPr="00EB59BD">
        <w:t xml:space="preserve">M4x12 ISO 7380-2 </w:t>
      </w:r>
      <w:r>
        <w:t>screws. Place the bracket on the spar and secure with the screws.</w:t>
      </w:r>
    </w:p>
    <w:p w14:paraId="55351E7F" w14:textId="77777777" w:rsidR="003E5927" w:rsidRDefault="003E5927" w:rsidP="001718A7">
      <w:pPr>
        <w:pStyle w:val="a4"/>
      </w:pPr>
      <w:r>
        <w:t xml:space="preserve">Install 2 clamps </w:t>
      </w:r>
      <w:r w:rsidRPr="00EB59BD">
        <w:t xml:space="preserve">35103481400_70 </w:t>
      </w:r>
      <w:r>
        <w:t>on top and bottom. Insert the filter into the clamps, point the leads with the arrow "inlet" to the gasoline line, tighten the clamps.</w:t>
      </w:r>
    </w:p>
    <w:p w14:paraId="71DFCD5E" w14:textId="77777777" w:rsidR="003E5927" w:rsidRDefault="003E5927" w:rsidP="001718A7">
      <w:pPr>
        <w:pStyle w:val="a4"/>
      </w:pPr>
      <w:r>
        <w:t>Check that the filter is securely fastened by moving the filter housing in different directions. There must be no possibility of movement relative to the clamps.</w:t>
      </w:r>
    </w:p>
    <w:p w14:paraId="31D68A2F" w14:textId="77777777" w:rsidR="003E5927" w:rsidRDefault="003E5927" w:rsidP="003E5927">
      <w:pPr>
        <w:pStyle w:val="afd"/>
      </w:pPr>
      <w:r w:rsidRPr="006E32C3">
        <w:t>IMPORTANT</w:t>
      </w:r>
      <w:r>
        <w:t>: Do not remove the plugs from the filter before connecting the hoses. Debris entering the filter will inevitably lead to engine failure.</w:t>
      </w:r>
    </w:p>
    <w:p w14:paraId="0E7FEA72" w14:textId="77777777" w:rsidR="003E5927" w:rsidRDefault="003E5927" w:rsidP="001718A7">
      <w:pPr>
        <w:pStyle w:val="a4"/>
      </w:pPr>
      <w:r>
        <w:t>Connect the gasoline line hose to the filter inlet, install the clamp.</w:t>
      </w:r>
    </w:p>
    <w:p w14:paraId="5C51C1D2" w14:textId="77777777" w:rsidR="003E5927" w:rsidRDefault="003E5927" w:rsidP="003E5927">
      <w:pPr>
        <w:pStyle w:val="BodyText"/>
        <w:spacing w:before="11"/>
        <w:rPr>
          <w:rFonts w:cs="Times New Roman"/>
          <w:i/>
          <w:szCs w:val="24"/>
        </w:rPr>
      </w:pPr>
      <w:r>
        <w:rPr>
          <w:rFonts w:cs="Times New Roman"/>
          <w:i/>
          <w:noProof/>
          <w:szCs w:val="24"/>
          <w:lang w:eastAsia="ru-RU"/>
        </w:rPr>
        <w:drawing>
          <wp:inline distT="0" distB="0" distL="0" distR="0" wp14:anchorId="01C2C543" wp14:editId="28164048">
            <wp:extent cx="2990580" cy="1726388"/>
            <wp:effectExtent l="0" t="0" r="635" b="762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020-05-13_134534.jpg"/>
                    <pic:cNvPicPr/>
                  </pic:nvPicPr>
                  <pic:blipFill>
                    <a:blip r:embed="rId532" cstate="screen">
                      <a:extLst>
                        <a:ext uri="{28A0092B-C50C-407E-A947-70E740481C1C}">
                          <a14:useLocalDpi xmlns:a14="http://schemas.microsoft.com/office/drawing/2010/main"/>
                        </a:ext>
                      </a:extLst>
                    </a:blip>
                    <a:stretch>
                      <a:fillRect/>
                    </a:stretch>
                  </pic:blipFill>
                  <pic:spPr>
                    <a:xfrm>
                      <a:off x="0" y="0"/>
                      <a:ext cx="3010992" cy="1738171"/>
                    </a:xfrm>
                    <a:prstGeom prst="rect">
                      <a:avLst/>
                    </a:prstGeom>
                  </pic:spPr>
                </pic:pic>
              </a:graphicData>
            </a:graphic>
          </wp:inline>
        </w:drawing>
      </w:r>
      <w:r>
        <w:rPr>
          <w:rFonts w:cs="Times New Roman"/>
          <w:i/>
          <w:noProof/>
          <w:szCs w:val="24"/>
          <w:lang w:eastAsia="ru-RU"/>
        </w:rPr>
        <w:drawing>
          <wp:inline distT="0" distB="0" distL="0" distR="0" wp14:anchorId="78ACD2B0" wp14:editId="191B9430">
            <wp:extent cx="2662420" cy="1753611"/>
            <wp:effectExtent l="0" t="0" r="508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020-05-13_134438.jpg"/>
                    <pic:cNvPicPr/>
                  </pic:nvPicPr>
                  <pic:blipFill>
                    <a:blip r:embed="rId533" cstate="screen">
                      <a:extLst>
                        <a:ext uri="{28A0092B-C50C-407E-A947-70E740481C1C}">
                          <a14:useLocalDpi xmlns:a14="http://schemas.microsoft.com/office/drawing/2010/main"/>
                        </a:ext>
                      </a:extLst>
                    </a:blip>
                    <a:stretch>
                      <a:fillRect/>
                    </a:stretch>
                  </pic:blipFill>
                  <pic:spPr>
                    <a:xfrm>
                      <a:off x="0" y="0"/>
                      <a:ext cx="2695917" cy="1775674"/>
                    </a:xfrm>
                    <a:prstGeom prst="rect">
                      <a:avLst/>
                    </a:prstGeom>
                  </pic:spPr>
                </pic:pic>
              </a:graphicData>
            </a:graphic>
          </wp:inline>
        </w:drawing>
      </w:r>
    </w:p>
    <w:p w14:paraId="47858E26" w14:textId="77777777" w:rsidR="003E5927" w:rsidRPr="00793AF9" w:rsidRDefault="003E5927" w:rsidP="003E5927">
      <w:pPr>
        <w:pStyle w:val="BodyText"/>
        <w:spacing w:before="11"/>
        <w:rPr>
          <w:rFonts w:cs="Times New Roman"/>
          <w:szCs w:val="24"/>
        </w:rPr>
      </w:pPr>
      <w:r>
        <w:rPr>
          <w:rFonts w:cs="Times New Roman"/>
          <w:noProof/>
          <w:szCs w:val="24"/>
          <w:lang w:eastAsia="ru-RU"/>
        </w:rPr>
        <w:drawing>
          <wp:inline distT="0" distB="0" distL="0" distR="0" wp14:anchorId="5210BECB" wp14:editId="677444EA">
            <wp:extent cx="3050438" cy="1815071"/>
            <wp:effectExtent l="0" t="0" r="0"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2020-05-13_134324.jpg"/>
                    <pic:cNvPicPr/>
                  </pic:nvPicPr>
                  <pic:blipFill>
                    <a:blip r:embed="rId534" cstate="screen">
                      <a:extLst>
                        <a:ext uri="{28A0092B-C50C-407E-A947-70E740481C1C}">
                          <a14:useLocalDpi xmlns:a14="http://schemas.microsoft.com/office/drawing/2010/main"/>
                        </a:ext>
                      </a:extLst>
                    </a:blip>
                    <a:stretch>
                      <a:fillRect/>
                    </a:stretch>
                  </pic:blipFill>
                  <pic:spPr>
                    <a:xfrm>
                      <a:off x="0" y="0"/>
                      <a:ext cx="3083493" cy="1834739"/>
                    </a:xfrm>
                    <a:prstGeom prst="rect">
                      <a:avLst/>
                    </a:prstGeom>
                  </pic:spPr>
                </pic:pic>
              </a:graphicData>
            </a:graphic>
          </wp:inline>
        </w:drawing>
      </w:r>
      <w:r>
        <w:rPr>
          <w:rFonts w:cs="Times New Roman"/>
          <w:noProof/>
          <w:szCs w:val="24"/>
          <w:lang w:eastAsia="ru-RU"/>
        </w:rPr>
        <w:drawing>
          <wp:inline distT="0" distB="0" distL="0" distR="0" wp14:anchorId="7284B6AC" wp14:editId="6860D360">
            <wp:extent cx="2688763" cy="1836116"/>
            <wp:effectExtent l="0" t="0" r="0"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2020-05-13_133723.jpg"/>
                    <pic:cNvPicPr/>
                  </pic:nvPicPr>
                  <pic:blipFill>
                    <a:blip r:embed="rId535" cstate="screen">
                      <a:extLst>
                        <a:ext uri="{28A0092B-C50C-407E-A947-70E740481C1C}">
                          <a14:useLocalDpi xmlns:a14="http://schemas.microsoft.com/office/drawing/2010/main"/>
                        </a:ext>
                      </a:extLst>
                    </a:blip>
                    <a:stretch>
                      <a:fillRect/>
                    </a:stretch>
                  </pic:blipFill>
                  <pic:spPr>
                    <a:xfrm>
                      <a:off x="0" y="0"/>
                      <a:ext cx="2723698" cy="1859972"/>
                    </a:xfrm>
                    <a:prstGeom prst="rect">
                      <a:avLst/>
                    </a:prstGeom>
                  </pic:spPr>
                </pic:pic>
              </a:graphicData>
            </a:graphic>
          </wp:inline>
        </w:drawing>
      </w:r>
    </w:p>
    <w:p w14:paraId="69AB211E" w14:textId="77777777" w:rsidR="003E5927" w:rsidRDefault="003E5927" w:rsidP="001718A7">
      <w:pPr>
        <w:pStyle w:val="a4"/>
      </w:pPr>
      <w:r>
        <w:t xml:space="preserve">Locate the location of the oil tank brackets on the spar. Locate the brackets </w:t>
      </w:r>
      <w:r w:rsidR="00C27504">
        <w:t xml:space="preserve">00136076 </w:t>
      </w:r>
      <w:r>
        <w:t xml:space="preserve">and 6 </w:t>
      </w:r>
      <w:r w:rsidRPr="00EB59BD">
        <w:t xml:space="preserve">M4x12 ISO 7380-2 </w:t>
      </w:r>
      <w:r>
        <w:t>screws. Install the brackets on the spar and secure with the screws.</w:t>
      </w:r>
    </w:p>
    <w:p w14:paraId="65226984" w14:textId="77777777" w:rsidR="003E5927" w:rsidRDefault="003E5927" w:rsidP="003E5927">
      <w:pPr>
        <w:pStyle w:val="BodyText"/>
        <w:spacing w:before="11"/>
        <w:rPr>
          <w:rFonts w:cs="Times New Roman"/>
          <w:szCs w:val="24"/>
        </w:rPr>
      </w:pPr>
      <w:r>
        <w:rPr>
          <w:rFonts w:cs="Times New Roman"/>
          <w:noProof/>
          <w:szCs w:val="24"/>
          <w:lang w:eastAsia="ru-RU"/>
        </w:rPr>
        <w:drawing>
          <wp:inline distT="0" distB="0" distL="0" distR="0" wp14:anchorId="659A037B" wp14:editId="60847E51">
            <wp:extent cx="2926080" cy="2171864"/>
            <wp:effectExtent l="0" t="0" r="7620"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2020-05-13_134821.jpg"/>
                    <pic:cNvPicPr/>
                  </pic:nvPicPr>
                  <pic:blipFill>
                    <a:blip r:embed="rId536">
                      <a:extLst>
                        <a:ext uri="{28A0092B-C50C-407E-A947-70E740481C1C}">
                          <a14:useLocalDpi xmlns:a14="http://schemas.microsoft.com/office/drawing/2010/main"/>
                        </a:ext>
                      </a:extLst>
                    </a:blip>
                    <a:stretch>
                      <a:fillRect/>
                    </a:stretch>
                  </pic:blipFill>
                  <pic:spPr>
                    <a:xfrm>
                      <a:off x="0" y="0"/>
                      <a:ext cx="2941189" cy="2183079"/>
                    </a:xfrm>
                    <a:prstGeom prst="rect">
                      <a:avLst/>
                    </a:prstGeom>
                  </pic:spPr>
                </pic:pic>
              </a:graphicData>
            </a:graphic>
          </wp:inline>
        </w:drawing>
      </w:r>
      <w:r>
        <w:rPr>
          <w:rFonts w:cs="Times New Roman"/>
          <w:noProof/>
          <w:szCs w:val="24"/>
          <w:lang w:eastAsia="ru-RU"/>
        </w:rPr>
        <w:drawing>
          <wp:inline distT="0" distB="0" distL="0" distR="0" wp14:anchorId="55EED433" wp14:editId="464F7C26">
            <wp:extent cx="2977288" cy="2172615"/>
            <wp:effectExtent l="0" t="0" r="0" b="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020-05-13_134716.jpg"/>
                    <pic:cNvPicPr/>
                  </pic:nvPicPr>
                  <pic:blipFill>
                    <a:blip r:embed="rId537">
                      <a:extLst>
                        <a:ext uri="{28A0092B-C50C-407E-A947-70E740481C1C}">
                          <a14:useLocalDpi xmlns:a14="http://schemas.microsoft.com/office/drawing/2010/main"/>
                        </a:ext>
                      </a:extLst>
                    </a:blip>
                    <a:stretch>
                      <a:fillRect/>
                    </a:stretch>
                  </pic:blipFill>
                  <pic:spPr>
                    <a:xfrm>
                      <a:off x="0" y="0"/>
                      <a:ext cx="2994141" cy="2184913"/>
                    </a:xfrm>
                    <a:prstGeom prst="rect">
                      <a:avLst/>
                    </a:prstGeom>
                  </pic:spPr>
                </pic:pic>
              </a:graphicData>
            </a:graphic>
          </wp:inline>
        </w:drawing>
      </w:r>
    </w:p>
    <w:p w14:paraId="7436E330" w14:textId="77777777" w:rsidR="003E5927" w:rsidRDefault="003E5927" w:rsidP="001718A7">
      <w:pPr>
        <w:pStyle w:val="a4"/>
      </w:pPr>
      <w:r>
        <w:t>Find 2 M10x20 DIN 912 screws and a hydraulic station.</w:t>
      </w:r>
    </w:p>
    <w:p w14:paraId="78B69A66" w14:textId="77777777" w:rsidR="003E5927" w:rsidRDefault="003E5927" w:rsidP="001718A7">
      <w:pPr>
        <w:pStyle w:val="a4"/>
      </w:pPr>
      <w:r>
        <w:lastRenderedPageBreak/>
        <w:t>Place the station on the battery compartment box, secure with 2 screws.</w:t>
      </w:r>
    </w:p>
    <w:p w14:paraId="104E45E6" w14:textId="77777777" w:rsidR="003E5927" w:rsidRDefault="003E5927" w:rsidP="001718A7">
      <w:pPr>
        <w:pStyle w:val="a4"/>
      </w:pPr>
      <w:r>
        <w:t>Install the clamp in the bracket hitch, drive it over the top of the hydraulic power pack, tighten until it is completely around the top of the power pack.</w:t>
      </w:r>
    </w:p>
    <w:p w14:paraId="25DC525C" w14:textId="77777777" w:rsidR="003E5927" w:rsidRDefault="003E5927" w:rsidP="003E5927">
      <w:pPr>
        <w:pStyle w:val="BodyText"/>
        <w:spacing w:before="11"/>
        <w:rPr>
          <w:rFonts w:cs="Times New Roman"/>
          <w:szCs w:val="24"/>
        </w:rPr>
      </w:pPr>
    </w:p>
    <w:p w14:paraId="10506A0B" w14:textId="77777777" w:rsidR="003E5927" w:rsidRDefault="003E5927" w:rsidP="003E5927">
      <w:pPr>
        <w:pStyle w:val="BodyText"/>
        <w:spacing w:before="11"/>
        <w:rPr>
          <w:rFonts w:cs="Times New Roman"/>
          <w:szCs w:val="24"/>
        </w:rPr>
      </w:pPr>
      <w:r>
        <w:rPr>
          <w:rFonts w:cs="Times New Roman"/>
          <w:noProof/>
          <w:szCs w:val="24"/>
          <w:lang w:eastAsia="ru-RU"/>
        </w:rPr>
        <w:drawing>
          <wp:inline distT="0" distB="0" distL="0" distR="0" wp14:anchorId="725A8C8D" wp14:editId="16CEF9C2">
            <wp:extent cx="3005557" cy="2107344"/>
            <wp:effectExtent l="0" t="0" r="4445" b="762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020-05-13_135110.jpg"/>
                    <pic:cNvPicPr/>
                  </pic:nvPicPr>
                  <pic:blipFill>
                    <a:blip r:embed="rId538" cstate="screen">
                      <a:extLst>
                        <a:ext uri="{28A0092B-C50C-407E-A947-70E740481C1C}">
                          <a14:useLocalDpi xmlns:a14="http://schemas.microsoft.com/office/drawing/2010/main"/>
                        </a:ext>
                      </a:extLst>
                    </a:blip>
                    <a:stretch>
                      <a:fillRect/>
                    </a:stretch>
                  </pic:blipFill>
                  <pic:spPr>
                    <a:xfrm>
                      <a:off x="0" y="0"/>
                      <a:ext cx="3019393" cy="2117045"/>
                    </a:xfrm>
                    <a:prstGeom prst="rect">
                      <a:avLst/>
                    </a:prstGeom>
                  </pic:spPr>
                </pic:pic>
              </a:graphicData>
            </a:graphic>
          </wp:inline>
        </w:drawing>
      </w:r>
      <w:r>
        <w:rPr>
          <w:rFonts w:cs="Times New Roman"/>
          <w:noProof/>
          <w:szCs w:val="24"/>
          <w:lang w:eastAsia="ru-RU"/>
        </w:rPr>
        <w:drawing>
          <wp:inline distT="0" distB="0" distL="0" distR="0" wp14:anchorId="1D5036C2" wp14:editId="29517B8E">
            <wp:extent cx="3095933" cy="1781298"/>
            <wp:effectExtent l="0" t="0" r="9525" b="0"/>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2020-05-13_135024.jpg"/>
                    <pic:cNvPicPr/>
                  </pic:nvPicPr>
                  <pic:blipFill>
                    <a:blip r:embed="rId539" cstate="screen">
                      <a:extLst>
                        <a:ext uri="{28A0092B-C50C-407E-A947-70E740481C1C}">
                          <a14:useLocalDpi xmlns:a14="http://schemas.microsoft.com/office/drawing/2010/main"/>
                        </a:ext>
                      </a:extLst>
                    </a:blip>
                    <a:stretch>
                      <a:fillRect/>
                    </a:stretch>
                  </pic:blipFill>
                  <pic:spPr>
                    <a:xfrm>
                      <a:off x="0" y="0"/>
                      <a:ext cx="3119503" cy="1794859"/>
                    </a:xfrm>
                    <a:prstGeom prst="rect">
                      <a:avLst/>
                    </a:prstGeom>
                  </pic:spPr>
                </pic:pic>
              </a:graphicData>
            </a:graphic>
          </wp:inline>
        </w:drawing>
      </w:r>
    </w:p>
    <w:p w14:paraId="7800DA92" w14:textId="77777777" w:rsidR="003E5927" w:rsidRDefault="003E5927" w:rsidP="003E5927">
      <w:pPr>
        <w:pStyle w:val="BodyText"/>
        <w:spacing w:before="11"/>
        <w:rPr>
          <w:rFonts w:cs="Times New Roman"/>
          <w:szCs w:val="24"/>
        </w:rPr>
      </w:pPr>
      <w:r>
        <w:rPr>
          <w:rFonts w:cs="Times New Roman"/>
          <w:noProof/>
          <w:szCs w:val="24"/>
          <w:lang w:eastAsia="ru-RU"/>
        </w:rPr>
        <w:drawing>
          <wp:inline distT="0" distB="0" distL="0" distR="0" wp14:anchorId="35FDD093" wp14:editId="65377702">
            <wp:extent cx="2999232" cy="2275032"/>
            <wp:effectExtent l="0" t="0" r="0"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2020-05-13_135006.jpg"/>
                    <pic:cNvPicPr/>
                  </pic:nvPicPr>
                  <pic:blipFill>
                    <a:blip r:embed="rId540" cstate="screen">
                      <a:extLst>
                        <a:ext uri="{28A0092B-C50C-407E-A947-70E740481C1C}">
                          <a14:useLocalDpi xmlns:a14="http://schemas.microsoft.com/office/drawing/2010/main"/>
                        </a:ext>
                      </a:extLst>
                    </a:blip>
                    <a:stretch>
                      <a:fillRect/>
                    </a:stretch>
                  </pic:blipFill>
                  <pic:spPr>
                    <a:xfrm>
                      <a:off x="0" y="0"/>
                      <a:ext cx="3016474" cy="2288111"/>
                    </a:xfrm>
                    <a:prstGeom prst="rect">
                      <a:avLst/>
                    </a:prstGeom>
                  </pic:spPr>
                </pic:pic>
              </a:graphicData>
            </a:graphic>
          </wp:inline>
        </w:drawing>
      </w:r>
    </w:p>
    <w:p w14:paraId="53CE042E" w14:textId="77777777" w:rsidR="003E5927" w:rsidRDefault="003E5927" w:rsidP="003E5927">
      <w:pPr>
        <w:pStyle w:val="BodyText"/>
        <w:spacing w:before="11"/>
        <w:rPr>
          <w:rFonts w:cs="Times New Roman"/>
          <w:szCs w:val="24"/>
        </w:rPr>
      </w:pPr>
      <w:r w:rsidRPr="00874A11">
        <w:rPr>
          <w:rStyle w:val="a5"/>
        </w:rPr>
        <w:lastRenderedPageBreak/>
        <w:t>Locate the two 12V70A relays at the top of the spar, near the battery compartment. Fasten the relays to the spar with 2 M4x12 ISO 7380-2 screws.</w:t>
      </w:r>
      <w:r>
        <w:rPr>
          <w:rFonts w:cs="Times New Roman"/>
          <w:noProof/>
          <w:szCs w:val="24"/>
          <w:lang w:eastAsia="ru-RU"/>
        </w:rPr>
        <w:drawing>
          <wp:inline distT="0" distB="0" distL="0" distR="0" wp14:anchorId="1BDD7F3D" wp14:editId="1B671623">
            <wp:extent cx="2897253" cy="2881622"/>
            <wp:effectExtent l="0" t="0" r="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2020-05-13_183223.jpg"/>
                    <pic:cNvPicPr/>
                  </pic:nvPicPr>
                  <pic:blipFill>
                    <a:blip r:embed="rId541" cstate="screen">
                      <a:extLst>
                        <a:ext uri="{28A0092B-C50C-407E-A947-70E740481C1C}">
                          <a14:useLocalDpi xmlns:a14="http://schemas.microsoft.com/office/drawing/2010/main"/>
                        </a:ext>
                      </a:extLst>
                    </a:blip>
                    <a:stretch>
                      <a:fillRect/>
                    </a:stretch>
                  </pic:blipFill>
                  <pic:spPr>
                    <a:xfrm>
                      <a:off x="0" y="0"/>
                      <a:ext cx="2919824" cy="2904071"/>
                    </a:xfrm>
                    <a:prstGeom prst="rect">
                      <a:avLst/>
                    </a:prstGeom>
                  </pic:spPr>
                </pic:pic>
              </a:graphicData>
            </a:graphic>
          </wp:inline>
        </w:drawing>
      </w:r>
      <w:r>
        <w:rPr>
          <w:rFonts w:cs="Times New Roman"/>
          <w:noProof/>
          <w:szCs w:val="24"/>
          <w:lang w:eastAsia="ru-RU"/>
        </w:rPr>
        <w:drawing>
          <wp:inline distT="0" distB="0" distL="0" distR="0" wp14:anchorId="5CC9016C" wp14:editId="26487BBB">
            <wp:extent cx="2670048" cy="2885281"/>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2020-05-13_183251.jpg"/>
                    <pic:cNvPicPr/>
                  </pic:nvPicPr>
                  <pic:blipFill>
                    <a:blip r:embed="rId542" cstate="screen">
                      <a:extLst>
                        <a:ext uri="{28A0092B-C50C-407E-A947-70E740481C1C}">
                          <a14:useLocalDpi xmlns:a14="http://schemas.microsoft.com/office/drawing/2010/main"/>
                        </a:ext>
                      </a:extLst>
                    </a:blip>
                    <a:stretch>
                      <a:fillRect/>
                    </a:stretch>
                  </pic:blipFill>
                  <pic:spPr>
                    <a:xfrm>
                      <a:off x="0" y="0"/>
                      <a:ext cx="2692293" cy="2909319"/>
                    </a:xfrm>
                    <a:prstGeom prst="rect">
                      <a:avLst/>
                    </a:prstGeom>
                  </pic:spPr>
                </pic:pic>
              </a:graphicData>
            </a:graphic>
          </wp:inline>
        </w:drawing>
      </w:r>
    </w:p>
    <w:p w14:paraId="21833D58" w14:textId="77777777" w:rsidR="003E5927" w:rsidRDefault="003E5927" w:rsidP="001718A7">
      <w:pPr>
        <w:pStyle w:val="a4"/>
      </w:pPr>
      <w:r>
        <w:t>Locate the master relay and starter relay on the spar. Install the starter relay, fasten with 2 screws. Install the master relay, connect the jumper to the starter relay, fasten with 2 screws on the spar.</w:t>
      </w:r>
    </w:p>
    <w:p w14:paraId="42D50A46" w14:textId="77777777" w:rsidR="003E5927" w:rsidRDefault="003E5927" w:rsidP="003E5927">
      <w:pPr>
        <w:pStyle w:val="BodyText"/>
        <w:spacing w:before="11"/>
        <w:rPr>
          <w:rFonts w:cs="Times New Roman"/>
          <w:szCs w:val="24"/>
        </w:rPr>
      </w:pPr>
      <w:r>
        <w:rPr>
          <w:rFonts w:cs="Times New Roman"/>
          <w:noProof/>
          <w:szCs w:val="24"/>
          <w:lang w:eastAsia="ru-RU"/>
        </w:rPr>
        <w:drawing>
          <wp:inline distT="0" distB="0" distL="0" distR="0" wp14:anchorId="45BF7333" wp14:editId="5CB34331">
            <wp:extent cx="2377440" cy="2280599"/>
            <wp:effectExtent l="0" t="0" r="3810" b="5715"/>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2020-05-13_183021.jpg"/>
                    <pic:cNvPicPr/>
                  </pic:nvPicPr>
                  <pic:blipFill>
                    <a:blip r:embed="rId543" cstate="screen">
                      <a:extLst>
                        <a:ext uri="{28A0092B-C50C-407E-A947-70E740481C1C}">
                          <a14:useLocalDpi xmlns:a14="http://schemas.microsoft.com/office/drawing/2010/main"/>
                        </a:ext>
                      </a:extLst>
                    </a:blip>
                    <a:stretch>
                      <a:fillRect/>
                    </a:stretch>
                  </pic:blipFill>
                  <pic:spPr>
                    <a:xfrm>
                      <a:off x="0" y="0"/>
                      <a:ext cx="2387299" cy="2290056"/>
                    </a:xfrm>
                    <a:prstGeom prst="rect">
                      <a:avLst/>
                    </a:prstGeom>
                  </pic:spPr>
                </pic:pic>
              </a:graphicData>
            </a:graphic>
          </wp:inline>
        </w:drawing>
      </w:r>
      <w:r>
        <w:rPr>
          <w:rFonts w:cs="Times New Roman"/>
          <w:noProof/>
          <w:szCs w:val="24"/>
          <w:lang w:eastAsia="ru-RU"/>
        </w:rPr>
        <w:drawing>
          <wp:inline distT="0" distB="0" distL="0" distR="0" wp14:anchorId="64259C92" wp14:editId="11F46ADA">
            <wp:extent cx="3686861" cy="2167550"/>
            <wp:effectExtent l="0" t="0" r="8890" b="4445"/>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2020-05-13_182941.jpg"/>
                    <pic:cNvPicPr/>
                  </pic:nvPicPr>
                  <pic:blipFill>
                    <a:blip r:embed="rId544">
                      <a:extLst>
                        <a:ext uri="{28A0092B-C50C-407E-A947-70E740481C1C}">
                          <a14:useLocalDpi xmlns:a14="http://schemas.microsoft.com/office/drawing/2010/main"/>
                        </a:ext>
                      </a:extLst>
                    </a:blip>
                    <a:stretch>
                      <a:fillRect/>
                    </a:stretch>
                  </pic:blipFill>
                  <pic:spPr>
                    <a:xfrm>
                      <a:off x="0" y="0"/>
                      <a:ext cx="3716643" cy="2185059"/>
                    </a:xfrm>
                    <a:prstGeom prst="rect">
                      <a:avLst/>
                    </a:prstGeom>
                  </pic:spPr>
                </pic:pic>
              </a:graphicData>
            </a:graphic>
          </wp:inline>
        </w:drawing>
      </w:r>
    </w:p>
    <w:p w14:paraId="01F7E6D7" w14:textId="77777777" w:rsidR="003E5927" w:rsidRDefault="003E5927" w:rsidP="003E5927">
      <w:pPr>
        <w:pStyle w:val="BodyText"/>
        <w:spacing w:before="11"/>
        <w:rPr>
          <w:rFonts w:cs="Times New Roman"/>
          <w:noProof/>
          <w:szCs w:val="24"/>
          <w:lang w:eastAsia="ru-RU"/>
        </w:rPr>
      </w:pPr>
      <w:r>
        <w:rPr>
          <w:rFonts w:cs="Times New Roman"/>
          <w:noProof/>
          <w:szCs w:val="24"/>
          <w:lang w:eastAsia="ru-RU"/>
        </w:rPr>
        <w:lastRenderedPageBreak/>
        <w:drawing>
          <wp:inline distT="0" distB="0" distL="0" distR="0" wp14:anchorId="68B3F08E" wp14:editId="5A205CBD">
            <wp:extent cx="2984601" cy="2271680"/>
            <wp:effectExtent l="0" t="0" r="635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2020-05-13_182632.jpg"/>
                    <pic:cNvPicPr/>
                  </pic:nvPicPr>
                  <pic:blipFill>
                    <a:blip r:embed="rId545">
                      <a:extLst>
                        <a:ext uri="{28A0092B-C50C-407E-A947-70E740481C1C}">
                          <a14:useLocalDpi xmlns:a14="http://schemas.microsoft.com/office/drawing/2010/main"/>
                        </a:ext>
                      </a:extLst>
                    </a:blip>
                    <a:stretch>
                      <a:fillRect/>
                    </a:stretch>
                  </pic:blipFill>
                  <pic:spPr>
                    <a:xfrm>
                      <a:off x="0" y="0"/>
                      <a:ext cx="3004969" cy="2287183"/>
                    </a:xfrm>
                    <a:prstGeom prst="rect">
                      <a:avLst/>
                    </a:prstGeom>
                  </pic:spPr>
                </pic:pic>
              </a:graphicData>
            </a:graphic>
          </wp:inline>
        </w:drawing>
      </w:r>
    </w:p>
    <w:p w14:paraId="1E5F7D8E" w14:textId="77777777" w:rsidR="003E5927" w:rsidRDefault="003E5927" w:rsidP="003E5927">
      <w:pPr>
        <w:pStyle w:val="BodyText"/>
        <w:spacing w:before="11"/>
        <w:rPr>
          <w:rFonts w:cs="Times New Roman"/>
          <w:szCs w:val="24"/>
        </w:rPr>
      </w:pPr>
    </w:p>
    <w:p w14:paraId="506073F3" w14:textId="77777777" w:rsidR="003E5927" w:rsidRDefault="003E5927" w:rsidP="001718A7">
      <w:pPr>
        <w:pStyle w:val="a4"/>
      </w:pPr>
      <w:r>
        <w:t>Place the brake reservoirs on the brackets, secure with screw and nut.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8"/>
      </w:tblGrid>
      <w:tr w:rsidR="003E5927" w14:paraId="02FEF83E" w14:textId="77777777" w:rsidTr="003E5927">
        <w:tc>
          <w:tcPr>
            <w:tcW w:w="3284" w:type="dxa"/>
          </w:tcPr>
          <w:p w14:paraId="1F4D0713" w14:textId="77777777" w:rsidR="003E5927" w:rsidRDefault="003E5927" w:rsidP="001718A7">
            <w:pPr>
              <w:pStyle w:val="a4"/>
            </w:pPr>
          </w:p>
        </w:tc>
        <w:tc>
          <w:tcPr>
            <w:tcW w:w="3285" w:type="dxa"/>
          </w:tcPr>
          <w:p w14:paraId="6915168D" w14:textId="77777777" w:rsidR="003E5927" w:rsidRDefault="003E5927" w:rsidP="001718A7">
            <w:pPr>
              <w:pStyle w:val="a4"/>
            </w:pPr>
          </w:p>
        </w:tc>
        <w:tc>
          <w:tcPr>
            <w:tcW w:w="3285" w:type="dxa"/>
          </w:tcPr>
          <w:p w14:paraId="690F1755" w14:textId="77777777" w:rsidR="003E5927" w:rsidRDefault="003E5927" w:rsidP="001718A7">
            <w:pPr>
              <w:pStyle w:val="a4"/>
            </w:pPr>
          </w:p>
        </w:tc>
      </w:tr>
    </w:tbl>
    <w:p w14:paraId="0A860645" w14:textId="77777777" w:rsidR="003E5927" w:rsidRDefault="003E5927" w:rsidP="001718A7">
      <w:pPr>
        <w:pStyle w:val="a4"/>
      </w:pPr>
    </w:p>
    <w:p w14:paraId="52AB2AD5" w14:textId="77777777" w:rsidR="003E5927" w:rsidRDefault="003E5927" w:rsidP="001718A7">
      <w:pPr>
        <w:pStyle w:val="a4"/>
      </w:pPr>
    </w:p>
    <w:p w14:paraId="0B970CD5" w14:textId="77777777" w:rsidR="003E5927" w:rsidRDefault="003E5927" w:rsidP="001718A7">
      <w:pPr>
        <w:pStyle w:val="a4"/>
      </w:pPr>
    </w:p>
    <w:p w14:paraId="3CD3FB4E" w14:textId="77777777" w:rsidR="003E5927" w:rsidRDefault="003E5927" w:rsidP="001718A7">
      <w:pPr>
        <w:pStyle w:val="a4"/>
      </w:pPr>
    </w:p>
    <w:p w14:paraId="2B5CB475" w14:textId="77777777" w:rsidR="003E5927" w:rsidRDefault="003E5927" w:rsidP="001718A7">
      <w:pPr>
        <w:pStyle w:val="a4"/>
      </w:pPr>
    </w:p>
    <w:p w14:paraId="1E83AD2B" w14:textId="77777777" w:rsidR="003E5927" w:rsidRDefault="003E5927" w:rsidP="001718A7">
      <w:pPr>
        <w:pStyle w:val="a4"/>
      </w:pPr>
    </w:p>
    <w:p w14:paraId="3C971B18" w14:textId="77777777" w:rsidR="003E5927" w:rsidRDefault="003E5927" w:rsidP="001718A7">
      <w:pPr>
        <w:pStyle w:val="a4"/>
      </w:pPr>
      <w:r>
        <w:lastRenderedPageBreak/>
        <w:drawing>
          <wp:inline distT="0" distB="0" distL="0" distR="0" wp14:anchorId="2692A0BE" wp14:editId="622D69F2">
            <wp:extent cx="5795158" cy="5451674"/>
            <wp:effectExtent l="0" t="0" r="0" b="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2020-05-13_130952.jpg"/>
                    <pic:cNvPicPr/>
                  </pic:nvPicPr>
                  <pic:blipFill>
                    <a:blip r:embed="rId546">
                      <a:extLst>
                        <a:ext uri="{28A0092B-C50C-407E-A947-70E740481C1C}">
                          <a14:useLocalDpi xmlns:a14="http://schemas.microsoft.com/office/drawing/2010/main"/>
                        </a:ext>
                      </a:extLst>
                    </a:blip>
                    <a:stretch>
                      <a:fillRect/>
                    </a:stretch>
                  </pic:blipFill>
                  <pic:spPr>
                    <a:xfrm>
                      <a:off x="0" y="0"/>
                      <a:ext cx="5824543" cy="5479317"/>
                    </a:xfrm>
                    <a:prstGeom prst="rect">
                      <a:avLst/>
                    </a:prstGeom>
                  </pic:spPr>
                </pic:pic>
              </a:graphicData>
            </a:graphic>
          </wp:inline>
        </w:drawing>
      </w:r>
    </w:p>
    <w:p w14:paraId="0BF744B5" w14:textId="77777777" w:rsidR="00E873FA" w:rsidRDefault="008E1293" w:rsidP="001718A7">
      <w:pPr>
        <w:pStyle w:val="a4"/>
      </w:pPr>
      <w:r>
        <w:t>Unpack and stack the parts included in the chassis crane on the table.</w:t>
      </w:r>
    </w:p>
    <w:p w14:paraId="28139731" w14:textId="77777777" w:rsidR="003E5927" w:rsidRDefault="008E1293" w:rsidP="001718A7">
      <w:pPr>
        <w:pStyle w:val="a4"/>
      </w:pPr>
      <w:r w:rsidRPr="0036231C">
        <w:t>IMPORTANT</w:t>
      </w:r>
      <w:r w:rsidR="0036231C" w:rsidRPr="0036231C">
        <w:t>: Keep dust and other small foreign objects away from hydraulic system parts.</w:t>
      </w:r>
    </w:p>
    <w:p w14:paraId="129BF890" w14:textId="77777777" w:rsidR="00EB4DB3" w:rsidRDefault="00EB4DB3" w:rsidP="001718A7">
      <w:pPr>
        <w:pStyle w:val="a4"/>
      </w:pPr>
    </w:p>
    <w:p w14:paraId="049B63EA" w14:textId="77777777" w:rsidR="009E273A" w:rsidRDefault="004C7A3F" w:rsidP="001718A7">
      <w:pPr>
        <w:pStyle w:val="a4"/>
      </w:pPr>
      <w:r>
        <w:t xml:space="preserve">Dip the rubber rings, valves, and spool in a container of oil. Install the </w:t>
      </w:r>
      <w:r w:rsidR="009E273A" w:rsidRPr="00213D08">
        <w:t xml:space="preserve">008-010-14 </w:t>
      </w:r>
      <w:r w:rsidR="009E273A">
        <w:t>rings</w:t>
      </w:r>
      <w:r>
        <w:t xml:space="preserve"> in the grooves of the spool</w:t>
      </w:r>
      <w:r w:rsidR="009E273A">
        <w:t>. Spread the rings in the grooves.</w:t>
      </w:r>
    </w:p>
    <w:p w14:paraId="5854B2F1" w14:textId="77777777" w:rsidR="009E273A" w:rsidRDefault="009E273A" w:rsidP="001718A7">
      <w:pPr>
        <w:pStyle w:val="a4"/>
      </w:pPr>
      <w:r>
        <w:t xml:space="preserve"> Install ring </w:t>
      </w:r>
      <w:r w:rsidR="00F66A87">
        <w:t xml:space="preserve">003-006-19 </w:t>
      </w:r>
      <w:r>
        <w:t>in the grooves of each piston. Spread the rings in the grooves.</w:t>
      </w:r>
    </w:p>
    <w:p w14:paraId="4461A476" w14:textId="77777777" w:rsidR="0028139B" w:rsidRDefault="009E273A" w:rsidP="001718A7">
      <w:pPr>
        <w:pStyle w:val="a4"/>
      </w:pPr>
      <w:r>
        <w:drawing>
          <wp:inline distT="0" distB="0" distL="0" distR="0" wp14:anchorId="0346495A" wp14:editId="3A78AC68">
            <wp:extent cx="2918764" cy="1682757"/>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20-06-16_101507.jpg"/>
                    <pic:cNvPicPr/>
                  </pic:nvPicPr>
                  <pic:blipFill>
                    <a:blip r:embed="rId547" cstate="screen">
                      <a:extLst>
                        <a:ext uri="{28A0092B-C50C-407E-A947-70E740481C1C}">
                          <a14:useLocalDpi xmlns:a14="http://schemas.microsoft.com/office/drawing/2010/main"/>
                        </a:ext>
                      </a:extLst>
                    </a:blip>
                    <a:stretch>
                      <a:fillRect/>
                    </a:stretch>
                  </pic:blipFill>
                  <pic:spPr>
                    <a:xfrm>
                      <a:off x="0" y="0"/>
                      <a:ext cx="2939519" cy="1694723"/>
                    </a:xfrm>
                    <a:prstGeom prst="rect">
                      <a:avLst/>
                    </a:prstGeom>
                  </pic:spPr>
                </pic:pic>
              </a:graphicData>
            </a:graphic>
          </wp:inline>
        </w:drawing>
      </w:r>
      <w:r>
        <w:drawing>
          <wp:inline distT="0" distB="0" distL="0" distR="0" wp14:anchorId="427AD9CA" wp14:editId="7E01FA36">
            <wp:extent cx="2984601" cy="1628958"/>
            <wp:effectExtent l="0" t="0" r="635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020-06-16_133739.jpg"/>
                    <pic:cNvPicPr/>
                  </pic:nvPicPr>
                  <pic:blipFill>
                    <a:blip r:embed="rId548" cstate="screen">
                      <a:extLst>
                        <a:ext uri="{28A0092B-C50C-407E-A947-70E740481C1C}">
                          <a14:useLocalDpi xmlns:a14="http://schemas.microsoft.com/office/drawing/2010/main"/>
                        </a:ext>
                      </a:extLst>
                    </a:blip>
                    <a:stretch>
                      <a:fillRect/>
                    </a:stretch>
                  </pic:blipFill>
                  <pic:spPr>
                    <a:xfrm>
                      <a:off x="0" y="0"/>
                      <a:ext cx="3009000" cy="1642274"/>
                    </a:xfrm>
                    <a:prstGeom prst="rect">
                      <a:avLst/>
                    </a:prstGeom>
                  </pic:spPr>
                </pic:pic>
              </a:graphicData>
            </a:graphic>
          </wp:inline>
        </w:drawing>
      </w:r>
    </w:p>
    <w:p w14:paraId="70EF25B2" w14:textId="77777777" w:rsidR="009E273A" w:rsidRDefault="009E273A" w:rsidP="001718A7">
      <w:pPr>
        <w:pStyle w:val="a4"/>
      </w:pPr>
      <w:r>
        <w:lastRenderedPageBreak/>
        <w:drawing>
          <wp:inline distT="0" distB="0" distL="0" distR="0" wp14:anchorId="2CE8F609" wp14:editId="00337A09">
            <wp:extent cx="1755648" cy="1735468"/>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20-06-16_093928.jpg"/>
                    <pic:cNvPicPr/>
                  </pic:nvPicPr>
                  <pic:blipFill>
                    <a:blip r:embed="rId549" cstate="screen">
                      <a:extLst>
                        <a:ext uri="{28A0092B-C50C-407E-A947-70E740481C1C}">
                          <a14:useLocalDpi xmlns:a14="http://schemas.microsoft.com/office/drawing/2010/main"/>
                        </a:ext>
                      </a:extLst>
                    </a:blip>
                    <a:stretch>
                      <a:fillRect/>
                    </a:stretch>
                  </pic:blipFill>
                  <pic:spPr>
                    <a:xfrm>
                      <a:off x="0" y="0"/>
                      <a:ext cx="1765909" cy="1745611"/>
                    </a:xfrm>
                    <a:prstGeom prst="rect">
                      <a:avLst/>
                    </a:prstGeom>
                  </pic:spPr>
                </pic:pic>
              </a:graphicData>
            </a:graphic>
          </wp:inline>
        </w:drawing>
      </w:r>
      <w:r>
        <w:drawing>
          <wp:inline distT="0" distB="0" distL="0" distR="0" wp14:anchorId="51DD58AD" wp14:editId="339FC189">
            <wp:extent cx="2757830" cy="2453562"/>
            <wp:effectExtent l="0" t="0" r="4445" b="444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20-06-16_133905.jpg"/>
                    <pic:cNvPicPr/>
                  </pic:nvPicPr>
                  <pic:blipFill>
                    <a:blip r:embed="rId550">
                      <a:extLst>
                        <a:ext uri="{28A0092B-C50C-407E-A947-70E740481C1C}">
                          <a14:useLocalDpi xmlns:a14="http://schemas.microsoft.com/office/drawing/2010/main"/>
                        </a:ext>
                      </a:extLst>
                    </a:blip>
                    <a:stretch>
                      <a:fillRect/>
                    </a:stretch>
                  </pic:blipFill>
                  <pic:spPr>
                    <a:xfrm>
                      <a:off x="0" y="0"/>
                      <a:ext cx="2770234" cy="2464598"/>
                    </a:xfrm>
                    <a:prstGeom prst="rect">
                      <a:avLst/>
                    </a:prstGeom>
                  </pic:spPr>
                </pic:pic>
              </a:graphicData>
            </a:graphic>
          </wp:inline>
        </w:drawing>
      </w:r>
    </w:p>
    <w:p w14:paraId="21860DE9" w14:textId="77777777" w:rsidR="009E273A" w:rsidRDefault="009E273A" w:rsidP="001718A7">
      <w:pPr>
        <w:pStyle w:val="a4"/>
      </w:pPr>
    </w:p>
    <w:p w14:paraId="2ED05B05" w14:textId="77777777" w:rsidR="009E273A" w:rsidRDefault="009E273A" w:rsidP="001718A7">
      <w:pPr>
        <w:pStyle w:val="a4"/>
      </w:pPr>
      <w:r>
        <w:t>Moisten with oil the inside of the housing, the outside of the spool with the rings installed.</w:t>
      </w:r>
    </w:p>
    <w:p w14:paraId="0A408B36" w14:textId="77777777" w:rsidR="009E273A" w:rsidRDefault="0048683A" w:rsidP="001718A7">
      <w:pPr>
        <w:pStyle w:val="a4"/>
      </w:pPr>
      <w:r>
        <w:t xml:space="preserve">Insert the spool with fitted rings through the smooth (unthreaded) holes in the housing. Seat the spool smoothly in the housing. Check the rotation of the spool in the housing. The rotation should be </w:t>
      </w:r>
      <w:r w:rsidR="00C44C9C">
        <w:t xml:space="preserve">smooth without jerks, jams, and </w:t>
      </w:r>
      <w:r>
        <w:t>should be possible to rotate more than a full circle.</w:t>
      </w:r>
    </w:p>
    <w:p w14:paraId="69295987" w14:textId="77777777" w:rsidR="00C44C9C" w:rsidRDefault="00C44C9C" w:rsidP="001718A7">
      <w:pPr>
        <w:pStyle w:val="a4"/>
      </w:pPr>
    </w:p>
    <w:p w14:paraId="725C71BF" w14:textId="77777777" w:rsidR="00C44C9C" w:rsidRDefault="00C44C9C" w:rsidP="001718A7">
      <w:pPr>
        <w:pStyle w:val="a4"/>
      </w:pPr>
      <w:r>
        <w:drawing>
          <wp:inline distT="0" distB="0" distL="0" distR="0" wp14:anchorId="12D08116" wp14:editId="63F4D413">
            <wp:extent cx="4295775" cy="386715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020-06-16_101428.jpg"/>
                    <pic:cNvPicPr/>
                  </pic:nvPicPr>
                  <pic:blipFill>
                    <a:blip r:embed="rId551">
                      <a:extLst>
                        <a:ext uri="{28A0092B-C50C-407E-A947-70E740481C1C}">
                          <a14:useLocalDpi xmlns:a14="http://schemas.microsoft.com/office/drawing/2010/main"/>
                        </a:ext>
                      </a:extLst>
                    </a:blip>
                    <a:stretch>
                      <a:fillRect/>
                    </a:stretch>
                  </pic:blipFill>
                  <pic:spPr>
                    <a:xfrm>
                      <a:off x="0" y="0"/>
                      <a:ext cx="4295775" cy="3867150"/>
                    </a:xfrm>
                    <a:prstGeom prst="rect">
                      <a:avLst/>
                    </a:prstGeom>
                  </pic:spPr>
                </pic:pic>
              </a:graphicData>
            </a:graphic>
          </wp:inline>
        </w:drawing>
      </w:r>
    </w:p>
    <w:p w14:paraId="5F84A731" w14:textId="77777777" w:rsidR="00C44C9C" w:rsidRDefault="00C44C9C" w:rsidP="001718A7">
      <w:pPr>
        <w:pStyle w:val="a4"/>
      </w:pPr>
    </w:p>
    <w:p w14:paraId="7F0EF7E9" w14:textId="77777777" w:rsidR="009F324F" w:rsidRDefault="00C44C9C" w:rsidP="001718A7">
      <w:pPr>
        <w:pStyle w:val="a4"/>
      </w:pPr>
      <w:r>
        <w:t xml:space="preserve">Locate </w:t>
      </w:r>
      <w:r w:rsidR="009F324F">
        <w:t xml:space="preserve">valves </w:t>
      </w:r>
      <w:r>
        <w:t xml:space="preserve">with </w:t>
      </w:r>
      <w:r w:rsidR="009F324F">
        <w:t>rings installed</w:t>
      </w:r>
      <w:r>
        <w:t>.</w:t>
      </w:r>
      <w:r w:rsidR="009F324F">
        <w:t xml:space="preserve"> Install one valve in the hole at the bottom of the body, the other valve at the top of the body. Install the spring on the valve from the bottom, install the fitting, and tighten with a wrench.</w:t>
      </w:r>
    </w:p>
    <w:p w14:paraId="7C49A22C" w14:textId="77777777" w:rsidR="00C44C9C" w:rsidRDefault="009F324F" w:rsidP="001718A7">
      <w:pPr>
        <w:pStyle w:val="a4"/>
      </w:pPr>
      <w:r>
        <w:lastRenderedPageBreak/>
        <w:drawing>
          <wp:inline distT="0" distB="0" distL="0" distR="0" wp14:anchorId="4278C7C0" wp14:editId="2E93EB57">
            <wp:extent cx="2011680" cy="2814294"/>
            <wp:effectExtent l="0" t="0" r="7620" b="571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20-06-16_101337.jpg"/>
                    <pic:cNvPicPr/>
                  </pic:nvPicPr>
                  <pic:blipFill>
                    <a:blip r:embed="rId552" cstate="screen">
                      <a:extLst>
                        <a:ext uri="{28A0092B-C50C-407E-A947-70E740481C1C}">
                          <a14:useLocalDpi xmlns:a14="http://schemas.microsoft.com/office/drawing/2010/main"/>
                        </a:ext>
                      </a:extLst>
                    </a:blip>
                    <a:stretch>
                      <a:fillRect/>
                    </a:stretch>
                  </pic:blipFill>
                  <pic:spPr>
                    <a:xfrm>
                      <a:off x="0" y="0"/>
                      <a:ext cx="2019695" cy="2825507"/>
                    </a:xfrm>
                    <a:prstGeom prst="rect">
                      <a:avLst/>
                    </a:prstGeom>
                  </pic:spPr>
                </pic:pic>
              </a:graphicData>
            </a:graphic>
          </wp:inline>
        </w:drawing>
      </w:r>
      <w:r>
        <w:drawing>
          <wp:inline distT="0" distB="0" distL="0" distR="0" wp14:anchorId="7BB8333B" wp14:editId="64925B56">
            <wp:extent cx="1748333" cy="3014215"/>
            <wp:effectExtent l="0" t="0" r="444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020-06-16_101150.jpg"/>
                    <pic:cNvPicPr/>
                  </pic:nvPicPr>
                  <pic:blipFill>
                    <a:blip r:embed="rId553" cstate="screen">
                      <a:extLst>
                        <a:ext uri="{28A0092B-C50C-407E-A947-70E740481C1C}">
                          <a14:useLocalDpi xmlns:a14="http://schemas.microsoft.com/office/drawing/2010/main"/>
                        </a:ext>
                      </a:extLst>
                    </a:blip>
                    <a:stretch>
                      <a:fillRect/>
                    </a:stretch>
                  </pic:blipFill>
                  <pic:spPr>
                    <a:xfrm>
                      <a:off x="0" y="0"/>
                      <a:ext cx="1760932" cy="3035937"/>
                    </a:xfrm>
                    <a:prstGeom prst="rect">
                      <a:avLst/>
                    </a:prstGeom>
                  </pic:spPr>
                </pic:pic>
              </a:graphicData>
            </a:graphic>
          </wp:inline>
        </w:drawing>
      </w:r>
      <w:r>
        <w:drawing>
          <wp:inline distT="0" distB="0" distL="0" distR="0" wp14:anchorId="5DC6EAA7" wp14:editId="3324DE89">
            <wp:extent cx="1733703" cy="2971249"/>
            <wp:effectExtent l="0" t="0" r="0" b="63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020-06-16_093825.jpg"/>
                    <pic:cNvPicPr/>
                  </pic:nvPicPr>
                  <pic:blipFill>
                    <a:blip r:embed="rId554" cstate="screen">
                      <a:extLst>
                        <a:ext uri="{28A0092B-C50C-407E-A947-70E740481C1C}">
                          <a14:useLocalDpi xmlns:a14="http://schemas.microsoft.com/office/drawing/2010/main"/>
                        </a:ext>
                      </a:extLst>
                    </a:blip>
                    <a:stretch>
                      <a:fillRect/>
                    </a:stretch>
                  </pic:blipFill>
                  <pic:spPr>
                    <a:xfrm>
                      <a:off x="0" y="0"/>
                      <a:ext cx="1743609" cy="2988226"/>
                    </a:xfrm>
                    <a:prstGeom prst="rect">
                      <a:avLst/>
                    </a:prstGeom>
                  </pic:spPr>
                </pic:pic>
              </a:graphicData>
            </a:graphic>
          </wp:inline>
        </w:drawing>
      </w:r>
    </w:p>
    <w:p w14:paraId="2FDF6DFE" w14:textId="77777777" w:rsidR="009F324F" w:rsidRDefault="009F324F" w:rsidP="001718A7">
      <w:pPr>
        <w:pStyle w:val="a4"/>
      </w:pPr>
    </w:p>
    <w:p w14:paraId="298B746E" w14:textId="77777777" w:rsidR="009F324F" w:rsidRDefault="009F324F" w:rsidP="001718A7">
      <w:pPr>
        <w:pStyle w:val="a4"/>
      </w:pPr>
      <w:r>
        <w:t xml:space="preserve">Install the spring and bushing on the second valve. Turn the body on its side, place a d5 ball in the punch, place the </w:t>
      </w:r>
      <w:r w:rsidR="005E515C">
        <w:t xml:space="preserve">punch on </w:t>
      </w:r>
      <w:r>
        <w:t>the body</w:t>
      </w:r>
      <w:r w:rsidR="005E515C">
        <w:t>. Tighten with a wrench.</w:t>
      </w:r>
    </w:p>
    <w:p w14:paraId="65FE5A8E" w14:textId="77777777" w:rsidR="005E515C" w:rsidRDefault="005E515C" w:rsidP="001718A7">
      <w:pPr>
        <w:pStyle w:val="a4"/>
      </w:pPr>
    </w:p>
    <w:p w14:paraId="69E4D512" w14:textId="77777777" w:rsidR="005E515C" w:rsidRDefault="005E515C" w:rsidP="001718A7">
      <w:pPr>
        <w:pStyle w:val="a4"/>
      </w:pPr>
      <w:r>
        <w:drawing>
          <wp:inline distT="0" distB="0" distL="0" distR="0" wp14:anchorId="287A0DC1" wp14:editId="6D6E72BD">
            <wp:extent cx="1550822" cy="299791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020-06-16_093745.jpg"/>
                    <pic:cNvPicPr/>
                  </pic:nvPicPr>
                  <pic:blipFill>
                    <a:blip r:embed="rId555" cstate="screen">
                      <a:extLst>
                        <a:ext uri="{28A0092B-C50C-407E-A947-70E740481C1C}">
                          <a14:useLocalDpi xmlns:a14="http://schemas.microsoft.com/office/drawing/2010/main"/>
                        </a:ext>
                      </a:extLst>
                    </a:blip>
                    <a:stretch>
                      <a:fillRect/>
                    </a:stretch>
                  </pic:blipFill>
                  <pic:spPr>
                    <a:xfrm>
                      <a:off x="0" y="0"/>
                      <a:ext cx="1558273" cy="3012313"/>
                    </a:xfrm>
                    <a:prstGeom prst="rect">
                      <a:avLst/>
                    </a:prstGeom>
                  </pic:spPr>
                </pic:pic>
              </a:graphicData>
            </a:graphic>
          </wp:inline>
        </w:drawing>
      </w:r>
      <w:r>
        <w:drawing>
          <wp:inline distT="0" distB="0" distL="0" distR="0" wp14:anchorId="41349D65" wp14:editId="1A86F25A">
            <wp:extent cx="1737749" cy="2816352"/>
            <wp:effectExtent l="0" t="0" r="0" b="317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020-06-16_093539.jpg"/>
                    <pic:cNvPicPr/>
                  </pic:nvPicPr>
                  <pic:blipFill>
                    <a:blip r:embed="rId556" cstate="screen">
                      <a:extLst>
                        <a:ext uri="{28A0092B-C50C-407E-A947-70E740481C1C}">
                          <a14:useLocalDpi xmlns:a14="http://schemas.microsoft.com/office/drawing/2010/main"/>
                        </a:ext>
                      </a:extLst>
                    </a:blip>
                    <a:stretch>
                      <a:fillRect/>
                    </a:stretch>
                  </pic:blipFill>
                  <pic:spPr>
                    <a:xfrm>
                      <a:off x="0" y="0"/>
                      <a:ext cx="1748347" cy="2833529"/>
                    </a:xfrm>
                    <a:prstGeom prst="rect">
                      <a:avLst/>
                    </a:prstGeom>
                  </pic:spPr>
                </pic:pic>
              </a:graphicData>
            </a:graphic>
          </wp:inline>
        </w:drawing>
      </w:r>
      <w:r>
        <w:drawing>
          <wp:inline distT="0" distB="0" distL="0" distR="0" wp14:anchorId="460C252F" wp14:editId="5AFB68A5">
            <wp:extent cx="2040940" cy="259809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20-06-16_093506.jpg"/>
                    <pic:cNvPicPr/>
                  </pic:nvPicPr>
                  <pic:blipFill>
                    <a:blip r:embed="rId557" cstate="screen">
                      <a:extLst>
                        <a:ext uri="{28A0092B-C50C-407E-A947-70E740481C1C}">
                          <a14:useLocalDpi xmlns:a14="http://schemas.microsoft.com/office/drawing/2010/main"/>
                        </a:ext>
                      </a:extLst>
                    </a:blip>
                    <a:stretch>
                      <a:fillRect/>
                    </a:stretch>
                  </pic:blipFill>
                  <pic:spPr>
                    <a:xfrm>
                      <a:off x="0" y="0"/>
                      <a:ext cx="2053796" cy="2614459"/>
                    </a:xfrm>
                    <a:prstGeom prst="rect">
                      <a:avLst/>
                    </a:prstGeom>
                  </pic:spPr>
                </pic:pic>
              </a:graphicData>
            </a:graphic>
          </wp:inline>
        </w:drawing>
      </w:r>
    </w:p>
    <w:p w14:paraId="0ACF0B6E" w14:textId="77777777" w:rsidR="00CC3C76" w:rsidRDefault="00CC3C76" w:rsidP="001718A7">
      <w:pPr>
        <w:pStyle w:val="a4"/>
      </w:pPr>
    </w:p>
    <w:p w14:paraId="43F6200D" w14:textId="77777777" w:rsidR="00CC3C76" w:rsidRDefault="00CC3C76" w:rsidP="001718A7">
      <w:pPr>
        <w:pStyle w:val="a4"/>
      </w:pPr>
      <w:r>
        <w:t>Place the sleeve on the body at the punch side, screw it on until it stops.</w:t>
      </w:r>
      <w:r w:rsidR="000640BF">
        <w:t xml:space="preserve"> Install the corners on the spool ends, fix alternately with locking rings.</w:t>
      </w:r>
      <w:r w:rsidR="000829D3">
        <w:t xml:space="preserve"> Place the lever on the spool on the cutter side, fix it with the screw. Check the rotation of the spool by making a few full turns by the lever. Rotation should be smooth, without jerks. A slight force is permissible in some places of rotation.</w:t>
      </w:r>
    </w:p>
    <w:p w14:paraId="54386930" w14:textId="77777777" w:rsidR="00BD3949" w:rsidRDefault="00BD3949" w:rsidP="001718A7">
      <w:pPr>
        <w:pStyle w:val="a4"/>
      </w:pPr>
    </w:p>
    <w:p w14:paraId="132847CF" w14:textId="77777777" w:rsidR="00BD3949" w:rsidRDefault="00BD3949" w:rsidP="001718A7">
      <w:pPr>
        <w:pStyle w:val="a4"/>
      </w:pPr>
      <w:r>
        <w:lastRenderedPageBreak/>
        <w:drawing>
          <wp:inline distT="0" distB="0" distL="0" distR="0" wp14:anchorId="79EA6358" wp14:editId="2FF22C44">
            <wp:extent cx="1829709" cy="3101645"/>
            <wp:effectExtent l="0" t="0" r="0"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2020-06-16_090851.jpg"/>
                    <pic:cNvPicPr/>
                  </pic:nvPicPr>
                  <pic:blipFill>
                    <a:blip r:embed="rId558" cstate="screen">
                      <a:extLst>
                        <a:ext uri="{28A0092B-C50C-407E-A947-70E740481C1C}">
                          <a14:useLocalDpi xmlns:a14="http://schemas.microsoft.com/office/drawing/2010/main"/>
                        </a:ext>
                      </a:extLst>
                    </a:blip>
                    <a:stretch>
                      <a:fillRect/>
                    </a:stretch>
                  </pic:blipFill>
                  <pic:spPr>
                    <a:xfrm>
                      <a:off x="0" y="0"/>
                      <a:ext cx="1841542" cy="3121703"/>
                    </a:xfrm>
                    <a:prstGeom prst="rect">
                      <a:avLst/>
                    </a:prstGeom>
                  </pic:spPr>
                </pic:pic>
              </a:graphicData>
            </a:graphic>
          </wp:inline>
        </w:drawing>
      </w:r>
      <w:r>
        <w:drawing>
          <wp:inline distT="0" distB="0" distL="0" distR="0" wp14:anchorId="78990BEF" wp14:editId="226BCADC">
            <wp:extent cx="2366822" cy="2721255"/>
            <wp:effectExtent l="0" t="0" r="0" b="317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2020-06-16_090736.jpg"/>
                    <pic:cNvPicPr/>
                  </pic:nvPicPr>
                  <pic:blipFill>
                    <a:blip r:embed="rId559" cstate="screen">
                      <a:extLst>
                        <a:ext uri="{28A0092B-C50C-407E-A947-70E740481C1C}">
                          <a14:useLocalDpi xmlns:a14="http://schemas.microsoft.com/office/drawing/2010/main"/>
                        </a:ext>
                      </a:extLst>
                    </a:blip>
                    <a:stretch>
                      <a:fillRect/>
                    </a:stretch>
                  </pic:blipFill>
                  <pic:spPr>
                    <a:xfrm>
                      <a:off x="0" y="0"/>
                      <a:ext cx="2378029" cy="2734140"/>
                    </a:xfrm>
                    <a:prstGeom prst="rect">
                      <a:avLst/>
                    </a:prstGeom>
                  </pic:spPr>
                </pic:pic>
              </a:graphicData>
            </a:graphic>
          </wp:inline>
        </w:drawing>
      </w:r>
      <w:r>
        <w:drawing>
          <wp:inline distT="0" distB="0" distL="0" distR="0" wp14:anchorId="1C52174A" wp14:editId="145442A9">
            <wp:extent cx="1594447" cy="2479852"/>
            <wp:effectExtent l="0" t="0" r="635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020-06-16_090643.jpg"/>
                    <pic:cNvPicPr/>
                  </pic:nvPicPr>
                  <pic:blipFill>
                    <a:blip r:embed="rId560" cstate="screen">
                      <a:extLst>
                        <a:ext uri="{28A0092B-C50C-407E-A947-70E740481C1C}">
                          <a14:useLocalDpi xmlns:a14="http://schemas.microsoft.com/office/drawing/2010/main"/>
                        </a:ext>
                      </a:extLst>
                    </a:blip>
                    <a:stretch>
                      <a:fillRect/>
                    </a:stretch>
                  </pic:blipFill>
                  <pic:spPr>
                    <a:xfrm>
                      <a:off x="0" y="0"/>
                      <a:ext cx="1606017" cy="2497847"/>
                    </a:xfrm>
                    <a:prstGeom prst="rect">
                      <a:avLst/>
                    </a:prstGeom>
                  </pic:spPr>
                </pic:pic>
              </a:graphicData>
            </a:graphic>
          </wp:inline>
        </w:drawing>
      </w:r>
      <w:r w:rsidR="00D830FD">
        <w:drawing>
          <wp:inline distT="0" distB="0" distL="0" distR="0" wp14:anchorId="7F8DF986" wp14:editId="04AA895D">
            <wp:extent cx="1545140" cy="3247948"/>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20-06-16_090623.jpg"/>
                    <pic:cNvPicPr/>
                  </pic:nvPicPr>
                  <pic:blipFill>
                    <a:blip r:embed="rId561" cstate="screen">
                      <a:extLst>
                        <a:ext uri="{28A0092B-C50C-407E-A947-70E740481C1C}">
                          <a14:useLocalDpi xmlns:a14="http://schemas.microsoft.com/office/drawing/2010/main"/>
                        </a:ext>
                      </a:extLst>
                    </a:blip>
                    <a:stretch>
                      <a:fillRect/>
                    </a:stretch>
                  </pic:blipFill>
                  <pic:spPr>
                    <a:xfrm>
                      <a:off x="0" y="0"/>
                      <a:ext cx="1549980" cy="3258122"/>
                    </a:xfrm>
                    <a:prstGeom prst="rect">
                      <a:avLst/>
                    </a:prstGeom>
                  </pic:spPr>
                </pic:pic>
              </a:graphicData>
            </a:graphic>
          </wp:inline>
        </w:drawing>
      </w:r>
      <w:r w:rsidR="00D830FD">
        <w:drawing>
          <wp:inline distT="0" distB="0" distL="0" distR="0" wp14:anchorId="1D6455AE" wp14:editId="2D37C416">
            <wp:extent cx="1685911" cy="3123590"/>
            <wp:effectExtent l="0" t="0" r="0" b="63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20-06-16_090541.jpg"/>
                    <pic:cNvPicPr/>
                  </pic:nvPicPr>
                  <pic:blipFill>
                    <a:blip r:embed="rId562" cstate="screen">
                      <a:extLst>
                        <a:ext uri="{28A0092B-C50C-407E-A947-70E740481C1C}">
                          <a14:useLocalDpi xmlns:a14="http://schemas.microsoft.com/office/drawing/2010/main"/>
                        </a:ext>
                      </a:extLst>
                    </a:blip>
                    <a:stretch>
                      <a:fillRect/>
                    </a:stretch>
                  </pic:blipFill>
                  <pic:spPr>
                    <a:xfrm>
                      <a:off x="0" y="0"/>
                      <a:ext cx="1696918" cy="3143983"/>
                    </a:xfrm>
                    <a:prstGeom prst="rect">
                      <a:avLst/>
                    </a:prstGeom>
                  </pic:spPr>
                </pic:pic>
              </a:graphicData>
            </a:graphic>
          </wp:inline>
        </w:drawing>
      </w:r>
    </w:p>
    <w:p w14:paraId="0B577CDC" w14:textId="77777777" w:rsidR="00770E26" w:rsidRDefault="00770E26" w:rsidP="001718A7">
      <w:pPr>
        <w:pStyle w:val="a4"/>
      </w:pPr>
    </w:p>
    <w:p w14:paraId="365DC14A" w14:textId="77777777" w:rsidR="00770E26" w:rsidRDefault="00770E26" w:rsidP="001718A7">
      <w:pPr>
        <w:pStyle w:val="a4"/>
      </w:pPr>
      <w:r>
        <w:t xml:space="preserve">Unscrew the sleeve approximately 4-5 turns. Place a gas cylinder inside the tube. </w:t>
      </w:r>
    </w:p>
    <w:p w14:paraId="45CD04A8" w14:textId="77777777" w:rsidR="00770E26" w:rsidRPr="00832455" w:rsidRDefault="00770E26" w:rsidP="001718A7">
      <w:pPr>
        <w:pStyle w:val="a4"/>
      </w:pPr>
      <w:r w:rsidRPr="00832455">
        <w:t>IMPORTANT! When using the cylinder, be careful as the gas is under very high pressure and puncturing the cylinder will cause a sudden cooling.</w:t>
      </w:r>
    </w:p>
    <w:p w14:paraId="65387386" w14:textId="77777777" w:rsidR="006C7296" w:rsidRPr="006C7296" w:rsidRDefault="006C7296" w:rsidP="001718A7">
      <w:pPr>
        <w:pStyle w:val="a4"/>
        <w:sectPr w:rsidR="006C7296" w:rsidRPr="006C7296" w:rsidSect="004D3C97">
          <w:headerReference w:type="default" r:id="rId563"/>
          <w:footerReference w:type="even" r:id="rId564"/>
          <w:footerReference w:type="default" r:id="rId565"/>
          <w:pgSz w:w="11906" w:h="16838" w:code="9"/>
          <w:pgMar w:top="284" w:right="1134" w:bottom="567" w:left="1134" w:header="709" w:footer="709" w:gutter="284"/>
          <w:cols w:space="708"/>
          <w:docGrid w:linePitch="360"/>
        </w:sectPr>
      </w:pPr>
      <w:r>
        <w:t xml:space="preserve">Place the plug on top of the sleeve, screw it into the cylinder by hand until it stops. Measure the depth to which the plug is screwed in. Unscrew </w:t>
      </w:r>
      <w:r w:rsidR="002A633F">
        <w:t>the plug and place it on the thread locker.</w:t>
      </w:r>
    </w:p>
    <w:p w14:paraId="41B4DB5C" w14:textId="432D6EB4" w:rsidR="001C7E7E" w:rsidRDefault="001C7E7E" w:rsidP="00F040A2">
      <w:pPr>
        <w:pStyle w:val="15"/>
      </w:pPr>
      <w:bookmarkStart w:id="105" w:name="_Ref41405838"/>
      <w:bookmarkStart w:id="106" w:name="_Toc41921137"/>
      <w:r>
        <w:lastRenderedPageBreak/>
        <w:t>POWERTRAIN ASSEMBLY</w:t>
      </w:r>
      <w:bookmarkEnd w:id="104"/>
      <w:bookmarkEnd w:id="105"/>
      <w:bookmarkEnd w:id="106"/>
    </w:p>
    <w:p w14:paraId="52501FAE" w14:textId="77777777" w:rsidR="00721AC0" w:rsidRPr="003B7948" w:rsidRDefault="003B7948" w:rsidP="00721AC0">
      <w:pPr>
        <w:pStyle w:val="2"/>
      </w:pPr>
      <w:bookmarkStart w:id="107" w:name="_Toc41921138"/>
      <w:r w:rsidRPr="003B7948">
        <w:t xml:space="preserve">Assembly and </w:t>
      </w:r>
      <w:r w:rsidR="00874A11" w:rsidRPr="003B7948">
        <w:t xml:space="preserve">installation of </w:t>
      </w:r>
      <w:r w:rsidR="00721AC0" w:rsidRPr="003B7948">
        <w:t xml:space="preserve">engine </w:t>
      </w:r>
      <w:r w:rsidR="00874A11" w:rsidRPr="003B7948">
        <w:t>units</w:t>
      </w:r>
      <w:bookmarkEnd w:id="107"/>
    </w:p>
    <w:p w14:paraId="66DC2615" w14:textId="77777777" w:rsidR="003B7948" w:rsidRPr="003B7948" w:rsidRDefault="003B7948" w:rsidP="00DB2415">
      <w:pPr>
        <w:pStyle w:val="3"/>
      </w:pPr>
      <w:r w:rsidRPr="003B7948">
        <w:t>Oil cooler assembly</w:t>
      </w:r>
    </w:p>
    <w:p w14:paraId="26ADE599" w14:textId="77777777" w:rsidR="003B7948" w:rsidRPr="006E32C3" w:rsidRDefault="003B7948" w:rsidP="001718A7">
      <w:pPr>
        <w:pStyle w:val="a4"/>
      </w:pPr>
      <w:r w:rsidRPr="006E32C3">
        <w:t>To complete this work you will need:</w:t>
      </w:r>
    </w:p>
    <w:p w14:paraId="784DDC9F" w14:textId="77777777" w:rsidR="003B7948" w:rsidRPr="003B7948" w:rsidRDefault="003B7948" w:rsidP="001718A7">
      <w:pPr>
        <w:pStyle w:val="a0"/>
      </w:pPr>
      <w:r w:rsidRPr="003B7948">
        <w:t>Mobile desk;</w:t>
      </w:r>
    </w:p>
    <w:p w14:paraId="5E15A8E2" w14:textId="77777777" w:rsidR="003B7948" w:rsidRPr="003B7948" w:rsidRDefault="003B7948" w:rsidP="001718A7">
      <w:pPr>
        <w:pStyle w:val="a0"/>
      </w:pPr>
      <w:r w:rsidRPr="003B7948">
        <w:t>Hexagonal wrench 2 mm;</w:t>
      </w:r>
    </w:p>
    <w:p w14:paraId="7FFCE04E" w14:textId="77777777" w:rsidR="003B7948" w:rsidRPr="003B7948" w:rsidRDefault="003B7948" w:rsidP="001718A7">
      <w:pPr>
        <w:pStyle w:val="a0"/>
      </w:pPr>
      <w:r w:rsidRPr="003B7948">
        <w:t>10 bolts M6x12 DIN 933;</w:t>
      </w:r>
    </w:p>
    <w:p w14:paraId="23361A5B" w14:textId="77777777" w:rsidR="003B7948" w:rsidRPr="003B7948" w:rsidRDefault="003B7948" w:rsidP="001718A7">
      <w:pPr>
        <w:pStyle w:val="a0"/>
      </w:pPr>
      <w:r w:rsidRPr="003B7948">
        <w:t>Solvent methyl acetate 100 grams;</w:t>
      </w:r>
    </w:p>
    <w:p w14:paraId="6D9DDF03" w14:textId="77777777" w:rsidR="003B7948" w:rsidRPr="006E32C3" w:rsidRDefault="003B7948" w:rsidP="001718A7">
      <w:pPr>
        <w:pStyle w:val="a4"/>
      </w:pPr>
      <w:r w:rsidRPr="006E32C3">
        <w:t>Unpack it and stack it on the table:</w:t>
      </w:r>
    </w:p>
    <w:p w14:paraId="5C815AA4" w14:textId="77777777" w:rsidR="003B7948" w:rsidRPr="003B7948" w:rsidRDefault="003B7948" w:rsidP="001718A7">
      <w:pPr>
        <w:pStyle w:val="a0"/>
      </w:pPr>
      <w:r w:rsidRPr="003B7948">
        <w:t>Case 00136137;</w:t>
      </w:r>
    </w:p>
    <w:p w14:paraId="697F3CC9" w14:textId="77777777" w:rsidR="003B7948" w:rsidRPr="003B7948" w:rsidRDefault="003B7948" w:rsidP="001718A7">
      <w:pPr>
        <w:pStyle w:val="a0"/>
      </w:pPr>
      <w:r w:rsidRPr="003B7948">
        <w:t>Nut 00136138;</w:t>
      </w:r>
    </w:p>
    <w:p w14:paraId="514BEAD9" w14:textId="77777777" w:rsidR="003B7948" w:rsidRPr="003B7948" w:rsidRDefault="003B7948" w:rsidP="001718A7">
      <w:pPr>
        <w:pStyle w:val="a0"/>
      </w:pPr>
      <w:r w:rsidRPr="003B7948">
        <w:t>Emphasis 00136139;</w:t>
      </w:r>
    </w:p>
    <w:p w14:paraId="687D5C06" w14:textId="77777777" w:rsidR="003B7948" w:rsidRPr="003B7948" w:rsidRDefault="003B7948" w:rsidP="001718A7">
      <w:pPr>
        <w:pStyle w:val="a0"/>
      </w:pPr>
      <w:r w:rsidRPr="003B7948">
        <w:t>Spring 00136141;</w:t>
      </w:r>
    </w:p>
    <w:p w14:paraId="2C40402D" w14:textId="77777777" w:rsidR="003B7948" w:rsidRPr="003B7948" w:rsidRDefault="003B7948" w:rsidP="001718A7">
      <w:pPr>
        <w:pStyle w:val="a0"/>
      </w:pPr>
      <w:r w:rsidRPr="003B7948">
        <w:t>Wire 00136144;</w:t>
      </w:r>
    </w:p>
    <w:p w14:paraId="37EACAB3" w14:textId="77777777" w:rsidR="003B7948" w:rsidRDefault="003B7948" w:rsidP="001718A7">
      <w:pPr>
        <w:pStyle w:val="a0"/>
      </w:pPr>
      <w:r w:rsidRPr="003B7948">
        <w:t>3 fittings 00134111;</w:t>
      </w:r>
    </w:p>
    <w:p w14:paraId="456F1263" w14:textId="77777777" w:rsidR="00CC712F" w:rsidRPr="003B7948" w:rsidRDefault="00CC712F" w:rsidP="001718A7">
      <w:pPr>
        <w:pStyle w:val="a0"/>
      </w:pPr>
      <w:r>
        <w:t>5 springs 00206932;</w:t>
      </w:r>
    </w:p>
    <w:p w14:paraId="5121463E" w14:textId="77777777" w:rsidR="003B7948" w:rsidRPr="003B7948" w:rsidRDefault="003B7948" w:rsidP="001718A7">
      <w:pPr>
        <w:pStyle w:val="a0"/>
      </w:pPr>
      <w:r w:rsidRPr="003B7948">
        <w:t>2 brackets 00156315;</w:t>
      </w:r>
    </w:p>
    <w:p w14:paraId="0490900B" w14:textId="77777777" w:rsidR="003B7948" w:rsidRPr="003B7948" w:rsidRDefault="003B7948" w:rsidP="001718A7">
      <w:pPr>
        <w:pStyle w:val="a0"/>
      </w:pPr>
      <w:r w:rsidRPr="003B7948">
        <w:t>2 brackets 00156316;</w:t>
      </w:r>
    </w:p>
    <w:p w14:paraId="38F2AF78" w14:textId="058F9CEA" w:rsidR="003B7948" w:rsidRPr="003B7948" w:rsidRDefault="003B7948" w:rsidP="001718A7">
      <w:pPr>
        <w:pStyle w:val="a0"/>
      </w:pPr>
      <w:r w:rsidRPr="003B7948">
        <w:t xml:space="preserve">Oil radiator </w:t>
      </w:r>
      <w:r w:rsidR="00676F00">
        <w:rPr>
          <w:lang w:val="en-US"/>
        </w:rPr>
        <w:t xml:space="preserve">AN10 </w:t>
      </w:r>
      <w:r w:rsidR="00676F00">
        <w:t>13 sections</w:t>
      </w:r>
      <w:r w:rsidRPr="003B7948">
        <w:t>;</w:t>
      </w:r>
    </w:p>
    <w:p w14:paraId="51424E48" w14:textId="77777777" w:rsidR="003B7948" w:rsidRPr="003B7948" w:rsidRDefault="00A800A7" w:rsidP="001718A7">
      <w:pPr>
        <w:pStyle w:val="a0"/>
      </w:pPr>
      <w:r w:rsidRPr="00A800A7">
        <w:t xml:space="preserve">Deutz </w:t>
      </w:r>
      <w:r w:rsidR="003B7948" w:rsidRPr="003B7948">
        <w:t>thermostat;</w:t>
      </w:r>
    </w:p>
    <w:p w14:paraId="77C20921" w14:textId="77777777" w:rsidR="003B7948" w:rsidRDefault="003B7948" w:rsidP="001718A7">
      <w:pPr>
        <w:pStyle w:val="a0"/>
      </w:pPr>
      <w:r w:rsidRPr="003B7948">
        <w:t>AN10 fitting;</w:t>
      </w:r>
    </w:p>
    <w:p w14:paraId="69E5232F" w14:textId="77777777" w:rsidR="009629C3" w:rsidRPr="003B7948" w:rsidRDefault="009629C3" w:rsidP="001718A7">
      <w:pPr>
        <w:pStyle w:val="a0"/>
      </w:pPr>
      <w:r>
        <w:t xml:space="preserve">3 rings 11x1,2 </w:t>
      </w:r>
      <w:r w:rsidRPr="009629C3">
        <w:t>DIN3771</w:t>
      </w:r>
      <w:r>
        <w:t>;</w:t>
      </w:r>
    </w:p>
    <w:p w14:paraId="1683A701" w14:textId="77777777" w:rsidR="003B7948" w:rsidRPr="003B7948" w:rsidRDefault="003B7948" w:rsidP="001718A7">
      <w:pPr>
        <w:pStyle w:val="a0"/>
      </w:pPr>
      <w:r w:rsidRPr="003B7948">
        <w:t>12 M4x10 screws ISO 7380-2;</w:t>
      </w:r>
    </w:p>
    <w:p w14:paraId="53AA9E8A" w14:textId="77777777" w:rsidR="003B7948" w:rsidRPr="003B7948" w:rsidRDefault="003B7948" w:rsidP="001718A7">
      <w:pPr>
        <w:pStyle w:val="a0"/>
      </w:pPr>
      <w:r w:rsidRPr="003B7948">
        <w:t>12 M4 nuts DIN 934;</w:t>
      </w:r>
    </w:p>
    <w:p w14:paraId="5390F16B" w14:textId="2331E4B4" w:rsidR="003B7948" w:rsidRDefault="003B7948" w:rsidP="001718A7">
      <w:pPr>
        <w:pStyle w:val="a0"/>
      </w:pPr>
      <w:r w:rsidRPr="003B7948">
        <w:t xml:space="preserve">Hose AN10 </w:t>
      </w:r>
      <w:r w:rsidR="0049450F">
        <w:rPr>
          <w:lang w:val="uk-UA"/>
        </w:rPr>
        <w:t>1950 mm</w:t>
      </w:r>
      <w:r w:rsidRPr="003B7948">
        <w:t>;</w:t>
      </w:r>
    </w:p>
    <w:p w14:paraId="10A3DD38" w14:textId="32BF7A21" w:rsidR="001D77F3" w:rsidRDefault="001D77F3" w:rsidP="001718A7">
      <w:pPr>
        <w:pStyle w:val="a0"/>
      </w:pPr>
      <w:r>
        <w:t xml:space="preserve">Hose </w:t>
      </w:r>
      <w:r>
        <w:rPr>
          <w:lang w:val="en-US"/>
        </w:rPr>
        <w:t xml:space="preserve">AN 8 </w:t>
      </w:r>
      <w:r w:rsidR="002D2965">
        <w:rPr>
          <w:lang w:val="uk-UA"/>
        </w:rPr>
        <w:t xml:space="preserve">1200 </w:t>
      </w:r>
      <w:r w:rsidR="0049450F">
        <w:rPr>
          <w:lang w:val="uk-UA"/>
        </w:rPr>
        <w:t>mm</w:t>
      </w:r>
      <w:r>
        <w:t>;</w:t>
      </w:r>
    </w:p>
    <w:p w14:paraId="43AA6FA1" w14:textId="013C7F7E" w:rsidR="002603E5" w:rsidRDefault="002603E5" w:rsidP="001718A7">
      <w:pPr>
        <w:pStyle w:val="a0"/>
      </w:pPr>
      <w:r>
        <w:t>Gasoline resistant hose 8x13 560 mm;</w:t>
      </w:r>
    </w:p>
    <w:p w14:paraId="08F3B960" w14:textId="47BFB342" w:rsidR="002603E5" w:rsidRDefault="002603E5" w:rsidP="001718A7">
      <w:pPr>
        <w:pStyle w:val="a0"/>
      </w:pPr>
      <w:r>
        <w:t xml:space="preserve">Copper tube </w:t>
      </w:r>
      <w:r>
        <w:rPr>
          <w:lang w:val="en-US"/>
        </w:rPr>
        <w:t xml:space="preserve">D56 </w:t>
      </w:r>
      <w:r>
        <w:t>950 mm;</w:t>
      </w:r>
    </w:p>
    <w:p w14:paraId="7A8A752D" w14:textId="77777777" w:rsidR="00CC712F" w:rsidRPr="003B7948" w:rsidRDefault="00CC712F" w:rsidP="001718A7">
      <w:pPr>
        <w:pStyle w:val="a0"/>
      </w:pPr>
      <w:r>
        <w:t>Spring clamp 19;</w:t>
      </w:r>
    </w:p>
    <w:p w14:paraId="2CBE415A" w14:textId="77777777" w:rsidR="009629C3" w:rsidRDefault="003B7948" w:rsidP="001718A7">
      <w:pPr>
        <w:pStyle w:val="a4"/>
      </w:pPr>
      <w:r>
        <w:t xml:space="preserve">Find housing </w:t>
      </w:r>
      <w:r w:rsidR="009629C3">
        <w:t xml:space="preserve">00136137, 3 fittings 00134111, 3 rings 11x1,2 </w:t>
      </w:r>
      <w:r w:rsidR="009629C3" w:rsidRPr="009629C3">
        <w:t>DIN3771</w:t>
      </w:r>
      <w:r w:rsidR="009629C3">
        <w:t>.</w:t>
      </w:r>
    </w:p>
    <w:p w14:paraId="19DDD2DE" w14:textId="77777777" w:rsidR="009629C3" w:rsidRDefault="009629C3" w:rsidP="001718A7">
      <w:pPr>
        <w:pStyle w:val="a4"/>
      </w:pPr>
      <w:r>
        <w:t xml:space="preserve">Insert the 11x1.2 </w:t>
      </w:r>
      <w:r w:rsidRPr="009629C3">
        <w:t xml:space="preserve">DIN3771 </w:t>
      </w:r>
      <w:r>
        <w:t>ring into the thread groove of the connector.</w:t>
      </w:r>
    </w:p>
    <w:p w14:paraId="6DEF58D3" w14:textId="77777777" w:rsidR="003B7948" w:rsidRDefault="009629C3" w:rsidP="001718A7">
      <w:pPr>
        <w:pStyle w:val="a4"/>
      </w:pPr>
      <w:r>
        <w:drawing>
          <wp:inline distT="0" distB="0" distL="0" distR="0" wp14:anchorId="4F6A4B98" wp14:editId="3BE2EAA0">
            <wp:extent cx="3003907" cy="2178658"/>
            <wp:effectExtent l="0" t="0" r="635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2021-07-14_172952.jpg"/>
                    <pic:cNvPicPr/>
                  </pic:nvPicPr>
                  <pic:blipFill>
                    <a:blip r:embed="rId566" cstate="screen">
                      <a:extLst>
                        <a:ext uri="{28A0092B-C50C-407E-A947-70E740481C1C}">
                          <a14:useLocalDpi xmlns:a14="http://schemas.microsoft.com/office/drawing/2010/main"/>
                        </a:ext>
                      </a:extLst>
                    </a:blip>
                    <a:stretch>
                      <a:fillRect/>
                    </a:stretch>
                  </pic:blipFill>
                  <pic:spPr>
                    <a:xfrm>
                      <a:off x="0" y="0"/>
                      <a:ext cx="3010334" cy="2183319"/>
                    </a:xfrm>
                    <a:prstGeom prst="rect">
                      <a:avLst/>
                    </a:prstGeom>
                  </pic:spPr>
                </pic:pic>
              </a:graphicData>
            </a:graphic>
          </wp:inline>
        </w:drawing>
      </w:r>
      <w:r>
        <w:drawing>
          <wp:inline distT="0" distB="0" distL="0" distR="0" wp14:anchorId="0B4FBEE4" wp14:editId="0D5ADE3D">
            <wp:extent cx="2870421" cy="1945641"/>
            <wp:effectExtent l="0" t="0" r="635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2021-07-14_173023.jpg"/>
                    <pic:cNvPicPr/>
                  </pic:nvPicPr>
                  <pic:blipFill>
                    <a:blip r:embed="rId567" cstate="screen">
                      <a:extLst>
                        <a:ext uri="{28A0092B-C50C-407E-A947-70E740481C1C}">
                          <a14:useLocalDpi xmlns:a14="http://schemas.microsoft.com/office/drawing/2010/main"/>
                        </a:ext>
                      </a:extLst>
                    </a:blip>
                    <a:stretch>
                      <a:fillRect/>
                    </a:stretch>
                  </pic:blipFill>
                  <pic:spPr>
                    <a:xfrm>
                      <a:off x="0" y="0"/>
                      <a:ext cx="2899022" cy="1965028"/>
                    </a:xfrm>
                    <a:prstGeom prst="rect">
                      <a:avLst/>
                    </a:prstGeom>
                  </pic:spPr>
                </pic:pic>
              </a:graphicData>
            </a:graphic>
          </wp:inline>
        </w:drawing>
      </w:r>
    </w:p>
    <w:p w14:paraId="122F901D" w14:textId="77777777" w:rsidR="003B7948" w:rsidRPr="006E32C3" w:rsidRDefault="003B7948" w:rsidP="001718A7">
      <w:pPr>
        <w:pStyle w:val="a4"/>
      </w:pPr>
      <w:r w:rsidRPr="006E32C3">
        <w:t>Degrease:</w:t>
      </w:r>
    </w:p>
    <w:p w14:paraId="45B86CF2" w14:textId="77777777" w:rsidR="003B7948" w:rsidRDefault="003B7948" w:rsidP="001718A7">
      <w:pPr>
        <w:pStyle w:val="a0"/>
      </w:pPr>
      <w:r>
        <w:t>Outer threaded parts of the fittings</w:t>
      </w:r>
      <w:r w:rsidRPr="006E32C3">
        <w:t>;</w:t>
      </w:r>
    </w:p>
    <w:p w14:paraId="4F385389" w14:textId="77777777" w:rsidR="003B7948" w:rsidRDefault="003B7948" w:rsidP="001718A7">
      <w:pPr>
        <w:pStyle w:val="a0"/>
      </w:pPr>
      <w:r>
        <w:t>Internally threaded parts in the housing.</w:t>
      </w:r>
    </w:p>
    <w:p w14:paraId="3EE97D85" w14:textId="77777777" w:rsidR="003B7948" w:rsidRDefault="003B7948" w:rsidP="001718A7">
      <w:pPr>
        <w:pStyle w:val="a4"/>
      </w:pPr>
      <w:r w:rsidRPr="006E32C3">
        <w:lastRenderedPageBreak/>
        <w:t xml:space="preserve">Apply an even thin coat of LOCTITE 648 shaft and bushing retainer to the </w:t>
      </w:r>
      <w:r>
        <w:t>degreased surfaces</w:t>
      </w:r>
      <w:r w:rsidRPr="006E32C3">
        <w:t xml:space="preserve">. </w:t>
      </w:r>
      <w:r>
        <w:t xml:space="preserve">Screw the fittings into the holes, tighten each fitting with a 17 </w:t>
      </w:r>
      <w:r w:rsidRPr="006E32C3">
        <w:t xml:space="preserve">mm </w:t>
      </w:r>
      <w:r>
        <w:t xml:space="preserve">wrench </w:t>
      </w:r>
      <w:r w:rsidRPr="006E32C3">
        <w:t xml:space="preserve">until the </w:t>
      </w:r>
      <w:r>
        <w:t>gap between the body and skirt flats is eliminated.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8"/>
        <w:gridCol w:w="2377"/>
        <w:gridCol w:w="2571"/>
        <w:gridCol w:w="1938"/>
      </w:tblGrid>
      <w:tr w:rsidR="003B7948" w14:paraId="36CB4F46" w14:textId="77777777" w:rsidTr="003F0F5B">
        <w:tc>
          <w:tcPr>
            <w:tcW w:w="2463" w:type="dxa"/>
          </w:tcPr>
          <w:p w14:paraId="1E812D7C" w14:textId="77777777" w:rsidR="003B7948" w:rsidRDefault="003B7948" w:rsidP="001718A7">
            <w:pPr>
              <w:pStyle w:val="a4"/>
            </w:pPr>
            <w:r>
              <w:drawing>
                <wp:inline distT="0" distB="0" distL="0" distR="0" wp14:anchorId="720C807B" wp14:editId="64A9E2F8">
                  <wp:extent cx="1667865" cy="1684412"/>
                  <wp:effectExtent l="0" t="0" r="889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2020-05-14_104318.jpg"/>
                          <pic:cNvPicPr/>
                        </pic:nvPicPr>
                        <pic:blipFill>
                          <a:blip r:embed="rId568" cstate="screen">
                            <a:extLst>
                              <a:ext uri="{28A0092B-C50C-407E-A947-70E740481C1C}">
                                <a14:useLocalDpi xmlns:a14="http://schemas.microsoft.com/office/drawing/2010/main"/>
                              </a:ext>
                            </a:extLst>
                          </a:blip>
                          <a:stretch>
                            <a:fillRect/>
                          </a:stretch>
                        </pic:blipFill>
                        <pic:spPr>
                          <a:xfrm>
                            <a:off x="0" y="0"/>
                            <a:ext cx="1693473" cy="1710274"/>
                          </a:xfrm>
                          <a:prstGeom prst="rect">
                            <a:avLst/>
                          </a:prstGeom>
                        </pic:spPr>
                      </pic:pic>
                    </a:graphicData>
                  </a:graphic>
                </wp:inline>
              </w:drawing>
            </w:r>
          </w:p>
        </w:tc>
        <w:tc>
          <w:tcPr>
            <w:tcW w:w="2463" w:type="dxa"/>
          </w:tcPr>
          <w:p w14:paraId="5CBAC38A" w14:textId="77777777" w:rsidR="003B7948" w:rsidRDefault="003B7948" w:rsidP="001718A7">
            <w:pPr>
              <w:pStyle w:val="a4"/>
            </w:pPr>
            <w:r>
              <w:drawing>
                <wp:inline distT="0" distB="0" distL="0" distR="0" wp14:anchorId="647540B3" wp14:editId="013FEF7E">
                  <wp:extent cx="1608838" cy="1748333"/>
                  <wp:effectExtent l="0" t="0" r="0" b="4445"/>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5-14_104334.jpg"/>
                          <pic:cNvPicPr/>
                        </pic:nvPicPr>
                        <pic:blipFill>
                          <a:blip r:embed="rId569" cstate="screen">
                            <a:extLst>
                              <a:ext uri="{28A0092B-C50C-407E-A947-70E740481C1C}">
                                <a14:useLocalDpi xmlns:a14="http://schemas.microsoft.com/office/drawing/2010/main"/>
                              </a:ext>
                            </a:extLst>
                          </a:blip>
                          <a:stretch>
                            <a:fillRect/>
                          </a:stretch>
                        </pic:blipFill>
                        <pic:spPr>
                          <a:xfrm>
                            <a:off x="0" y="0"/>
                            <a:ext cx="1634239" cy="1775936"/>
                          </a:xfrm>
                          <a:prstGeom prst="rect">
                            <a:avLst/>
                          </a:prstGeom>
                        </pic:spPr>
                      </pic:pic>
                    </a:graphicData>
                  </a:graphic>
                </wp:inline>
              </w:drawing>
            </w:r>
          </w:p>
        </w:tc>
        <w:tc>
          <w:tcPr>
            <w:tcW w:w="2464" w:type="dxa"/>
          </w:tcPr>
          <w:p w14:paraId="03EC68A4" w14:textId="77777777" w:rsidR="003B7948" w:rsidRDefault="003B7948" w:rsidP="001718A7">
            <w:pPr>
              <w:pStyle w:val="a4"/>
            </w:pPr>
            <w:r>
              <w:drawing>
                <wp:inline distT="0" distB="0" distL="0" distR="0" wp14:anchorId="0CD36DCC" wp14:editId="2627E75B">
                  <wp:extent cx="1749488" cy="1580083"/>
                  <wp:effectExtent l="0" t="0" r="3175" b="127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2020-05-14_104345.jpg"/>
                          <pic:cNvPicPr/>
                        </pic:nvPicPr>
                        <pic:blipFill>
                          <a:blip r:embed="rId570" cstate="screen">
                            <a:extLst>
                              <a:ext uri="{28A0092B-C50C-407E-A947-70E740481C1C}">
                                <a14:useLocalDpi xmlns:a14="http://schemas.microsoft.com/office/drawing/2010/main"/>
                              </a:ext>
                            </a:extLst>
                          </a:blip>
                          <a:stretch>
                            <a:fillRect/>
                          </a:stretch>
                        </pic:blipFill>
                        <pic:spPr>
                          <a:xfrm>
                            <a:off x="0" y="0"/>
                            <a:ext cx="1771002" cy="1599513"/>
                          </a:xfrm>
                          <a:prstGeom prst="rect">
                            <a:avLst/>
                          </a:prstGeom>
                        </pic:spPr>
                      </pic:pic>
                    </a:graphicData>
                  </a:graphic>
                </wp:inline>
              </w:drawing>
            </w:r>
          </w:p>
        </w:tc>
        <w:tc>
          <w:tcPr>
            <w:tcW w:w="2464" w:type="dxa"/>
          </w:tcPr>
          <w:p w14:paraId="1F771773" w14:textId="77777777" w:rsidR="003B7948" w:rsidRDefault="003B7948" w:rsidP="001718A7">
            <w:pPr>
              <w:pStyle w:val="a4"/>
            </w:pPr>
            <w:r>
              <w:drawing>
                <wp:inline distT="0" distB="0" distL="0" distR="0" wp14:anchorId="63E34E88" wp14:editId="2248B001">
                  <wp:extent cx="1282535" cy="1635315"/>
                  <wp:effectExtent l="0" t="0" r="0" b="3175"/>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2020-05-14_104400.jpg"/>
                          <pic:cNvPicPr/>
                        </pic:nvPicPr>
                        <pic:blipFill>
                          <a:blip r:embed="rId571" cstate="screen">
                            <a:extLst>
                              <a:ext uri="{28A0092B-C50C-407E-A947-70E740481C1C}">
                                <a14:useLocalDpi xmlns:a14="http://schemas.microsoft.com/office/drawing/2010/main"/>
                              </a:ext>
                            </a:extLst>
                          </a:blip>
                          <a:stretch>
                            <a:fillRect/>
                          </a:stretch>
                        </pic:blipFill>
                        <pic:spPr>
                          <a:xfrm>
                            <a:off x="0" y="0"/>
                            <a:ext cx="1293853" cy="1649746"/>
                          </a:xfrm>
                          <a:prstGeom prst="rect">
                            <a:avLst/>
                          </a:prstGeom>
                        </pic:spPr>
                      </pic:pic>
                    </a:graphicData>
                  </a:graphic>
                </wp:inline>
              </w:drawing>
            </w:r>
          </w:p>
        </w:tc>
      </w:tr>
    </w:tbl>
    <w:p w14:paraId="30AD089F" w14:textId="77777777" w:rsidR="003F0F5B" w:rsidRDefault="003B7948" w:rsidP="001718A7">
      <w:pPr>
        <w:pStyle w:val="a4"/>
      </w:pPr>
      <w:r>
        <w:t>Locate the spring, thermostat, wire, stop and nut. Install spring, thermostat, wire, stop and nut into housing.</w:t>
      </w:r>
    </w:p>
    <w:p w14:paraId="79308D95" w14:textId="77777777" w:rsidR="003F0F5B" w:rsidRDefault="003B7948" w:rsidP="001718A7">
      <w:pPr>
        <w:pStyle w:val="a4"/>
      </w:pPr>
      <w:r>
        <w:t xml:space="preserve">Place a stop on the thermostat needle and press down with your finger. The spring should compress. Install the nut, </w:t>
      </w:r>
      <w:r w:rsidR="003F0F5B">
        <w:t>insert</w:t>
      </w:r>
      <w:r>
        <w:t xml:space="preserve"> the wire into the side hole, turn the nut and pull the </w:t>
      </w:r>
      <w:r w:rsidR="003F0F5B">
        <w:t xml:space="preserve">wire inwards </w:t>
      </w:r>
      <w:r>
        <w:t>step by step.</w:t>
      </w:r>
    </w:p>
    <w:p w14:paraId="56B47474" w14:textId="77777777" w:rsidR="00C01804" w:rsidRDefault="00C01804" w:rsidP="001718A7">
      <w:pPr>
        <w:pStyle w:val="a4"/>
      </w:pPr>
      <w:r w:rsidRPr="00BF2849">
        <w:t>Control Operations:</w:t>
      </w:r>
    </w:p>
    <w:p w14:paraId="63E4728F" w14:textId="77777777" w:rsidR="003B7948" w:rsidRDefault="003B7948" w:rsidP="001718A7">
      <w:pPr>
        <w:pStyle w:val="a0"/>
      </w:pPr>
      <w:r>
        <w:t xml:space="preserve">Check that the nut is securely fastened. The nut should not be able to be removed, but </w:t>
      </w:r>
      <w:r w:rsidR="00A800A7">
        <w:t xml:space="preserve">can be </w:t>
      </w:r>
      <w:r>
        <w:t>rotated around its axis.</w:t>
      </w:r>
    </w:p>
    <w:p w14:paraId="4E0BD1C8" w14:textId="77777777" w:rsidR="003B7948" w:rsidRDefault="003B7948" w:rsidP="003B7948">
      <w:pPr>
        <w:pStyle w:val="BodyText"/>
        <w:spacing w:before="11"/>
        <w:rPr>
          <w:rFonts w:cs="Times New Roman"/>
          <w:szCs w:val="24"/>
        </w:rPr>
      </w:pPr>
      <w:r>
        <w:rPr>
          <w:rFonts w:cs="Times New Roman"/>
          <w:noProof/>
          <w:szCs w:val="24"/>
          <w:lang w:eastAsia="ru-RU"/>
        </w:rPr>
        <w:drawing>
          <wp:inline distT="0" distB="0" distL="0" distR="0" wp14:anchorId="5994EA6E" wp14:editId="40F27685">
            <wp:extent cx="899769" cy="1946831"/>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2020-05-14_104241.jpg"/>
                    <pic:cNvPicPr/>
                  </pic:nvPicPr>
                  <pic:blipFill>
                    <a:blip r:embed="rId572" cstate="screen">
                      <a:extLst>
                        <a:ext uri="{28A0092B-C50C-407E-A947-70E740481C1C}">
                          <a14:useLocalDpi xmlns:a14="http://schemas.microsoft.com/office/drawing/2010/main"/>
                        </a:ext>
                      </a:extLst>
                    </a:blip>
                    <a:stretch>
                      <a:fillRect/>
                    </a:stretch>
                  </pic:blipFill>
                  <pic:spPr>
                    <a:xfrm>
                      <a:off x="0" y="0"/>
                      <a:ext cx="910820" cy="1970743"/>
                    </a:xfrm>
                    <a:prstGeom prst="rect">
                      <a:avLst/>
                    </a:prstGeom>
                  </pic:spPr>
                </pic:pic>
              </a:graphicData>
            </a:graphic>
          </wp:inline>
        </w:drawing>
      </w:r>
      <w:r>
        <w:rPr>
          <w:rFonts w:cs="Times New Roman"/>
          <w:noProof/>
          <w:szCs w:val="24"/>
          <w:lang w:eastAsia="ru-RU"/>
        </w:rPr>
        <w:drawing>
          <wp:inline distT="0" distB="0" distL="0" distR="0" wp14:anchorId="30B9B01F" wp14:editId="5EA66D00">
            <wp:extent cx="1038759" cy="2065004"/>
            <wp:effectExtent l="0" t="0" r="9525"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2020-05-14_104147.jpg"/>
                    <pic:cNvPicPr/>
                  </pic:nvPicPr>
                  <pic:blipFill>
                    <a:blip r:embed="rId573" cstate="screen">
                      <a:extLst>
                        <a:ext uri="{28A0092B-C50C-407E-A947-70E740481C1C}">
                          <a14:useLocalDpi xmlns:a14="http://schemas.microsoft.com/office/drawing/2010/main"/>
                        </a:ext>
                      </a:extLst>
                    </a:blip>
                    <a:stretch>
                      <a:fillRect/>
                    </a:stretch>
                  </pic:blipFill>
                  <pic:spPr>
                    <a:xfrm>
                      <a:off x="0" y="0"/>
                      <a:ext cx="1055803" cy="2098886"/>
                    </a:xfrm>
                    <a:prstGeom prst="rect">
                      <a:avLst/>
                    </a:prstGeom>
                  </pic:spPr>
                </pic:pic>
              </a:graphicData>
            </a:graphic>
          </wp:inline>
        </w:drawing>
      </w:r>
      <w:r>
        <w:rPr>
          <w:rFonts w:cs="Times New Roman"/>
          <w:noProof/>
          <w:szCs w:val="24"/>
          <w:lang w:eastAsia="ru-RU"/>
        </w:rPr>
        <w:drawing>
          <wp:inline distT="0" distB="0" distL="0" distR="0" wp14:anchorId="31B08DBD" wp14:editId="5D3A6559">
            <wp:extent cx="1188456" cy="2004365"/>
            <wp:effectExtent l="0" t="0" r="0"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5-14_104055.jpg"/>
                    <pic:cNvPicPr/>
                  </pic:nvPicPr>
                  <pic:blipFill>
                    <a:blip r:embed="rId574" cstate="screen">
                      <a:extLst>
                        <a:ext uri="{28A0092B-C50C-407E-A947-70E740481C1C}">
                          <a14:useLocalDpi xmlns:a14="http://schemas.microsoft.com/office/drawing/2010/main"/>
                        </a:ext>
                      </a:extLst>
                    </a:blip>
                    <a:stretch>
                      <a:fillRect/>
                    </a:stretch>
                  </pic:blipFill>
                  <pic:spPr>
                    <a:xfrm>
                      <a:off x="0" y="0"/>
                      <a:ext cx="1204649" cy="2031675"/>
                    </a:xfrm>
                    <a:prstGeom prst="rect">
                      <a:avLst/>
                    </a:prstGeom>
                  </pic:spPr>
                </pic:pic>
              </a:graphicData>
            </a:graphic>
          </wp:inline>
        </w:drawing>
      </w:r>
      <w:r>
        <w:rPr>
          <w:rFonts w:cs="Times New Roman"/>
          <w:noProof/>
          <w:szCs w:val="24"/>
          <w:lang w:eastAsia="ru-RU"/>
        </w:rPr>
        <w:drawing>
          <wp:inline distT="0" distB="0" distL="0" distR="0" wp14:anchorId="244EF16F" wp14:editId="0390EA99">
            <wp:extent cx="1887321" cy="1539017"/>
            <wp:effectExtent l="0" t="0" r="0" b="4445"/>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2020-05-14_104023.jpg"/>
                    <pic:cNvPicPr/>
                  </pic:nvPicPr>
                  <pic:blipFill>
                    <a:blip r:embed="rId575" cstate="screen">
                      <a:extLst>
                        <a:ext uri="{28A0092B-C50C-407E-A947-70E740481C1C}">
                          <a14:useLocalDpi xmlns:a14="http://schemas.microsoft.com/office/drawing/2010/main"/>
                        </a:ext>
                      </a:extLst>
                    </a:blip>
                    <a:stretch>
                      <a:fillRect/>
                    </a:stretch>
                  </pic:blipFill>
                  <pic:spPr>
                    <a:xfrm>
                      <a:off x="0" y="0"/>
                      <a:ext cx="1902737" cy="1551588"/>
                    </a:xfrm>
                    <a:prstGeom prst="rect">
                      <a:avLst/>
                    </a:prstGeom>
                  </pic:spPr>
                </pic:pic>
              </a:graphicData>
            </a:graphic>
          </wp:inline>
        </w:drawing>
      </w:r>
      <w:r>
        <w:rPr>
          <w:rFonts w:cs="Times New Roman"/>
          <w:noProof/>
          <w:szCs w:val="24"/>
          <w:lang w:eastAsia="ru-RU"/>
        </w:rPr>
        <w:drawing>
          <wp:inline distT="0" distB="0" distL="0" distR="0" wp14:anchorId="698496B1" wp14:editId="1E95FD76">
            <wp:extent cx="1682496" cy="2073010"/>
            <wp:effectExtent l="0" t="0" r="0" b="381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2020-05-14_103827.jpg"/>
                    <pic:cNvPicPr/>
                  </pic:nvPicPr>
                  <pic:blipFill>
                    <a:blip r:embed="rId576" cstate="screen">
                      <a:extLst>
                        <a:ext uri="{28A0092B-C50C-407E-A947-70E740481C1C}">
                          <a14:useLocalDpi xmlns:a14="http://schemas.microsoft.com/office/drawing/2010/main"/>
                        </a:ext>
                      </a:extLst>
                    </a:blip>
                    <a:stretch>
                      <a:fillRect/>
                    </a:stretch>
                  </pic:blipFill>
                  <pic:spPr>
                    <a:xfrm>
                      <a:off x="0" y="0"/>
                      <a:ext cx="1691961" cy="2084672"/>
                    </a:xfrm>
                    <a:prstGeom prst="rect">
                      <a:avLst/>
                    </a:prstGeom>
                  </pic:spPr>
                </pic:pic>
              </a:graphicData>
            </a:graphic>
          </wp:inline>
        </w:drawing>
      </w:r>
      <w:r>
        <w:rPr>
          <w:rFonts w:cs="Times New Roman"/>
          <w:noProof/>
          <w:szCs w:val="24"/>
          <w:lang w:eastAsia="ru-RU"/>
        </w:rPr>
        <w:drawing>
          <wp:inline distT="0" distB="0" distL="0" distR="0" wp14:anchorId="7B2966B0" wp14:editId="7E55716F">
            <wp:extent cx="1792224" cy="2257356"/>
            <wp:effectExtent l="0" t="0" r="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2020-05-14_103902.jpg"/>
                    <pic:cNvPicPr/>
                  </pic:nvPicPr>
                  <pic:blipFill>
                    <a:blip r:embed="rId577" cstate="screen">
                      <a:extLst>
                        <a:ext uri="{28A0092B-C50C-407E-A947-70E740481C1C}">
                          <a14:useLocalDpi xmlns:a14="http://schemas.microsoft.com/office/drawing/2010/main"/>
                        </a:ext>
                      </a:extLst>
                    </a:blip>
                    <a:stretch>
                      <a:fillRect/>
                    </a:stretch>
                  </pic:blipFill>
                  <pic:spPr>
                    <a:xfrm>
                      <a:off x="0" y="0"/>
                      <a:ext cx="1806963" cy="2275921"/>
                    </a:xfrm>
                    <a:prstGeom prst="rect">
                      <a:avLst/>
                    </a:prstGeom>
                  </pic:spPr>
                </pic:pic>
              </a:graphicData>
            </a:graphic>
          </wp:inline>
        </w:drawing>
      </w:r>
    </w:p>
    <w:p w14:paraId="367BCCD5" w14:textId="77777777" w:rsidR="003B7948" w:rsidRPr="000611FD" w:rsidRDefault="003B7948" w:rsidP="001718A7">
      <w:pPr>
        <w:pStyle w:val="a4"/>
      </w:pPr>
      <w:r w:rsidRPr="000611FD">
        <w:t xml:space="preserve">Locate the oil cooler, brackets </w:t>
      </w:r>
      <w:r w:rsidR="00A800A7" w:rsidRPr="00A800A7">
        <w:t xml:space="preserve">00156315 </w:t>
      </w:r>
      <w:r w:rsidRPr="000611FD">
        <w:t>and 00156316, 8 M4x10 ISO 7380-2 screws and 8 M4 DIN 934 nuts.</w:t>
      </w:r>
    </w:p>
    <w:p w14:paraId="466DE5CA" w14:textId="77777777" w:rsidR="003B7948" w:rsidRPr="000611FD" w:rsidRDefault="003B7948" w:rsidP="001718A7">
      <w:pPr>
        <w:pStyle w:val="a4"/>
      </w:pPr>
      <w:r w:rsidRPr="000611FD">
        <w:lastRenderedPageBreak/>
        <w:t>Install the brackets on the radiator and secure with screws and nuts.</w:t>
      </w:r>
      <w:r w:rsidRPr="000611FD">
        <w:drawing>
          <wp:inline distT="0" distB="0" distL="0" distR="0" wp14:anchorId="2EEDA723" wp14:editId="6E31AE46">
            <wp:extent cx="3254120" cy="2018805"/>
            <wp:effectExtent l="0" t="0" r="3810" b="635"/>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2020-05-14_105024.jpg"/>
                    <pic:cNvPicPr/>
                  </pic:nvPicPr>
                  <pic:blipFill>
                    <a:blip r:embed="rId578" cstate="screen">
                      <a:extLst>
                        <a:ext uri="{28A0092B-C50C-407E-A947-70E740481C1C}">
                          <a14:useLocalDpi xmlns:a14="http://schemas.microsoft.com/office/drawing/2010/main"/>
                        </a:ext>
                      </a:extLst>
                    </a:blip>
                    <a:stretch>
                      <a:fillRect/>
                    </a:stretch>
                  </pic:blipFill>
                  <pic:spPr>
                    <a:xfrm>
                      <a:off x="0" y="0"/>
                      <a:ext cx="3292717" cy="2042750"/>
                    </a:xfrm>
                    <a:prstGeom prst="rect">
                      <a:avLst/>
                    </a:prstGeom>
                  </pic:spPr>
                </pic:pic>
              </a:graphicData>
            </a:graphic>
          </wp:inline>
        </w:drawing>
      </w:r>
      <w:r w:rsidRPr="000611FD">
        <w:drawing>
          <wp:inline distT="0" distB="0" distL="0" distR="0" wp14:anchorId="02F794FE" wp14:editId="6F1B7491">
            <wp:extent cx="2909349" cy="1653235"/>
            <wp:effectExtent l="0" t="0" r="5715" b="4445"/>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2020-05-14_153532.jpg"/>
                    <pic:cNvPicPr/>
                  </pic:nvPicPr>
                  <pic:blipFill>
                    <a:blip r:embed="rId579" cstate="screen">
                      <a:extLst>
                        <a:ext uri="{28A0092B-C50C-407E-A947-70E740481C1C}">
                          <a14:useLocalDpi xmlns:a14="http://schemas.microsoft.com/office/drawing/2010/main"/>
                        </a:ext>
                      </a:extLst>
                    </a:blip>
                    <a:stretch>
                      <a:fillRect/>
                    </a:stretch>
                  </pic:blipFill>
                  <pic:spPr>
                    <a:xfrm>
                      <a:off x="0" y="0"/>
                      <a:ext cx="2909349" cy="1653235"/>
                    </a:xfrm>
                    <a:prstGeom prst="rect">
                      <a:avLst/>
                    </a:prstGeom>
                  </pic:spPr>
                </pic:pic>
              </a:graphicData>
            </a:graphic>
          </wp:inline>
        </w:drawing>
      </w:r>
    </w:p>
    <w:p w14:paraId="01154B22" w14:textId="77777777" w:rsidR="003B7948" w:rsidRPr="000611FD" w:rsidRDefault="003B7948" w:rsidP="001718A7">
      <w:pPr>
        <w:pStyle w:val="a4"/>
      </w:pPr>
      <w:r w:rsidRPr="000611FD">
        <w:t>Screw the AN10 fitting onto the left radiator fitting and the thermostat onto the right thermostat until it stops.</w:t>
      </w:r>
    </w:p>
    <w:p w14:paraId="28EFF52D" w14:textId="77777777" w:rsidR="003B7948" w:rsidRDefault="003B7948" w:rsidP="003B7948">
      <w:pPr>
        <w:pStyle w:val="BodyText"/>
        <w:spacing w:before="11"/>
        <w:rPr>
          <w:rFonts w:cs="Times New Roman"/>
          <w:szCs w:val="24"/>
        </w:rPr>
      </w:pPr>
      <w:r>
        <w:rPr>
          <w:rFonts w:cs="Times New Roman"/>
          <w:noProof/>
          <w:szCs w:val="24"/>
          <w:lang w:eastAsia="ru-RU"/>
        </w:rPr>
        <w:lastRenderedPageBreak/>
        <w:drawing>
          <wp:inline distT="0" distB="0" distL="0" distR="0" wp14:anchorId="0B53C389" wp14:editId="278115B2">
            <wp:extent cx="2838202" cy="2465086"/>
            <wp:effectExtent l="0" t="0" r="635"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2020-05-14_104612.jpg"/>
                    <pic:cNvPicPr/>
                  </pic:nvPicPr>
                  <pic:blipFill>
                    <a:blip r:embed="rId580" cstate="screen">
                      <a:extLst>
                        <a:ext uri="{28A0092B-C50C-407E-A947-70E740481C1C}">
                          <a14:useLocalDpi xmlns:a14="http://schemas.microsoft.com/office/drawing/2010/main"/>
                        </a:ext>
                      </a:extLst>
                    </a:blip>
                    <a:stretch>
                      <a:fillRect/>
                    </a:stretch>
                  </pic:blipFill>
                  <pic:spPr>
                    <a:xfrm>
                      <a:off x="0" y="0"/>
                      <a:ext cx="2858429" cy="2482654"/>
                    </a:xfrm>
                    <a:prstGeom prst="rect">
                      <a:avLst/>
                    </a:prstGeom>
                  </pic:spPr>
                </pic:pic>
              </a:graphicData>
            </a:graphic>
          </wp:inline>
        </w:drawing>
      </w:r>
      <w:r>
        <w:rPr>
          <w:rFonts w:cs="Times New Roman"/>
          <w:noProof/>
          <w:szCs w:val="24"/>
          <w:lang w:eastAsia="ru-RU"/>
        </w:rPr>
        <w:drawing>
          <wp:inline distT="0" distB="0" distL="0" distR="0" wp14:anchorId="1E2A069D" wp14:editId="4D4C6A4F">
            <wp:extent cx="3218213" cy="2756294"/>
            <wp:effectExtent l="0" t="0" r="1270" b="635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2020-05-14_104549.jpg"/>
                    <pic:cNvPicPr/>
                  </pic:nvPicPr>
                  <pic:blipFill>
                    <a:blip r:embed="rId581" cstate="screen">
                      <a:extLst>
                        <a:ext uri="{28A0092B-C50C-407E-A947-70E740481C1C}">
                          <a14:useLocalDpi xmlns:a14="http://schemas.microsoft.com/office/drawing/2010/main"/>
                        </a:ext>
                      </a:extLst>
                    </a:blip>
                    <a:stretch>
                      <a:fillRect/>
                    </a:stretch>
                  </pic:blipFill>
                  <pic:spPr>
                    <a:xfrm>
                      <a:off x="0" y="0"/>
                      <a:ext cx="3236381" cy="2771854"/>
                    </a:xfrm>
                    <a:prstGeom prst="rect">
                      <a:avLst/>
                    </a:prstGeom>
                  </pic:spPr>
                </pic:pic>
              </a:graphicData>
            </a:graphic>
          </wp:inline>
        </w:drawing>
      </w:r>
    </w:p>
    <w:p w14:paraId="189D7E11" w14:textId="77777777" w:rsidR="003B7948" w:rsidRDefault="003B7948" w:rsidP="003B7948">
      <w:pPr>
        <w:pStyle w:val="BodyText"/>
        <w:spacing w:before="11"/>
        <w:rPr>
          <w:rFonts w:cs="Times New Roman"/>
          <w:szCs w:val="24"/>
        </w:rPr>
      </w:pPr>
      <w:r>
        <w:rPr>
          <w:rFonts w:cs="Times New Roman"/>
          <w:noProof/>
          <w:szCs w:val="24"/>
          <w:lang w:eastAsia="ru-RU"/>
        </w:rPr>
        <w:drawing>
          <wp:inline distT="0" distB="0" distL="0" distR="0" wp14:anchorId="07973829" wp14:editId="4F52401B">
            <wp:extent cx="2745531" cy="2493818"/>
            <wp:effectExtent l="0" t="0" r="0" b="190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5-14_161019.jpg"/>
                    <pic:cNvPicPr/>
                  </pic:nvPicPr>
                  <pic:blipFill>
                    <a:blip r:embed="rId582" cstate="screen">
                      <a:extLst>
                        <a:ext uri="{28A0092B-C50C-407E-A947-70E740481C1C}">
                          <a14:useLocalDpi xmlns:a14="http://schemas.microsoft.com/office/drawing/2010/main"/>
                        </a:ext>
                      </a:extLst>
                    </a:blip>
                    <a:stretch>
                      <a:fillRect/>
                    </a:stretch>
                  </pic:blipFill>
                  <pic:spPr>
                    <a:xfrm>
                      <a:off x="0" y="0"/>
                      <a:ext cx="2759924" cy="2506891"/>
                    </a:xfrm>
                    <a:prstGeom prst="rect">
                      <a:avLst/>
                    </a:prstGeom>
                  </pic:spPr>
                </pic:pic>
              </a:graphicData>
            </a:graphic>
          </wp:inline>
        </w:drawing>
      </w:r>
      <w:r>
        <w:rPr>
          <w:rFonts w:cs="Times New Roman"/>
          <w:noProof/>
          <w:szCs w:val="24"/>
          <w:lang w:eastAsia="ru-RU"/>
        </w:rPr>
        <w:drawing>
          <wp:inline distT="0" distB="0" distL="0" distR="0" wp14:anchorId="21722307" wp14:editId="32B68781">
            <wp:extent cx="3075709" cy="2688678"/>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2020-05-14_160937.jpg"/>
                    <pic:cNvPicPr/>
                  </pic:nvPicPr>
                  <pic:blipFill>
                    <a:blip r:embed="rId583" cstate="screen">
                      <a:extLst>
                        <a:ext uri="{28A0092B-C50C-407E-A947-70E740481C1C}">
                          <a14:useLocalDpi xmlns:a14="http://schemas.microsoft.com/office/drawing/2010/main"/>
                        </a:ext>
                      </a:extLst>
                    </a:blip>
                    <a:stretch>
                      <a:fillRect/>
                    </a:stretch>
                  </pic:blipFill>
                  <pic:spPr>
                    <a:xfrm>
                      <a:off x="0" y="0"/>
                      <a:ext cx="3110095" cy="2718737"/>
                    </a:xfrm>
                    <a:prstGeom prst="rect">
                      <a:avLst/>
                    </a:prstGeom>
                  </pic:spPr>
                </pic:pic>
              </a:graphicData>
            </a:graphic>
          </wp:inline>
        </w:drawing>
      </w:r>
    </w:p>
    <w:p w14:paraId="6CFA126D" w14:textId="77777777" w:rsidR="003B7948" w:rsidRPr="000611FD" w:rsidRDefault="003B7948" w:rsidP="001718A7">
      <w:pPr>
        <w:pStyle w:val="a4"/>
      </w:pPr>
      <w:r w:rsidRPr="000611FD">
        <w:t>Measure and cut from the coil in lengths:</w:t>
      </w:r>
    </w:p>
    <w:p w14:paraId="50A1C34A" w14:textId="77777777" w:rsidR="003B7948" w:rsidRPr="000611FD" w:rsidRDefault="003B7948" w:rsidP="001718A7">
      <w:pPr>
        <w:pStyle w:val="a0"/>
      </w:pPr>
      <w:r w:rsidRPr="000611FD">
        <w:t xml:space="preserve">Hose </w:t>
      </w:r>
      <w:r w:rsidR="00CC712F">
        <w:t xml:space="preserve">AN10 </w:t>
      </w:r>
      <w:r w:rsidRPr="000611FD">
        <w:t xml:space="preserve">270 mm; </w:t>
      </w:r>
    </w:p>
    <w:p w14:paraId="68CDCE77" w14:textId="77777777" w:rsidR="003B7948" w:rsidRPr="000611FD" w:rsidRDefault="003B7948" w:rsidP="001718A7">
      <w:pPr>
        <w:pStyle w:val="a0"/>
      </w:pPr>
      <w:r w:rsidRPr="000611FD">
        <w:t>AN10 350 mm hose;</w:t>
      </w:r>
    </w:p>
    <w:p w14:paraId="3A768A3D" w14:textId="7A770818" w:rsidR="003B7948" w:rsidRDefault="003B7948" w:rsidP="001718A7">
      <w:pPr>
        <w:pStyle w:val="a0"/>
      </w:pPr>
      <w:r w:rsidRPr="000611FD">
        <w:t xml:space="preserve">Hose AN10 </w:t>
      </w:r>
      <w:r w:rsidR="00CC712F">
        <w:t xml:space="preserve">1290 </w:t>
      </w:r>
      <w:r w:rsidRPr="000611FD">
        <w:t>mm</w:t>
      </w:r>
      <w:r w:rsidR="00FD2925">
        <w:t>;</w:t>
      </w:r>
    </w:p>
    <w:p w14:paraId="31C2BFF7" w14:textId="59039F90" w:rsidR="005E126F" w:rsidRDefault="005E126F" w:rsidP="005E126F">
      <w:pPr>
        <w:pStyle w:val="a0"/>
      </w:pPr>
      <w:r>
        <w:lastRenderedPageBreak/>
        <w:t xml:space="preserve">AN8 510 </w:t>
      </w:r>
      <w:r w:rsidRPr="000611FD">
        <w:t>mm hose</w:t>
      </w:r>
      <w:r>
        <w:t>;</w:t>
      </w:r>
    </w:p>
    <w:p w14:paraId="437E71B6" w14:textId="358B7DFE" w:rsidR="00FD2925" w:rsidRPr="000611FD" w:rsidRDefault="005E126F" w:rsidP="00E8666A">
      <w:pPr>
        <w:pStyle w:val="a0"/>
      </w:pPr>
      <w:r w:rsidRPr="000611FD">
        <w:t xml:space="preserve">Hose </w:t>
      </w:r>
      <w:r>
        <w:t xml:space="preserve">AN8 660 </w:t>
      </w:r>
      <w:r w:rsidRPr="000611FD">
        <w:t>mm</w:t>
      </w:r>
      <w:r>
        <w:t>;</w:t>
      </w:r>
    </w:p>
    <w:p w14:paraId="70A22C49" w14:textId="77777777" w:rsidR="0049722F" w:rsidRDefault="0049722F" w:rsidP="001718A7">
      <w:pPr>
        <w:pStyle w:val="a4"/>
      </w:pPr>
      <w:r>
        <w:t>Install springs in the ends of each hose.</w:t>
      </w:r>
    </w:p>
    <w:p w14:paraId="1889DC77" w14:textId="77777777" w:rsidR="0049722F" w:rsidRPr="00A345F8" w:rsidRDefault="0049722F" w:rsidP="001718A7">
      <w:pPr>
        <w:pStyle w:val="a4"/>
        <w:rPr>
          <w:color w:val="FF0000"/>
        </w:rPr>
      </w:pPr>
      <w:r w:rsidRPr="00A345F8">
        <w:rPr>
          <w:color w:val="FF0000"/>
        </w:rPr>
        <w:t>IMPORTANT! If the springs are not installed inside the hoses, they can crumple at the kinks and cut off the oil supply. This will inevitably lead to engine failure and lengthy repairs.</w:t>
      </w:r>
    </w:p>
    <w:p w14:paraId="7BDB8317" w14:textId="77777777" w:rsidR="003B7948" w:rsidRPr="000611FD" w:rsidRDefault="003B7948" w:rsidP="001718A7">
      <w:pPr>
        <w:pStyle w:val="a4"/>
      </w:pPr>
      <w:r w:rsidRPr="000611FD">
        <w:t xml:space="preserve">Install a 270 mm hose on the lowest thermostat fitting and secure with a hose clamp. Install and secure the 350 mm hose on the fitting and the other part of the hose on the middle thermostat connection, secure with a clamp. Install a </w:t>
      </w:r>
      <w:r w:rsidR="0049722F">
        <w:t xml:space="preserve">1290 </w:t>
      </w:r>
      <w:r w:rsidRPr="000611FD">
        <w:t>mm hose on the upper fitting and secure with a hose clamp.</w:t>
      </w:r>
    </w:p>
    <w:p w14:paraId="2F40FC99" w14:textId="77777777" w:rsidR="00CC609D" w:rsidRDefault="00CC609D" w:rsidP="001718A7">
      <w:pPr>
        <w:pStyle w:val="a4"/>
      </w:pPr>
    </w:p>
    <w:p w14:paraId="6B273B24" w14:textId="0AEFBA6D" w:rsidR="003B7948" w:rsidRPr="00CC609D" w:rsidRDefault="00DC78FA" w:rsidP="00DB2415">
      <w:pPr>
        <w:pStyle w:val="3"/>
      </w:pPr>
      <w:bookmarkStart w:id="108" w:name="_Ref41406513"/>
      <w:r>
        <w:t xml:space="preserve">Assembling </w:t>
      </w:r>
      <w:r w:rsidR="00CC609D" w:rsidRPr="00CC609D">
        <w:t>the water radiator</w:t>
      </w:r>
      <w:bookmarkEnd w:id="108"/>
    </w:p>
    <w:p w14:paraId="5B14D1CE" w14:textId="77777777" w:rsidR="00CC609D" w:rsidRPr="000611FD" w:rsidRDefault="00CC609D" w:rsidP="001718A7">
      <w:pPr>
        <w:pStyle w:val="a4"/>
      </w:pPr>
      <w:r w:rsidRPr="000611FD">
        <w:t>To complete this work you will need:</w:t>
      </w:r>
    </w:p>
    <w:p w14:paraId="48C1C43F" w14:textId="77777777" w:rsidR="00CC609D" w:rsidRPr="000611FD" w:rsidRDefault="00CC609D" w:rsidP="001718A7">
      <w:pPr>
        <w:pStyle w:val="a0"/>
      </w:pPr>
      <w:r w:rsidRPr="000611FD">
        <w:t>Mobile desk;</w:t>
      </w:r>
    </w:p>
    <w:p w14:paraId="4C927AC1" w14:textId="77777777" w:rsidR="00CC609D" w:rsidRPr="000611FD" w:rsidRDefault="00D17E95" w:rsidP="001718A7">
      <w:pPr>
        <w:pStyle w:val="a0"/>
      </w:pPr>
      <w:r>
        <w:t xml:space="preserve">combination </w:t>
      </w:r>
      <w:r w:rsidR="00CC609D" w:rsidRPr="000611FD">
        <w:t xml:space="preserve">wrench </w:t>
      </w:r>
      <w:r>
        <w:t xml:space="preserve">8 </w:t>
      </w:r>
      <w:r w:rsidR="00CC609D" w:rsidRPr="000611FD">
        <w:t>mm;</w:t>
      </w:r>
    </w:p>
    <w:p w14:paraId="2A7C1E19" w14:textId="77777777" w:rsidR="00CC609D" w:rsidRPr="000611FD" w:rsidRDefault="00CC609D" w:rsidP="001718A7">
      <w:pPr>
        <w:pStyle w:val="a0"/>
      </w:pPr>
      <w:r w:rsidRPr="000611FD">
        <w:t>Hexagonal wrench 2.5 mm;</w:t>
      </w:r>
    </w:p>
    <w:p w14:paraId="769B72B4" w14:textId="77777777" w:rsidR="00CC609D" w:rsidRPr="000611FD" w:rsidRDefault="00CC609D" w:rsidP="001718A7">
      <w:pPr>
        <w:pStyle w:val="a4"/>
      </w:pPr>
      <w:r w:rsidRPr="000611FD">
        <w:t>Unpack it and stack it on the table:</w:t>
      </w:r>
    </w:p>
    <w:p w14:paraId="448C6A7D" w14:textId="77777777" w:rsidR="00CC609D" w:rsidRPr="000611FD" w:rsidRDefault="0075711C" w:rsidP="001718A7">
      <w:pPr>
        <w:pStyle w:val="a0"/>
      </w:pPr>
      <w:r>
        <w:t xml:space="preserve">Cabin heating air duct </w:t>
      </w:r>
      <w:r w:rsidR="00CC609D" w:rsidRPr="000611FD">
        <w:t>00133438;</w:t>
      </w:r>
    </w:p>
    <w:p w14:paraId="59DE0411" w14:textId="77777777" w:rsidR="00CC609D" w:rsidRPr="000611FD" w:rsidRDefault="00CC609D" w:rsidP="001718A7">
      <w:pPr>
        <w:pStyle w:val="a0"/>
      </w:pPr>
      <w:r w:rsidRPr="000611FD">
        <w:t>Pipeline 00144389;</w:t>
      </w:r>
    </w:p>
    <w:p w14:paraId="354EE508" w14:textId="77777777" w:rsidR="00CC609D" w:rsidRPr="000611FD" w:rsidRDefault="00CC609D" w:rsidP="001718A7">
      <w:pPr>
        <w:pStyle w:val="a0"/>
      </w:pPr>
      <w:r w:rsidRPr="000611FD">
        <w:t>Pipeline 00144390;</w:t>
      </w:r>
    </w:p>
    <w:p w14:paraId="2EB52A1E" w14:textId="77777777" w:rsidR="00CC609D" w:rsidRPr="000611FD" w:rsidRDefault="00CC609D" w:rsidP="001718A7">
      <w:pPr>
        <w:pStyle w:val="a0"/>
      </w:pPr>
      <w:r w:rsidRPr="000611FD">
        <w:t>Pipeline 00144447;</w:t>
      </w:r>
    </w:p>
    <w:p w14:paraId="771D7BF0" w14:textId="77777777" w:rsidR="00CC609D" w:rsidRPr="000611FD" w:rsidRDefault="00CC609D" w:rsidP="001718A7">
      <w:pPr>
        <w:pStyle w:val="a0"/>
      </w:pPr>
      <w:r w:rsidRPr="000611FD">
        <w:t>Pipeline 00144443;</w:t>
      </w:r>
    </w:p>
    <w:p w14:paraId="4128AB7C" w14:textId="77777777" w:rsidR="00CC609D" w:rsidRDefault="00D17E95" w:rsidP="001718A7">
      <w:pPr>
        <w:pStyle w:val="a0"/>
      </w:pPr>
      <w:r>
        <w:t>spring clamp 52;</w:t>
      </w:r>
    </w:p>
    <w:p w14:paraId="50479348" w14:textId="77777777" w:rsidR="00C17E78" w:rsidRPr="000611FD" w:rsidRDefault="00C17E78" w:rsidP="001718A7">
      <w:pPr>
        <w:pStyle w:val="a0"/>
      </w:pPr>
      <w:r>
        <w:t xml:space="preserve">screw M 5x16 </w:t>
      </w:r>
      <w:r w:rsidRPr="00C17E78">
        <w:t>ISO7380-2</w:t>
      </w:r>
      <w:r>
        <w:t>;</w:t>
      </w:r>
    </w:p>
    <w:p w14:paraId="64EA05D3" w14:textId="1CE3A96A" w:rsidR="00CC609D" w:rsidRPr="000611FD" w:rsidRDefault="00BC33C2" w:rsidP="001718A7">
      <w:pPr>
        <w:pStyle w:val="a0"/>
      </w:pPr>
      <w:r w:rsidRPr="00BC33C2">
        <w:t>Thermostat VERNET TH3310.80</w:t>
      </w:r>
      <w:r>
        <w:rPr>
          <w:lang w:val="uk-UA"/>
        </w:rPr>
        <w:t>;</w:t>
      </w:r>
    </w:p>
    <w:p w14:paraId="00EE533C" w14:textId="6400B571" w:rsidR="00CC609D" w:rsidRPr="000611FD" w:rsidRDefault="00BC33C2" w:rsidP="001718A7">
      <w:pPr>
        <w:pStyle w:val="a0"/>
      </w:pPr>
      <w:r w:rsidRPr="00BC33C2">
        <w:t>Honda CB1000 cooling radiator</w:t>
      </w:r>
      <w:r w:rsidR="00CC609D" w:rsidRPr="000611FD">
        <w:t>;</w:t>
      </w:r>
    </w:p>
    <w:p w14:paraId="51FBE7A2" w14:textId="77777777" w:rsidR="00AC05DA" w:rsidRDefault="00CC609D" w:rsidP="001718A7">
      <w:pPr>
        <w:pStyle w:val="a4"/>
      </w:pPr>
      <w:r w:rsidRPr="000611FD">
        <w:t xml:space="preserve">Find the cooling radiator, pipes, </w:t>
      </w:r>
      <w:r w:rsidR="00AC05DA">
        <w:t xml:space="preserve">ductwork, </w:t>
      </w:r>
      <w:r w:rsidRPr="000611FD">
        <w:t>thermostat.</w:t>
      </w:r>
    </w:p>
    <w:p w14:paraId="47F20C97" w14:textId="77777777" w:rsidR="0035269B" w:rsidRDefault="00AC05DA" w:rsidP="001718A7">
      <w:pPr>
        <w:pStyle w:val="a4"/>
      </w:pPr>
      <w:r>
        <w:t xml:space="preserve">Install the </w:t>
      </w:r>
      <w:r w:rsidR="00C17E78">
        <w:t xml:space="preserve">air duct </w:t>
      </w:r>
      <w:r>
        <w:t>on the radiator</w:t>
      </w:r>
      <w:r w:rsidR="00C17E78">
        <w:t>, fasten to the radiator eyelet.</w:t>
      </w:r>
    </w:p>
    <w:p w14:paraId="2BD9E0E3" w14:textId="77777777" w:rsidR="0035269B" w:rsidRDefault="0035269B" w:rsidP="001718A7">
      <w:pPr>
        <w:pStyle w:val="a4"/>
      </w:pPr>
      <w:r>
        <w:drawing>
          <wp:inline distT="0" distB="0" distL="0" distR="0" wp14:anchorId="1F79300A" wp14:editId="0734B0C0">
            <wp:extent cx="2244479" cy="2941983"/>
            <wp:effectExtent l="0" t="0" r="381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2021-07-16_155802.jpg"/>
                    <pic:cNvPicPr/>
                  </pic:nvPicPr>
                  <pic:blipFill>
                    <a:blip r:embed="rId584" cstate="screen">
                      <a:extLst>
                        <a:ext uri="{28A0092B-C50C-407E-A947-70E740481C1C}">
                          <a14:useLocalDpi xmlns:a14="http://schemas.microsoft.com/office/drawing/2010/main"/>
                        </a:ext>
                      </a:extLst>
                    </a:blip>
                    <a:stretch>
                      <a:fillRect/>
                    </a:stretch>
                  </pic:blipFill>
                  <pic:spPr>
                    <a:xfrm>
                      <a:off x="0" y="0"/>
                      <a:ext cx="2257070" cy="2958487"/>
                    </a:xfrm>
                    <a:prstGeom prst="rect">
                      <a:avLst/>
                    </a:prstGeom>
                  </pic:spPr>
                </pic:pic>
              </a:graphicData>
            </a:graphic>
          </wp:inline>
        </w:drawing>
      </w:r>
      <w:r>
        <w:drawing>
          <wp:inline distT="0" distB="0" distL="0" distR="0" wp14:anchorId="0B6D634F" wp14:editId="7E8791F5">
            <wp:extent cx="2886324" cy="2984552"/>
            <wp:effectExtent l="0" t="0" r="9525" b="635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2021-07-16_155834.jpg"/>
                    <pic:cNvPicPr/>
                  </pic:nvPicPr>
                  <pic:blipFill>
                    <a:blip r:embed="rId585" cstate="screen">
                      <a:extLst>
                        <a:ext uri="{28A0092B-C50C-407E-A947-70E740481C1C}">
                          <a14:useLocalDpi xmlns:a14="http://schemas.microsoft.com/office/drawing/2010/main"/>
                        </a:ext>
                      </a:extLst>
                    </a:blip>
                    <a:stretch>
                      <a:fillRect/>
                    </a:stretch>
                  </pic:blipFill>
                  <pic:spPr>
                    <a:xfrm>
                      <a:off x="0" y="0"/>
                      <a:ext cx="2905595" cy="3004478"/>
                    </a:xfrm>
                    <a:prstGeom prst="rect">
                      <a:avLst/>
                    </a:prstGeom>
                  </pic:spPr>
                </pic:pic>
              </a:graphicData>
            </a:graphic>
          </wp:inline>
        </w:drawing>
      </w:r>
    </w:p>
    <w:p w14:paraId="60952ABF" w14:textId="77777777" w:rsidR="00E159C3" w:rsidRDefault="00CC609D" w:rsidP="001718A7">
      <w:pPr>
        <w:pStyle w:val="a4"/>
      </w:pPr>
      <w:r w:rsidRPr="000611FD">
        <w:t xml:space="preserve">Install the </w:t>
      </w:r>
      <w:r w:rsidR="00E159C3">
        <w:t xml:space="preserve">pipe </w:t>
      </w:r>
      <w:r w:rsidR="0035269B" w:rsidRPr="0075711C">
        <w:t xml:space="preserve">00144447 </w:t>
      </w:r>
      <w:r w:rsidR="0035269B">
        <w:t xml:space="preserve">on the radiator, near the air duct. Install the thermostat in the </w:t>
      </w:r>
      <w:r w:rsidR="00E159C3">
        <w:t>pipe</w:t>
      </w:r>
      <w:r w:rsidR="0035269B">
        <w:t xml:space="preserve">, install the </w:t>
      </w:r>
      <w:r w:rsidR="00E159C3">
        <w:t xml:space="preserve">pipe </w:t>
      </w:r>
      <w:r w:rsidR="0035269B" w:rsidRPr="0075711C">
        <w:t xml:space="preserve">00144390 </w:t>
      </w:r>
      <w:r w:rsidR="0035269B">
        <w:t xml:space="preserve">on the second part of the thermostat, connect it </w:t>
      </w:r>
      <w:r w:rsidR="00E159C3">
        <w:t xml:space="preserve">to the lower part of the radiator. Install pipe </w:t>
      </w:r>
      <w:r w:rsidR="00E159C3" w:rsidRPr="0075711C">
        <w:t xml:space="preserve">00144389 </w:t>
      </w:r>
      <w:r w:rsidR="00E159C3">
        <w:t xml:space="preserve">on the thermostat outlet. </w:t>
      </w:r>
    </w:p>
    <w:p w14:paraId="5595C9C3" w14:textId="77777777" w:rsidR="00CC609D" w:rsidRDefault="00612A66" w:rsidP="001718A7">
      <w:pPr>
        <w:pStyle w:val="a4"/>
      </w:pPr>
      <w:r>
        <w:lastRenderedPageBreak/>
        <w:drawing>
          <wp:inline distT="0" distB="0" distL="0" distR="0" wp14:anchorId="31F7500D" wp14:editId="77C6D9DC">
            <wp:extent cx="2914229" cy="3657600"/>
            <wp:effectExtent l="0" t="0" r="63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2021-07-16_155702.jpg"/>
                    <pic:cNvPicPr/>
                  </pic:nvPicPr>
                  <pic:blipFill>
                    <a:blip r:embed="rId586" cstate="screen">
                      <a:extLst>
                        <a:ext uri="{28A0092B-C50C-407E-A947-70E740481C1C}">
                          <a14:useLocalDpi xmlns:a14="http://schemas.microsoft.com/office/drawing/2010/main"/>
                        </a:ext>
                      </a:extLst>
                    </a:blip>
                    <a:stretch>
                      <a:fillRect/>
                    </a:stretch>
                  </pic:blipFill>
                  <pic:spPr>
                    <a:xfrm>
                      <a:off x="0" y="0"/>
                      <a:ext cx="2918074" cy="3662426"/>
                    </a:xfrm>
                    <a:prstGeom prst="rect">
                      <a:avLst/>
                    </a:prstGeom>
                  </pic:spPr>
                </pic:pic>
              </a:graphicData>
            </a:graphic>
          </wp:inline>
        </w:drawing>
      </w:r>
      <w:r>
        <w:drawing>
          <wp:inline distT="0" distB="0" distL="0" distR="0" wp14:anchorId="22A0D6A4" wp14:editId="0F572607">
            <wp:extent cx="2507941" cy="3864334"/>
            <wp:effectExtent l="0" t="0" r="6985" b="317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2021-07-16_155630.jpg"/>
                    <pic:cNvPicPr/>
                  </pic:nvPicPr>
                  <pic:blipFill>
                    <a:blip r:embed="rId587" cstate="screen">
                      <a:extLst>
                        <a:ext uri="{28A0092B-C50C-407E-A947-70E740481C1C}">
                          <a14:useLocalDpi xmlns:a14="http://schemas.microsoft.com/office/drawing/2010/main"/>
                        </a:ext>
                      </a:extLst>
                    </a:blip>
                    <a:stretch>
                      <a:fillRect/>
                    </a:stretch>
                  </pic:blipFill>
                  <pic:spPr>
                    <a:xfrm>
                      <a:off x="0" y="0"/>
                      <a:ext cx="2514288" cy="3874113"/>
                    </a:xfrm>
                    <a:prstGeom prst="rect">
                      <a:avLst/>
                    </a:prstGeom>
                  </pic:spPr>
                </pic:pic>
              </a:graphicData>
            </a:graphic>
          </wp:inline>
        </w:drawing>
      </w:r>
      <w:r>
        <w:drawing>
          <wp:inline distT="0" distB="0" distL="0" distR="0" wp14:anchorId="1D5A82DB" wp14:editId="345ADAC2">
            <wp:extent cx="2764213" cy="4214191"/>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2021-07-16_155602.jpg"/>
                    <pic:cNvPicPr/>
                  </pic:nvPicPr>
                  <pic:blipFill>
                    <a:blip r:embed="rId588">
                      <a:extLst>
                        <a:ext uri="{28A0092B-C50C-407E-A947-70E740481C1C}">
                          <a14:useLocalDpi xmlns:a14="http://schemas.microsoft.com/office/drawing/2010/main"/>
                        </a:ext>
                      </a:extLst>
                    </a:blip>
                    <a:stretch>
                      <a:fillRect/>
                    </a:stretch>
                  </pic:blipFill>
                  <pic:spPr>
                    <a:xfrm>
                      <a:off x="0" y="0"/>
                      <a:ext cx="2770800" cy="4224233"/>
                    </a:xfrm>
                    <a:prstGeom prst="rect">
                      <a:avLst/>
                    </a:prstGeom>
                  </pic:spPr>
                </pic:pic>
              </a:graphicData>
            </a:graphic>
          </wp:inline>
        </w:drawing>
      </w:r>
      <w:r>
        <w:drawing>
          <wp:inline distT="0" distB="0" distL="0" distR="0" wp14:anchorId="1C871E18" wp14:editId="069A3B7D">
            <wp:extent cx="3035553" cy="3824578"/>
            <wp:effectExtent l="0" t="0" r="0" b="508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2021-07-16_155517.jpg"/>
                    <pic:cNvPicPr/>
                  </pic:nvPicPr>
                  <pic:blipFill>
                    <a:blip r:embed="rId589" cstate="screen">
                      <a:extLst>
                        <a:ext uri="{28A0092B-C50C-407E-A947-70E740481C1C}">
                          <a14:useLocalDpi xmlns:a14="http://schemas.microsoft.com/office/drawing/2010/main"/>
                        </a:ext>
                      </a:extLst>
                    </a:blip>
                    <a:stretch>
                      <a:fillRect/>
                    </a:stretch>
                  </pic:blipFill>
                  <pic:spPr>
                    <a:xfrm>
                      <a:off x="0" y="0"/>
                      <a:ext cx="3040788" cy="3831174"/>
                    </a:xfrm>
                    <a:prstGeom prst="rect">
                      <a:avLst/>
                    </a:prstGeom>
                  </pic:spPr>
                </pic:pic>
              </a:graphicData>
            </a:graphic>
          </wp:inline>
        </w:drawing>
      </w:r>
      <w:r>
        <w:lastRenderedPageBreak/>
        <w:drawing>
          <wp:inline distT="0" distB="0" distL="0" distR="0" wp14:anchorId="65E8E9CC" wp14:editId="335E2A93">
            <wp:extent cx="2356083" cy="3124863"/>
            <wp:effectExtent l="0" t="0" r="635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2021-07-16_164736.jpg"/>
                    <pic:cNvPicPr/>
                  </pic:nvPicPr>
                  <pic:blipFill>
                    <a:blip r:embed="rId590" cstate="screen">
                      <a:extLst>
                        <a:ext uri="{28A0092B-C50C-407E-A947-70E740481C1C}">
                          <a14:useLocalDpi xmlns:a14="http://schemas.microsoft.com/office/drawing/2010/main"/>
                        </a:ext>
                      </a:extLst>
                    </a:blip>
                    <a:stretch>
                      <a:fillRect/>
                    </a:stretch>
                  </pic:blipFill>
                  <pic:spPr>
                    <a:xfrm>
                      <a:off x="0" y="0"/>
                      <a:ext cx="2362409" cy="3133253"/>
                    </a:xfrm>
                    <a:prstGeom prst="rect">
                      <a:avLst/>
                    </a:prstGeom>
                  </pic:spPr>
                </pic:pic>
              </a:graphicData>
            </a:graphic>
          </wp:inline>
        </w:drawing>
      </w:r>
    </w:p>
    <w:p w14:paraId="6E6A18A7" w14:textId="77777777" w:rsidR="00612A66" w:rsidRPr="000611FD" w:rsidRDefault="00612A66" w:rsidP="001718A7">
      <w:pPr>
        <w:pStyle w:val="a4"/>
      </w:pPr>
      <w:r>
        <w:t>Inspect the piping and thermostat for resting against the radiator. There should be no play and the clearance should be at least 5 mm. Tighten all pipe clamps.</w:t>
      </w:r>
    </w:p>
    <w:p w14:paraId="77409E33" w14:textId="77777777" w:rsidR="00CC609D" w:rsidRDefault="00CC609D" w:rsidP="00C17E78">
      <w:pPr>
        <w:pStyle w:val="afd"/>
        <w:spacing w:before="0" w:after="0"/>
      </w:pPr>
      <w:r w:rsidRPr="00BC6168">
        <w:t>IMPORTANT</w:t>
      </w:r>
      <w:r>
        <w:t>: Loose clamps will result in fluid leakage.</w:t>
      </w:r>
    </w:p>
    <w:p w14:paraId="0501FB26" w14:textId="77777777" w:rsidR="007702CC" w:rsidRPr="007702CC" w:rsidRDefault="007702CC" w:rsidP="00C17E78">
      <w:pPr>
        <w:pStyle w:val="afd"/>
        <w:spacing w:before="0" w:after="0"/>
        <w:rPr>
          <w:lang w:val="ru-RU"/>
        </w:rPr>
      </w:pPr>
      <w:r>
        <w:rPr>
          <w:lang w:val="ru-RU"/>
        </w:rPr>
        <w:t>An incorrectly set thermostat will cause the engine to overheat.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8"/>
      </w:tblGrid>
      <w:tr w:rsidR="00CC609D" w14:paraId="66CDA1D1" w14:textId="77777777" w:rsidTr="00CC609D">
        <w:tc>
          <w:tcPr>
            <w:tcW w:w="3284" w:type="dxa"/>
          </w:tcPr>
          <w:p w14:paraId="380C9495" w14:textId="77777777" w:rsidR="00CC609D" w:rsidRDefault="00CC609D" w:rsidP="001718A7">
            <w:pPr>
              <w:pStyle w:val="a4"/>
            </w:pPr>
          </w:p>
        </w:tc>
        <w:tc>
          <w:tcPr>
            <w:tcW w:w="3285" w:type="dxa"/>
          </w:tcPr>
          <w:p w14:paraId="55ACDF4F" w14:textId="77777777" w:rsidR="00CC609D" w:rsidRDefault="00CC609D" w:rsidP="001718A7">
            <w:pPr>
              <w:pStyle w:val="a4"/>
            </w:pPr>
          </w:p>
        </w:tc>
        <w:tc>
          <w:tcPr>
            <w:tcW w:w="3285" w:type="dxa"/>
          </w:tcPr>
          <w:p w14:paraId="63FFC8F7" w14:textId="77777777" w:rsidR="00CC609D" w:rsidRDefault="00CC609D" w:rsidP="001718A7">
            <w:pPr>
              <w:pStyle w:val="a4"/>
            </w:pPr>
          </w:p>
        </w:tc>
      </w:tr>
    </w:tbl>
    <w:p w14:paraId="79C5B2F4" w14:textId="77777777" w:rsidR="00CC609D" w:rsidRPr="00CC609D" w:rsidRDefault="00CC609D" w:rsidP="00DB2415">
      <w:pPr>
        <w:pStyle w:val="3"/>
      </w:pPr>
      <w:r>
        <w:t>Installing the intercooler box</w:t>
      </w:r>
    </w:p>
    <w:p w14:paraId="306F274A" w14:textId="7084E8F2" w:rsidR="00CC609D" w:rsidRPr="000611FD" w:rsidRDefault="00CC609D" w:rsidP="001718A7">
      <w:pPr>
        <w:pStyle w:val="a4"/>
        <w:rPr>
          <w:rFonts w:ascii="Times New Roman" w:hAnsi="Times New Roman"/>
        </w:rPr>
      </w:pPr>
      <w:r w:rsidRPr="000611FD">
        <w:t xml:space="preserve">Equipment, materials and tools - by </w:t>
      </w:r>
      <w:r w:rsidRPr="000611FD">
        <w:fldChar w:fldCharType="begin"/>
      </w:r>
      <w:r w:rsidRPr="000611FD">
        <w:instrText xml:space="preserve"> REF _Ref41406513 \r \h  \* MERGEFORMAT </w:instrText>
      </w:r>
      <w:r w:rsidRPr="000611FD">
        <w:fldChar w:fldCharType="separate"/>
      </w:r>
      <w:r w:rsidR="00FE719B">
        <w:t>8.1.2</w:t>
      </w:r>
      <w:r w:rsidRPr="000611FD">
        <w:fldChar w:fldCharType="end"/>
      </w:r>
    </w:p>
    <w:p w14:paraId="3343040C" w14:textId="7B445476" w:rsidR="00CC609D" w:rsidRPr="000611FD" w:rsidRDefault="00CC609D" w:rsidP="001718A7">
      <w:pPr>
        <w:pStyle w:val="a4"/>
      </w:pPr>
      <w:r w:rsidRPr="000611FD">
        <w:t>Find the box 00178639, cover 00178631, mechanism 00144709. Place the hinge on the box and secure with screws.</w:t>
      </w:r>
    </w:p>
    <w:p w14:paraId="2CFF02BF" w14:textId="77777777" w:rsidR="00CC609D" w:rsidRPr="000611FD" w:rsidRDefault="00CC609D" w:rsidP="001718A7">
      <w:pPr>
        <w:pStyle w:val="a4"/>
      </w:pPr>
      <w:r w:rsidRPr="000611FD">
        <w:t>Place the mechanism on the box, fasten with screws. Place the bracket on the cover, fasten with screws.</w:t>
      </w:r>
    </w:p>
    <w:p w14:paraId="4E1930AD" w14:textId="77777777" w:rsidR="00CC609D" w:rsidRDefault="00CC609D" w:rsidP="00CC609D">
      <w:pPr>
        <w:pStyle w:val="BodyText"/>
        <w:spacing w:before="11"/>
        <w:rPr>
          <w:rFonts w:cs="Times New Roman"/>
          <w:szCs w:val="24"/>
        </w:rPr>
      </w:pPr>
      <w:r>
        <w:rPr>
          <w:rFonts w:cs="Times New Roman"/>
          <w:noProof/>
          <w:szCs w:val="24"/>
          <w:lang w:eastAsia="ru-RU"/>
        </w:rPr>
        <w:drawing>
          <wp:inline distT="0" distB="0" distL="0" distR="0" wp14:anchorId="3E941FB8" wp14:editId="5391B946">
            <wp:extent cx="2989325" cy="1816924"/>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20-05-15_100226.jpg"/>
                    <pic:cNvPicPr/>
                  </pic:nvPicPr>
                  <pic:blipFill>
                    <a:blip r:embed="rId591" cstate="screen">
                      <a:extLst>
                        <a:ext uri="{28A0092B-C50C-407E-A947-70E740481C1C}">
                          <a14:useLocalDpi xmlns:a14="http://schemas.microsoft.com/office/drawing/2010/main"/>
                        </a:ext>
                      </a:extLst>
                    </a:blip>
                    <a:stretch>
                      <a:fillRect/>
                    </a:stretch>
                  </pic:blipFill>
                  <pic:spPr>
                    <a:xfrm>
                      <a:off x="0" y="0"/>
                      <a:ext cx="3024887" cy="1838539"/>
                    </a:xfrm>
                    <a:prstGeom prst="rect">
                      <a:avLst/>
                    </a:prstGeom>
                  </pic:spPr>
                </pic:pic>
              </a:graphicData>
            </a:graphic>
          </wp:inline>
        </w:drawing>
      </w:r>
      <w:r>
        <w:rPr>
          <w:rFonts w:cs="Times New Roman"/>
          <w:noProof/>
          <w:szCs w:val="24"/>
          <w:lang w:eastAsia="ru-RU"/>
        </w:rPr>
        <w:drawing>
          <wp:inline distT="0" distB="0" distL="0" distR="0" wp14:anchorId="187D8DB2" wp14:editId="23B1A248">
            <wp:extent cx="2968831" cy="1847519"/>
            <wp:effectExtent l="0" t="0" r="3175"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20-05-15_094342.jpg"/>
                    <pic:cNvPicPr/>
                  </pic:nvPicPr>
                  <pic:blipFill>
                    <a:blip r:embed="rId592" cstate="screen">
                      <a:extLst>
                        <a:ext uri="{28A0092B-C50C-407E-A947-70E740481C1C}">
                          <a14:useLocalDpi xmlns:a14="http://schemas.microsoft.com/office/drawing/2010/main"/>
                        </a:ext>
                      </a:extLst>
                    </a:blip>
                    <a:stretch>
                      <a:fillRect/>
                    </a:stretch>
                  </pic:blipFill>
                  <pic:spPr>
                    <a:xfrm>
                      <a:off x="0" y="0"/>
                      <a:ext cx="2978357" cy="1853447"/>
                    </a:xfrm>
                    <a:prstGeom prst="rect">
                      <a:avLst/>
                    </a:prstGeom>
                  </pic:spPr>
                </pic:pic>
              </a:graphicData>
            </a:graphic>
          </wp:inline>
        </w:drawing>
      </w:r>
    </w:p>
    <w:p w14:paraId="376D4E24" w14:textId="77777777" w:rsidR="00CC609D" w:rsidRDefault="00CC609D" w:rsidP="00CC609D">
      <w:pPr>
        <w:pStyle w:val="BodyText"/>
        <w:spacing w:before="11"/>
        <w:rPr>
          <w:rFonts w:cs="Times New Roman"/>
          <w:szCs w:val="24"/>
        </w:rPr>
      </w:pPr>
      <w:r>
        <w:rPr>
          <w:rFonts w:cs="Times New Roman"/>
          <w:noProof/>
          <w:szCs w:val="24"/>
          <w:lang w:eastAsia="ru-RU"/>
        </w:rPr>
        <w:lastRenderedPageBreak/>
        <w:drawing>
          <wp:inline distT="0" distB="0" distL="0" distR="0" wp14:anchorId="70AB7BF8" wp14:editId="7DBFD4CC">
            <wp:extent cx="2723349" cy="1784908"/>
            <wp:effectExtent l="0" t="0" r="127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20-05-15_093955.jpg"/>
                    <pic:cNvPicPr/>
                  </pic:nvPicPr>
                  <pic:blipFill>
                    <a:blip r:embed="rId593" cstate="screen">
                      <a:extLst>
                        <a:ext uri="{28A0092B-C50C-407E-A947-70E740481C1C}">
                          <a14:useLocalDpi xmlns:a14="http://schemas.microsoft.com/office/drawing/2010/main"/>
                        </a:ext>
                      </a:extLst>
                    </a:blip>
                    <a:stretch>
                      <a:fillRect/>
                    </a:stretch>
                  </pic:blipFill>
                  <pic:spPr>
                    <a:xfrm>
                      <a:off x="0" y="0"/>
                      <a:ext cx="2746794" cy="1800274"/>
                    </a:xfrm>
                    <a:prstGeom prst="rect">
                      <a:avLst/>
                    </a:prstGeom>
                  </pic:spPr>
                </pic:pic>
              </a:graphicData>
            </a:graphic>
          </wp:inline>
        </w:drawing>
      </w:r>
    </w:p>
    <w:p w14:paraId="775B8721" w14:textId="77777777" w:rsidR="00CC609D" w:rsidRPr="000611FD" w:rsidRDefault="00CC609D" w:rsidP="001718A7">
      <w:pPr>
        <w:pStyle w:val="a4"/>
      </w:pPr>
      <w:r w:rsidRPr="000611FD">
        <w:t>Install the hinge in the box cover, fasten with screws to the hinge. Connect the mechanism to the cover bracket.</w:t>
      </w:r>
    </w:p>
    <w:p w14:paraId="0D5BE4D8" w14:textId="77777777" w:rsidR="00CC609D" w:rsidRPr="000611FD" w:rsidRDefault="00CC609D" w:rsidP="001718A7">
      <w:pPr>
        <w:pStyle w:val="a4"/>
      </w:pPr>
      <w:r w:rsidRPr="000611FD">
        <w:t>Make several movements of the cover by rotating the mechanism. The mechanism should move the cover up and down.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5241"/>
      </w:tblGrid>
      <w:tr w:rsidR="00CC609D" w14:paraId="1ED57771" w14:textId="77777777" w:rsidTr="00CC609D">
        <w:tc>
          <w:tcPr>
            <w:tcW w:w="4927" w:type="dxa"/>
          </w:tcPr>
          <w:p w14:paraId="1966DCA8" w14:textId="77777777" w:rsidR="00CC609D" w:rsidRDefault="00CC609D" w:rsidP="001718A7">
            <w:pPr>
              <w:pStyle w:val="a4"/>
            </w:pPr>
            <w:r>
              <w:drawing>
                <wp:inline distT="0" distB="0" distL="0" distR="0" wp14:anchorId="4353921E" wp14:editId="7819540C">
                  <wp:extent cx="2755075" cy="2204690"/>
                  <wp:effectExtent l="0" t="0" r="762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20-05-15_093838.jpg"/>
                          <pic:cNvPicPr/>
                        </pic:nvPicPr>
                        <pic:blipFill>
                          <a:blip r:embed="rId594" cstate="screen">
                            <a:extLst>
                              <a:ext uri="{28A0092B-C50C-407E-A947-70E740481C1C}">
                                <a14:useLocalDpi xmlns:a14="http://schemas.microsoft.com/office/drawing/2010/main"/>
                              </a:ext>
                            </a:extLst>
                          </a:blip>
                          <a:stretch>
                            <a:fillRect/>
                          </a:stretch>
                        </pic:blipFill>
                        <pic:spPr>
                          <a:xfrm>
                            <a:off x="0" y="0"/>
                            <a:ext cx="2768923" cy="2215772"/>
                          </a:xfrm>
                          <a:prstGeom prst="rect">
                            <a:avLst/>
                          </a:prstGeom>
                        </pic:spPr>
                      </pic:pic>
                    </a:graphicData>
                  </a:graphic>
                </wp:inline>
              </w:drawing>
            </w:r>
          </w:p>
        </w:tc>
        <w:tc>
          <w:tcPr>
            <w:tcW w:w="4927" w:type="dxa"/>
          </w:tcPr>
          <w:p w14:paraId="1A2BD6A0" w14:textId="77777777" w:rsidR="00CC609D" w:rsidRDefault="00CC609D" w:rsidP="001718A7">
            <w:pPr>
              <w:pStyle w:val="a4"/>
            </w:pPr>
            <w:r>
              <w:drawing>
                <wp:inline distT="0" distB="0" distL="0" distR="0" wp14:anchorId="7EBA57AD" wp14:editId="4DC289D9">
                  <wp:extent cx="3562502" cy="2007264"/>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2020-05-15_093803.jpg"/>
                          <pic:cNvPicPr/>
                        </pic:nvPicPr>
                        <pic:blipFill>
                          <a:blip r:embed="rId595" cstate="screen">
                            <a:extLst>
                              <a:ext uri="{28A0092B-C50C-407E-A947-70E740481C1C}">
                                <a14:useLocalDpi xmlns:a14="http://schemas.microsoft.com/office/drawing/2010/main"/>
                              </a:ext>
                            </a:extLst>
                          </a:blip>
                          <a:stretch>
                            <a:fillRect/>
                          </a:stretch>
                        </pic:blipFill>
                        <pic:spPr>
                          <a:xfrm>
                            <a:off x="0" y="0"/>
                            <a:ext cx="3576325" cy="2015052"/>
                          </a:xfrm>
                          <a:prstGeom prst="rect">
                            <a:avLst/>
                          </a:prstGeom>
                        </pic:spPr>
                      </pic:pic>
                    </a:graphicData>
                  </a:graphic>
                </wp:inline>
              </w:drawing>
            </w:r>
          </w:p>
        </w:tc>
      </w:tr>
    </w:tbl>
    <w:p w14:paraId="7E53F02E" w14:textId="77777777" w:rsidR="00CC609D" w:rsidRDefault="00CC609D" w:rsidP="001718A7">
      <w:pPr>
        <w:pStyle w:val="a4"/>
      </w:pPr>
    </w:p>
    <w:p w14:paraId="75321582" w14:textId="77777777" w:rsidR="00CC609D" w:rsidRDefault="00CC609D" w:rsidP="00CC609D">
      <w:pPr>
        <w:pStyle w:val="BodyText"/>
        <w:spacing w:before="11"/>
        <w:jc w:val="center"/>
        <w:rPr>
          <w:rFonts w:cs="Times New Roman"/>
          <w:szCs w:val="24"/>
        </w:rPr>
      </w:pPr>
      <w:r>
        <w:rPr>
          <w:rFonts w:cs="Times New Roman"/>
          <w:noProof/>
          <w:szCs w:val="24"/>
          <w:lang w:eastAsia="ru-RU"/>
        </w:rPr>
        <w:drawing>
          <wp:inline distT="0" distB="0" distL="0" distR="0" wp14:anchorId="3B2F295E" wp14:editId="1B52C554">
            <wp:extent cx="3818534" cy="2319098"/>
            <wp:effectExtent l="0" t="0" r="0" b="508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2020-05-15_093713.jpg"/>
                    <pic:cNvPicPr/>
                  </pic:nvPicPr>
                  <pic:blipFill>
                    <a:blip r:embed="rId596" cstate="screen">
                      <a:extLst>
                        <a:ext uri="{28A0092B-C50C-407E-A947-70E740481C1C}">
                          <a14:useLocalDpi xmlns:a14="http://schemas.microsoft.com/office/drawing/2010/main"/>
                        </a:ext>
                      </a:extLst>
                    </a:blip>
                    <a:stretch>
                      <a:fillRect/>
                    </a:stretch>
                  </pic:blipFill>
                  <pic:spPr>
                    <a:xfrm>
                      <a:off x="0" y="0"/>
                      <a:ext cx="3835513" cy="2329410"/>
                    </a:xfrm>
                    <a:prstGeom prst="rect">
                      <a:avLst/>
                    </a:prstGeom>
                  </pic:spPr>
                </pic:pic>
              </a:graphicData>
            </a:graphic>
          </wp:inline>
        </w:drawing>
      </w:r>
    </w:p>
    <w:p w14:paraId="1D7025B9" w14:textId="77777777" w:rsidR="00DC78FA" w:rsidRDefault="00DC78FA" w:rsidP="00DB2415">
      <w:pPr>
        <w:pStyle w:val="3"/>
      </w:pPr>
      <w:r>
        <w:t>Engine installation</w:t>
      </w:r>
    </w:p>
    <w:p w14:paraId="7263E9AB" w14:textId="77777777" w:rsidR="00CC609D" w:rsidRPr="000611FD" w:rsidRDefault="00CC609D" w:rsidP="001718A7">
      <w:pPr>
        <w:pStyle w:val="a4"/>
      </w:pPr>
      <w:r w:rsidRPr="000611FD">
        <w:t>Unpack the engine parts, prepare the engine for attachment to the airplane. Remove the engine from the container with a hoist. Check the passage of the STD-00053110 bolt through the holes in the engine frame. The bolt should go through tightly, but without great effort. If the bolt does not go through, or requires a lot of force, then drill the holes to a diameter of 11.0-11.05, and make sure that the bolt goes through the holes.</w:t>
      </w:r>
    </w:p>
    <w:p w14:paraId="7E083F8D" w14:textId="77777777" w:rsidR="00CC609D" w:rsidRPr="000611FD" w:rsidRDefault="00CC609D" w:rsidP="001718A7">
      <w:pPr>
        <w:pStyle w:val="a4"/>
      </w:pPr>
      <w:r w:rsidRPr="000611FD">
        <w:t>Install the engine fuse box on the spar wall and bolt it in place.</w:t>
      </w:r>
    </w:p>
    <w:p w14:paraId="1D7AFCEF" w14:textId="77777777" w:rsidR="00DC78FA" w:rsidRPr="000611FD" w:rsidRDefault="00CC609D" w:rsidP="001718A7">
      <w:pPr>
        <w:pStyle w:val="a4"/>
      </w:pPr>
      <w:r w:rsidRPr="000611FD">
        <w:lastRenderedPageBreak/>
        <w:t>Install the cushions, with tubes, of the engine, inside and out, into the engine seats on the motorama.</w:t>
      </w:r>
    </w:p>
    <w:p w14:paraId="12462848" w14:textId="77777777" w:rsidR="00DC78FA" w:rsidRPr="000611FD" w:rsidRDefault="00CC609D" w:rsidP="001718A7">
      <w:pPr>
        <w:pStyle w:val="a4"/>
      </w:pPr>
      <w:r w:rsidRPr="000611FD">
        <w:t xml:space="preserve">Bring the engine hoist up to the motorama, aligning </w:t>
      </w:r>
      <w:r w:rsidR="00DC78FA" w:rsidRPr="000611FD">
        <w:t xml:space="preserve">the motorama </w:t>
      </w:r>
      <w:r w:rsidRPr="000611FD">
        <w:t xml:space="preserve">holes </w:t>
      </w:r>
      <w:r w:rsidR="00DC78FA" w:rsidRPr="000611FD">
        <w:t>with the engine pads.</w:t>
      </w:r>
    </w:p>
    <w:p w14:paraId="28840243" w14:textId="77777777" w:rsidR="00CC609D" w:rsidRPr="000611FD" w:rsidRDefault="00CC609D" w:rsidP="001718A7">
      <w:pPr>
        <w:pStyle w:val="a4"/>
      </w:pPr>
      <w:r w:rsidRPr="000611FD">
        <w:t>Install a bolt and washer in each hole in turn, with a washer between the motor mounts. When attaching the engine, as you approach the motor mount, pull the engine wires through the window in the spar.</w:t>
      </w:r>
    </w:p>
    <w:p w14:paraId="6B578F57" w14:textId="77777777" w:rsidR="00CC609D" w:rsidRPr="000611FD" w:rsidRDefault="00CC609D" w:rsidP="001718A7">
      <w:pPr>
        <w:pStyle w:val="a4"/>
      </w:pPr>
      <w:r w:rsidRPr="000611FD">
        <w:t>Degrease:</w:t>
      </w:r>
    </w:p>
    <w:p w14:paraId="1922F5FE" w14:textId="77777777" w:rsidR="00CC609D" w:rsidRPr="000611FD" w:rsidRDefault="00CC609D" w:rsidP="001718A7">
      <w:pPr>
        <w:pStyle w:val="a0"/>
      </w:pPr>
      <w:r w:rsidRPr="000611FD">
        <w:t>External threaded parts of the bolts;</w:t>
      </w:r>
    </w:p>
    <w:p w14:paraId="6D43CEA3" w14:textId="77777777" w:rsidR="00CC609D" w:rsidRPr="000611FD" w:rsidRDefault="00CC609D" w:rsidP="001718A7">
      <w:pPr>
        <w:pStyle w:val="a0"/>
      </w:pPr>
      <w:r w:rsidRPr="000611FD">
        <w:t>Internal threaded parts of the nuts.</w:t>
      </w:r>
    </w:p>
    <w:p w14:paraId="5D5B3A59" w14:textId="77777777" w:rsidR="00CC609D" w:rsidRPr="000611FD" w:rsidRDefault="00CC609D" w:rsidP="001718A7">
      <w:pPr>
        <w:pStyle w:val="a4"/>
      </w:pPr>
      <w:r w:rsidRPr="000611FD">
        <w:t>Apply an even, thin coat of LOCTITE 648 shaft bushing retainer to the degreased surfaces. Screw on the nuts, using a 17 mm wrench, until the gap between the planes is eliminated.</w:t>
      </w:r>
    </w:p>
    <w:p w14:paraId="0FDA6158" w14:textId="77777777" w:rsidR="00CC609D" w:rsidRDefault="00CC609D" w:rsidP="001718A7">
      <w:pPr>
        <w:pStyle w:val="a4"/>
      </w:pPr>
      <w:r w:rsidRPr="000611FD">
        <w:t xml:space="preserve">Disconnect the hoist from the engine. Inspect the installed engine. Make sure that the engine fasteners are not damaged and are fully tightened. </w:t>
      </w:r>
    </w:p>
    <w:p w14:paraId="47D52DDB" w14:textId="77777777" w:rsidR="0054425E" w:rsidRDefault="0054425E" w:rsidP="001718A7">
      <w:pPr>
        <w:pStyle w:val="a4"/>
      </w:pPr>
      <w:r>
        <w:t>Fabricate, install and hook up harnesses for engine operation.</w:t>
      </w:r>
    </w:p>
    <w:p w14:paraId="584D0FEF" w14:textId="77777777" w:rsidR="0054425E" w:rsidRPr="000611FD" w:rsidRDefault="0054425E" w:rsidP="001718A7">
      <w:pPr>
        <w:pStyle w:val="a4"/>
      </w:pPr>
      <w:r>
        <w:lastRenderedPageBreak/>
        <w:drawing>
          <wp:inline distT="0" distB="0" distL="0" distR="0" wp14:anchorId="5168FA9C" wp14:editId="43631D5F">
            <wp:extent cx="6120130" cy="4095750"/>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2021-08-02_141211.jpg"/>
                    <pic:cNvPicPr/>
                  </pic:nvPicPr>
                  <pic:blipFill>
                    <a:blip r:embed="rId597" cstate="screen">
                      <a:extLst>
                        <a:ext uri="{28A0092B-C50C-407E-A947-70E740481C1C}">
                          <a14:useLocalDpi xmlns:a14="http://schemas.microsoft.com/office/drawing/2010/main"/>
                        </a:ext>
                      </a:extLst>
                    </a:blip>
                    <a:stretch>
                      <a:fillRect/>
                    </a:stretch>
                  </pic:blipFill>
                  <pic:spPr>
                    <a:xfrm>
                      <a:off x="0" y="0"/>
                      <a:ext cx="6120130" cy="4095750"/>
                    </a:xfrm>
                    <a:prstGeom prst="rect">
                      <a:avLst/>
                    </a:prstGeom>
                  </pic:spPr>
                </pic:pic>
              </a:graphicData>
            </a:graphic>
          </wp:inline>
        </w:drawing>
      </w:r>
      <w:r>
        <w:drawing>
          <wp:inline distT="0" distB="0" distL="0" distR="0" wp14:anchorId="4C6A922A" wp14:editId="2F762821">
            <wp:extent cx="6120130" cy="3376295"/>
            <wp:effectExtent l="0" t="0" r="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2021-08-02_141304.jpg"/>
                    <pic:cNvPicPr/>
                  </pic:nvPicPr>
                  <pic:blipFill>
                    <a:blip r:embed="rId598" cstate="screen">
                      <a:extLst>
                        <a:ext uri="{28A0092B-C50C-407E-A947-70E740481C1C}">
                          <a14:useLocalDpi xmlns:a14="http://schemas.microsoft.com/office/drawing/2010/main"/>
                        </a:ext>
                      </a:extLst>
                    </a:blip>
                    <a:stretch>
                      <a:fillRect/>
                    </a:stretch>
                  </pic:blipFill>
                  <pic:spPr>
                    <a:xfrm>
                      <a:off x="0" y="0"/>
                      <a:ext cx="6120130" cy="3376295"/>
                    </a:xfrm>
                    <a:prstGeom prst="rect">
                      <a:avLst/>
                    </a:prstGeom>
                  </pic:spPr>
                </pic:pic>
              </a:graphicData>
            </a:graphic>
          </wp:inline>
        </w:drawing>
      </w:r>
      <w:r w:rsidR="00E65608">
        <w:lastRenderedPageBreak/>
        <w:drawing>
          <wp:inline distT="0" distB="0" distL="0" distR="0" wp14:anchorId="62EE4FC8" wp14:editId="6B7784AB">
            <wp:extent cx="6120130" cy="4203065"/>
            <wp:effectExtent l="0" t="0" r="0" b="698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2021-08-02_141353.jpg"/>
                    <pic:cNvPicPr/>
                  </pic:nvPicPr>
                  <pic:blipFill>
                    <a:blip r:embed="rId599">
                      <a:extLst>
                        <a:ext uri="{28A0092B-C50C-407E-A947-70E740481C1C}">
                          <a14:useLocalDpi xmlns:a14="http://schemas.microsoft.com/office/drawing/2010/main" val="0"/>
                        </a:ext>
                      </a:extLst>
                    </a:blip>
                    <a:stretch>
                      <a:fillRect/>
                    </a:stretch>
                  </pic:blipFill>
                  <pic:spPr>
                    <a:xfrm>
                      <a:off x="0" y="0"/>
                      <a:ext cx="6120130" cy="4203065"/>
                    </a:xfrm>
                    <a:prstGeom prst="rect">
                      <a:avLst/>
                    </a:prstGeom>
                  </pic:spPr>
                </pic:pic>
              </a:graphicData>
            </a:graphic>
          </wp:inline>
        </w:drawing>
      </w:r>
      <w:r>
        <w:lastRenderedPageBreak/>
        <w:drawing>
          <wp:inline distT="0" distB="0" distL="0" distR="0" wp14:anchorId="63298C3B" wp14:editId="4BF593DE">
            <wp:extent cx="6120130" cy="5454015"/>
            <wp:effectExtent l="0" t="0" r="0"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2021-08-02_141424.jpg"/>
                    <pic:cNvPicPr/>
                  </pic:nvPicPr>
                  <pic:blipFill>
                    <a:blip r:embed="rId600">
                      <a:extLst>
                        <a:ext uri="{28A0092B-C50C-407E-A947-70E740481C1C}">
                          <a14:useLocalDpi xmlns:a14="http://schemas.microsoft.com/office/drawing/2010/main"/>
                        </a:ext>
                      </a:extLst>
                    </a:blip>
                    <a:stretch>
                      <a:fillRect/>
                    </a:stretch>
                  </pic:blipFill>
                  <pic:spPr>
                    <a:xfrm>
                      <a:off x="0" y="0"/>
                      <a:ext cx="6120130" cy="5454015"/>
                    </a:xfrm>
                    <a:prstGeom prst="rect">
                      <a:avLst/>
                    </a:prstGeom>
                  </pic:spPr>
                </pic:pic>
              </a:graphicData>
            </a:graphic>
          </wp:inline>
        </w:drawing>
      </w:r>
      <w:r>
        <w:drawing>
          <wp:inline distT="0" distB="0" distL="0" distR="0" wp14:anchorId="27367CB9" wp14:editId="705B8D36">
            <wp:extent cx="6120130" cy="960755"/>
            <wp:effectExtent l="0" t="0" r="0" b="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2021-08-02_141458.jpg"/>
                    <pic:cNvPicPr/>
                  </pic:nvPicPr>
                  <pic:blipFill>
                    <a:blip r:embed="rId601" cstate="screen">
                      <a:extLst>
                        <a:ext uri="{28A0092B-C50C-407E-A947-70E740481C1C}">
                          <a14:useLocalDpi xmlns:a14="http://schemas.microsoft.com/office/drawing/2010/main"/>
                        </a:ext>
                      </a:extLst>
                    </a:blip>
                    <a:stretch>
                      <a:fillRect/>
                    </a:stretch>
                  </pic:blipFill>
                  <pic:spPr>
                    <a:xfrm>
                      <a:off x="0" y="0"/>
                      <a:ext cx="6120130" cy="960755"/>
                    </a:xfrm>
                    <a:prstGeom prst="rect">
                      <a:avLst/>
                    </a:prstGeom>
                  </pic:spPr>
                </pic:pic>
              </a:graphicData>
            </a:graphic>
          </wp:inline>
        </w:drawing>
      </w:r>
      <w:r>
        <w:lastRenderedPageBreak/>
        <w:drawing>
          <wp:inline distT="0" distB="0" distL="0" distR="0" wp14:anchorId="03453FD1" wp14:editId="12ADD752">
            <wp:extent cx="6120130" cy="3466465"/>
            <wp:effectExtent l="0" t="0" r="0" b="635"/>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2021-08-02_141526.jpg"/>
                    <pic:cNvPicPr/>
                  </pic:nvPicPr>
                  <pic:blipFill>
                    <a:blip r:embed="rId602" cstate="screen">
                      <a:extLst>
                        <a:ext uri="{28A0092B-C50C-407E-A947-70E740481C1C}">
                          <a14:useLocalDpi xmlns:a14="http://schemas.microsoft.com/office/drawing/2010/main"/>
                        </a:ext>
                      </a:extLst>
                    </a:blip>
                    <a:stretch>
                      <a:fillRect/>
                    </a:stretch>
                  </pic:blipFill>
                  <pic:spPr>
                    <a:xfrm>
                      <a:off x="0" y="0"/>
                      <a:ext cx="6120130" cy="3466465"/>
                    </a:xfrm>
                    <a:prstGeom prst="rect">
                      <a:avLst/>
                    </a:prstGeom>
                  </pic:spPr>
                </pic:pic>
              </a:graphicData>
            </a:graphic>
          </wp:inline>
        </w:drawing>
      </w:r>
    </w:p>
    <w:p w14:paraId="1F693AD0" w14:textId="77777777" w:rsidR="00DC78FA" w:rsidRDefault="00DC78FA" w:rsidP="00DB2415">
      <w:pPr>
        <w:pStyle w:val="3"/>
      </w:pPr>
      <w:r>
        <w:t>Installation of other engine units</w:t>
      </w:r>
    </w:p>
    <w:p w14:paraId="23020220" w14:textId="77777777" w:rsidR="00CC609D" w:rsidRPr="00070867" w:rsidRDefault="00CC609D" w:rsidP="001718A7">
      <w:pPr>
        <w:pStyle w:val="a4"/>
      </w:pPr>
      <w:r w:rsidRPr="00070867">
        <w:t>Install the lower hood and secure with the locks. Ensure that the engine components are not resting on the hood.</w:t>
      </w:r>
    </w:p>
    <w:p w14:paraId="1F1840D2" w14:textId="77777777" w:rsidR="00CC609D" w:rsidRPr="00A04E73" w:rsidRDefault="00CC609D" w:rsidP="00CC609D">
      <w:pPr>
        <w:pStyle w:val="afd"/>
      </w:pPr>
      <w:r w:rsidRPr="00A04E73">
        <w:t>IMPORTANT! A special place where the clearance should be at least 20 mm is the exhaust system.</w:t>
      </w:r>
    </w:p>
    <w:p w14:paraId="007B7ECD" w14:textId="77777777" w:rsidR="00CC609D" w:rsidRPr="00070867" w:rsidRDefault="00CC609D" w:rsidP="001718A7">
      <w:pPr>
        <w:pStyle w:val="a4"/>
      </w:pPr>
      <w:r w:rsidRPr="00070867">
        <w:t>Install the top cowl, also make sure there are sufficient clearances and no bumping. Remove the hoods.</w:t>
      </w:r>
    </w:p>
    <w:p w14:paraId="1CBC2F07" w14:textId="77777777" w:rsidR="00CC609D" w:rsidRPr="00070867" w:rsidRDefault="00CC609D" w:rsidP="001718A7">
      <w:pPr>
        <w:pStyle w:val="a4"/>
      </w:pPr>
      <w:r w:rsidRPr="00070867">
        <w:t>Install, fasten the cooling radiator with pipes and thermostat on the spar and motorama.</w:t>
      </w:r>
    </w:p>
    <w:p w14:paraId="7A64EDFE" w14:textId="77777777" w:rsidR="00CC609D" w:rsidRPr="00070867" w:rsidRDefault="00CC609D" w:rsidP="00CC609D">
      <w:pPr>
        <w:pStyle w:val="BodyText"/>
        <w:spacing w:before="11"/>
        <w:jc w:val="center"/>
        <w:rPr>
          <w:rFonts w:cs="Times New Roman"/>
          <w:szCs w:val="24"/>
        </w:rPr>
      </w:pPr>
      <w:r w:rsidRPr="00070867">
        <w:rPr>
          <w:rFonts w:cs="Times New Roman"/>
          <w:noProof/>
          <w:szCs w:val="24"/>
          <w:lang w:eastAsia="ru-RU"/>
        </w:rPr>
        <w:lastRenderedPageBreak/>
        <w:drawing>
          <wp:inline distT="0" distB="0" distL="0" distR="0" wp14:anchorId="322A2694" wp14:editId="1616D8AE">
            <wp:extent cx="3075709" cy="424910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0-05-18_082911.jpg"/>
                    <pic:cNvPicPr/>
                  </pic:nvPicPr>
                  <pic:blipFill>
                    <a:blip r:embed="rId603">
                      <a:extLst>
                        <a:ext uri="{28A0092B-C50C-407E-A947-70E740481C1C}">
                          <a14:useLocalDpi xmlns:a14="http://schemas.microsoft.com/office/drawing/2010/main"/>
                        </a:ext>
                      </a:extLst>
                    </a:blip>
                    <a:stretch>
                      <a:fillRect/>
                    </a:stretch>
                  </pic:blipFill>
                  <pic:spPr>
                    <a:xfrm>
                      <a:off x="0" y="0"/>
                      <a:ext cx="3106778" cy="4292024"/>
                    </a:xfrm>
                    <a:prstGeom prst="rect">
                      <a:avLst/>
                    </a:prstGeom>
                  </pic:spPr>
                </pic:pic>
              </a:graphicData>
            </a:graphic>
          </wp:inline>
        </w:drawing>
      </w:r>
    </w:p>
    <w:p w14:paraId="0D0B1570" w14:textId="77777777" w:rsidR="00CC609D" w:rsidRPr="00070867" w:rsidRDefault="00CC609D" w:rsidP="001718A7">
      <w:pPr>
        <w:pStyle w:val="a4"/>
      </w:pPr>
      <w:r w:rsidRPr="00070867">
        <w:t>Connect the pipelines to the digester and secure with clamps.</w:t>
      </w:r>
    </w:p>
    <w:p w14:paraId="7D42119F" w14:textId="77777777" w:rsidR="00CC609D" w:rsidRDefault="00CC609D" w:rsidP="00CC609D">
      <w:pPr>
        <w:pStyle w:val="afd"/>
      </w:pPr>
      <w:r w:rsidRPr="00BC6168">
        <w:t>IMPORTANT</w:t>
      </w:r>
      <w:r>
        <w:t>: Loose clamps will result in fluid leakage.</w:t>
      </w:r>
    </w:p>
    <w:p w14:paraId="6AAAF9D8" w14:textId="77777777" w:rsidR="00CC609D" w:rsidRPr="00070867" w:rsidRDefault="00CC609D" w:rsidP="001718A7">
      <w:pPr>
        <w:pStyle w:val="a4"/>
      </w:pPr>
      <w:r w:rsidRPr="00070867">
        <w:t>Install the intercooler on the motor arm lugs, in the lower holes. Secure with bolts, but do not tighten completely.</w:t>
      </w:r>
    </w:p>
    <w:p w14:paraId="3C3FC1B0" w14:textId="3993B903" w:rsidR="00CC609D" w:rsidRPr="00070867" w:rsidRDefault="00CC609D" w:rsidP="001718A7">
      <w:pPr>
        <w:pStyle w:val="a4"/>
      </w:pPr>
      <w:r w:rsidRPr="00070867">
        <w:t xml:space="preserve">Place the assembled box </w:t>
      </w:r>
      <w:r w:rsidR="006A4198" w:rsidRPr="004342DD">
        <w:t xml:space="preserve">00178639 </w:t>
      </w:r>
      <w:r w:rsidRPr="00070867">
        <w:t>on the intercooler, align the holes of the motorama lugs, fasten with screws, but do not tighten completely. Attach the damper control cable. Make a few movements with the cable. The cover should retract and return to the same position.</w:t>
      </w:r>
    </w:p>
    <w:p w14:paraId="74F65E31" w14:textId="77777777" w:rsidR="00CC609D" w:rsidRPr="00070867" w:rsidRDefault="00CC609D" w:rsidP="001718A7">
      <w:pPr>
        <w:pStyle w:val="a4"/>
      </w:pPr>
      <w:r w:rsidRPr="00070867">
        <w:t>Install turbine, throttle and intercooler connections and secure with clamps. Install the sensors in the branch pipes.</w:t>
      </w:r>
    </w:p>
    <w:p w14:paraId="2A88752A" w14:textId="77777777" w:rsidR="00C01804" w:rsidRPr="00070867" w:rsidRDefault="00CC609D" w:rsidP="001718A7">
      <w:pPr>
        <w:pStyle w:val="a4"/>
      </w:pPr>
      <w:r w:rsidRPr="00070867">
        <w:t xml:space="preserve">Install lower hood, secure with locks. Check for possible bumps. There must not be any bumps. Use the cable to set the box cover in the open position. </w:t>
      </w:r>
    </w:p>
    <w:p w14:paraId="50038D5F" w14:textId="77777777" w:rsidR="00C01804" w:rsidRPr="00070867" w:rsidRDefault="00C01804" w:rsidP="001718A7">
      <w:pPr>
        <w:pStyle w:val="a4"/>
      </w:pPr>
      <w:r w:rsidRPr="00070867">
        <w:t>Control Operations:</w:t>
      </w:r>
    </w:p>
    <w:p w14:paraId="3353496F" w14:textId="77777777" w:rsidR="00CC609D" w:rsidRPr="00070867" w:rsidRDefault="00CC609D" w:rsidP="001718A7">
      <w:pPr>
        <w:pStyle w:val="a0"/>
      </w:pPr>
      <w:r w:rsidRPr="00070867">
        <w:t>Install the top cowl, check for possible pinch points.</w:t>
      </w:r>
    </w:p>
    <w:p w14:paraId="1D34EB96" w14:textId="77777777" w:rsidR="00CC609D" w:rsidRPr="00070867" w:rsidRDefault="00CC609D" w:rsidP="001718A7">
      <w:pPr>
        <w:pStyle w:val="a0"/>
      </w:pPr>
      <w:r w:rsidRPr="00070867">
        <w:t>Use the cable to close the cover to the closed position. The cover should be flush with the cutout in the hood. Open and close several times, the cover should be in the same position.</w:t>
      </w:r>
    </w:p>
    <w:p w14:paraId="123E9F2E" w14:textId="77777777" w:rsidR="00CC609D" w:rsidRPr="00070867" w:rsidRDefault="00CC609D" w:rsidP="001718A7">
      <w:pPr>
        <w:pStyle w:val="a0"/>
      </w:pPr>
      <w:r w:rsidRPr="00070867">
        <w:t>Remove the top cowl, tighten the intercooler and box fasteners. Reinstall the hood and recheck the position of the cover. The cover must be flush with the surface of the hood.</w:t>
      </w:r>
    </w:p>
    <w:p w14:paraId="076D5858" w14:textId="77777777" w:rsidR="00CC609D" w:rsidRPr="00070867" w:rsidRDefault="00CC609D" w:rsidP="00DC78FA">
      <w:pPr>
        <w:pStyle w:val="afb"/>
        <w:rPr>
          <w:color w:val="auto"/>
        </w:rPr>
      </w:pPr>
      <w:r w:rsidRPr="00070867">
        <w:rPr>
          <w:b/>
          <w:color w:val="auto"/>
        </w:rPr>
        <w:t>Note.</w:t>
      </w:r>
      <w:r w:rsidRPr="00070867">
        <w:rPr>
          <w:color w:val="auto"/>
        </w:rPr>
        <w:t xml:space="preserve"> If the cover is not flush, the top cowl must be removed and the following steps must be followed:</w:t>
      </w:r>
    </w:p>
    <w:p w14:paraId="08E2D707" w14:textId="77777777" w:rsidR="00CC609D" w:rsidRPr="00070867" w:rsidRDefault="00CC609D" w:rsidP="001718A7">
      <w:pPr>
        <w:pStyle w:val="a0"/>
      </w:pPr>
      <w:r w:rsidRPr="00070867">
        <w:t>If the lid is loose, loosen the fasteners, move the box upwards and tighten the fasteners.</w:t>
      </w:r>
    </w:p>
    <w:p w14:paraId="015FDDB8" w14:textId="77777777" w:rsidR="00CC609D" w:rsidRPr="00070867" w:rsidRDefault="00CC609D" w:rsidP="001718A7">
      <w:pPr>
        <w:pStyle w:val="a0"/>
      </w:pPr>
      <w:r w:rsidRPr="00070867">
        <w:lastRenderedPageBreak/>
        <w:t>If the lid is pinched and cannot be completely closed, move the box downwards and tighten the fasteners.</w:t>
      </w:r>
    </w:p>
    <w:p w14:paraId="55C99BD5" w14:textId="77777777" w:rsidR="00CC609D" w:rsidRPr="00070867" w:rsidRDefault="00CC609D" w:rsidP="001718A7">
      <w:pPr>
        <w:pStyle w:val="a4"/>
      </w:pPr>
      <w:r w:rsidRPr="00070867">
        <w:t>Remove the cowls from the airplane.</w:t>
      </w:r>
    </w:p>
    <w:p w14:paraId="326C18DE" w14:textId="77777777" w:rsidR="00CC609D" w:rsidRDefault="00875729" w:rsidP="001718A7">
      <w:pPr>
        <w:pStyle w:val="a4"/>
      </w:pPr>
      <w:r>
        <w:t>Assemble the oil system according to the diagram.</w:t>
      </w:r>
    </w:p>
    <w:p w14:paraId="7802BD75" w14:textId="77777777" w:rsidR="00875729" w:rsidRPr="00070867" w:rsidRDefault="00875729" w:rsidP="001718A7">
      <w:pPr>
        <w:pStyle w:val="a4"/>
      </w:pPr>
      <w:r>
        <w:lastRenderedPageBreak/>
        <w:drawing>
          <wp:inline distT="0" distB="0" distL="0" distR="0" wp14:anchorId="058347AF" wp14:editId="1861A818">
            <wp:extent cx="5029200" cy="5781675"/>
            <wp:effectExtent l="0" t="0" r="0" b="9525"/>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2021-08-02_135321.jpg"/>
                    <pic:cNvPicPr/>
                  </pic:nvPicPr>
                  <pic:blipFill>
                    <a:blip r:embed="rId604">
                      <a:extLst>
                        <a:ext uri="{28A0092B-C50C-407E-A947-70E740481C1C}">
                          <a14:useLocalDpi xmlns:a14="http://schemas.microsoft.com/office/drawing/2010/main"/>
                        </a:ext>
                      </a:extLst>
                    </a:blip>
                    <a:stretch>
                      <a:fillRect/>
                    </a:stretch>
                  </pic:blipFill>
                  <pic:spPr>
                    <a:xfrm>
                      <a:off x="0" y="0"/>
                      <a:ext cx="5029200" cy="5781675"/>
                    </a:xfrm>
                    <a:prstGeom prst="rect">
                      <a:avLst/>
                    </a:prstGeom>
                  </pic:spPr>
                </pic:pic>
              </a:graphicData>
            </a:graphic>
          </wp:inline>
        </w:drawing>
      </w:r>
      <w:r>
        <w:lastRenderedPageBreak/>
        <w:drawing>
          <wp:inline distT="0" distB="0" distL="0" distR="0" wp14:anchorId="757A57F0" wp14:editId="718C8D5E">
            <wp:extent cx="6120130" cy="6617970"/>
            <wp:effectExtent l="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2021-08-02_135408.jpg"/>
                    <pic:cNvPicPr/>
                  </pic:nvPicPr>
                  <pic:blipFill>
                    <a:blip r:embed="rId605">
                      <a:extLst>
                        <a:ext uri="{28A0092B-C50C-407E-A947-70E740481C1C}">
                          <a14:useLocalDpi xmlns:a14="http://schemas.microsoft.com/office/drawing/2010/main"/>
                        </a:ext>
                      </a:extLst>
                    </a:blip>
                    <a:stretch>
                      <a:fillRect/>
                    </a:stretch>
                  </pic:blipFill>
                  <pic:spPr>
                    <a:xfrm>
                      <a:off x="0" y="0"/>
                      <a:ext cx="6120130" cy="6617970"/>
                    </a:xfrm>
                    <a:prstGeom prst="rect">
                      <a:avLst/>
                    </a:prstGeom>
                  </pic:spPr>
                </pic:pic>
              </a:graphicData>
            </a:graphic>
          </wp:inline>
        </w:drawing>
      </w:r>
      <w:r>
        <w:lastRenderedPageBreak/>
        <w:drawing>
          <wp:inline distT="0" distB="0" distL="0" distR="0" wp14:anchorId="381840AA" wp14:editId="15759ACB">
            <wp:extent cx="6120130" cy="5086985"/>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2021-08-02_135442.jpg"/>
                    <pic:cNvPicPr/>
                  </pic:nvPicPr>
                  <pic:blipFill>
                    <a:blip r:embed="rId606">
                      <a:extLst>
                        <a:ext uri="{28A0092B-C50C-407E-A947-70E740481C1C}">
                          <a14:useLocalDpi xmlns:a14="http://schemas.microsoft.com/office/drawing/2010/main"/>
                        </a:ext>
                      </a:extLst>
                    </a:blip>
                    <a:stretch>
                      <a:fillRect/>
                    </a:stretch>
                  </pic:blipFill>
                  <pic:spPr>
                    <a:xfrm>
                      <a:off x="0" y="0"/>
                      <a:ext cx="6120130" cy="5086985"/>
                    </a:xfrm>
                    <a:prstGeom prst="rect">
                      <a:avLst/>
                    </a:prstGeom>
                  </pic:spPr>
                </pic:pic>
              </a:graphicData>
            </a:graphic>
          </wp:inline>
        </w:drawing>
      </w:r>
    </w:p>
    <w:p w14:paraId="1C2B3648" w14:textId="77777777" w:rsidR="00CC609D" w:rsidRPr="00C23EDD" w:rsidRDefault="00CC609D" w:rsidP="00C23EDD">
      <w:pPr>
        <w:pStyle w:val="afd"/>
        <w:jc w:val="left"/>
      </w:pPr>
      <w:r w:rsidRPr="00C23EDD">
        <w:t>IMPORTANT: Loose connections will result in oil leakage and possible engine damage.</w:t>
      </w:r>
    </w:p>
    <w:p w14:paraId="40CE168A" w14:textId="77777777" w:rsidR="00CC609D" w:rsidRPr="00070867" w:rsidRDefault="00CC609D" w:rsidP="001718A7">
      <w:pPr>
        <w:pStyle w:val="a4"/>
      </w:pPr>
      <w:r w:rsidRPr="00070867">
        <w:t>Install the air filter on the pipe in the box 00178639, fasten it with a clamp. Find pipeline ANG-7100-00029213-003, put two clamps on it.</w:t>
      </w:r>
    </w:p>
    <w:p w14:paraId="3D437051" w14:textId="77777777" w:rsidR="00B87F43" w:rsidRDefault="00CC609D" w:rsidP="001718A7">
      <w:pPr>
        <w:pStyle w:val="a4"/>
      </w:pPr>
      <w:r w:rsidRPr="00070867">
        <w:t xml:space="preserve">Install the piping on the filter box spigot, install the inner part on the engine turbine; fasten both parts with clamps. </w:t>
      </w:r>
      <w:r w:rsidR="00B87F43">
        <w:drawing>
          <wp:inline distT="0" distB="0" distL="0" distR="0" wp14:anchorId="5BC019D6" wp14:editId="73AC1A81">
            <wp:extent cx="3487216" cy="2544418"/>
            <wp:effectExtent l="0" t="0" r="0" b="889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2021-08-02_133845.jpg"/>
                    <pic:cNvPicPr/>
                  </pic:nvPicPr>
                  <pic:blipFill>
                    <a:blip r:embed="rId607" cstate="screen">
                      <a:extLst>
                        <a:ext uri="{28A0092B-C50C-407E-A947-70E740481C1C}">
                          <a14:useLocalDpi xmlns:a14="http://schemas.microsoft.com/office/drawing/2010/main"/>
                        </a:ext>
                      </a:extLst>
                    </a:blip>
                    <a:stretch>
                      <a:fillRect/>
                    </a:stretch>
                  </pic:blipFill>
                  <pic:spPr>
                    <a:xfrm>
                      <a:off x="0" y="0"/>
                      <a:ext cx="3494513" cy="2549742"/>
                    </a:xfrm>
                    <a:prstGeom prst="rect">
                      <a:avLst/>
                    </a:prstGeom>
                  </pic:spPr>
                </pic:pic>
              </a:graphicData>
            </a:graphic>
          </wp:inline>
        </w:drawing>
      </w:r>
      <w:r w:rsidR="00B87F43">
        <w:lastRenderedPageBreak/>
        <w:drawing>
          <wp:inline distT="0" distB="0" distL="0" distR="0" wp14:anchorId="2C81B90E" wp14:editId="07A52109">
            <wp:extent cx="2582229" cy="2186608"/>
            <wp:effectExtent l="0" t="0" r="8890" b="4445"/>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2021-08-02_133903.jpg"/>
                    <pic:cNvPicPr/>
                  </pic:nvPicPr>
                  <pic:blipFill>
                    <a:blip r:embed="rId608" cstate="screen">
                      <a:extLst>
                        <a:ext uri="{28A0092B-C50C-407E-A947-70E740481C1C}">
                          <a14:useLocalDpi xmlns:a14="http://schemas.microsoft.com/office/drawing/2010/main"/>
                        </a:ext>
                      </a:extLst>
                    </a:blip>
                    <a:stretch>
                      <a:fillRect/>
                    </a:stretch>
                  </pic:blipFill>
                  <pic:spPr>
                    <a:xfrm>
                      <a:off x="0" y="0"/>
                      <a:ext cx="2588146" cy="2191619"/>
                    </a:xfrm>
                    <a:prstGeom prst="rect">
                      <a:avLst/>
                    </a:prstGeom>
                  </pic:spPr>
                </pic:pic>
              </a:graphicData>
            </a:graphic>
          </wp:inline>
        </w:drawing>
      </w:r>
      <w:r w:rsidR="00B87F43">
        <w:drawing>
          <wp:inline distT="0" distB="0" distL="0" distR="0" wp14:anchorId="64F10CAA" wp14:editId="0E7FD105">
            <wp:extent cx="3013544" cy="2585248"/>
            <wp:effectExtent l="0" t="0" r="0" b="5715"/>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2021-08-02_133809.jpg"/>
                    <pic:cNvPicPr/>
                  </pic:nvPicPr>
                  <pic:blipFill>
                    <a:blip r:embed="rId609" cstate="screen">
                      <a:extLst>
                        <a:ext uri="{28A0092B-C50C-407E-A947-70E740481C1C}">
                          <a14:useLocalDpi xmlns:a14="http://schemas.microsoft.com/office/drawing/2010/main"/>
                        </a:ext>
                      </a:extLst>
                    </a:blip>
                    <a:stretch>
                      <a:fillRect/>
                    </a:stretch>
                  </pic:blipFill>
                  <pic:spPr>
                    <a:xfrm>
                      <a:off x="0" y="0"/>
                      <a:ext cx="3023581" cy="2593858"/>
                    </a:xfrm>
                    <a:prstGeom prst="rect">
                      <a:avLst/>
                    </a:prstGeom>
                  </pic:spPr>
                </pic:pic>
              </a:graphicData>
            </a:graphic>
          </wp:inline>
        </w:drawing>
      </w:r>
      <w:r w:rsidR="00B87F43">
        <w:drawing>
          <wp:inline distT="0" distB="0" distL="0" distR="0" wp14:anchorId="58825893" wp14:editId="1B8CDC3E">
            <wp:extent cx="2141028" cy="3021495"/>
            <wp:effectExtent l="0" t="0" r="0" b="762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2021-08-02_133824.jpg"/>
                    <pic:cNvPicPr/>
                  </pic:nvPicPr>
                  <pic:blipFill>
                    <a:blip r:embed="rId610" cstate="screen">
                      <a:extLst>
                        <a:ext uri="{28A0092B-C50C-407E-A947-70E740481C1C}">
                          <a14:useLocalDpi xmlns:a14="http://schemas.microsoft.com/office/drawing/2010/main"/>
                        </a:ext>
                      </a:extLst>
                    </a:blip>
                    <a:stretch>
                      <a:fillRect/>
                    </a:stretch>
                  </pic:blipFill>
                  <pic:spPr>
                    <a:xfrm>
                      <a:off x="0" y="0"/>
                      <a:ext cx="2156730" cy="3043655"/>
                    </a:xfrm>
                    <a:prstGeom prst="rect">
                      <a:avLst/>
                    </a:prstGeom>
                  </pic:spPr>
                </pic:pic>
              </a:graphicData>
            </a:graphic>
          </wp:inline>
        </w:drawing>
      </w:r>
    </w:p>
    <w:p w14:paraId="5F38B881" w14:textId="55EBB465" w:rsidR="00CC609D" w:rsidRPr="00070867" w:rsidRDefault="00CC609D" w:rsidP="001718A7">
      <w:pPr>
        <w:pStyle w:val="a4"/>
      </w:pPr>
      <w:r w:rsidRPr="00070867">
        <w:t>Locate the pipe line 00266977, put two clamps on it.</w:t>
      </w:r>
    </w:p>
    <w:p w14:paraId="1E0B07FA" w14:textId="77777777" w:rsidR="00CC609D" w:rsidRPr="00070867" w:rsidRDefault="00CC609D" w:rsidP="001718A7">
      <w:pPr>
        <w:pStyle w:val="a4"/>
      </w:pPr>
      <w:r w:rsidRPr="00070867">
        <w:t>Pull the piping over the rotorama, install on the intercooler outlet on the spar side; secure with a clamp.</w:t>
      </w:r>
    </w:p>
    <w:p w14:paraId="283DD6DE" w14:textId="017DB140" w:rsidR="00CC609D" w:rsidRPr="00070867" w:rsidRDefault="00CC609D" w:rsidP="001718A7">
      <w:pPr>
        <w:pStyle w:val="a4"/>
      </w:pPr>
      <w:r w:rsidRPr="00070867">
        <w:t>Connect the second part of the pipe to the engine throttle assembly. Locate the pipeline 00266978, put two clamps on it.</w:t>
      </w:r>
    </w:p>
    <w:p w14:paraId="6768BC57" w14:textId="77777777" w:rsidR="00CC609D" w:rsidRPr="00070867" w:rsidRDefault="00CC609D" w:rsidP="001718A7">
      <w:pPr>
        <w:pStyle w:val="a4"/>
      </w:pPr>
      <w:r w:rsidRPr="00070867">
        <w:t>Install the piping to the turbine outlet; secure with a clamp.</w:t>
      </w:r>
    </w:p>
    <w:p w14:paraId="380E5090" w14:textId="5B6AABE9" w:rsidR="00CC609D" w:rsidRPr="00070867" w:rsidRDefault="00CC609D" w:rsidP="001718A7">
      <w:pPr>
        <w:pStyle w:val="a4"/>
      </w:pPr>
      <w:r w:rsidRPr="00070867">
        <w:t xml:space="preserve">Locate two branches on the </w:t>
      </w:r>
      <w:r w:rsidR="00467220">
        <w:rPr>
          <w:lang w:val="uk-UA"/>
        </w:rPr>
        <w:t xml:space="preserve">00266978 </w:t>
      </w:r>
      <w:r w:rsidRPr="00070867">
        <w:t>pipeline, put clamps on them. Install the motor sensors in the branches and tighten the clamps.</w:t>
      </w:r>
    </w:p>
    <w:p w14:paraId="183580ED"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t>Place a hose on the expansion tank connection, tighten with a hose clamp. Install the other part of the hose to the expansion tank connection and tighten with a clamp.</w:t>
      </w:r>
    </w:p>
    <w:p w14:paraId="579FCB0E"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t>Connect the electrical part of the motor according to the relevant section of the motor installation instructions.</w:t>
      </w:r>
    </w:p>
    <w:p w14:paraId="283DB274"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t>Install lower hood, secure with locks. Check for possible bumps. There must not be any bumps. Use the cable to set the box cover in the open position. Install the upper hood, check the places where it may be pinched.</w:t>
      </w:r>
    </w:p>
    <w:p w14:paraId="61F3C1DD"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lastRenderedPageBreak/>
        <w:t xml:space="preserve"> Use the cable to close the cover to the closed position. The cover should be flush with the cutout in the hood. Open and close several times, the cover should be in the same position.</w:t>
      </w:r>
    </w:p>
    <w:p w14:paraId="5F611E30" w14:textId="77777777" w:rsidR="00C41A39" w:rsidRPr="00A429C0" w:rsidRDefault="00C41A39" w:rsidP="00C23EDD">
      <w:pPr>
        <w:pStyle w:val="BodyText"/>
        <w:spacing w:after="0"/>
        <w:rPr>
          <w:rFonts w:ascii="Arial" w:hAnsi="Arial" w:cs="Arial"/>
          <w:noProof/>
          <w:color w:val="00B050"/>
          <w:szCs w:val="24"/>
          <w:lang w:eastAsia="ru-RU"/>
        </w:rPr>
      </w:pPr>
      <w:r w:rsidRPr="00A429C0">
        <w:rPr>
          <w:rFonts w:ascii="Arial" w:hAnsi="Arial" w:cs="Arial"/>
          <w:noProof/>
          <w:color w:val="00B050"/>
          <w:szCs w:val="24"/>
          <w:lang w:eastAsia="ru-RU"/>
        </w:rPr>
        <w:t>Note. If the cover does not fit flush or is resting against the hood, the top cowl must be removed and the following steps must be followed:</w:t>
      </w:r>
    </w:p>
    <w:p w14:paraId="2BD00EA6" w14:textId="77777777" w:rsidR="00C41A39" w:rsidRPr="00A429C0" w:rsidRDefault="00C41A39" w:rsidP="00C23EDD">
      <w:pPr>
        <w:pStyle w:val="BodyText"/>
        <w:spacing w:after="0"/>
        <w:rPr>
          <w:rFonts w:ascii="Arial" w:hAnsi="Arial" w:cs="Arial"/>
          <w:noProof/>
          <w:color w:val="00B050"/>
          <w:szCs w:val="24"/>
          <w:lang w:eastAsia="ru-RU"/>
        </w:rPr>
      </w:pPr>
      <w:r w:rsidRPr="00A429C0">
        <w:rPr>
          <w:rFonts w:ascii="Arial" w:hAnsi="Arial" w:cs="Arial"/>
          <w:noProof/>
          <w:color w:val="00B050"/>
          <w:szCs w:val="24"/>
          <w:lang w:eastAsia="ru-RU"/>
        </w:rPr>
        <w:t>1.If the lid is loose, loosen the fasteners, move the box upwards, tighten the fasteners.</w:t>
      </w:r>
    </w:p>
    <w:p w14:paraId="67CECFC4" w14:textId="77777777" w:rsidR="00C41A39" w:rsidRPr="00A429C0" w:rsidRDefault="00C41A39" w:rsidP="00C23EDD">
      <w:pPr>
        <w:pStyle w:val="BodyText"/>
        <w:spacing w:after="0"/>
        <w:rPr>
          <w:rFonts w:ascii="Arial" w:hAnsi="Arial" w:cs="Arial"/>
          <w:noProof/>
          <w:color w:val="00B050"/>
          <w:szCs w:val="24"/>
          <w:lang w:eastAsia="ru-RU"/>
        </w:rPr>
      </w:pPr>
      <w:r w:rsidRPr="00A429C0">
        <w:rPr>
          <w:rFonts w:ascii="Arial" w:hAnsi="Arial" w:cs="Arial"/>
          <w:noProof/>
          <w:color w:val="00B050"/>
          <w:szCs w:val="24"/>
          <w:lang w:eastAsia="ru-RU"/>
        </w:rPr>
        <w:t>2.When the lid is caught and cannot be completely closed, move the box down, tighten the fasteners.</w:t>
      </w:r>
    </w:p>
    <w:p w14:paraId="04058DC4"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t>Remove the cowls from the airplane.</w:t>
      </w:r>
    </w:p>
    <w:p w14:paraId="641C3978" w14:textId="00481454" w:rsidR="00C41A39" w:rsidRPr="00C41A39" w:rsidRDefault="00C41A39" w:rsidP="00C23EDD">
      <w:pPr>
        <w:pStyle w:val="BodyText"/>
        <w:spacing w:after="0"/>
        <w:rPr>
          <w:rFonts w:ascii="Arial" w:hAnsi="Arial" w:cs="Arial"/>
          <w:noProof/>
          <w:color w:val="FF0000"/>
          <w:szCs w:val="24"/>
          <w:lang w:eastAsia="ru-RU"/>
        </w:rPr>
      </w:pPr>
      <w:r w:rsidRPr="00C41A39">
        <w:rPr>
          <w:rFonts w:ascii="Arial" w:hAnsi="Arial" w:cs="Arial"/>
          <w:noProof/>
          <w:color w:val="FF0000"/>
          <w:szCs w:val="24"/>
          <w:lang w:eastAsia="ru-RU"/>
        </w:rPr>
        <w:t xml:space="preserve">IMPORTANT! Follow the </w:t>
      </w:r>
      <w:r w:rsidR="00105EBB">
        <w:rPr>
          <w:rFonts w:ascii="Arial" w:hAnsi="Arial" w:cs="Arial"/>
          <w:noProof/>
          <w:color w:val="FF0000"/>
          <w:szCs w:val="24"/>
          <w:lang w:val="uk-UA" w:eastAsia="ru-RU"/>
        </w:rPr>
        <w:t xml:space="preserve">manufacturer's </w:t>
      </w:r>
      <w:r w:rsidRPr="00C41A39">
        <w:rPr>
          <w:rFonts w:ascii="Arial" w:hAnsi="Arial" w:cs="Arial"/>
          <w:noProof/>
          <w:color w:val="FF0000"/>
          <w:szCs w:val="24"/>
          <w:lang w:eastAsia="ru-RU"/>
        </w:rPr>
        <w:t>instructions for installing the engine exactly. Do not start the engine without the propeller installed.</w:t>
      </w:r>
    </w:p>
    <w:p w14:paraId="29D5A350" w14:textId="77777777" w:rsidR="003B7948" w:rsidRDefault="003B7948">
      <w:pPr>
        <w:rPr>
          <w:rFonts w:ascii="Arial" w:hAnsi="Arial" w:cs="Arial"/>
          <w:color w:val="000000"/>
          <w:szCs w:val="24"/>
          <w:highlight w:val="green"/>
          <w:lang w:eastAsia="de-DE"/>
        </w:rPr>
      </w:pPr>
      <w:r>
        <w:rPr>
          <w:highlight w:val="green"/>
          <w:lang w:eastAsia="de-DE"/>
        </w:rPr>
        <w:br w:type="page"/>
      </w:r>
    </w:p>
    <w:p w14:paraId="03E6EB10" w14:textId="77777777" w:rsidR="00033231" w:rsidRDefault="00874A11" w:rsidP="00033231">
      <w:pPr>
        <w:pStyle w:val="2"/>
      </w:pPr>
      <w:bookmarkStart w:id="109" w:name="_Toc41921139"/>
      <w:r w:rsidRPr="00C5100F">
        <w:lastRenderedPageBreak/>
        <w:t>Air propeller installation</w:t>
      </w:r>
      <w:bookmarkEnd w:id="109"/>
    </w:p>
    <w:p w14:paraId="4CD484BA" w14:textId="77777777" w:rsidR="00313041" w:rsidRDefault="00396472" w:rsidP="00DB2415">
      <w:pPr>
        <w:pStyle w:val="Heading3"/>
      </w:pPr>
      <w:r w:rsidRPr="00396472">
        <w:t>Fabricate, install and connect electrical harnesses to operate and control the variable pitch propeller</w:t>
      </w:r>
      <w:r w:rsidR="00313041">
        <w:rPr>
          <w:noProof/>
          <w:lang w:eastAsia="ru-RU"/>
        </w:rPr>
        <w:drawing>
          <wp:inline distT="0" distB="0" distL="0" distR="0" wp14:anchorId="05E9EC07" wp14:editId="7A10702D">
            <wp:extent cx="5694847" cy="5343277"/>
            <wp:effectExtent l="0" t="0" r="127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2021-08-02_141813.jpg"/>
                    <pic:cNvPicPr/>
                  </pic:nvPicPr>
                  <pic:blipFill>
                    <a:blip r:embed="rId611">
                      <a:extLst>
                        <a:ext uri="{28A0092B-C50C-407E-A947-70E740481C1C}">
                          <a14:useLocalDpi xmlns:a14="http://schemas.microsoft.com/office/drawing/2010/main" val="0"/>
                        </a:ext>
                      </a:extLst>
                    </a:blip>
                    <a:stretch>
                      <a:fillRect/>
                    </a:stretch>
                  </pic:blipFill>
                  <pic:spPr>
                    <a:xfrm>
                      <a:off x="0" y="0"/>
                      <a:ext cx="5698977" cy="5347152"/>
                    </a:xfrm>
                    <a:prstGeom prst="rect">
                      <a:avLst/>
                    </a:prstGeom>
                  </pic:spPr>
                </pic:pic>
              </a:graphicData>
            </a:graphic>
          </wp:inline>
        </w:drawing>
      </w:r>
      <w:r w:rsidR="00313041">
        <w:rPr>
          <w:noProof/>
          <w:lang w:eastAsia="ru-RU"/>
        </w:rPr>
        <w:lastRenderedPageBreak/>
        <w:drawing>
          <wp:inline distT="0" distB="0" distL="0" distR="0" wp14:anchorId="63AC71EB" wp14:editId="699B4313">
            <wp:extent cx="5510254" cy="1121718"/>
            <wp:effectExtent l="0" t="0" r="0" b="254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2021-08-02_141844.jpg"/>
                    <pic:cNvPicPr/>
                  </pic:nvPicPr>
                  <pic:blipFill>
                    <a:blip r:embed="rId612">
                      <a:extLst>
                        <a:ext uri="{28A0092B-C50C-407E-A947-70E740481C1C}">
                          <a14:useLocalDpi xmlns:a14="http://schemas.microsoft.com/office/drawing/2010/main" val="0"/>
                        </a:ext>
                      </a:extLst>
                    </a:blip>
                    <a:stretch>
                      <a:fillRect/>
                    </a:stretch>
                  </pic:blipFill>
                  <pic:spPr>
                    <a:xfrm>
                      <a:off x="0" y="0"/>
                      <a:ext cx="5525251" cy="1124771"/>
                    </a:xfrm>
                    <a:prstGeom prst="rect">
                      <a:avLst/>
                    </a:prstGeom>
                  </pic:spPr>
                </pic:pic>
              </a:graphicData>
            </a:graphic>
          </wp:inline>
        </w:drawing>
      </w:r>
      <w:r w:rsidR="00313041">
        <w:rPr>
          <w:noProof/>
          <w:lang w:eastAsia="ru-RU"/>
        </w:rPr>
        <w:drawing>
          <wp:inline distT="0" distB="0" distL="0" distR="0" wp14:anchorId="04690FAA" wp14:editId="4D8AA57A">
            <wp:extent cx="6120130" cy="3926205"/>
            <wp:effectExtent l="0" t="0" r="0"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2021-08-02_141916.jpg"/>
                    <pic:cNvPicPr/>
                  </pic:nvPicPr>
                  <pic:blipFill>
                    <a:blip r:embed="rId613">
                      <a:extLst>
                        <a:ext uri="{28A0092B-C50C-407E-A947-70E740481C1C}">
                          <a14:useLocalDpi xmlns:a14="http://schemas.microsoft.com/office/drawing/2010/main" val="0"/>
                        </a:ext>
                      </a:extLst>
                    </a:blip>
                    <a:stretch>
                      <a:fillRect/>
                    </a:stretch>
                  </pic:blipFill>
                  <pic:spPr>
                    <a:xfrm>
                      <a:off x="0" y="0"/>
                      <a:ext cx="6120130" cy="3926205"/>
                    </a:xfrm>
                    <a:prstGeom prst="rect">
                      <a:avLst/>
                    </a:prstGeom>
                  </pic:spPr>
                </pic:pic>
              </a:graphicData>
            </a:graphic>
          </wp:inline>
        </w:drawing>
      </w:r>
    </w:p>
    <w:p w14:paraId="0FF4AB17" w14:textId="77777777" w:rsidR="006D2BD1" w:rsidRPr="000611FD" w:rsidRDefault="006D2BD1" w:rsidP="006D2BD1">
      <w:pPr>
        <w:pStyle w:val="a4"/>
      </w:pPr>
      <w:r w:rsidRPr="000611FD">
        <w:t>To complete this work you will need:</w:t>
      </w:r>
    </w:p>
    <w:p w14:paraId="38544AD4" w14:textId="77777777" w:rsidR="006D2BD1" w:rsidRPr="000611FD" w:rsidRDefault="006D2BD1" w:rsidP="006D2BD1">
      <w:pPr>
        <w:pStyle w:val="a0"/>
      </w:pPr>
      <w:r w:rsidRPr="000611FD">
        <w:t>Mobile desk;</w:t>
      </w:r>
    </w:p>
    <w:p w14:paraId="14C766B5" w14:textId="77777777" w:rsidR="006D2BD1" w:rsidRPr="000611FD" w:rsidRDefault="006D2BD1" w:rsidP="006D2BD1">
      <w:pPr>
        <w:pStyle w:val="a0"/>
      </w:pPr>
      <w:r w:rsidRPr="000611FD">
        <w:t>Hexagonal wrench 2 mm;</w:t>
      </w:r>
    </w:p>
    <w:p w14:paraId="40BBF05E" w14:textId="77777777" w:rsidR="006D2BD1" w:rsidRDefault="006D2BD1" w:rsidP="006D2BD1">
      <w:pPr>
        <w:pStyle w:val="a0"/>
      </w:pPr>
      <w:r w:rsidRPr="000611FD">
        <w:t xml:space="preserve">Combination wrench </w:t>
      </w:r>
      <w:r>
        <w:t xml:space="preserve">13 </w:t>
      </w:r>
      <w:r w:rsidRPr="000611FD">
        <w:t>mm;</w:t>
      </w:r>
    </w:p>
    <w:p w14:paraId="05010BFC" w14:textId="77777777" w:rsidR="006D2BD1" w:rsidRPr="000611FD" w:rsidRDefault="006D2BD1" w:rsidP="006D2BD1">
      <w:pPr>
        <w:pStyle w:val="a4"/>
      </w:pPr>
      <w:r w:rsidRPr="000611FD">
        <w:t>Unpack it and stack it on the table:</w:t>
      </w:r>
    </w:p>
    <w:p w14:paraId="1435811D" w14:textId="77777777" w:rsidR="006D2BD1" w:rsidRDefault="006D2BD1" w:rsidP="006D2BD1">
      <w:pPr>
        <w:pStyle w:val="a0"/>
      </w:pPr>
      <w:r>
        <w:t xml:space="preserve">Kok </w:t>
      </w:r>
      <w:r w:rsidR="007325D7">
        <w:t>00180868;</w:t>
      </w:r>
    </w:p>
    <w:p w14:paraId="63A702B6" w14:textId="77777777" w:rsidR="006D2BD1" w:rsidRDefault="006D2BD1" w:rsidP="006D2BD1">
      <w:pPr>
        <w:pStyle w:val="a0"/>
      </w:pPr>
      <w:r>
        <w:t xml:space="preserve">Coke Flange </w:t>
      </w:r>
      <w:r w:rsidR="007325D7">
        <w:t>00180872;</w:t>
      </w:r>
    </w:p>
    <w:p w14:paraId="191FDD68" w14:textId="77777777" w:rsidR="006D2BD1" w:rsidRDefault="006D2BD1" w:rsidP="006D2BD1">
      <w:pPr>
        <w:pStyle w:val="a0"/>
      </w:pPr>
      <w:r>
        <w:t xml:space="preserve">Screw </w:t>
      </w:r>
      <w:r w:rsidR="007325D7">
        <w:t>00180867;</w:t>
      </w:r>
    </w:p>
    <w:p w14:paraId="767D97B9" w14:textId="77777777" w:rsidR="006D2BD1" w:rsidRDefault="007325D7" w:rsidP="006D2BD1">
      <w:pPr>
        <w:pStyle w:val="a0"/>
      </w:pPr>
      <w:r>
        <w:t xml:space="preserve">9 M4x10 screws </w:t>
      </w:r>
      <w:r>
        <w:rPr>
          <w:lang w:val="en-US"/>
        </w:rPr>
        <w:t xml:space="preserve">ISO </w:t>
      </w:r>
      <w:r>
        <w:t>7380-2;</w:t>
      </w:r>
    </w:p>
    <w:p w14:paraId="4B329635" w14:textId="77777777" w:rsidR="0010127A" w:rsidRDefault="0010127A" w:rsidP="006D2BD1">
      <w:pPr>
        <w:pStyle w:val="a0"/>
      </w:pPr>
      <w:r>
        <w:t xml:space="preserve">3 screws M3x8 </w:t>
      </w:r>
      <w:r>
        <w:rPr>
          <w:lang w:val="en-US"/>
        </w:rPr>
        <w:t>DIN7991</w:t>
      </w:r>
      <w:r>
        <w:t>;</w:t>
      </w:r>
    </w:p>
    <w:p w14:paraId="6EB94EC9" w14:textId="77777777" w:rsidR="007325D7" w:rsidRDefault="007325D7" w:rsidP="006D2BD1">
      <w:pPr>
        <w:pStyle w:val="a0"/>
      </w:pPr>
      <w:r>
        <w:t xml:space="preserve">6 nuts M8 </w:t>
      </w:r>
      <w:r>
        <w:rPr>
          <w:lang w:val="en-US"/>
        </w:rPr>
        <w:t>DIN 985</w:t>
      </w:r>
      <w:r>
        <w:t>;</w:t>
      </w:r>
    </w:p>
    <w:p w14:paraId="56106590" w14:textId="77777777" w:rsidR="007325D7" w:rsidRDefault="007325D7" w:rsidP="006D2BD1">
      <w:pPr>
        <w:pStyle w:val="a0"/>
      </w:pPr>
      <w:r>
        <w:t xml:space="preserve">6 washers </w:t>
      </w:r>
      <w:r w:rsidR="00C9408C">
        <w:t xml:space="preserve">8 </w:t>
      </w:r>
      <w:r>
        <w:rPr>
          <w:lang w:val="en-US"/>
        </w:rPr>
        <w:t>DIN 125</w:t>
      </w:r>
      <w:r>
        <w:t>;</w:t>
      </w:r>
    </w:p>
    <w:p w14:paraId="4E15188F" w14:textId="77777777" w:rsidR="007325D7" w:rsidRDefault="007325D7" w:rsidP="006D2BD1">
      <w:pPr>
        <w:pStyle w:val="a0"/>
      </w:pPr>
      <w:r>
        <w:t xml:space="preserve">6 </w:t>
      </w:r>
      <w:r w:rsidR="00C9408C">
        <w:t xml:space="preserve">washers 8 </w:t>
      </w:r>
      <w:r w:rsidR="00D84B52">
        <w:t>DIN 6798A;</w:t>
      </w:r>
    </w:p>
    <w:p w14:paraId="1A5BF839" w14:textId="77777777" w:rsidR="006E25A1" w:rsidRPr="00487198" w:rsidRDefault="006E25A1" w:rsidP="006E25A1">
      <w:pPr>
        <w:pStyle w:val="a0"/>
        <w:numPr>
          <w:ilvl w:val="0"/>
          <w:numId w:val="0"/>
        </w:numPr>
        <w:rPr>
          <w:color w:val="FF0000"/>
        </w:rPr>
      </w:pPr>
      <w:r w:rsidRPr="00487198">
        <w:rPr>
          <w:color w:val="FF0000"/>
        </w:rPr>
        <w:t>IMPORTANT! Working with the propeller is very important</w:t>
      </w:r>
      <w:r w:rsidR="00F37F93" w:rsidRPr="00487198">
        <w:rPr>
          <w:color w:val="FF0000"/>
        </w:rPr>
        <w:t>.</w:t>
      </w:r>
    </w:p>
    <w:p w14:paraId="554E671E" w14:textId="77777777" w:rsidR="006D2BD1" w:rsidRDefault="003568B3" w:rsidP="006D2BD1">
      <w:pPr>
        <w:pStyle w:val="a0"/>
        <w:numPr>
          <w:ilvl w:val="0"/>
          <w:numId w:val="0"/>
        </w:numPr>
      </w:pPr>
      <w:r>
        <w:t>Locate the kok and the kok flange</w:t>
      </w:r>
      <w:r w:rsidR="00450253">
        <w:rPr>
          <w:lang w:val="uk-UA"/>
        </w:rPr>
        <w:t xml:space="preserve">. Check the 7 M4 </w:t>
      </w:r>
      <w:r w:rsidR="00965418">
        <w:rPr>
          <w:lang w:val="uk-UA"/>
        </w:rPr>
        <w:t xml:space="preserve">threaded </w:t>
      </w:r>
      <w:r w:rsidR="00450253">
        <w:rPr>
          <w:lang w:val="uk-UA"/>
        </w:rPr>
        <w:t xml:space="preserve">holes according to standard action 6. </w:t>
      </w:r>
      <w:r>
        <w:t xml:space="preserve">Place the kok on the flange, align the holes, fasten with M4x10 screws </w:t>
      </w:r>
      <w:r>
        <w:rPr>
          <w:lang w:val="en-US"/>
        </w:rPr>
        <w:t xml:space="preserve">ISO </w:t>
      </w:r>
      <w:r>
        <w:t>7380-2.</w:t>
      </w:r>
    </w:p>
    <w:p w14:paraId="3BD6BD85" w14:textId="77777777" w:rsidR="00450253" w:rsidRDefault="00450253" w:rsidP="006D2BD1">
      <w:pPr>
        <w:pStyle w:val="a0"/>
        <w:numPr>
          <w:ilvl w:val="0"/>
          <w:numId w:val="0"/>
        </w:numPr>
      </w:pPr>
      <w:r>
        <w:lastRenderedPageBreak/>
        <w:drawing>
          <wp:inline distT="0" distB="0" distL="0" distR="0" wp14:anchorId="5AFB266A" wp14:editId="6FFD9C54">
            <wp:extent cx="2682114" cy="2138901"/>
            <wp:effectExtent l="0" t="0" r="444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2021-08-03_102116.jpg"/>
                    <pic:cNvPicPr/>
                  </pic:nvPicPr>
                  <pic:blipFill>
                    <a:blip r:embed="rId614">
                      <a:extLst>
                        <a:ext uri="{28A0092B-C50C-407E-A947-70E740481C1C}">
                          <a14:useLocalDpi xmlns:a14="http://schemas.microsoft.com/office/drawing/2010/main" val="0"/>
                        </a:ext>
                      </a:extLst>
                    </a:blip>
                    <a:stretch>
                      <a:fillRect/>
                    </a:stretch>
                  </pic:blipFill>
                  <pic:spPr>
                    <a:xfrm>
                      <a:off x="0" y="0"/>
                      <a:ext cx="2692405" cy="2147108"/>
                    </a:xfrm>
                    <a:prstGeom prst="rect">
                      <a:avLst/>
                    </a:prstGeom>
                  </pic:spPr>
                </pic:pic>
              </a:graphicData>
            </a:graphic>
          </wp:inline>
        </w:drawing>
      </w:r>
      <w:r>
        <w:drawing>
          <wp:inline distT="0" distB="0" distL="0" distR="0" wp14:anchorId="6F632AF7" wp14:editId="4A7427A9">
            <wp:extent cx="2013782" cy="2313830"/>
            <wp:effectExtent l="0" t="0" r="571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2021-08-03_102132.jpg"/>
                    <pic:cNvPicPr/>
                  </pic:nvPicPr>
                  <pic:blipFill>
                    <a:blip r:embed="rId615">
                      <a:extLst>
                        <a:ext uri="{28A0092B-C50C-407E-A947-70E740481C1C}">
                          <a14:useLocalDpi xmlns:a14="http://schemas.microsoft.com/office/drawing/2010/main" val="0"/>
                        </a:ext>
                      </a:extLst>
                    </a:blip>
                    <a:stretch>
                      <a:fillRect/>
                    </a:stretch>
                  </pic:blipFill>
                  <pic:spPr>
                    <a:xfrm>
                      <a:off x="0" y="0"/>
                      <a:ext cx="2022856" cy="2324256"/>
                    </a:xfrm>
                    <a:prstGeom prst="rect">
                      <a:avLst/>
                    </a:prstGeom>
                  </pic:spPr>
                </pic:pic>
              </a:graphicData>
            </a:graphic>
          </wp:inline>
        </w:drawing>
      </w:r>
    </w:p>
    <w:p w14:paraId="38316611" w14:textId="77777777" w:rsidR="00450253" w:rsidRDefault="00487198" w:rsidP="006D2BD1">
      <w:pPr>
        <w:pStyle w:val="a0"/>
        <w:numPr>
          <w:ilvl w:val="0"/>
          <w:numId w:val="0"/>
        </w:numPr>
      </w:pPr>
      <w:r>
        <w:t>Inspect the contours of the joint between the caulk and the flange for caulk protrusion.</w:t>
      </w:r>
    </w:p>
    <w:p w14:paraId="5A257058" w14:textId="77777777" w:rsidR="00487198" w:rsidRPr="00487198" w:rsidRDefault="00487198" w:rsidP="006D2BD1">
      <w:pPr>
        <w:pStyle w:val="a0"/>
        <w:numPr>
          <w:ilvl w:val="0"/>
          <w:numId w:val="0"/>
        </w:numPr>
        <w:rPr>
          <w:color w:val="00B050"/>
        </w:rPr>
      </w:pPr>
      <w:r w:rsidRPr="00487198">
        <w:rPr>
          <w:color w:val="00B050"/>
        </w:rPr>
        <w:t>Note: If the holes of the caulk and the flange do not match up to 1 mm, it is acceptable to drill them to 5.0 mm. If the bark rests on the flange and does not allow to install the fastener, it is necessary to grind the perimeter of the bark on a flat plane.</w:t>
      </w:r>
    </w:p>
    <w:p w14:paraId="6953B576" w14:textId="77777777" w:rsidR="0010127A" w:rsidRDefault="0010127A" w:rsidP="00313041">
      <w:pPr>
        <w:rPr>
          <w:rFonts w:ascii="Arial" w:hAnsi="Arial" w:cs="Arial"/>
          <w:lang w:val="uk-UA"/>
        </w:rPr>
      </w:pPr>
      <w:r w:rsidRPr="0010127A">
        <w:rPr>
          <w:rFonts w:ascii="Arial" w:hAnsi="Arial" w:cs="Arial"/>
          <w:lang w:eastAsia="de-DE"/>
        </w:rPr>
        <w:t>Disassemble the coke and flange in reverse order.</w:t>
      </w:r>
      <w:r>
        <w:rPr>
          <w:rFonts w:ascii="Arial" w:hAnsi="Arial" w:cs="Arial"/>
          <w:lang w:eastAsia="de-DE"/>
        </w:rPr>
        <w:t xml:space="preserve">Install the flange from behind </w:t>
      </w:r>
      <w:r w:rsidRPr="0010127A">
        <w:rPr>
          <w:rFonts w:ascii="Arial" w:hAnsi="Arial" w:cs="Arial"/>
          <w:lang w:eastAsia="de-DE"/>
        </w:rPr>
        <w:t xml:space="preserve">on the air screw, align the holes, secure with 3 </w:t>
      </w:r>
      <w:r w:rsidRPr="0010127A">
        <w:rPr>
          <w:rFonts w:ascii="Arial" w:hAnsi="Arial" w:cs="Arial"/>
        </w:rPr>
        <w:t xml:space="preserve">M3x8 DIN7991 </w:t>
      </w:r>
      <w:r w:rsidRPr="0010127A">
        <w:rPr>
          <w:rFonts w:ascii="Arial" w:hAnsi="Arial" w:cs="Arial"/>
          <w:lang w:eastAsia="de-DE"/>
        </w:rPr>
        <w:t>screws</w:t>
      </w:r>
      <w:r w:rsidR="00E20E02">
        <w:rPr>
          <w:rFonts w:ascii="Arial" w:hAnsi="Arial" w:cs="Arial"/>
        </w:rPr>
        <w:t xml:space="preserve">. Attach the mechanism wires to the flange. </w:t>
      </w:r>
      <w:r w:rsidR="00CC54ED">
        <w:rPr>
          <w:rFonts w:ascii="Arial" w:hAnsi="Arial" w:cs="Arial"/>
          <w:lang w:val="uk-UA"/>
        </w:rPr>
        <w:t xml:space="preserve">Install the cock, fasten the screws and check the </w:t>
      </w:r>
      <w:r w:rsidR="007624B5">
        <w:rPr>
          <w:rFonts w:ascii="Arial" w:hAnsi="Arial" w:cs="Arial"/>
          <w:lang w:val="uk-UA"/>
        </w:rPr>
        <w:t xml:space="preserve">clearance </w:t>
      </w:r>
      <w:r w:rsidR="00CC54ED">
        <w:rPr>
          <w:rFonts w:ascii="Arial" w:hAnsi="Arial" w:cs="Arial"/>
          <w:lang w:val="uk-UA"/>
        </w:rPr>
        <w:t xml:space="preserve">between the cock, flange and blades. </w:t>
      </w:r>
      <w:r w:rsidR="007624B5">
        <w:rPr>
          <w:rFonts w:ascii="Arial" w:hAnsi="Arial" w:cs="Arial"/>
          <w:lang w:val="uk-UA"/>
        </w:rPr>
        <w:t>The</w:t>
      </w:r>
      <w:r w:rsidR="00CC54ED">
        <w:rPr>
          <w:rFonts w:ascii="Arial" w:hAnsi="Arial" w:cs="Arial"/>
          <w:lang w:val="uk-UA"/>
        </w:rPr>
        <w:t xml:space="preserve"> </w:t>
      </w:r>
      <w:r w:rsidR="007624B5">
        <w:rPr>
          <w:rFonts w:ascii="Arial" w:hAnsi="Arial" w:cs="Arial"/>
          <w:lang w:val="uk-UA"/>
        </w:rPr>
        <w:t xml:space="preserve">clearance </w:t>
      </w:r>
      <w:r w:rsidR="007624B5">
        <w:rPr>
          <w:rFonts w:ascii="Arial" w:hAnsi="Arial" w:cs="Arial"/>
        </w:rPr>
        <w:t xml:space="preserve">should be </w:t>
      </w:r>
      <w:r w:rsidR="00CC54ED">
        <w:rPr>
          <w:rFonts w:ascii="Arial" w:hAnsi="Arial" w:cs="Arial"/>
          <w:lang w:val="uk-UA"/>
        </w:rPr>
        <w:t>at least 5 mm.</w:t>
      </w:r>
    </w:p>
    <w:p w14:paraId="4B65535F" w14:textId="77777777" w:rsidR="007624B5" w:rsidRDefault="001E2030" w:rsidP="00313041">
      <w:pPr>
        <w:rPr>
          <w:rFonts w:ascii="Arial" w:hAnsi="Arial" w:cs="Arial"/>
          <w:lang w:val="uk-UA"/>
        </w:rPr>
      </w:pPr>
      <w:r>
        <w:rPr>
          <w:rFonts w:ascii="Arial" w:hAnsi="Arial" w:cs="Arial"/>
          <w:noProof/>
          <w:lang w:eastAsia="ru-RU"/>
        </w:rPr>
        <w:lastRenderedPageBreak/>
        <w:drawing>
          <wp:inline distT="0" distB="0" distL="0" distR="0" wp14:anchorId="652267D1" wp14:editId="73F5AC91">
            <wp:extent cx="3061252" cy="2405360"/>
            <wp:effectExtent l="0" t="0" r="635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2021-07-22_091751.jpg"/>
                    <pic:cNvPicPr/>
                  </pic:nvPicPr>
                  <pic:blipFill>
                    <a:blip r:embed="rId616" cstate="print">
                      <a:extLst>
                        <a:ext uri="{28A0092B-C50C-407E-A947-70E740481C1C}">
                          <a14:useLocalDpi xmlns:a14="http://schemas.microsoft.com/office/drawing/2010/main" val="0"/>
                        </a:ext>
                      </a:extLst>
                    </a:blip>
                    <a:stretch>
                      <a:fillRect/>
                    </a:stretch>
                  </pic:blipFill>
                  <pic:spPr>
                    <a:xfrm>
                      <a:off x="0" y="0"/>
                      <a:ext cx="3068605" cy="2411137"/>
                    </a:xfrm>
                    <a:prstGeom prst="rect">
                      <a:avLst/>
                    </a:prstGeom>
                  </pic:spPr>
                </pic:pic>
              </a:graphicData>
            </a:graphic>
          </wp:inline>
        </w:drawing>
      </w:r>
      <w:r>
        <w:rPr>
          <w:rFonts w:ascii="Arial" w:hAnsi="Arial" w:cs="Arial"/>
          <w:noProof/>
          <w:lang w:eastAsia="ru-RU"/>
        </w:rPr>
        <w:drawing>
          <wp:inline distT="0" distB="0" distL="0" distR="0" wp14:anchorId="32EA293E" wp14:editId="77208CD0">
            <wp:extent cx="2978589" cy="231383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21-07-22_091716.jpg"/>
                    <pic:cNvPicPr/>
                  </pic:nvPicPr>
                  <pic:blipFill>
                    <a:blip r:embed="rId617" cstate="print">
                      <a:extLst>
                        <a:ext uri="{28A0092B-C50C-407E-A947-70E740481C1C}">
                          <a14:useLocalDpi xmlns:a14="http://schemas.microsoft.com/office/drawing/2010/main" val="0"/>
                        </a:ext>
                      </a:extLst>
                    </a:blip>
                    <a:stretch>
                      <a:fillRect/>
                    </a:stretch>
                  </pic:blipFill>
                  <pic:spPr>
                    <a:xfrm>
                      <a:off x="0" y="0"/>
                      <a:ext cx="2991710" cy="2324022"/>
                    </a:xfrm>
                    <a:prstGeom prst="rect">
                      <a:avLst/>
                    </a:prstGeom>
                  </pic:spPr>
                </pic:pic>
              </a:graphicData>
            </a:graphic>
          </wp:inline>
        </w:drawing>
      </w:r>
      <w:r>
        <w:rPr>
          <w:rFonts w:ascii="Arial" w:hAnsi="Arial" w:cs="Arial"/>
          <w:noProof/>
          <w:lang w:eastAsia="ru-RU"/>
        </w:rPr>
        <w:drawing>
          <wp:inline distT="0" distB="0" distL="0" distR="0" wp14:anchorId="2B10584E" wp14:editId="2D187AFC">
            <wp:extent cx="2947881" cy="2289976"/>
            <wp:effectExtent l="0" t="0" r="508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2021-07-22_091447.jpg"/>
                    <pic:cNvPicPr/>
                  </pic:nvPicPr>
                  <pic:blipFill>
                    <a:blip r:embed="rId618" cstate="print">
                      <a:extLst>
                        <a:ext uri="{28A0092B-C50C-407E-A947-70E740481C1C}">
                          <a14:useLocalDpi xmlns:a14="http://schemas.microsoft.com/office/drawing/2010/main" val="0"/>
                        </a:ext>
                      </a:extLst>
                    </a:blip>
                    <a:stretch>
                      <a:fillRect/>
                    </a:stretch>
                  </pic:blipFill>
                  <pic:spPr>
                    <a:xfrm>
                      <a:off x="0" y="0"/>
                      <a:ext cx="2955144" cy="2295618"/>
                    </a:xfrm>
                    <a:prstGeom prst="rect">
                      <a:avLst/>
                    </a:prstGeom>
                  </pic:spPr>
                </pic:pic>
              </a:graphicData>
            </a:graphic>
          </wp:inline>
        </w:drawing>
      </w:r>
      <w:r>
        <w:rPr>
          <w:rFonts w:ascii="Arial" w:hAnsi="Arial" w:cs="Arial"/>
          <w:noProof/>
          <w:lang w:eastAsia="ru-RU"/>
        </w:rPr>
        <w:drawing>
          <wp:inline distT="0" distB="0" distL="0" distR="0" wp14:anchorId="1F32D670" wp14:editId="7C5945B3">
            <wp:extent cx="2819944" cy="271139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2021-07-22_090712.jpg"/>
                    <pic:cNvPicPr/>
                  </pic:nvPicPr>
                  <pic:blipFill>
                    <a:blip r:embed="rId619" cstate="print">
                      <a:extLst>
                        <a:ext uri="{28A0092B-C50C-407E-A947-70E740481C1C}">
                          <a14:useLocalDpi xmlns:a14="http://schemas.microsoft.com/office/drawing/2010/main" val="0"/>
                        </a:ext>
                      </a:extLst>
                    </a:blip>
                    <a:stretch>
                      <a:fillRect/>
                    </a:stretch>
                  </pic:blipFill>
                  <pic:spPr>
                    <a:xfrm>
                      <a:off x="0" y="0"/>
                      <a:ext cx="2826207" cy="2717417"/>
                    </a:xfrm>
                    <a:prstGeom prst="rect">
                      <a:avLst/>
                    </a:prstGeom>
                  </pic:spPr>
                </pic:pic>
              </a:graphicData>
            </a:graphic>
          </wp:inline>
        </w:drawing>
      </w:r>
    </w:p>
    <w:p w14:paraId="093C45BF" w14:textId="77777777" w:rsidR="00004361" w:rsidRDefault="00557489" w:rsidP="00313041">
      <w:pPr>
        <w:rPr>
          <w:rFonts w:ascii="Arial" w:hAnsi="Arial" w:cs="Arial"/>
        </w:rPr>
      </w:pPr>
      <w:r>
        <w:rPr>
          <w:rFonts w:ascii="Arial" w:hAnsi="Arial" w:cs="Arial"/>
          <w:lang w:val="uk-UA"/>
        </w:rPr>
        <w:t xml:space="preserve">Install 6 bushings in the motor gearbox flange with the shoulder on the inside. Install a screw on the flange in the holes from the bushings. </w:t>
      </w:r>
      <w:r w:rsidR="00893ABE">
        <w:rPr>
          <w:rFonts w:ascii="Arial" w:hAnsi="Arial" w:cs="Arial"/>
          <w:lang w:val="uk-UA"/>
        </w:rPr>
        <w:t xml:space="preserve">Install a </w:t>
      </w:r>
      <w:r w:rsidR="00893ABE" w:rsidRPr="00893ABE">
        <w:rPr>
          <w:rFonts w:ascii="Arial" w:hAnsi="Arial" w:cs="Arial"/>
          <w:lang w:val="uk-UA"/>
        </w:rPr>
        <w:t xml:space="preserve">washer </w:t>
      </w:r>
      <w:r w:rsidR="00893ABE" w:rsidRPr="00893ABE">
        <w:rPr>
          <w:rFonts w:ascii="Arial" w:hAnsi="Arial" w:cs="Arial"/>
        </w:rPr>
        <w:t xml:space="preserve">8 </w:t>
      </w:r>
      <w:r w:rsidR="00893ABE" w:rsidRPr="00893ABE">
        <w:rPr>
          <w:rFonts w:ascii="Arial" w:hAnsi="Arial" w:cs="Arial"/>
          <w:lang w:val="en-US"/>
        </w:rPr>
        <w:t xml:space="preserve">DIN </w:t>
      </w:r>
      <w:r w:rsidR="00893ABE" w:rsidRPr="00523E19">
        <w:rPr>
          <w:rFonts w:ascii="Arial" w:hAnsi="Arial" w:cs="Arial"/>
        </w:rPr>
        <w:t xml:space="preserve">125 </w:t>
      </w:r>
      <w:r w:rsidR="00893ABE" w:rsidRPr="00893ABE">
        <w:rPr>
          <w:rFonts w:ascii="Arial" w:hAnsi="Arial" w:cs="Arial"/>
        </w:rPr>
        <w:t xml:space="preserve">and a washer 8 DIN 6798A </w:t>
      </w:r>
      <w:r w:rsidR="00893ABE">
        <w:rPr>
          <w:rFonts w:ascii="Arial" w:hAnsi="Arial" w:cs="Arial"/>
          <w:lang w:val="uk-UA"/>
        </w:rPr>
        <w:t xml:space="preserve">on each </w:t>
      </w:r>
      <w:r w:rsidR="00893ABE" w:rsidRPr="00893ABE">
        <w:rPr>
          <w:rFonts w:ascii="Arial" w:hAnsi="Arial" w:cs="Arial"/>
          <w:lang w:val="uk-UA"/>
        </w:rPr>
        <w:t>stud</w:t>
      </w:r>
      <w:r w:rsidR="00893ABE" w:rsidRPr="00893ABE">
        <w:rPr>
          <w:rFonts w:ascii="Arial" w:hAnsi="Arial" w:cs="Arial"/>
        </w:rPr>
        <w:t xml:space="preserve">, a nut M8 </w:t>
      </w:r>
      <w:r w:rsidR="00893ABE" w:rsidRPr="00893ABE">
        <w:rPr>
          <w:rFonts w:ascii="Arial" w:hAnsi="Arial" w:cs="Arial"/>
          <w:lang w:val="en-US"/>
        </w:rPr>
        <w:t xml:space="preserve">DIN </w:t>
      </w:r>
      <w:r w:rsidR="00893ABE" w:rsidRPr="00523E19">
        <w:rPr>
          <w:rFonts w:ascii="Arial" w:hAnsi="Arial" w:cs="Arial"/>
        </w:rPr>
        <w:t>985</w:t>
      </w:r>
      <w:r w:rsidR="00893ABE" w:rsidRPr="00893ABE">
        <w:rPr>
          <w:rFonts w:ascii="Arial" w:hAnsi="Arial" w:cs="Arial"/>
        </w:rPr>
        <w:t xml:space="preserve">. </w:t>
      </w:r>
      <w:r w:rsidR="00893ABE">
        <w:rPr>
          <w:rFonts w:ascii="Arial" w:hAnsi="Arial" w:cs="Arial"/>
        </w:rPr>
        <w:t xml:space="preserve">Tighten the nuts alternately </w:t>
      </w:r>
      <w:r w:rsidR="00E812FC">
        <w:rPr>
          <w:rFonts w:ascii="Arial" w:hAnsi="Arial" w:cs="Arial"/>
        </w:rPr>
        <w:t xml:space="preserve">according to the </w:t>
      </w:r>
      <w:r w:rsidR="00893ABE">
        <w:rPr>
          <w:rFonts w:ascii="Arial" w:hAnsi="Arial" w:cs="Arial"/>
        </w:rPr>
        <w:t xml:space="preserve">tightening </w:t>
      </w:r>
      <w:r w:rsidR="00E812FC">
        <w:rPr>
          <w:rFonts w:ascii="Arial" w:hAnsi="Arial" w:cs="Arial"/>
        </w:rPr>
        <w:t xml:space="preserve">scheme </w:t>
      </w:r>
      <w:r w:rsidR="00893ABE">
        <w:rPr>
          <w:rFonts w:ascii="Arial" w:hAnsi="Arial" w:cs="Arial"/>
        </w:rPr>
        <w:t>until the washers are fully compressed.</w:t>
      </w:r>
    </w:p>
    <w:p w14:paraId="684C68E1" w14:textId="77777777" w:rsidR="00E812FC" w:rsidRDefault="00E812FC" w:rsidP="00313041">
      <w:pPr>
        <w:rPr>
          <w:rFonts w:ascii="Arial" w:hAnsi="Arial" w:cs="Arial"/>
        </w:rPr>
      </w:pPr>
      <w:r>
        <w:rPr>
          <w:rFonts w:ascii="Arial" w:hAnsi="Arial" w:cs="Arial"/>
          <w:noProof/>
          <w:lang w:eastAsia="ru-RU"/>
        </w:rPr>
        <w:lastRenderedPageBreak/>
        <w:drawing>
          <wp:inline distT="0" distB="0" distL="0" distR="0" wp14:anchorId="07D3DB04" wp14:editId="6585ED03">
            <wp:extent cx="4721728" cy="4420925"/>
            <wp:effectExtent l="0" t="0" r="317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2021-08-03_160455.jpg"/>
                    <pic:cNvPicPr/>
                  </pic:nvPicPr>
                  <pic:blipFill>
                    <a:blip r:embed="rId620">
                      <a:extLst>
                        <a:ext uri="{28A0092B-C50C-407E-A947-70E740481C1C}">
                          <a14:useLocalDpi xmlns:a14="http://schemas.microsoft.com/office/drawing/2010/main" val="0"/>
                        </a:ext>
                      </a:extLst>
                    </a:blip>
                    <a:stretch>
                      <a:fillRect/>
                    </a:stretch>
                  </pic:blipFill>
                  <pic:spPr>
                    <a:xfrm>
                      <a:off x="0" y="0"/>
                      <a:ext cx="4727007" cy="4425867"/>
                    </a:xfrm>
                    <a:prstGeom prst="rect">
                      <a:avLst/>
                    </a:prstGeom>
                  </pic:spPr>
                </pic:pic>
              </a:graphicData>
            </a:graphic>
          </wp:inline>
        </w:drawing>
      </w:r>
    </w:p>
    <w:p w14:paraId="56607E4B" w14:textId="77777777" w:rsidR="00377AB9" w:rsidRDefault="00993CB5" w:rsidP="00377AB9">
      <w:pPr>
        <w:spacing w:after="0"/>
        <w:rPr>
          <w:rFonts w:ascii="Arial" w:hAnsi="Arial" w:cs="Arial"/>
        </w:rPr>
      </w:pPr>
      <w:r>
        <w:rPr>
          <w:rFonts w:ascii="Arial" w:hAnsi="Arial" w:cs="Arial"/>
        </w:rPr>
        <w:t xml:space="preserve">Inspect the installed propeller for clearance between the lower hood and the coke flange all round.The </w:t>
      </w:r>
      <w:r w:rsidR="00377AB9">
        <w:rPr>
          <w:rFonts w:ascii="Arial" w:hAnsi="Arial" w:cs="Arial"/>
        </w:rPr>
        <w:t xml:space="preserve">clearance </w:t>
      </w:r>
      <w:r>
        <w:rPr>
          <w:rFonts w:ascii="Arial" w:hAnsi="Arial" w:cs="Arial"/>
        </w:rPr>
        <w:t>should be at least 5 mm.</w:t>
      </w:r>
      <w:r w:rsidR="00377AB9">
        <w:rPr>
          <w:rFonts w:ascii="Arial" w:hAnsi="Arial" w:cs="Arial"/>
        </w:rPr>
        <w:t>By turning the propeller by the blade, check the clearance.Check the brushes for contact with the contact plates on the coke flange.There should be good contact in all positions.</w:t>
      </w:r>
    </w:p>
    <w:p w14:paraId="4ED9D511" w14:textId="77777777" w:rsidR="00377AB9" w:rsidRPr="00377AB9" w:rsidRDefault="00377AB9" w:rsidP="00377AB9">
      <w:pPr>
        <w:spacing w:after="0"/>
        <w:rPr>
          <w:rFonts w:ascii="Arial" w:hAnsi="Arial" w:cs="Arial"/>
          <w:color w:val="FF0000"/>
        </w:rPr>
      </w:pPr>
      <w:r w:rsidRPr="00377AB9">
        <w:rPr>
          <w:rFonts w:ascii="Arial" w:hAnsi="Arial" w:cs="Arial"/>
          <w:color w:val="FF0000"/>
        </w:rPr>
        <w:t>IMPORTANT! Before turning the motor shaft, make sure that ignition circuits A and B are switched off and there is no common power supply.</w:t>
      </w:r>
    </w:p>
    <w:p w14:paraId="15CFD481" w14:textId="77777777" w:rsidR="00E812FC" w:rsidRDefault="00377AB9" w:rsidP="00377AB9">
      <w:pPr>
        <w:spacing w:after="0"/>
        <w:rPr>
          <w:rFonts w:ascii="Arial" w:hAnsi="Arial" w:cs="Arial"/>
        </w:rPr>
      </w:pPr>
      <w:r w:rsidRPr="00377AB9">
        <w:rPr>
          <w:rFonts w:ascii="Arial" w:hAnsi="Arial" w:cs="Arial"/>
          <w:color w:val="FF0000"/>
        </w:rPr>
        <w:t>IMPORTANT! Do not turn the motor shaft by the screw in the opposite direction of rotation.</w:t>
      </w:r>
      <w:r>
        <w:rPr>
          <w:rFonts w:ascii="Arial" w:hAnsi="Arial" w:cs="Arial"/>
        </w:rPr>
        <w:t xml:space="preserve">  </w:t>
      </w:r>
    </w:p>
    <w:p w14:paraId="61181ED8" w14:textId="77777777" w:rsidR="00377AB9" w:rsidRDefault="00377AB9" w:rsidP="00377AB9">
      <w:pPr>
        <w:spacing w:after="0"/>
        <w:rPr>
          <w:rFonts w:ascii="Arial" w:hAnsi="Arial" w:cs="Arial"/>
          <w:color w:val="00B050"/>
        </w:rPr>
      </w:pPr>
      <w:r w:rsidRPr="00377AB9">
        <w:rPr>
          <w:rFonts w:ascii="Arial" w:hAnsi="Arial" w:cs="Arial"/>
          <w:color w:val="00B050"/>
        </w:rPr>
        <w:t>Note: If the brush contact is uneven, it is acceptable to bend the bracket.</w:t>
      </w:r>
    </w:p>
    <w:p w14:paraId="75643755" w14:textId="77777777" w:rsidR="00377AB9" w:rsidRDefault="00377AB9" w:rsidP="00377AB9">
      <w:pPr>
        <w:spacing w:after="0"/>
        <w:rPr>
          <w:rFonts w:ascii="Arial" w:hAnsi="Arial" w:cs="Arial"/>
        </w:rPr>
      </w:pPr>
      <w:r>
        <w:rPr>
          <w:rFonts w:ascii="Arial" w:hAnsi="Arial" w:cs="Arial"/>
        </w:rPr>
        <w:t>Install the top cowl and recheck the clearances between the cowls.The clearances should be at least 5 mm.</w:t>
      </w:r>
    </w:p>
    <w:p w14:paraId="20ABA32E" w14:textId="77777777" w:rsidR="00AC44B4" w:rsidRDefault="00AC44B4" w:rsidP="00377AB9">
      <w:pPr>
        <w:spacing w:after="0"/>
        <w:rPr>
          <w:rFonts w:ascii="Arial" w:hAnsi="Arial" w:cs="Arial"/>
        </w:rPr>
      </w:pPr>
      <w:r>
        <w:rPr>
          <w:rFonts w:ascii="Arial" w:hAnsi="Arial" w:cs="Arial"/>
          <w:noProof/>
          <w:lang w:eastAsia="ru-RU"/>
        </w:rPr>
        <w:lastRenderedPageBreak/>
        <w:drawing>
          <wp:inline distT="0" distB="0" distL="0" distR="0" wp14:anchorId="5DE26DA5" wp14:editId="52953FD0">
            <wp:extent cx="2783026" cy="3053301"/>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2021-08-03_154304.jpg"/>
                    <pic:cNvPicPr/>
                  </pic:nvPicPr>
                  <pic:blipFill>
                    <a:blip r:embed="rId621">
                      <a:extLst>
                        <a:ext uri="{28A0092B-C50C-407E-A947-70E740481C1C}">
                          <a14:useLocalDpi xmlns:a14="http://schemas.microsoft.com/office/drawing/2010/main" val="0"/>
                        </a:ext>
                      </a:extLst>
                    </a:blip>
                    <a:stretch>
                      <a:fillRect/>
                    </a:stretch>
                  </pic:blipFill>
                  <pic:spPr>
                    <a:xfrm>
                      <a:off x="0" y="0"/>
                      <a:ext cx="2787790" cy="3058527"/>
                    </a:xfrm>
                    <a:prstGeom prst="rect">
                      <a:avLst/>
                    </a:prstGeom>
                  </pic:spPr>
                </pic:pic>
              </a:graphicData>
            </a:graphic>
          </wp:inline>
        </w:drawing>
      </w:r>
      <w:r>
        <w:rPr>
          <w:rFonts w:ascii="Arial" w:hAnsi="Arial" w:cs="Arial"/>
          <w:noProof/>
          <w:lang w:eastAsia="ru-RU"/>
        </w:rPr>
        <w:drawing>
          <wp:inline distT="0" distB="0" distL="0" distR="0" wp14:anchorId="42BDE57B" wp14:editId="0A196E23">
            <wp:extent cx="2490505" cy="3363402"/>
            <wp:effectExtent l="0" t="0" r="5080" b="889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2021-08-03_154100.jpg"/>
                    <pic:cNvPicPr/>
                  </pic:nvPicPr>
                  <pic:blipFill>
                    <a:blip r:embed="rId622">
                      <a:extLst>
                        <a:ext uri="{28A0092B-C50C-407E-A947-70E740481C1C}">
                          <a14:useLocalDpi xmlns:a14="http://schemas.microsoft.com/office/drawing/2010/main" val="0"/>
                        </a:ext>
                      </a:extLst>
                    </a:blip>
                    <a:stretch>
                      <a:fillRect/>
                    </a:stretch>
                  </pic:blipFill>
                  <pic:spPr>
                    <a:xfrm>
                      <a:off x="0" y="0"/>
                      <a:ext cx="2495189" cy="3369728"/>
                    </a:xfrm>
                    <a:prstGeom prst="rect">
                      <a:avLst/>
                    </a:prstGeom>
                  </pic:spPr>
                </pic:pic>
              </a:graphicData>
            </a:graphic>
          </wp:inline>
        </w:drawing>
      </w:r>
      <w:r>
        <w:rPr>
          <w:rFonts w:ascii="Arial" w:hAnsi="Arial" w:cs="Arial"/>
          <w:noProof/>
          <w:lang w:eastAsia="ru-RU"/>
        </w:rPr>
        <w:drawing>
          <wp:inline distT="0" distB="0" distL="0" distR="0" wp14:anchorId="0CA2EF03" wp14:editId="61B805B4">
            <wp:extent cx="3176172" cy="2981739"/>
            <wp:effectExtent l="0" t="0" r="5715"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2021-08-03_154239.jpg"/>
                    <pic:cNvPicPr/>
                  </pic:nvPicPr>
                  <pic:blipFill>
                    <a:blip r:embed="rId623" cstate="print">
                      <a:extLst>
                        <a:ext uri="{28A0092B-C50C-407E-A947-70E740481C1C}">
                          <a14:useLocalDpi xmlns:a14="http://schemas.microsoft.com/office/drawing/2010/main" val="0"/>
                        </a:ext>
                      </a:extLst>
                    </a:blip>
                    <a:stretch>
                      <a:fillRect/>
                    </a:stretch>
                  </pic:blipFill>
                  <pic:spPr>
                    <a:xfrm>
                      <a:off x="0" y="0"/>
                      <a:ext cx="3184252" cy="2989325"/>
                    </a:xfrm>
                    <a:prstGeom prst="rect">
                      <a:avLst/>
                    </a:prstGeom>
                  </pic:spPr>
                </pic:pic>
              </a:graphicData>
            </a:graphic>
          </wp:inline>
        </w:drawing>
      </w:r>
    </w:p>
    <w:p w14:paraId="739FD361" w14:textId="77777777" w:rsidR="00AC44B4" w:rsidRPr="00AC44B4" w:rsidRDefault="00AC44B4" w:rsidP="00377AB9">
      <w:pPr>
        <w:spacing w:after="0"/>
        <w:rPr>
          <w:rFonts w:ascii="Arial" w:hAnsi="Arial" w:cs="Arial"/>
        </w:rPr>
      </w:pPr>
      <w:r>
        <w:rPr>
          <w:rFonts w:ascii="Arial" w:hAnsi="Arial" w:cs="Arial"/>
        </w:rPr>
        <w:t>Check the operation of the blade angle change from the instrument in "</w:t>
      </w:r>
      <w:r>
        <w:rPr>
          <w:rFonts w:ascii="Arial" w:hAnsi="Arial" w:cs="Arial"/>
          <w:lang w:val="en-US"/>
        </w:rPr>
        <w:t>MANUAL</w:t>
      </w:r>
      <w:r>
        <w:rPr>
          <w:rFonts w:ascii="Arial" w:hAnsi="Arial" w:cs="Arial"/>
        </w:rPr>
        <w:t>" mode.</w:t>
      </w:r>
    </w:p>
    <w:p w14:paraId="557D2EDE" w14:textId="77777777" w:rsidR="00E812FC" w:rsidRPr="00893ABE" w:rsidRDefault="00E812FC" w:rsidP="00313041">
      <w:pPr>
        <w:rPr>
          <w:rFonts w:ascii="Arial" w:hAnsi="Arial" w:cs="Arial"/>
        </w:rPr>
      </w:pPr>
    </w:p>
    <w:p w14:paraId="3E7BD397" w14:textId="77777777" w:rsidR="00CC54ED" w:rsidRPr="0010127A" w:rsidRDefault="00CC54ED" w:rsidP="00313041">
      <w:pPr>
        <w:rPr>
          <w:rFonts w:ascii="Arial" w:hAnsi="Arial" w:cs="Arial"/>
          <w:lang w:eastAsia="de-DE"/>
        </w:rPr>
      </w:pPr>
    </w:p>
    <w:p w14:paraId="2F7112A3" w14:textId="77777777" w:rsidR="00721AC0" w:rsidRPr="00C5100F" w:rsidRDefault="00E873FA" w:rsidP="00721AC0">
      <w:pPr>
        <w:pStyle w:val="2"/>
      </w:pPr>
      <w:bookmarkStart w:id="110" w:name="_Toc41921140"/>
      <w:r>
        <w:t xml:space="preserve">Assembly and </w:t>
      </w:r>
      <w:r w:rsidR="004B181E" w:rsidRPr="00C5100F">
        <w:t>installation of flow tanks</w:t>
      </w:r>
      <w:bookmarkEnd w:id="110"/>
    </w:p>
    <w:p w14:paraId="1FE4B555" w14:textId="77777777" w:rsidR="0062195F" w:rsidRPr="00EE3D7D" w:rsidRDefault="0062195F" w:rsidP="001718A7">
      <w:pPr>
        <w:pStyle w:val="a4"/>
      </w:pPr>
      <w:bookmarkStart w:id="111" w:name="_Ref41319618"/>
      <w:bookmarkStart w:id="112" w:name="_Toc41921141"/>
      <w:bookmarkStart w:id="113" w:name="_Ref41317293"/>
      <w:r w:rsidRPr="00EE3D7D">
        <w:t xml:space="preserve">IMPORTANT: Before working with parts that are part of the aircraft fuel system, keep the workplace </w:t>
      </w:r>
      <w:r w:rsidR="00905F22" w:rsidRPr="00EE3D7D">
        <w:t xml:space="preserve">and fuselage installation area </w:t>
      </w:r>
      <w:r w:rsidRPr="00EE3D7D">
        <w:t>free of small objects and dust. Keep clean and free of foreign objects and liquids.</w:t>
      </w:r>
    </w:p>
    <w:p w14:paraId="240D479C" w14:textId="77777777" w:rsidR="00905F22" w:rsidRDefault="00905F22" w:rsidP="001718A7">
      <w:pPr>
        <w:pStyle w:val="a4"/>
      </w:pPr>
      <w:r>
        <w:t xml:space="preserve">Any foreign object can cause the system to malfunction and the airplane to crash. Any leaks in the system will definitely lead to fuel odor in the cabin, fuel leakage and increased fuel consumption. </w:t>
      </w:r>
    </w:p>
    <w:p w14:paraId="2C80FB52" w14:textId="77777777" w:rsidR="00970B01" w:rsidRPr="000611FD" w:rsidRDefault="00970B01" w:rsidP="001718A7">
      <w:pPr>
        <w:pStyle w:val="a4"/>
      </w:pPr>
      <w:r w:rsidRPr="000611FD">
        <w:t>To complete this work you will need:</w:t>
      </w:r>
    </w:p>
    <w:p w14:paraId="6B3655D9" w14:textId="77777777" w:rsidR="00970B01" w:rsidRPr="000611FD" w:rsidRDefault="00970B01" w:rsidP="001718A7">
      <w:pPr>
        <w:pStyle w:val="a0"/>
      </w:pPr>
      <w:r w:rsidRPr="000611FD">
        <w:t>Mobile desk;</w:t>
      </w:r>
    </w:p>
    <w:p w14:paraId="1E88569A" w14:textId="77777777" w:rsidR="00970B01" w:rsidRPr="000611FD" w:rsidRDefault="00970B01" w:rsidP="001718A7">
      <w:pPr>
        <w:pStyle w:val="a0"/>
      </w:pPr>
      <w:r w:rsidRPr="000611FD">
        <w:lastRenderedPageBreak/>
        <w:t>Hexagonal wrench 2 mm;</w:t>
      </w:r>
    </w:p>
    <w:p w14:paraId="6F6F13A8" w14:textId="77777777" w:rsidR="00970B01" w:rsidRDefault="00970B01" w:rsidP="001718A7">
      <w:pPr>
        <w:pStyle w:val="a0"/>
      </w:pPr>
      <w:r w:rsidRPr="000611FD">
        <w:t xml:space="preserve">Combination wrench </w:t>
      </w:r>
      <w:r>
        <w:t xml:space="preserve">14 </w:t>
      </w:r>
      <w:r w:rsidRPr="000611FD">
        <w:t>mm;</w:t>
      </w:r>
    </w:p>
    <w:p w14:paraId="1351F956" w14:textId="77777777" w:rsidR="0048299F" w:rsidRDefault="0048299F" w:rsidP="001718A7">
      <w:pPr>
        <w:pStyle w:val="a0"/>
      </w:pPr>
      <w:r>
        <w:t>Electric drill (or screwdriver);</w:t>
      </w:r>
    </w:p>
    <w:p w14:paraId="4AD721E5" w14:textId="77777777" w:rsidR="0048299F" w:rsidRDefault="00DF2ACC" w:rsidP="001718A7">
      <w:pPr>
        <w:pStyle w:val="a0"/>
      </w:pPr>
      <w:r>
        <w:rPr>
          <w:lang w:val="en-US"/>
        </w:rPr>
        <w:t xml:space="preserve">ST3 </w:t>
      </w:r>
      <w:r>
        <w:t>Taps;</w:t>
      </w:r>
    </w:p>
    <w:p w14:paraId="3A3C3D3C" w14:textId="77777777" w:rsidR="00DF2ACC" w:rsidRPr="000611FD" w:rsidRDefault="00DF2ACC" w:rsidP="001718A7">
      <w:pPr>
        <w:pStyle w:val="a0"/>
      </w:pPr>
      <w:r>
        <w:t>Tapping tool;</w:t>
      </w:r>
    </w:p>
    <w:p w14:paraId="340607FB" w14:textId="77777777" w:rsidR="0048299F" w:rsidRPr="000611FD" w:rsidRDefault="0048299F" w:rsidP="001718A7">
      <w:pPr>
        <w:pStyle w:val="a4"/>
      </w:pPr>
      <w:r w:rsidRPr="000611FD">
        <w:t>Unpack it and stack it on the table:</w:t>
      </w:r>
    </w:p>
    <w:p w14:paraId="666CF236" w14:textId="77777777" w:rsidR="0048299F" w:rsidRDefault="0048299F" w:rsidP="001718A7">
      <w:pPr>
        <w:pStyle w:val="a0"/>
      </w:pPr>
      <w:r>
        <w:t>Consumption tank 00133501;</w:t>
      </w:r>
    </w:p>
    <w:p w14:paraId="7C94ED23" w14:textId="77777777" w:rsidR="0048299F" w:rsidRPr="000611FD" w:rsidRDefault="0048299F" w:rsidP="001718A7">
      <w:pPr>
        <w:pStyle w:val="a0"/>
      </w:pPr>
      <w:r>
        <w:t>Consumption tank 00133502;</w:t>
      </w:r>
    </w:p>
    <w:p w14:paraId="785A4AA7" w14:textId="77777777" w:rsidR="0048299F" w:rsidRPr="000611FD" w:rsidRDefault="0048299F" w:rsidP="001718A7">
      <w:pPr>
        <w:pStyle w:val="a0"/>
      </w:pPr>
      <w:r>
        <w:t xml:space="preserve">4 </w:t>
      </w:r>
      <w:r w:rsidRPr="000611FD">
        <w:t>fittings 00133612;</w:t>
      </w:r>
    </w:p>
    <w:p w14:paraId="3AEEDB16" w14:textId="77777777" w:rsidR="0048299F" w:rsidRDefault="0048299F" w:rsidP="001718A7">
      <w:pPr>
        <w:pStyle w:val="a0"/>
      </w:pPr>
      <w:r>
        <w:t xml:space="preserve">2 fittings </w:t>
      </w:r>
      <w:r w:rsidRPr="000611FD">
        <w:t>00136025;</w:t>
      </w:r>
    </w:p>
    <w:p w14:paraId="78579C8D" w14:textId="77777777" w:rsidR="0048299F" w:rsidRDefault="0048299F" w:rsidP="001718A7">
      <w:pPr>
        <w:pStyle w:val="a0"/>
      </w:pPr>
      <w:r>
        <w:t>2 washers 00136005;</w:t>
      </w:r>
    </w:p>
    <w:p w14:paraId="541DCAF4" w14:textId="77777777" w:rsidR="0048299F" w:rsidRDefault="007D19A4" w:rsidP="001718A7">
      <w:pPr>
        <w:pStyle w:val="a0"/>
      </w:pPr>
      <w:r>
        <w:t>2 pumps 00029783;</w:t>
      </w:r>
    </w:p>
    <w:p w14:paraId="15FFC4B1" w14:textId="77777777" w:rsidR="002B604C" w:rsidRDefault="002B604C" w:rsidP="001718A7">
      <w:pPr>
        <w:pStyle w:val="a0"/>
      </w:pPr>
      <w:r>
        <w:t>Float 00138060;</w:t>
      </w:r>
    </w:p>
    <w:p w14:paraId="102969CF" w14:textId="77777777" w:rsidR="007D19A4" w:rsidRDefault="00A05DA8" w:rsidP="001718A7">
      <w:pPr>
        <w:pStyle w:val="a0"/>
      </w:pPr>
      <w:r>
        <w:t xml:space="preserve">24 inserts </w:t>
      </w:r>
      <w:r w:rsidRPr="00A05DA8">
        <w:t>M3x6 DIN 8140</w:t>
      </w:r>
      <w:r>
        <w:t>;</w:t>
      </w:r>
    </w:p>
    <w:p w14:paraId="1FCCE3D2" w14:textId="77777777" w:rsidR="003F3ED1" w:rsidRDefault="003F3ED1" w:rsidP="001718A7">
      <w:pPr>
        <w:pStyle w:val="a0"/>
      </w:pPr>
      <w:r>
        <w:t>2 quick-release straight connectors;</w:t>
      </w:r>
    </w:p>
    <w:p w14:paraId="124CBCEB" w14:textId="77777777" w:rsidR="003F3ED1" w:rsidRDefault="003F3ED1" w:rsidP="001718A7">
      <w:pPr>
        <w:pStyle w:val="a0"/>
      </w:pPr>
      <w:r>
        <w:t>Angled quick-release socket;</w:t>
      </w:r>
    </w:p>
    <w:p w14:paraId="24F83DBE" w14:textId="77777777" w:rsidR="003F3ED1" w:rsidRDefault="003F3ED1" w:rsidP="001718A7">
      <w:pPr>
        <w:pStyle w:val="a0"/>
      </w:pPr>
      <w:r>
        <w:t>Gasoline-resistant hose;</w:t>
      </w:r>
    </w:p>
    <w:p w14:paraId="6265689B" w14:textId="77777777" w:rsidR="003F3ED1" w:rsidRDefault="003F3ED1" w:rsidP="001718A7">
      <w:pPr>
        <w:pStyle w:val="a0"/>
      </w:pPr>
      <w:r>
        <w:t>2 brass angle fittings;</w:t>
      </w:r>
    </w:p>
    <w:p w14:paraId="676AE031" w14:textId="77777777" w:rsidR="003F3ED1" w:rsidRDefault="003F3ED1" w:rsidP="001718A7">
      <w:pPr>
        <w:pStyle w:val="a0"/>
      </w:pPr>
      <w:r>
        <w:t>Ball Valve 00029522;</w:t>
      </w:r>
    </w:p>
    <w:p w14:paraId="0A27A87F" w14:textId="77777777" w:rsidR="003F3ED1" w:rsidRDefault="003F3ED1" w:rsidP="001718A7">
      <w:pPr>
        <w:pStyle w:val="a0"/>
      </w:pPr>
      <w:r>
        <w:t>3 fittings 00029517;</w:t>
      </w:r>
    </w:p>
    <w:p w14:paraId="2E77CACF" w14:textId="77777777" w:rsidR="00A05DA8" w:rsidRDefault="00A05DA8" w:rsidP="001718A7">
      <w:pPr>
        <w:pStyle w:val="a0"/>
      </w:pPr>
      <w:r>
        <w:t xml:space="preserve">24 screws M3x14 </w:t>
      </w:r>
      <w:r w:rsidRPr="00A05DA8">
        <w:t>ISO7380-2</w:t>
      </w:r>
      <w:r>
        <w:t>;</w:t>
      </w:r>
    </w:p>
    <w:p w14:paraId="44AC234B" w14:textId="77777777" w:rsidR="00A05DA8" w:rsidRDefault="00A05DA8" w:rsidP="001718A7">
      <w:pPr>
        <w:pStyle w:val="a0"/>
      </w:pPr>
      <w:r>
        <w:t xml:space="preserve">12 rings </w:t>
      </w:r>
      <w:r w:rsidRPr="00213D08">
        <w:t>006-008-14</w:t>
      </w:r>
      <w:r>
        <w:t>;</w:t>
      </w:r>
    </w:p>
    <w:p w14:paraId="1AD2C1A6" w14:textId="77777777" w:rsidR="004F1006" w:rsidRDefault="004F1006" w:rsidP="00C0404A">
      <w:pPr>
        <w:pStyle w:val="a4"/>
      </w:pPr>
      <w:r>
        <w:t xml:space="preserve">Find </w:t>
      </w:r>
      <w:r w:rsidR="00783E9F">
        <w:t xml:space="preserve">fittings </w:t>
      </w:r>
      <w:r w:rsidR="00783E9F" w:rsidRPr="0048299F">
        <w:t xml:space="preserve">00133612 </w:t>
      </w:r>
      <w:r w:rsidR="00783E9F">
        <w:t xml:space="preserve">and 00136025, rings </w:t>
      </w:r>
      <w:r w:rsidR="00783E9F" w:rsidRPr="00213D08">
        <w:t>006-008-14</w:t>
      </w:r>
      <w:r w:rsidR="009C4840">
        <w:t>.Install 2 rings on each fitting on the thread side.</w:t>
      </w:r>
    </w:p>
    <w:p w14:paraId="225BC922" w14:textId="77777777" w:rsidR="00C0404A" w:rsidRPr="007F4DA8" w:rsidRDefault="009C4840" w:rsidP="00C0404A">
      <w:pPr>
        <w:pStyle w:val="a4"/>
        <w:rPr>
          <w:color w:val="00B050"/>
        </w:rPr>
      </w:pPr>
      <w:r w:rsidRPr="007F4DA8">
        <w:rPr>
          <w:color w:val="00B050"/>
        </w:rPr>
        <w:t>Note: To avoid damaging the ring against the threads, the ring closest to the end should be installed first.</w:t>
      </w:r>
    </w:p>
    <w:p w14:paraId="363FF04C" w14:textId="77777777" w:rsidR="00BF3424" w:rsidRDefault="00BF3424" w:rsidP="001718A7">
      <w:pPr>
        <w:pStyle w:val="a4"/>
      </w:pPr>
      <w:r>
        <w:t xml:space="preserve">Screw in the bottom of the tank (without pumps) 00133502 2 fittings 00133612. Tighten with a 14 mm combination wrench without much effort until the gap between the fitting and the tank is eliminated. Install the fitting </w:t>
      </w:r>
      <w:r w:rsidRPr="0048299F">
        <w:t xml:space="preserve">00136025 </w:t>
      </w:r>
      <w:r>
        <w:t>on top of the tank in the same way.</w:t>
      </w:r>
    </w:p>
    <w:p w14:paraId="4DF2705F" w14:textId="77777777" w:rsidR="0062195F" w:rsidRPr="009C4840" w:rsidRDefault="00BF3424" w:rsidP="001718A7">
      <w:pPr>
        <w:pStyle w:val="a4"/>
      </w:pPr>
      <w:r>
        <w:t xml:space="preserve">Repeat the steps above to install fittings on the second tank 00133501, in exactly the same locations. </w:t>
      </w:r>
    </w:p>
    <w:p w14:paraId="68CDC167" w14:textId="77777777" w:rsidR="0062195F" w:rsidRDefault="00B44108" w:rsidP="0062195F">
      <w:pPr>
        <w:pStyle w:val="afd"/>
        <w:spacing w:before="0" w:after="0"/>
      </w:pPr>
      <w:r>
        <w:rPr>
          <w:noProof/>
          <w:lang w:val="ru-RU" w:eastAsia="ru-RU"/>
        </w:rPr>
        <w:lastRenderedPageBreak/>
        <w:drawing>
          <wp:inline distT="0" distB="0" distL="0" distR="0" wp14:anchorId="6BBFAC65" wp14:editId="33458F03">
            <wp:extent cx="2870421" cy="1431339"/>
            <wp:effectExtent l="0" t="0" r="635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021-07-07_112345.jpg"/>
                    <pic:cNvPicPr/>
                  </pic:nvPicPr>
                  <pic:blipFill>
                    <a:blip r:embed="rId624" cstate="screen">
                      <a:extLst>
                        <a:ext uri="{28A0092B-C50C-407E-A947-70E740481C1C}">
                          <a14:useLocalDpi xmlns:a14="http://schemas.microsoft.com/office/drawing/2010/main"/>
                        </a:ext>
                      </a:extLst>
                    </a:blip>
                    <a:stretch>
                      <a:fillRect/>
                    </a:stretch>
                  </pic:blipFill>
                  <pic:spPr>
                    <a:xfrm>
                      <a:off x="0" y="0"/>
                      <a:ext cx="2899230" cy="1445705"/>
                    </a:xfrm>
                    <a:prstGeom prst="rect">
                      <a:avLst/>
                    </a:prstGeom>
                  </pic:spPr>
                </pic:pic>
              </a:graphicData>
            </a:graphic>
          </wp:inline>
        </w:drawing>
      </w:r>
      <w:r>
        <w:rPr>
          <w:noProof/>
          <w:lang w:val="ru-RU" w:eastAsia="ru-RU"/>
        </w:rPr>
        <w:drawing>
          <wp:inline distT="0" distB="0" distL="0" distR="0" wp14:anchorId="0E8C245C" wp14:editId="315B8EBA">
            <wp:extent cx="2472856" cy="1248487"/>
            <wp:effectExtent l="0" t="0" r="3810" b="889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2021-07-07_112324.jpg"/>
                    <pic:cNvPicPr/>
                  </pic:nvPicPr>
                  <pic:blipFill>
                    <a:blip r:embed="rId625" cstate="screen">
                      <a:extLst>
                        <a:ext uri="{28A0092B-C50C-407E-A947-70E740481C1C}">
                          <a14:useLocalDpi xmlns:a14="http://schemas.microsoft.com/office/drawing/2010/main"/>
                        </a:ext>
                      </a:extLst>
                    </a:blip>
                    <a:stretch>
                      <a:fillRect/>
                    </a:stretch>
                  </pic:blipFill>
                  <pic:spPr>
                    <a:xfrm>
                      <a:off x="0" y="0"/>
                      <a:ext cx="2490493" cy="1257392"/>
                    </a:xfrm>
                    <a:prstGeom prst="rect">
                      <a:avLst/>
                    </a:prstGeom>
                  </pic:spPr>
                </pic:pic>
              </a:graphicData>
            </a:graphic>
          </wp:inline>
        </w:drawing>
      </w:r>
      <w:r>
        <w:rPr>
          <w:noProof/>
          <w:lang w:val="ru-RU" w:eastAsia="ru-RU"/>
        </w:rPr>
        <w:drawing>
          <wp:inline distT="0" distB="0" distL="0" distR="0" wp14:anchorId="207F3CFB" wp14:editId="4C5320A1">
            <wp:extent cx="2860095" cy="2108422"/>
            <wp:effectExtent l="0" t="0" r="0" b="635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2021-07-07_112248.jpg"/>
                    <pic:cNvPicPr/>
                  </pic:nvPicPr>
                  <pic:blipFill>
                    <a:blip r:embed="rId626" cstate="screen">
                      <a:extLst>
                        <a:ext uri="{28A0092B-C50C-407E-A947-70E740481C1C}">
                          <a14:useLocalDpi xmlns:a14="http://schemas.microsoft.com/office/drawing/2010/main"/>
                        </a:ext>
                      </a:extLst>
                    </a:blip>
                    <a:stretch>
                      <a:fillRect/>
                    </a:stretch>
                  </pic:blipFill>
                  <pic:spPr>
                    <a:xfrm>
                      <a:off x="0" y="0"/>
                      <a:ext cx="2873438" cy="2118258"/>
                    </a:xfrm>
                    <a:prstGeom prst="rect">
                      <a:avLst/>
                    </a:prstGeom>
                  </pic:spPr>
                </pic:pic>
              </a:graphicData>
            </a:graphic>
          </wp:inline>
        </w:drawing>
      </w:r>
      <w:r>
        <w:rPr>
          <w:noProof/>
          <w:lang w:val="ru-RU" w:eastAsia="ru-RU"/>
        </w:rPr>
        <w:drawing>
          <wp:inline distT="0" distB="0" distL="0" distR="0" wp14:anchorId="2C17AA37" wp14:editId="22E9BEC6">
            <wp:extent cx="2528514" cy="1973385"/>
            <wp:effectExtent l="0" t="0" r="5715" b="825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2021-07-07_112210.jpg"/>
                    <pic:cNvPicPr/>
                  </pic:nvPicPr>
                  <pic:blipFill>
                    <a:blip r:embed="rId627" cstate="screen">
                      <a:extLst>
                        <a:ext uri="{28A0092B-C50C-407E-A947-70E740481C1C}">
                          <a14:useLocalDpi xmlns:a14="http://schemas.microsoft.com/office/drawing/2010/main"/>
                        </a:ext>
                      </a:extLst>
                    </a:blip>
                    <a:stretch>
                      <a:fillRect/>
                    </a:stretch>
                  </pic:blipFill>
                  <pic:spPr>
                    <a:xfrm>
                      <a:off x="0" y="0"/>
                      <a:ext cx="2536470" cy="1979594"/>
                    </a:xfrm>
                    <a:prstGeom prst="rect">
                      <a:avLst/>
                    </a:prstGeom>
                  </pic:spPr>
                </pic:pic>
              </a:graphicData>
            </a:graphic>
          </wp:inline>
        </w:drawing>
      </w:r>
    </w:p>
    <w:p w14:paraId="388184E7" w14:textId="77777777" w:rsidR="0062195F" w:rsidRDefault="0062195F" w:rsidP="0062195F">
      <w:pPr>
        <w:pStyle w:val="afd"/>
        <w:spacing w:before="0" w:after="0"/>
      </w:pPr>
    </w:p>
    <w:p w14:paraId="5BD46EC1" w14:textId="77777777" w:rsidR="0062195F" w:rsidRDefault="0062195F" w:rsidP="0062195F">
      <w:pPr>
        <w:pStyle w:val="afd"/>
        <w:spacing w:before="0" w:after="0"/>
      </w:pPr>
    </w:p>
    <w:p w14:paraId="7FA9BDF9" w14:textId="77777777" w:rsidR="0062195F" w:rsidRDefault="0062195F" w:rsidP="0062195F">
      <w:pPr>
        <w:pStyle w:val="afd"/>
        <w:spacing w:before="0" w:after="0"/>
      </w:pPr>
    </w:p>
    <w:p w14:paraId="2DE9EDD2" w14:textId="77777777" w:rsidR="0062195F" w:rsidRDefault="00D1371F" w:rsidP="0062195F">
      <w:pPr>
        <w:pStyle w:val="afd"/>
        <w:spacing w:before="0" w:after="0"/>
      </w:pPr>
      <w:r>
        <w:rPr>
          <w:noProof/>
          <w:lang w:val="ru-RU" w:eastAsia="ru-RU"/>
        </w:rPr>
        <w:lastRenderedPageBreak/>
        <w:drawing>
          <wp:inline distT="0" distB="0" distL="0" distR="0" wp14:anchorId="7C486DA5" wp14:editId="01A34A3B">
            <wp:extent cx="2385790" cy="1820849"/>
            <wp:effectExtent l="0" t="0" r="0" b="825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2021-07-07_112724.jpg"/>
                    <pic:cNvPicPr/>
                  </pic:nvPicPr>
                  <pic:blipFill>
                    <a:blip r:embed="rId628" cstate="screen">
                      <a:extLst>
                        <a:ext uri="{28A0092B-C50C-407E-A947-70E740481C1C}">
                          <a14:useLocalDpi xmlns:a14="http://schemas.microsoft.com/office/drawing/2010/main"/>
                        </a:ext>
                      </a:extLst>
                    </a:blip>
                    <a:stretch>
                      <a:fillRect/>
                    </a:stretch>
                  </pic:blipFill>
                  <pic:spPr>
                    <a:xfrm>
                      <a:off x="0" y="0"/>
                      <a:ext cx="2398626" cy="1830646"/>
                    </a:xfrm>
                    <a:prstGeom prst="rect">
                      <a:avLst/>
                    </a:prstGeom>
                  </pic:spPr>
                </pic:pic>
              </a:graphicData>
            </a:graphic>
          </wp:inline>
        </w:drawing>
      </w:r>
      <w:r>
        <w:rPr>
          <w:noProof/>
          <w:lang w:val="ru-RU" w:eastAsia="ru-RU"/>
        </w:rPr>
        <w:drawing>
          <wp:inline distT="0" distB="0" distL="0" distR="0" wp14:anchorId="70637380" wp14:editId="3252ECF0">
            <wp:extent cx="3005593" cy="1628471"/>
            <wp:effectExtent l="0" t="0" r="444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2021-07-07_112701.jpg"/>
                    <pic:cNvPicPr/>
                  </pic:nvPicPr>
                  <pic:blipFill>
                    <a:blip r:embed="rId629" cstate="screen">
                      <a:extLst>
                        <a:ext uri="{28A0092B-C50C-407E-A947-70E740481C1C}">
                          <a14:useLocalDpi xmlns:a14="http://schemas.microsoft.com/office/drawing/2010/main"/>
                        </a:ext>
                      </a:extLst>
                    </a:blip>
                    <a:stretch>
                      <a:fillRect/>
                    </a:stretch>
                  </pic:blipFill>
                  <pic:spPr>
                    <a:xfrm>
                      <a:off x="0" y="0"/>
                      <a:ext cx="3043876" cy="1649213"/>
                    </a:xfrm>
                    <a:prstGeom prst="rect">
                      <a:avLst/>
                    </a:prstGeom>
                  </pic:spPr>
                </pic:pic>
              </a:graphicData>
            </a:graphic>
          </wp:inline>
        </w:drawing>
      </w:r>
      <w:r>
        <w:rPr>
          <w:noProof/>
          <w:lang w:val="ru-RU" w:eastAsia="ru-RU"/>
        </w:rPr>
        <w:drawing>
          <wp:inline distT="0" distB="0" distL="0" distR="0" wp14:anchorId="325886BC" wp14:editId="0935A215">
            <wp:extent cx="2552369" cy="2285427"/>
            <wp:effectExtent l="0" t="0" r="635" b="63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2021-07-07_112637.jpg"/>
                    <pic:cNvPicPr/>
                  </pic:nvPicPr>
                  <pic:blipFill>
                    <a:blip r:embed="rId630" cstate="screen">
                      <a:extLst>
                        <a:ext uri="{28A0092B-C50C-407E-A947-70E740481C1C}">
                          <a14:useLocalDpi xmlns:a14="http://schemas.microsoft.com/office/drawing/2010/main"/>
                        </a:ext>
                      </a:extLst>
                    </a:blip>
                    <a:stretch>
                      <a:fillRect/>
                    </a:stretch>
                  </pic:blipFill>
                  <pic:spPr>
                    <a:xfrm>
                      <a:off x="0" y="0"/>
                      <a:ext cx="2581115" cy="2311167"/>
                    </a:xfrm>
                    <a:prstGeom prst="rect">
                      <a:avLst/>
                    </a:prstGeom>
                  </pic:spPr>
                </pic:pic>
              </a:graphicData>
            </a:graphic>
          </wp:inline>
        </w:drawing>
      </w:r>
      <w:r>
        <w:rPr>
          <w:noProof/>
          <w:lang w:val="ru-RU" w:eastAsia="ru-RU"/>
        </w:rPr>
        <w:drawing>
          <wp:inline distT="0" distB="0" distL="0" distR="0" wp14:anchorId="6997B38D" wp14:editId="7BD023B3">
            <wp:extent cx="2767054" cy="2007679"/>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021-07-07_112613.jpg"/>
                    <pic:cNvPicPr/>
                  </pic:nvPicPr>
                  <pic:blipFill>
                    <a:blip r:embed="rId631" cstate="screen">
                      <a:extLst>
                        <a:ext uri="{28A0092B-C50C-407E-A947-70E740481C1C}">
                          <a14:useLocalDpi xmlns:a14="http://schemas.microsoft.com/office/drawing/2010/main"/>
                        </a:ext>
                      </a:extLst>
                    </a:blip>
                    <a:stretch>
                      <a:fillRect/>
                    </a:stretch>
                  </pic:blipFill>
                  <pic:spPr>
                    <a:xfrm>
                      <a:off x="0" y="0"/>
                      <a:ext cx="2783041" cy="2019279"/>
                    </a:xfrm>
                    <a:prstGeom prst="rect">
                      <a:avLst/>
                    </a:prstGeom>
                  </pic:spPr>
                </pic:pic>
              </a:graphicData>
            </a:graphic>
          </wp:inline>
        </w:drawing>
      </w:r>
    </w:p>
    <w:p w14:paraId="02556E94" w14:textId="77777777" w:rsidR="0062195F" w:rsidRDefault="0062195F" w:rsidP="0062195F">
      <w:pPr>
        <w:pStyle w:val="afd"/>
        <w:spacing w:before="0" w:after="0"/>
      </w:pPr>
    </w:p>
    <w:p w14:paraId="227FDCB7" w14:textId="77777777" w:rsidR="0062195F" w:rsidRDefault="0062195F" w:rsidP="0062195F">
      <w:pPr>
        <w:pStyle w:val="afd"/>
        <w:spacing w:before="0" w:after="0"/>
      </w:pPr>
    </w:p>
    <w:p w14:paraId="1E430DC2" w14:textId="77777777" w:rsidR="0062195F" w:rsidRDefault="0062195F" w:rsidP="0062195F">
      <w:pPr>
        <w:pStyle w:val="afd"/>
        <w:spacing w:before="0" w:after="0"/>
      </w:pPr>
    </w:p>
    <w:p w14:paraId="0D739B94" w14:textId="77777777" w:rsidR="00C41BD0" w:rsidRPr="00B25145" w:rsidRDefault="00C41BD0" w:rsidP="001718A7">
      <w:pPr>
        <w:pStyle w:val="a4"/>
        <w:rPr>
          <w:lang w:val="uk-UA"/>
        </w:rPr>
      </w:pPr>
      <w:r w:rsidRPr="00B25145">
        <w:rPr>
          <w:lang w:val="uk-UA"/>
        </w:rPr>
        <w:t>IMPORTANT: Before drilling holes, threading, inserting inserts, place a rag on the bottom of the tank. All waste will fall on the rags during work. When the work is finished, carefully remove the rags. It is a good idea to use a non-woven rag, which will "stick" the waste.</w:t>
      </w:r>
    </w:p>
    <w:p w14:paraId="272436E9" w14:textId="77777777" w:rsidR="00C41BD0" w:rsidRPr="00331DE9" w:rsidRDefault="00C41BD0" w:rsidP="001718A7">
      <w:pPr>
        <w:pStyle w:val="a4"/>
      </w:pPr>
      <w:r w:rsidRPr="00331DE9">
        <w:rPr>
          <w:lang w:val="uk-UA"/>
        </w:rPr>
        <w:t>Chips in the fuel system are not permissible</w:t>
      </w:r>
      <w:r w:rsidR="00B0290E" w:rsidRPr="00331DE9">
        <w:rPr>
          <w:lang w:val="uk-UA"/>
        </w:rPr>
        <w:t>!</w:t>
      </w:r>
      <w:r w:rsidRPr="00331DE9">
        <w:rPr>
          <w:lang w:val="uk-UA"/>
        </w:rPr>
        <w:t xml:space="preserve">  </w:t>
      </w:r>
    </w:p>
    <w:p w14:paraId="335B60B0" w14:textId="77777777" w:rsidR="00B0290E" w:rsidRDefault="00DF2ACC" w:rsidP="001718A7">
      <w:pPr>
        <w:pStyle w:val="a4"/>
        <w:rPr>
          <w:lang w:val="uk-UA"/>
        </w:rPr>
      </w:pPr>
      <w:r w:rsidRPr="00DF2ACC">
        <w:t xml:space="preserve">Drill </w:t>
      </w:r>
      <w:r>
        <w:t xml:space="preserve">24 holes (12 holes for each pump) for the </w:t>
      </w:r>
      <w:r w:rsidRPr="00DF2ACC">
        <w:t xml:space="preserve">pump mountings according to the template. </w:t>
      </w:r>
      <w:r w:rsidR="00C41BD0">
        <w:rPr>
          <w:lang w:val="uk-UA"/>
        </w:rPr>
        <w:t xml:space="preserve">Thread </w:t>
      </w:r>
      <w:r>
        <w:t xml:space="preserve">each hole through with an </w:t>
      </w:r>
      <w:r>
        <w:rPr>
          <w:lang w:val="en-US"/>
        </w:rPr>
        <w:t xml:space="preserve">ST3 </w:t>
      </w:r>
      <w:r>
        <w:t>tapping tool</w:t>
      </w:r>
      <w:r>
        <w:rPr>
          <w:lang w:val="uk-UA"/>
        </w:rPr>
        <w:t xml:space="preserve">. </w:t>
      </w:r>
      <w:r w:rsidR="00C41BD0">
        <w:rPr>
          <w:lang w:val="uk-UA"/>
        </w:rPr>
        <w:t xml:space="preserve">Screw </w:t>
      </w:r>
      <w:r w:rsidR="00C41BD0">
        <w:t xml:space="preserve">24 </w:t>
      </w:r>
      <w:r w:rsidR="00C41BD0" w:rsidRPr="00A05DA8">
        <w:t xml:space="preserve">M3x6 DIN 8140 </w:t>
      </w:r>
      <w:r w:rsidR="00C41BD0">
        <w:t xml:space="preserve">inserts </w:t>
      </w:r>
      <w:r w:rsidR="00C41BD0">
        <w:rPr>
          <w:lang w:val="uk-UA"/>
        </w:rPr>
        <w:t>into each threaded hole.</w:t>
      </w:r>
    </w:p>
    <w:p w14:paraId="539903D2" w14:textId="77777777" w:rsidR="0060409C" w:rsidRDefault="003560FD" w:rsidP="001718A7">
      <w:pPr>
        <w:pStyle w:val="a4"/>
      </w:pPr>
      <w:r>
        <w:rPr>
          <w:lang w:val="uk-UA"/>
        </w:rPr>
        <w:t xml:space="preserve">Unpack the pumps </w:t>
      </w:r>
      <w:r>
        <w:t xml:space="preserve">00029783, remove the floats from both pumps. On one pump install the float </w:t>
      </w:r>
      <w:r w:rsidRPr="002B604C">
        <w:t xml:space="preserve">00138060 </w:t>
      </w:r>
      <w:r>
        <w:t>to replace the removed float. Check the installed float in motion - it should move by hand, it should also work when the pump is turned over.</w:t>
      </w:r>
    </w:p>
    <w:p w14:paraId="30347EDC" w14:textId="77777777" w:rsidR="00D75E5F" w:rsidRDefault="00D75E5F" w:rsidP="001718A7">
      <w:pPr>
        <w:pStyle w:val="a4"/>
      </w:pPr>
      <w:r>
        <w:lastRenderedPageBreak/>
        <w:drawing>
          <wp:inline distT="0" distB="0" distL="0" distR="0" wp14:anchorId="7AF6976A" wp14:editId="611BB46B">
            <wp:extent cx="2409757" cy="2228767"/>
            <wp:effectExtent l="0" t="0" r="0" b="63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2021-07-07_140804.jpg"/>
                    <pic:cNvPicPr/>
                  </pic:nvPicPr>
                  <pic:blipFill>
                    <a:blip r:embed="rId632" cstate="screen">
                      <a:extLst>
                        <a:ext uri="{28A0092B-C50C-407E-A947-70E740481C1C}">
                          <a14:useLocalDpi xmlns:a14="http://schemas.microsoft.com/office/drawing/2010/main"/>
                        </a:ext>
                      </a:extLst>
                    </a:blip>
                    <a:stretch>
                      <a:fillRect/>
                    </a:stretch>
                  </pic:blipFill>
                  <pic:spPr>
                    <a:xfrm>
                      <a:off x="0" y="0"/>
                      <a:ext cx="2423363" cy="2241351"/>
                    </a:xfrm>
                    <a:prstGeom prst="rect">
                      <a:avLst/>
                    </a:prstGeom>
                  </pic:spPr>
                </pic:pic>
              </a:graphicData>
            </a:graphic>
          </wp:inline>
        </w:drawing>
      </w:r>
      <w:r>
        <w:drawing>
          <wp:inline distT="0" distB="0" distL="0" distR="0" wp14:anchorId="7EE550E6" wp14:editId="3E5D7433">
            <wp:extent cx="2472855" cy="2180318"/>
            <wp:effectExtent l="0" t="0" r="381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2021-07-07_140843.jpg"/>
                    <pic:cNvPicPr/>
                  </pic:nvPicPr>
                  <pic:blipFill>
                    <a:blip r:embed="rId633" cstate="screen">
                      <a:extLst>
                        <a:ext uri="{28A0092B-C50C-407E-A947-70E740481C1C}">
                          <a14:useLocalDpi xmlns:a14="http://schemas.microsoft.com/office/drawing/2010/main"/>
                        </a:ext>
                      </a:extLst>
                    </a:blip>
                    <a:stretch>
                      <a:fillRect/>
                    </a:stretch>
                  </pic:blipFill>
                  <pic:spPr>
                    <a:xfrm>
                      <a:off x="0" y="0"/>
                      <a:ext cx="2482223" cy="2188577"/>
                    </a:xfrm>
                    <a:prstGeom prst="rect">
                      <a:avLst/>
                    </a:prstGeom>
                  </pic:spPr>
                </pic:pic>
              </a:graphicData>
            </a:graphic>
          </wp:inline>
        </w:drawing>
      </w:r>
    </w:p>
    <w:p w14:paraId="68F38327" w14:textId="77777777" w:rsidR="00701EFE" w:rsidRDefault="00701EFE" w:rsidP="001718A7">
      <w:pPr>
        <w:pStyle w:val="a4"/>
      </w:pPr>
      <w:r>
        <w:t>Insert the pump, float forward, into the opening in the tank. Rotate the pump gradually until it is fully seated in the tank</w:t>
      </w:r>
      <w:r w:rsidR="003F067E">
        <w:t>, positioning the float as close to the wall as possible.</w:t>
      </w:r>
    </w:p>
    <w:p w14:paraId="60FB6913" w14:textId="77777777" w:rsidR="0062195F" w:rsidRPr="00DF2ACC" w:rsidRDefault="00701EFE" w:rsidP="001718A7">
      <w:pPr>
        <w:pStyle w:val="a4"/>
        <w:rPr>
          <w:lang w:val="uk-UA"/>
        </w:rPr>
      </w:pPr>
      <w:r w:rsidRPr="00331DE9">
        <w:t>Note: The o-ring on the pump may prevent the pump from seating. When installing the pump</w:t>
      </w:r>
      <w:r w:rsidR="00840612" w:rsidRPr="00331DE9">
        <w:t xml:space="preserve">, insert the o-ring into the tank in </w:t>
      </w:r>
      <w:r w:rsidRPr="00331DE9">
        <w:t xml:space="preserve">stages </w:t>
      </w:r>
      <w:r w:rsidR="00840612" w:rsidRPr="00331DE9">
        <w:t>while submerging the pump. Use a non-sharp flat tool to insert the ring</w:t>
      </w:r>
      <w:r w:rsidR="001526AE">
        <w:drawing>
          <wp:inline distT="0" distB="0" distL="0" distR="0" wp14:anchorId="223FB10E" wp14:editId="0078287A">
            <wp:extent cx="2599585" cy="273175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2021-07-07_144022.jpg"/>
                    <pic:cNvPicPr/>
                  </pic:nvPicPr>
                  <pic:blipFill>
                    <a:blip r:embed="rId634" cstate="screen">
                      <a:extLst>
                        <a:ext uri="{28A0092B-C50C-407E-A947-70E740481C1C}">
                          <a14:useLocalDpi xmlns:a14="http://schemas.microsoft.com/office/drawing/2010/main"/>
                        </a:ext>
                      </a:extLst>
                    </a:blip>
                    <a:stretch>
                      <a:fillRect/>
                    </a:stretch>
                  </pic:blipFill>
                  <pic:spPr>
                    <a:xfrm>
                      <a:off x="0" y="0"/>
                      <a:ext cx="2629445" cy="2763128"/>
                    </a:xfrm>
                    <a:prstGeom prst="rect">
                      <a:avLst/>
                    </a:prstGeom>
                  </pic:spPr>
                </pic:pic>
              </a:graphicData>
            </a:graphic>
          </wp:inline>
        </w:drawing>
      </w:r>
      <w:r w:rsidR="001526AE">
        <w:lastRenderedPageBreak/>
        <w:drawing>
          <wp:inline distT="0" distB="0" distL="0" distR="0" wp14:anchorId="1CB58140" wp14:editId="7A2C3F2D">
            <wp:extent cx="3101009" cy="2703005"/>
            <wp:effectExtent l="0" t="0" r="4445" b="254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2021-07-07_144108.jpg"/>
                    <pic:cNvPicPr/>
                  </pic:nvPicPr>
                  <pic:blipFill>
                    <a:blip r:embed="rId635" cstate="screen">
                      <a:extLst>
                        <a:ext uri="{28A0092B-C50C-407E-A947-70E740481C1C}">
                          <a14:useLocalDpi xmlns:a14="http://schemas.microsoft.com/office/drawing/2010/main"/>
                        </a:ext>
                      </a:extLst>
                    </a:blip>
                    <a:stretch>
                      <a:fillRect/>
                    </a:stretch>
                  </pic:blipFill>
                  <pic:spPr>
                    <a:xfrm>
                      <a:off x="0" y="0"/>
                      <a:ext cx="3123951" cy="2723002"/>
                    </a:xfrm>
                    <a:prstGeom prst="rect">
                      <a:avLst/>
                    </a:prstGeom>
                  </pic:spPr>
                </pic:pic>
              </a:graphicData>
            </a:graphic>
          </wp:inline>
        </w:drawing>
      </w:r>
      <w:r w:rsidR="001526AE">
        <w:drawing>
          <wp:inline distT="0" distB="0" distL="0" distR="0" wp14:anchorId="0E809F45" wp14:editId="776AC3F3">
            <wp:extent cx="2898212" cy="1852654"/>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2021-07-07_144152.jpg"/>
                    <pic:cNvPicPr/>
                  </pic:nvPicPr>
                  <pic:blipFill>
                    <a:blip r:embed="rId636" cstate="screen">
                      <a:extLst>
                        <a:ext uri="{28A0092B-C50C-407E-A947-70E740481C1C}">
                          <a14:useLocalDpi xmlns:a14="http://schemas.microsoft.com/office/drawing/2010/main"/>
                        </a:ext>
                      </a:extLst>
                    </a:blip>
                    <a:stretch>
                      <a:fillRect/>
                    </a:stretch>
                  </pic:blipFill>
                  <pic:spPr>
                    <a:xfrm>
                      <a:off x="0" y="0"/>
                      <a:ext cx="2917905" cy="1865242"/>
                    </a:xfrm>
                    <a:prstGeom prst="rect">
                      <a:avLst/>
                    </a:prstGeom>
                  </pic:spPr>
                </pic:pic>
              </a:graphicData>
            </a:graphic>
          </wp:inline>
        </w:drawing>
      </w:r>
      <w:r w:rsidR="001526AE">
        <w:drawing>
          <wp:inline distT="0" distB="0" distL="0" distR="0" wp14:anchorId="55EC2FB8" wp14:editId="60EF9C27">
            <wp:extent cx="2854518" cy="2153476"/>
            <wp:effectExtent l="0" t="0" r="317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2021-07-07_144216.jpg"/>
                    <pic:cNvPicPr/>
                  </pic:nvPicPr>
                  <pic:blipFill>
                    <a:blip r:embed="rId637" cstate="screen">
                      <a:extLst>
                        <a:ext uri="{28A0092B-C50C-407E-A947-70E740481C1C}">
                          <a14:useLocalDpi xmlns:a14="http://schemas.microsoft.com/office/drawing/2010/main"/>
                        </a:ext>
                      </a:extLst>
                    </a:blip>
                    <a:stretch>
                      <a:fillRect/>
                    </a:stretch>
                  </pic:blipFill>
                  <pic:spPr>
                    <a:xfrm>
                      <a:off x="0" y="0"/>
                      <a:ext cx="2863053" cy="2159915"/>
                    </a:xfrm>
                    <a:prstGeom prst="rect">
                      <a:avLst/>
                    </a:prstGeom>
                  </pic:spPr>
                </pic:pic>
              </a:graphicData>
            </a:graphic>
          </wp:inline>
        </w:drawing>
      </w:r>
    </w:p>
    <w:p w14:paraId="27FAEC0C" w14:textId="77777777" w:rsidR="0062195F" w:rsidRDefault="0062195F" w:rsidP="0062195F">
      <w:pPr>
        <w:pStyle w:val="afd"/>
        <w:spacing w:before="0" w:after="0"/>
      </w:pPr>
    </w:p>
    <w:p w14:paraId="603E62A5" w14:textId="77777777" w:rsidR="0062195F" w:rsidRDefault="0062195F" w:rsidP="0062195F">
      <w:pPr>
        <w:pStyle w:val="afd"/>
        <w:spacing w:before="0" w:after="0"/>
      </w:pPr>
    </w:p>
    <w:p w14:paraId="545B4F6C" w14:textId="77777777" w:rsidR="0062195F" w:rsidRDefault="003F067E" w:rsidP="001718A7">
      <w:pPr>
        <w:pStyle w:val="a4"/>
      </w:pPr>
      <w:r>
        <w:t xml:space="preserve">Check the position of the float when the nosepiece is installed in the tank. The spoke should not touch the vertical wall of the tank. If necessary, rotate the pump, to offset the spoke. </w:t>
      </w:r>
      <w:r w:rsidR="00B3337F">
        <w:t>Check float movement by hand, then turn the tank over. In all cases, the spoke should move.</w:t>
      </w:r>
    </w:p>
    <w:p w14:paraId="4E02C943" w14:textId="77777777" w:rsidR="00B3337F" w:rsidRPr="00B25145" w:rsidRDefault="00B3337F" w:rsidP="001718A7">
      <w:pPr>
        <w:pStyle w:val="a4"/>
      </w:pPr>
      <w:r w:rsidRPr="00B25145">
        <w:t>IMPORTANT! If the spoke does not move, is set far away from the tank wall, rests against the beech wall, the readings will be incorrect.In some cases this will result in a crash or emergency landing in an unprepared area.</w:t>
      </w:r>
    </w:p>
    <w:p w14:paraId="5BEFDFD0" w14:textId="77777777" w:rsidR="0062195F" w:rsidRDefault="00CA73E1" w:rsidP="001718A7">
      <w:pPr>
        <w:pStyle w:val="a4"/>
      </w:pPr>
      <w:r w:rsidRPr="00CA73E1">
        <w:t xml:space="preserve">Install the washer on the pump 00136005, </w:t>
      </w:r>
      <w:r>
        <w:t xml:space="preserve">align the holes of the washer and the tank. </w:t>
      </w:r>
      <w:r w:rsidR="00B7065B">
        <w:t xml:space="preserve">Install the </w:t>
      </w:r>
      <w:r w:rsidRPr="00CA73E1">
        <w:t>washer</w:t>
      </w:r>
      <w:r w:rsidR="00B7065B">
        <w:t xml:space="preserve">, fix the </w:t>
      </w:r>
      <w:r w:rsidRPr="00CA73E1">
        <w:t>screws M3x14 ISO7380-2</w:t>
      </w:r>
      <w:r w:rsidR="00DD3BB9">
        <w:t xml:space="preserve">. Apply a thin layer of gasoline-resistant sealant to the threads of each screw.Do </w:t>
      </w:r>
      <w:r w:rsidR="00B7065B">
        <w:t>not tighten the screws to the end.</w:t>
      </w:r>
    </w:p>
    <w:p w14:paraId="1C6A0B8D" w14:textId="77777777" w:rsidR="00B7065B" w:rsidRDefault="00B7065B" w:rsidP="001718A7">
      <w:pPr>
        <w:pStyle w:val="a4"/>
      </w:pPr>
      <w:r>
        <w:t xml:space="preserve">Install the second pump </w:t>
      </w:r>
      <w:r w:rsidRPr="007D19A4">
        <w:t xml:space="preserve">00029783 </w:t>
      </w:r>
      <w:r>
        <w:t>into the tank. Install the washer, secure with screws as described above.</w:t>
      </w:r>
      <w:r w:rsidR="00E42579">
        <w:t>Check the float movement by turning the tank upside down. A light thumping sound will be heard inside the tank.</w:t>
      </w:r>
    </w:p>
    <w:p w14:paraId="2B49E3A9" w14:textId="77777777" w:rsidR="00E42579" w:rsidRPr="00AA2686" w:rsidRDefault="00E42579" w:rsidP="001718A7">
      <w:pPr>
        <w:pStyle w:val="a4"/>
      </w:pPr>
      <w:r w:rsidRPr="00AA2686">
        <w:t>Note. If there is no sound or sign of float movement, the second pump may have pinched the float. Remove the second pump and check the installation of the first pump.</w:t>
      </w:r>
    </w:p>
    <w:p w14:paraId="4CAF9027" w14:textId="77777777" w:rsidR="00E42579" w:rsidRPr="00E42579" w:rsidRDefault="00E42579" w:rsidP="001718A7">
      <w:pPr>
        <w:pStyle w:val="a4"/>
      </w:pPr>
      <w:r w:rsidRPr="00E42579">
        <w:t xml:space="preserve">Tighten the screws on each pump with a 2 mm wrench, one against the other. Do not twist the washer </w:t>
      </w:r>
      <w:r w:rsidR="00CC0076">
        <w:t xml:space="preserve">00136005. Do not remove any protruding sealant from under the </w:t>
      </w:r>
      <w:r w:rsidR="00CC0076">
        <w:lastRenderedPageBreak/>
        <w:t>fasteners.</w:t>
      </w:r>
      <w:r w:rsidR="00C23EDD">
        <w:drawing>
          <wp:inline distT="0" distB="0" distL="0" distR="0" wp14:anchorId="63467D1A" wp14:editId="223A2EBB">
            <wp:extent cx="2790907" cy="2511470"/>
            <wp:effectExtent l="0" t="0" r="9525" b="317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2021-07-07_163840.jpg"/>
                    <pic:cNvPicPr/>
                  </pic:nvPicPr>
                  <pic:blipFill>
                    <a:blip r:embed="rId638" cstate="screen">
                      <a:extLst>
                        <a:ext uri="{28A0092B-C50C-407E-A947-70E740481C1C}">
                          <a14:useLocalDpi xmlns:a14="http://schemas.microsoft.com/office/drawing/2010/main"/>
                        </a:ext>
                      </a:extLst>
                    </a:blip>
                    <a:stretch>
                      <a:fillRect/>
                    </a:stretch>
                  </pic:blipFill>
                  <pic:spPr>
                    <a:xfrm>
                      <a:off x="0" y="0"/>
                      <a:ext cx="2822573" cy="2539965"/>
                    </a:xfrm>
                    <a:prstGeom prst="rect">
                      <a:avLst/>
                    </a:prstGeom>
                  </pic:spPr>
                </pic:pic>
              </a:graphicData>
            </a:graphic>
          </wp:inline>
        </w:drawing>
      </w:r>
      <w:r w:rsidR="00C23EDD">
        <w:drawing>
          <wp:inline distT="0" distB="0" distL="0" distR="0" wp14:anchorId="2D1F7F12" wp14:editId="2C5AA5CA">
            <wp:extent cx="2965836" cy="2238381"/>
            <wp:effectExtent l="0" t="0" r="635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2021-07-07_163903.jpg"/>
                    <pic:cNvPicPr/>
                  </pic:nvPicPr>
                  <pic:blipFill>
                    <a:blip r:embed="rId639" cstate="screen">
                      <a:extLst>
                        <a:ext uri="{28A0092B-C50C-407E-A947-70E740481C1C}">
                          <a14:useLocalDpi xmlns:a14="http://schemas.microsoft.com/office/drawing/2010/main"/>
                        </a:ext>
                      </a:extLst>
                    </a:blip>
                    <a:stretch>
                      <a:fillRect/>
                    </a:stretch>
                  </pic:blipFill>
                  <pic:spPr>
                    <a:xfrm>
                      <a:off x="0" y="0"/>
                      <a:ext cx="2998485" cy="2263022"/>
                    </a:xfrm>
                    <a:prstGeom prst="rect">
                      <a:avLst/>
                    </a:prstGeom>
                  </pic:spPr>
                </pic:pic>
              </a:graphicData>
            </a:graphic>
          </wp:inline>
        </w:drawing>
      </w:r>
    </w:p>
    <w:p w14:paraId="063A0622" w14:textId="77777777" w:rsidR="0062195F" w:rsidRDefault="0062195F" w:rsidP="0062195F">
      <w:pPr>
        <w:pStyle w:val="afd"/>
        <w:spacing w:before="0" w:after="0"/>
      </w:pPr>
    </w:p>
    <w:p w14:paraId="7B09F148" w14:textId="77777777" w:rsidR="0062195F" w:rsidRDefault="00752611" w:rsidP="001718A7">
      <w:pPr>
        <w:pStyle w:val="a4"/>
      </w:pPr>
      <w:r w:rsidRPr="00752611">
        <w:t>Allow the tank to cure for the sealant to cure. Refer to the sealant instructions for curing time.</w:t>
      </w:r>
      <w:r>
        <w:t>While the sealant is curing, prepare the tanks for the all-important leak test.</w:t>
      </w:r>
    </w:p>
    <w:p w14:paraId="477A5A6E" w14:textId="77777777" w:rsidR="00752611" w:rsidRDefault="00752611" w:rsidP="001718A7">
      <w:pPr>
        <w:pStyle w:val="a4"/>
      </w:pPr>
      <w:r>
        <w:t>On a tank without pumps. Plug one fitting with a hose, install a pressure gauge on one fitting, and install a hose with a spool or check valve on the remaining fitting.</w:t>
      </w:r>
    </w:p>
    <w:p w14:paraId="3BEC10CB" w14:textId="77777777" w:rsidR="00752611" w:rsidRPr="00E7102C" w:rsidRDefault="00752611" w:rsidP="001718A7">
      <w:pPr>
        <w:pStyle w:val="a4"/>
      </w:pPr>
      <w:r w:rsidRPr="00E7102C">
        <w:t xml:space="preserve">Note. The pressure gauge must be for pressures </w:t>
      </w:r>
      <w:r w:rsidR="00E7102C" w:rsidRPr="00E7102C">
        <w:t xml:space="preserve">up to </w:t>
      </w:r>
      <w:r w:rsidRPr="00E7102C">
        <w:t>200 kPa. If a pressure gauge is not available, a latex glove can serve as an indicator.</w:t>
      </w:r>
    </w:p>
    <w:p w14:paraId="6A4D05A0" w14:textId="77777777" w:rsidR="004A1679" w:rsidRPr="00B25145" w:rsidRDefault="004A1679" w:rsidP="001718A7">
      <w:pPr>
        <w:pStyle w:val="a4"/>
      </w:pPr>
      <w:r w:rsidRPr="00B25145">
        <w:t>IMPORTANT! The tanks must be tested with compressed air. The use of other gases is prohibited.</w:t>
      </w:r>
    </w:p>
    <w:p w14:paraId="27DDA8B6" w14:textId="77777777" w:rsidR="0062195F" w:rsidRPr="005D0495" w:rsidRDefault="005D0495" w:rsidP="001718A7">
      <w:pPr>
        <w:pStyle w:val="a4"/>
      </w:pPr>
      <w:r w:rsidRPr="005D0495">
        <w:t xml:space="preserve">Pump </w:t>
      </w:r>
      <w:r>
        <w:t xml:space="preserve">air into the tank at a </w:t>
      </w:r>
      <w:r w:rsidRPr="005D0495">
        <w:t xml:space="preserve">pressure </w:t>
      </w:r>
      <w:r>
        <w:t xml:space="preserve">of </w:t>
      </w:r>
      <w:r w:rsidR="00E7102C">
        <w:t xml:space="preserve">150-200 </w:t>
      </w:r>
      <w:r w:rsidRPr="005D0495">
        <w:t xml:space="preserve">kPa </w:t>
      </w:r>
      <w:r>
        <w:t>and leave it for a few minutes. If the pressure does not decrease, leave the tank for 24 hours, periodically monitoring the pressure. If all is well, the pressure will not decrease. If the pressure drops, find the leaky spot.</w:t>
      </w:r>
    </w:p>
    <w:p w14:paraId="7D9E22EF" w14:textId="77777777" w:rsidR="0062195F" w:rsidRPr="00E7102C" w:rsidRDefault="005D0495" w:rsidP="001718A7">
      <w:pPr>
        <w:pStyle w:val="a4"/>
      </w:pPr>
      <w:r w:rsidRPr="00E7102C">
        <w:t>Note. If a latex glove is used, the fall will be evident by the reduction in glove size. For ease of observation, you can mark the glove with a marker.</w:t>
      </w:r>
    </w:p>
    <w:p w14:paraId="36AF1C57" w14:textId="77777777" w:rsidR="000C6329" w:rsidRPr="000C6329" w:rsidRDefault="000C6329" w:rsidP="001718A7">
      <w:pPr>
        <w:pStyle w:val="a4"/>
      </w:pPr>
      <w:r>
        <w:t xml:space="preserve">Go to the tank with the pumps. Connect the supply of </w:t>
      </w:r>
      <w:r w:rsidR="005C7542">
        <w:t xml:space="preserve">one </w:t>
      </w:r>
      <w:r>
        <w:t xml:space="preserve">pump </w:t>
      </w:r>
      <w:r w:rsidR="005C7542">
        <w:t xml:space="preserve">to the supply of the neighboring </w:t>
      </w:r>
      <w:r>
        <w:t>pump with a hose.</w:t>
      </w:r>
      <w:r w:rsidR="005C7542">
        <w:t xml:space="preserve"> Connect the drain on the pump in the same way. Then make all connections as on the tank without pumps.</w:t>
      </w:r>
    </w:p>
    <w:p w14:paraId="76DF16A2" w14:textId="77777777" w:rsidR="005C7542" w:rsidRPr="005D0495" w:rsidRDefault="005C7542" w:rsidP="001718A7">
      <w:pPr>
        <w:pStyle w:val="a4"/>
      </w:pPr>
      <w:r w:rsidRPr="005D0495">
        <w:t xml:space="preserve">Pump </w:t>
      </w:r>
      <w:r>
        <w:t xml:space="preserve">air into the tank at a </w:t>
      </w:r>
      <w:r w:rsidRPr="005D0495">
        <w:t xml:space="preserve">pressure </w:t>
      </w:r>
      <w:r>
        <w:t xml:space="preserve">of </w:t>
      </w:r>
      <w:r w:rsidR="00E7102C">
        <w:t xml:space="preserve">150-200 </w:t>
      </w:r>
      <w:r w:rsidRPr="005D0495">
        <w:t xml:space="preserve">kPa </w:t>
      </w:r>
      <w:r>
        <w:t>and leave it for a few minutes. If the pressure does not decrease, leave the tank for 24 hours, periodically monitoring the pressure. If all is well, the pressure will not decrease. If the pressure drops, find the leaky spot.</w:t>
      </w:r>
    </w:p>
    <w:p w14:paraId="67744DAB" w14:textId="77777777" w:rsidR="005C7542" w:rsidRPr="00E7102C" w:rsidRDefault="005C7542" w:rsidP="001718A7">
      <w:pPr>
        <w:pStyle w:val="a4"/>
      </w:pPr>
      <w:r w:rsidRPr="00E7102C">
        <w:lastRenderedPageBreak/>
        <w:t>Note. If a latex glove is used, the fall will be evident by the reduction in glove size. For ease of observation, you can mark the glove with a marker.</w:t>
      </w:r>
    </w:p>
    <w:p w14:paraId="73D48D08" w14:textId="77777777" w:rsidR="0062195F" w:rsidRDefault="005C7542" w:rsidP="001718A7">
      <w:pPr>
        <w:pStyle w:val="a4"/>
      </w:pPr>
      <w:r w:rsidRPr="005C7542">
        <w:t>After 24 hours, verify that the air pressure remains unchanged. Next, disassemble the connections used for testing.</w:t>
      </w:r>
    </w:p>
    <w:p w14:paraId="3C336C09" w14:textId="77777777" w:rsidR="00AC468E" w:rsidRPr="00B25145" w:rsidRDefault="00AC468E" w:rsidP="001718A7">
      <w:pPr>
        <w:pStyle w:val="a4"/>
      </w:pPr>
      <w:r w:rsidRPr="00B25145">
        <w:t>Note.If the tank is not leaking, locate and repair the leak and retest.To locate the leaks, use a liquid soap solution that will bubble at the leak.</w:t>
      </w:r>
    </w:p>
    <w:p w14:paraId="1BC46020" w14:textId="77777777" w:rsidR="00F334D7" w:rsidRPr="005C7542" w:rsidRDefault="00F334D7" w:rsidP="001718A7">
      <w:pPr>
        <w:pStyle w:val="a4"/>
      </w:pPr>
      <w:r>
        <w:t>For the fuel system operation it is necessary to make, lay and fasten the harness according to the diagrams.</w:t>
      </w:r>
      <w:r>
        <w:drawing>
          <wp:inline distT="0" distB="0" distL="0" distR="0" wp14:anchorId="2C96FE77" wp14:editId="37ACEB08">
            <wp:extent cx="6120130" cy="1790065"/>
            <wp:effectExtent l="0" t="0" r="0" b="635"/>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2021-07-26_142931.jpg"/>
                    <pic:cNvPicPr/>
                  </pic:nvPicPr>
                  <pic:blipFill>
                    <a:blip r:embed="rId640" cstate="screen">
                      <a:extLst>
                        <a:ext uri="{28A0092B-C50C-407E-A947-70E740481C1C}">
                          <a14:useLocalDpi xmlns:a14="http://schemas.microsoft.com/office/drawing/2010/main"/>
                        </a:ext>
                      </a:extLst>
                    </a:blip>
                    <a:stretch>
                      <a:fillRect/>
                    </a:stretch>
                  </pic:blipFill>
                  <pic:spPr>
                    <a:xfrm>
                      <a:off x="0" y="0"/>
                      <a:ext cx="6120130" cy="1790065"/>
                    </a:xfrm>
                    <a:prstGeom prst="rect">
                      <a:avLst/>
                    </a:prstGeom>
                  </pic:spPr>
                </pic:pic>
              </a:graphicData>
            </a:graphic>
          </wp:inline>
        </w:drawing>
      </w:r>
      <w:r>
        <w:lastRenderedPageBreak/>
        <w:drawing>
          <wp:inline distT="0" distB="0" distL="0" distR="0" wp14:anchorId="7FC15689" wp14:editId="3721D4A9">
            <wp:extent cx="5579730" cy="3713259"/>
            <wp:effectExtent l="0" t="0" r="2540" b="1905"/>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2021-07-26_143012.jpg"/>
                    <pic:cNvPicPr/>
                  </pic:nvPicPr>
                  <pic:blipFill>
                    <a:blip r:embed="rId641" cstate="screen">
                      <a:extLst>
                        <a:ext uri="{28A0092B-C50C-407E-A947-70E740481C1C}">
                          <a14:useLocalDpi xmlns:a14="http://schemas.microsoft.com/office/drawing/2010/main"/>
                        </a:ext>
                      </a:extLst>
                    </a:blip>
                    <a:stretch>
                      <a:fillRect/>
                    </a:stretch>
                  </pic:blipFill>
                  <pic:spPr>
                    <a:xfrm>
                      <a:off x="0" y="0"/>
                      <a:ext cx="5609602" cy="3733138"/>
                    </a:xfrm>
                    <a:prstGeom prst="rect">
                      <a:avLst/>
                    </a:prstGeom>
                  </pic:spPr>
                </pic:pic>
              </a:graphicData>
            </a:graphic>
          </wp:inline>
        </w:drawing>
      </w:r>
      <w:r>
        <w:drawing>
          <wp:inline distT="0" distB="0" distL="0" distR="0" wp14:anchorId="27E819DC" wp14:editId="0E34C4D2">
            <wp:extent cx="6789949" cy="4412974"/>
            <wp:effectExtent l="0" t="0" r="0" b="698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2021-07-26_143049.jpg"/>
                    <pic:cNvPicPr/>
                  </pic:nvPicPr>
                  <pic:blipFill>
                    <a:blip r:embed="rId642" cstate="screen">
                      <a:extLst>
                        <a:ext uri="{28A0092B-C50C-407E-A947-70E740481C1C}">
                          <a14:useLocalDpi xmlns:a14="http://schemas.microsoft.com/office/drawing/2010/main"/>
                        </a:ext>
                      </a:extLst>
                    </a:blip>
                    <a:stretch>
                      <a:fillRect/>
                    </a:stretch>
                  </pic:blipFill>
                  <pic:spPr>
                    <a:xfrm>
                      <a:off x="0" y="0"/>
                      <a:ext cx="6803718" cy="4421923"/>
                    </a:xfrm>
                    <a:prstGeom prst="rect">
                      <a:avLst/>
                    </a:prstGeom>
                  </pic:spPr>
                </pic:pic>
              </a:graphicData>
            </a:graphic>
          </wp:inline>
        </w:drawing>
      </w:r>
    </w:p>
    <w:p w14:paraId="57A870B5" w14:textId="77777777" w:rsidR="00B25145" w:rsidRDefault="00B25145" w:rsidP="0062195F">
      <w:pPr>
        <w:pStyle w:val="afd"/>
        <w:spacing w:before="0" w:after="0"/>
        <w:rPr>
          <w:lang w:val="ru-RU"/>
        </w:rPr>
      </w:pPr>
    </w:p>
    <w:p w14:paraId="73F8BBB9" w14:textId="77777777" w:rsidR="00B25145" w:rsidRDefault="00B25145" w:rsidP="0062195F">
      <w:pPr>
        <w:pStyle w:val="afd"/>
        <w:spacing w:before="0" w:after="0"/>
        <w:rPr>
          <w:lang w:val="ru-RU"/>
        </w:rPr>
      </w:pPr>
    </w:p>
    <w:p w14:paraId="28469E98" w14:textId="77777777" w:rsidR="0062195F" w:rsidRDefault="0062195F" w:rsidP="0062195F">
      <w:pPr>
        <w:pStyle w:val="afd"/>
        <w:spacing w:before="0" w:after="0"/>
      </w:pPr>
    </w:p>
    <w:p w14:paraId="383F06C2" w14:textId="77777777" w:rsidR="0062195F" w:rsidRDefault="0062195F" w:rsidP="0062195F">
      <w:pPr>
        <w:pStyle w:val="afd"/>
        <w:spacing w:before="0" w:after="0"/>
      </w:pPr>
    </w:p>
    <w:p w14:paraId="64F31CA3" w14:textId="77777777" w:rsidR="00286475" w:rsidRDefault="00286475" w:rsidP="00F040A2">
      <w:pPr>
        <w:pStyle w:val="15"/>
      </w:pPr>
      <w:r>
        <w:lastRenderedPageBreak/>
        <w:t>ELECTRICAL SYSTEM ASSEMBLY</w:t>
      </w:r>
      <w:bookmarkEnd w:id="111"/>
      <w:bookmarkEnd w:id="112"/>
    </w:p>
    <w:p w14:paraId="1E7CBD78" w14:textId="77777777" w:rsidR="00721AC0" w:rsidRPr="00C5100F" w:rsidRDefault="00721AC0" w:rsidP="00721AC0">
      <w:pPr>
        <w:pStyle w:val="2"/>
      </w:pPr>
      <w:bookmarkStart w:id="114" w:name="_Toc41921144"/>
      <w:r w:rsidRPr="00C5100F">
        <w:t>Installation of lighting equipment</w:t>
      </w:r>
      <w:bookmarkEnd w:id="114"/>
    </w:p>
    <w:p w14:paraId="327D7644" w14:textId="77777777" w:rsidR="00202A35" w:rsidRPr="00202A35" w:rsidRDefault="00202A35" w:rsidP="006131AB">
      <w:pPr>
        <w:pStyle w:val="2"/>
        <w:numPr>
          <w:ilvl w:val="0"/>
          <w:numId w:val="0"/>
        </w:numPr>
        <w:spacing w:before="0"/>
      </w:pPr>
      <w:bookmarkStart w:id="115" w:name="_Toc41921145"/>
      <w:r w:rsidRPr="00202A35">
        <w:rPr>
          <w:b w:val="0"/>
          <w:sz w:val="24"/>
          <w:szCs w:val="24"/>
        </w:rPr>
        <w:t>Make, lay, connect harnesses according to the attached diagrams.</w:t>
      </w:r>
      <w:r>
        <w:rPr>
          <w:noProof/>
          <w:lang w:eastAsia="ru-RU"/>
        </w:rPr>
        <w:drawing>
          <wp:inline distT="0" distB="0" distL="0" distR="0" wp14:anchorId="196F7319" wp14:editId="639F5282">
            <wp:extent cx="6120130" cy="5442585"/>
            <wp:effectExtent l="0" t="0" r="0" b="571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2021-07-30_150322.jpg"/>
                    <pic:cNvPicPr/>
                  </pic:nvPicPr>
                  <pic:blipFill>
                    <a:blip r:embed="rId643">
                      <a:extLst>
                        <a:ext uri="{28A0092B-C50C-407E-A947-70E740481C1C}">
                          <a14:useLocalDpi xmlns:a14="http://schemas.microsoft.com/office/drawing/2010/main"/>
                        </a:ext>
                      </a:extLst>
                    </a:blip>
                    <a:stretch>
                      <a:fillRect/>
                    </a:stretch>
                  </pic:blipFill>
                  <pic:spPr>
                    <a:xfrm>
                      <a:off x="0" y="0"/>
                      <a:ext cx="6120130" cy="5442585"/>
                    </a:xfrm>
                    <a:prstGeom prst="rect">
                      <a:avLst/>
                    </a:prstGeom>
                  </pic:spPr>
                </pic:pic>
              </a:graphicData>
            </a:graphic>
          </wp:inline>
        </w:drawing>
      </w:r>
      <w:r>
        <w:rPr>
          <w:noProof/>
          <w:lang w:eastAsia="ru-RU"/>
        </w:rPr>
        <w:lastRenderedPageBreak/>
        <w:drawing>
          <wp:inline distT="0" distB="0" distL="0" distR="0" wp14:anchorId="722D298E" wp14:editId="49A00EBE">
            <wp:extent cx="6120130" cy="3616325"/>
            <wp:effectExtent l="0" t="0" r="0" b="317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2021-07-30_150410.jpg"/>
                    <pic:cNvPicPr/>
                  </pic:nvPicPr>
                  <pic:blipFill>
                    <a:blip r:embed="rId644" cstate="screen">
                      <a:extLst>
                        <a:ext uri="{28A0092B-C50C-407E-A947-70E740481C1C}">
                          <a14:useLocalDpi xmlns:a14="http://schemas.microsoft.com/office/drawing/2010/main"/>
                        </a:ext>
                      </a:extLst>
                    </a:blip>
                    <a:stretch>
                      <a:fillRect/>
                    </a:stretch>
                  </pic:blipFill>
                  <pic:spPr>
                    <a:xfrm>
                      <a:off x="0" y="0"/>
                      <a:ext cx="6120130" cy="3616325"/>
                    </a:xfrm>
                    <a:prstGeom prst="rect">
                      <a:avLst/>
                    </a:prstGeom>
                  </pic:spPr>
                </pic:pic>
              </a:graphicData>
            </a:graphic>
          </wp:inline>
        </w:drawing>
      </w:r>
      <w:r>
        <w:rPr>
          <w:noProof/>
          <w:lang w:eastAsia="ru-RU"/>
        </w:rPr>
        <w:drawing>
          <wp:inline distT="0" distB="0" distL="0" distR="0" wp14:anchorId="1C626711" wp14:editId="0618BB11">
            <wp:extent cx="6120130" cy="2557780"/>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2021-07-30_150442.jpg"/>
                    <pic:cNvPicPr/>
                  </pic:nvPicPr>
                  <pic:blipFill>
                    <a:blip r:embed="rId645" cstate="screen">
                      <a:extLst>
                        <a:ext uri="{28A0092B-C50C-407E-A947-70E740481C1C}">
                          <a14:useLocalDpi xmlns:a14="http://schemas.microsoft.com/office/drawing/2010/main"/>
                        </a:ext>
                      </a:extLst>
                    </a:blip>
                    <a:stretch>
                      <a:fillRect/>
                    </a:stretch>
                  </pic:blipFill>
                  <pic:spPr>
                    <a:xfrm>
                      <a:off x="0" y="0"/>
                      <a:ext cx="6120130" cy="2557780"/>
                    </a:xfrm>
                    <a:prstGeom prst="rect">
                      <a:avLst/>
                    </a:prstGeom>
                  </pic:spPr>
                </pic:pic>
              </a:graphicData>
            </a:graphic>
          </wp:inline>
        </w:drawing>
      </w:r>
      <w:r>
        <w:rPr>
          <w:noProof/>
          <w:lang w:eastAsia="ru-RU"/>
        </w:rPr>
        <w:lastRenderedPageBreak/>
        <w:drawing>
          <wp:inline distT="0" distB="0" distL="0" distR="0" wp14:anchorId="7DCD1E04" wp14:editId="41056B0D">
            <wp:extent cx="6120130" cy="3971925"/>
            <wp:effectExtent l="0" t="0" r="0"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2021-07-30_150517.jpg"/>
                    <pic:cNvPicPr/>
                  </pic:nvPicPr>
                  <pic:blipFill>
                    <a:blip r:embed="rId646" cstate="screen">
                      <a:extLst>
                        <a:ext uri="{28A0092B-C50C-407E-A947-70E740481C1C}">
                          <a14:useLocalDpi xmlns:a14="http://schemas.microsoft.com/office/drawing/2010/main"/>
                        </a:ext>
                      </a:extLst>
                    </a:blip>
                    <a:stretch>
                      <a:fillRect/>
                    </a:stretch>
                  </pic:blipFill>
                  <pic:spPr>
                    <a:xfrm>
                      <a:off x="0" y="0"/>
                      <a:ext cx="6120130" cy="3971925"/>
                    </a:xfrm>
                    <a:prstGeom prst="rect">
                      <a:avLst/>
                    </a:prstGeom>
                  </pic:spPr>
                </pic:pic>
              </a:graphicData>
            </a:graphic>
          </wp:inline>
        </w:drawing>
      </w:r>
      <w:r>
        <w:rPr>
          <w:noProof/>
          <w:lang w:eastAsia="ru-RU"/>
        </w:rPr>
        <w:drawing>
          <wp:inline distT="0" distB="0" distL="0" distR="0" wp14:anchorId="07E8A545" wp14:editId="03190FDA">
            <wp:extent cx="6120130" cy="96012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2021-07-30_151701.jpg"/>
                    <pic:cNvPicPr/>
                  </pic:nvPicPr>
                  <pic:blipFill>
                    <a:blip r:embed="rId647" cstate="screen">
                      <a:extLst>
                        <a:ext uri="{28A0092B-C50C-407E-A947-70E740481C1C}">
                          <a14:useLocalDpi xmlns:a14="http://schemas.microsoft.com/office/drawing/2010/main"/>
                        </a:ext>
                      </a:extLst>
                    </a:blip>
                    <a:stretch>
                      <a:fillRect/>
                    </a:stretch>
                  </pic:blipFill>
                  <pic:spPr>
                    <a:xfrm>
                      <a:off x="0" y="0"/>
                      <a:ext cx="6120130" cy="960120"/>
                    </a:xfrm>
                    <a:prstGeom prst="rect">
                      <a:avLst/>
                    </a:prstGeom>
                  </pic:spPr>
                </pic:pic>
              </a:graphicData>
            </a:graphic>
          </wp:inline>
        </w:drawing>
      </w:r>
      <w:r>
        <w:rPr>
          <w:noProof/>
          <w:lang w:eastAsia="ru-RU"/>
        </w:rPr>
        <w:drawing>
          <wp:inline distT="0" distB="0" distL="0" distR="0" wp14:anchorId="7381D21E" wp14:editId="5666C462">
            <wp:extent cx="6120130" cy="2416810"/>
            <wp:effectExtent l="0" t="0" r="0" b="254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2021-07-30_151722.jpg"/>
                    <pic:cNvPicPr/>
                  </pic:nvPicPr>
                  <pic:blipFill>
                    <a:blip r:embed="rId648" cstate="screen">
                      <a:extLst>
                        <a:ext uri="{28A0092B-C50C-407E-A947-70E740481C1C}">
                          <a14:useLocalDpi xmlns:a14="http://schemas.microsoft.com/office/drawing/2010/main"/>
                        </a:ext>
                      </a:extLst>
                    </a:blip>
                    <a:stretch>
                      <a:fillRect/>
                    </a:stretch>
                  </pic:blipFill>
                  <pic:spPr>
                    <a:xfrm>
                      <a:off x="0" y="0"/>
                      <a:ext cx="6120130" cy="2416810"/>
                    </a:xfrm>
                    <a:prstGeom prst="rect">
                      <a:avLst/>
                    </a:prstGeom>
                  </pic:spPr>
                </pic:pic>
              </a:graphicData>
            </a:graphic>
          </wp:inline>
        </w:drawing>
      </w:r>
      <w:r>
        <w:rPr>
          <w:noProof/>
          <w:lang w:eastAsia="ru-RU"/>
        </w:rPr>
        <w:drawing>
          <wp:inline distT="0" distB="0" distL="0" distR="0" wp14:anchorId="3F88BB58" wp14:editId="7B87ED57">
            <wp:extent cx="6120130" cy="1577975"/>
            <wp:effectExtent l="0" t="0" r="0" b="317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2021-07-30_152043.jpg"/>
                    <pic:cNvPicPr/>
                  </pic:nvPicPr>
                  <pic:blipFill>
                    <a:blip r:embed="rId649" cstate="screen">
                      <a:extLst>
                        <a:ext uri="{28A0092B-C50C-407E-A947-70E740481C1C}">
                          <a14:useLocalDpi xmlns:a14="http://schemas.microsoft.com/office/drawing/2010/main"/>
                        </a:ext>
                      </a:extLst>
                    </a:blip>
                    <a:stretch>
                      <a:fillRect/>
                    </a:stretch>
                  </pic:blipFill>
                  <pic:spPr>
                    <a:xfrm>
                      <a:off x="0" y="0"/>
                      <a:ext cx="6120130" cy="1577975"/>
                    </a:xfrm>
                    <a:prstGeom prst="rect">
                      <a:avLst/>
                    </a:prstGeom>
                  </pic:spPr>
                </pic:pic>
              </a:graphicData>
            </a:graphic>
          </wp:inline>
        </w:drawing>
      </w:r>
      <w:r>
        <w:rPr>
          <w:noProof/>
          <w:lang w:eastAsia="ru-RU"/>
        </w:rPr>
        <w:lastRenderedPageBreak/>
        <w:drawing>
          <wp:inline distT="0" distB="0" distL="0" distR="0" wp14:anchorId="28A922A9" wp14:editId="7BA37134">
            <wp:extent cx="6120130" cy="4075430"/>
            <wp:effectExtent l="0" t="0" r="0" b="127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2021-07-30_152127.jpg"/>
                    <pic:cNvPicPr/>
                  </pic:nvPicPr>
                  <pic:blipFill>
                    <a:blip r:embed="rId650" cstate="screen">
                      <a:extLst>
                        <a:ext uri="{28A0092B-C50C-407E-A947-70E740481C1C}">
                          <a14:useLocalDpi xmlns:a14="http://schemas.microsoft.com/office/drawing/2010/main"/>
                        </a:ext>
                      </a:extLst>
                    </a:blip>
                    <a:stretch>
                      <a:fillRect/>
                    </a:stretch>
                  </pic:blipFill>
                  <pic:spPr>
                    <a:xfrm>
                      <a:off x="0" y="0"/>
                      <a:ext cx="6120130" cy="4075430"/>
                    </a:xfrm>
                    <a:prstGeom prst="rect">
                      <a:avLst/>
                    </a:prstGeom>
                  </pic:spPr>
                </pic:pic>
              </a:graphicData>
            </a:graphic>
          </wp:inline>
        </w:drawing>
      </w:r>
      <w:r>
        <w:rPr>
          <w:noProof/>
          <w:lang w:eastAsia="ru-RU"/>
        </w:rPr>
        <w:drawing>
          <wp:inline distT="0" distB="0" distL="0" distR="0" wp14:anchorId="483AC07E" wp14:editId="10F76B22">
            <wp:extent cx="6120130" cy="711835"/>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2021-07-30_152546.jpg"/>
                    <pic:cNvPicPr/>
                  </pic:nvPicPr>
                  <pic:blipFill>
                    <a:blip r:embed="rId651" cstate="screen">
                      <a:extLst>
                        <a:ext uri="{28A0092B-C50C-407E-A947-70E740481C1C}">
                          <a14:useLocalDpi xmlns:a14="http://schemas.microsoft.com/office/drawing/2010/main"/>
                        </a:ext>
                      </a:extLst>
                    </a:blip>
                    <a:stretch>
                      <a:fillRect/>
                    </a:stretch>
                  </pic:blipFill>
                  <pic:spPr>
                    <a:xfrm>
                      <a:off x="0" y="0"/>
                      <a:ext cx="6120130" cy="711835"/>
                    </a:xfrm>
                    <a:prstGeom prst="rect">
                      <a:avLst/>
                    </a:prstGeom>
                  </pic:spPr>
                </pic:pic>
              </a:graphicData>
            </a:graphic>
          </wp:inline>
        </w:drawing>
      </w:r>
      <w:r>
        <w:rPr>
          <w:noProof/>
          <w:lang w:eastAsia="ru-RU"/>
        </w:rPr>
        <w:drawing>
          <wp:inline distT="0" distB="0" distL="0" distR="0" wp14:anchorId="7ED5A428" wp14:editId="65078432">
            <wp:extent cx="6120130" cy="1729740"/>
            <wp:effectExtent l="0" t="0" r="0" b="381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2021-07-30_152608.jpg"/>
                    <pic:cNvPicPr/>
                  </pic:nvPicPr>
                  <pic:blipFill>
                    <a:blip r:embed="rId652">
                      <a:extLst>
                        <a:ext uri="{28A0092B-C50C-407E-A947-70E740481C1C}">
                          <a14:useLocalDpi xmlns:a14="http://schemas.microsoft.com/office/drawing/2010/main"/>
                        </a:ext>
                      </a:extLst>
                    </a:blip>
                    <a:stretch>
                      <a:fillRect/>
                    </a:stretch>
                  </pic:blipFill>
                  <pic:spPr>
                    <a:xfrm>
                      <a:off x="0" y="0"/>
                      <a:ext cx="6120130" cy="1729740"/>
                    </a:xfrm>
                    <a:prstGeom prst="rect">
                      <a:avLst/>
                    </a:prstGeom>
                  </pic:spPr>
                </pic:pic>
              </a:graphicData>
            </a:graphic>
          </wp:inline>
        </w:drawing>
      </w:r>
      <w:r>
        <w:rPr>
          <w:noProof/>
          <w:lang w:eastAsia="ru-RU"/>
        </w:rPr>
        <w:lastRenderedPageBreak/>
        <w:drawing>
          <wp:inline distT="0" distB="0" distL="0" distR="0" wp14:anchorId="6C676121" wp14:editId="55062F90">
            <wp:extent cx="6120130" cy="4088130"/>
            <wp:effectExtent l="0" t="0" r="0" b="762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2021-07-30_152635.jpg"/>
                    <pic:cNvPicPr/>
                  </pic:nvPicPr>
                  <pic:blipFill>
                    <a:blip r:embed="rId653" cstate="screen">
                      <a:extLst>
                        <a:ext uri="{28A0092B-C50C-407E-A947-70E740481C1C}">
                          <a14:useLocalDpi xmlns:a14="http://schemas.microsoft.com/office/drawing/2010/main"/>
                        </a:ext>
                      </a:extLst>
                    </a:blip>
                    <a:stretch>
                      <a:fillRect/>
                    </a:stretch>
                  </pic:blipFill>
                  <pic:spPr>
                    <a:xfrm>
                      <a:off x="0" y="0"/>
                      <a:ext cx="6120130" cy="4088130"/>
                    </a:xfrm>
                    <a:prstGeom prst="rect">
                      <a:avLst/>
                    </a:prstGeom>
                  </pic:spPr>
                </pic:pic>
              </a:graphicData>
            </a:graphic>
          </wp:inline>
        </w:drawing>
      </w:r>
      <w:r>
        <w:rPr>
          <w:noProof/>
          <w:lang w:eastAsia="ru-RU"/>
        </w:rPr>
        <w:drawing>
          <wp:inline distT="0" distB="0" distL="0" distR="0" wp14:anchorId="695B9BD3" wp14:editId="7A75D8CC">
            <wp:extent cx="6120130" cy="1566545"/>
            <wp:effectExtent l="0" t="0" r="0"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2021-07-30_152651.jpg"/>
                    <pic:cNvPicPr/>
                  </pic:nvPicPr>
                  <pic:blipFill>
                    <a:blip r:embed="rId654" cstate="screen">
                      <a:extLst>
                        <a:ext uri="{28A0092B-C50C-407E-A947-70E740481C1C}">
                          <a14:useLocalDpi xmlns:a14="http://schemas.microsoft.com/office/drawing/2010/main"/>
                        </a:ext>
                      </a:extLst>
                    </a:blip>
                    <a:stretch>
                      <a:fillRect/>
                    </a:stretch>
                  </pic:blipFill>
                  <pic:spPr>
                    <a:xfrm>
                      <a:off x="0" y="0"/>
                      <a:ext cx="6120130" cy="1566545"/>
                    </a:xfrm>
                    <a:prstGeom prst="rect">
                      <a:avLst/>
                    </a:prstGeom>
                  </pic:spPr>
                </pic:pic>
              </a:graphicData>
            </a:graphic>
          </wp:inline>
        </w:drawing>
      </w:r>
    </w:p>
    <w:p w14:paraId="122EE818" w14:textId="77777777" w:rsidR="00ED404B" w:rsidRDefault="000161F5" w:rsidP="005E2080">
      <w:pPr>
        <w:pStyle w:val="2"/>
        <w:numPr>
          <w:ilvl w:val="0"/>
          <w:numId w:val="0"/>
        </w:numPr>
        <w:spacing w:before="0"/>
        <w:ind w:left="426"/>
      </w:pPr>
      <w:r>
        <w:rPr>
          <w:noProof/>
          <w:lang w:eastAsia="ru-RU"/>
        </w:rPr>
        <w:drawing>
          <wp:inline distT="0" distB="0" distL="0" distR="0" wp14:anchorId="160B0093" wp14:editId="3F21C19F">
            <wp:extent cx="2698658" cy="1781092"/>
            <wp:effectExtent l="0" t="0" r="6985"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2021-07-30_145151.jpg"/>
                    <pic:cNvPicPr/>
                  </pic:nvPicPr>
                  <pic:blipFill>
                    <a:blip r:embed="rId655" cstate="screen">
                      <a:extLst>
                        <a:ext uri="{28A0092B-C50C-407E-A947-70E740481C1C}">
                          <a14:useLocalDpi xmlns:a14="http://schemas.microsoft.com/office/drawing/2010/main"/>
                        </a:ext>
                      </a:extLst>
                    </a:blip>
                    <a:stretch>
                      <a:fillRect/>
                    </a:stretch>
                  </pic:blipFill>
                  <pic:spPr>
                    <a:xfrm>
                      <a:off x="0" y="0"/>
                      <a:ext cx="2707027" cy="1786616"/>
                    </a:xfrm>
                    <a:prstGeom prst="rect">
                      <a:avLst/>
                    </a:prstGeom>
                  </pic:spPr>
                </pic:pic>
              </a:graphicData>
            </a:graphic>
          </wp:inline>
        </w:drawing>
      </w:r>
      <w:r>
        <w:rPr>
          <w:noProof/>
          <w:lang w:eastAsia="ru-RU"/>
        </w:rPr>
        <w:drawing>
          <wp:inline distT="0" distB="0" distL="0" distR="0" wp14:anchorId="0D0DCFC6" wp14:editId="65E89EB1">
            <wp:extent cx="2774107" cy="1526651"/>
            <wp:effectExtent l="0" t="0" r="762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2021-07-30_145116.jpg"/>
                    <pic:cNvPicPr/>
                  </pic:nvPicPr>
                  <pic:blipFill>
                    <a:blip r:embed="rId656" cstate="screen">
                      <a:extLst>
                        <a:ext uri="{28A0092B-C50C-407E-A947-70E740481C1C}">
                          <a14:useLocalDpi xmlns:a14="http://schemas.microsoft.com/office/drawing/2010/main"/>
                        </a:ext>
                      </a:extLst>
                    </a:blip>
                    <a:stretch>
                      <a:fillRect/>
                    </a:stretch>
                  </pic:blipFill>
                  <pic:spPr>
                    <a:xfrm>
                      <a:off x="0" y="0"/>
                      <a:ext cx="2782742" cy="1531403"/>
                    </a:xfrm>
                    <a:prstGeom prst="rect">
                      <a:avLst/>
                    </a:prstGeom>
                  </pic:spPr>
                </pic:pic>
              </a:graphicData>
            </a:graphic>
          </wp:inline>
        </w:drawing>
      </w:r>
      <w:r>
        <w:rPr>
          <w:noProof/>
          <w:lang w:eastAsia="ru-RU"/>
        </w:rPr>
        <w:drawing>
          <wp:inline distT="0" distB="0" distL="0" distR="0" wp14:anchorId="281CDC3F" wp14:editId="763A1E99">
            <wp:extent cx="2894275" cy="1466357"/>
            <wp:effectExtent l="0" t="0" r="1905" b="635"/>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2021-07-30_145027.jpg"/>
                    <pic:cNvPicPr/>
                  </pic:nvPicPr>
                  <pic:blipFill>
                    <a:blip r:embed="rId657" cstate="screen">
                      <a:extLst>
                        <a:ext uri="{28A0092B-C50C-407E-A947-70E740481C1C}">
                          <a14:useLocalDpi xmlns:a14="http://schemas.microsoft.com/office/drawing/2010/main"/>
                        </a:ext>
                      </a:extLst>
                    </a:blip>
                    <a:stretch>
                      <a:fillRect/>
                    </a:stretch>
                  </pic:blipFill>
                  <pic:spPr>
                    <a:xfrm>
                      <a:off x="0" y="0"/>
                      <a:ext cx="2900425" cy="1469473"/>
                    </a:xfrm>
                    <a:prstGeom prst="rect">
                      <a:avLst/>
                    </a:prstGeom>
                  </pic:spPr>
                </pic:pic>
              </a:graphicData>
            </a:graphic>
          </wp:inline>
        </w:drawing>
      </w:r>
      <w:r>
        <w:rPr>
          <w:noProof/>
          <w:lang w:eastAsia="ru-RU"/>
        </w:rPr>
        <w:lastRenderedPageBreak/>
        <w:drawing>
          <wp:inline distT="0" distB="0" distL="0" distR="0" wp14:anchorId="2EB4B8E3" wp14:editId="6625A61E">
            <wp:extent cx="2881080" cy="2242268"/>
            <wp:effectExtent l="0" t="0" r="0" b="5715"/>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2021-07-30_144954.jpg"/>
                    <pic:cNvPicPr/>
                  </pic:nvPicPr>
                  <pic:blipFill>
                    <a:blip r:embed="rId658" cstate="screen">
                      <a:extLst>
                        <a:ext uri="{28A0092B-C50C-407E-A947-70E740481C1C}">
                          <a14:useLocalDpi xmlns:a14="http://schemas.microsoft.com/office/drawing/2010/main"/>
                        </a:ext>
                      </a:extLst>
                    </a:blip>
                    <a:stretch>
                      <a:fillRect/>
                    </a:stretch>
                  </pic:blipFill>
                  <pic:spPr>
                    <a:xfrm>
                      <a:off x="0" y="0"/>
                      <a:ext cx="2893211" cy="2251709"/>
                    </a:xfrm>
                    <a:prstGeom prst="rect">
                      <a:avLst/>
                    </a:prstGeom>
                  </pic:spPr>
                </pic:pic>
              </a:graphicData>
            </a:graphic>
          </wp:inline>
        </w:drawing>
      </w:r>
      <w:r>
        <w:rPr>
          <w:noProof/>
          <w:lang w:eastAsia="ru-RU"/>
        </w:rPr>
        <w:drawing>
          <wp:inline distT="0" distB="0" distL="0" distR="0" wp14:anchorId="4D62BBF1" wp14:editId="5FD0EDBB">
            <wp:extent cx="2814762" cy="2443276"/>
            <wp:effectExtent l="0" t="0" r="508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2021-07-30_144712.jpg"/>
                    <pic:cNvPicPr/>
                  </pic:nvPicPr>
                  <pic:blipFill>
                    <a:blip r:embed="rId659" cstate="screen">
                      <a:extLst>
                        <a:ext uri="{28A0092B-C50C-407E-A947-70E740481C1C}">
                          <a14:useLocalDpi xmlns:a14="http://schemas.microsoft.com/office/drawing/2010/main"/>
                        </a:ext>
                      </a:extLst>
                    </a:blip>
                    <a:stretch>
                      <a:fillRect/>
                    </a:stretch>
                  </pic:blipFill>
                  <pic:spPr>
                    <a:xfrm>
                      <a:off x="0" y="0"/>
                      <a:ext cx="2825927" cy="2452968"/>
                    </a:xfrm>
                    <a:prstGeom prst="rect">
                      <a:avLst/>
                    </a:prstGeom>
                  </pic:spPr>
                </pic:pic>
              </a:graphicData>
            </a:graphic>
          </wp:inline>
        </w:drawing>
      </w:r>
      <w:r>
        <w:rPr>
          <w:noProof/>
          <w:lang w:eastAsia="ru-RU"/>
        </w:rPr>
        <w:drawing>
          <wp:inline distT="0" distB="0" distL="0" distR="0" wp14:anchorId="6D3D0F53" wp14:editId="5A81CEAC">
            <wp:extent cx="2830664" cy="1733114"/>
            <wp:effectExtent l="0" t="0" r="8255" b="635"/>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2021-07-30_144807.jpg"/>
                    <pic:cNvPicPr/>
                  </pic:nvPicPr>
                  <pic:blipFill>
                    <a:blip r:embed="rId660" cstate="screen">
                      <a:extLst>
                        <a:ext uri="{28A0092B-C50C-407E-A947-70E740481C1C}">
                          <a14:useLocalDpi xmlns:a14="http://schemas.microsoft.com/office/drawing/2010/main"/>
                        </a:ext>
                      </a:extLst>
                    </a:blip>
                    <a:stretch>
                      <a:fillRect/>
                    </a:stretch>
                  </pic:blipFill>
                  <pic:spPr>
                    <a:xfrm>
                      <a:off x="0" y="0"/>
                      <a:ext cx="2840403" cy="1739077"/>
                    </a:xfrm>
                    <a:prstGeom prst="rect">
                      <a:avLst/>
                    </a:prstGeom>
                  </pic:spPr>
                </pic:pic>
              </a:graphicData>
            </a:graphic>
          </wp:inline>
        </w:drawing>
      </w:r>
      <w:r>
        <w:rPr>
          <w:noProof/>
          <w:lang w:eastAsia="ru-RU"/>
        </w:rPr>
        <w:drawing>
          <wp:inline distT="0" distB="0" distL="0" distR="0" wp14:anchorId="40E28F80" wp14:editId="4EA7F45F">
            <wp:extent cx="2990737" cy="2250219"/>
            <wp:effectExtent l="0" t="0" r="635"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2021-07-30_144755.jpg"/>
                    <pic:cNvPicPr/>
                  </pic:nvPicPr>
                  <pic:blipFill>
                    <a:blip r:embed="rId661" cstate="screen">
                      <a:extLst>
                        <a:ext uri="{28A0092B-C50C-407E-A947-70E740481C1C}">
                          <a14:useLocalDpi xmlns:a14="http://schemas.microsoft.com/office/drawing/2010/main"/>
                        </a:ext>
                      </a:extLst>
                    </a:blip>
                    <a:stretch>
                      <a:fillRect/>
                    </a:stretch>
                  </pic:blipFill>
                  <pic:spPr>
                    <a:xfrm>
                      <a:off x="0" y="0"/>
                      <a:ext cx="2995848" cy="2254065"/>
                    </a:xfrm>
                    <a:prstGeom prst="rect">
                      <a:avLst/>
                    </a:prstGeom>
                  </pic:spPr>
                </pic:pic>
              </a:graphicData>
            </a:graphic>
          </wp:inline>
        </w:drawing>
      </w:r>
      <w:r>
        <w:rPr>
          <w:noProof/>
          <w:lang w:eastAsia="ru-RU"/>
        </w:rPr>
        <w:drawing>
          <wp:inline distT="0" distB="0" distL="0" distR="0" wp14:anchorId="1C56B64F" wp14:editId="459CA75A">
            <wp:extent cx="4426502" cy="2034133"/>
            <wp:effectExtent l="0" t="0" r="0" b="4445"/>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2021-07-30_144532.jpg"/>
                    <pic:cNvPicPr/>
                  </pic:nvPicPr>
                  <pic:blipFill>
                    <a:blip r:embed="rId662" cstate="screen">
                      <a:extLst>
                        <a:ext uri="{28A0092B-C50C-407E-A947-70E740481C1C}">
                          <a14:useLocalDpi xmlns:a14="http://schemas.microsoft.com/office/drawing/2010/main"/>
                        </a:ext>
                      </a:extLst>
                    </a:blip>
                    <a:stretch>
                      <a:fillRect/>
                    </a:stretch>
                  </pic:blipFill>
                  <pic:spPr>
                    <a:xfrm>
                      <a:off x="0" y="0"/>
                      <a:ext cx="4427054" cy="2034387"/>
                    </a:xfrm>
                    <a:prstGeom prst="rect">
                      <a:avLst/>
                    </a:prstGeom>
                  </pic:spPr>
                </pic:pic>
              </a:graphicData>
            </a:graphic>
          </wp:inline>
        </w:drawing>
      </w:r>
      <w:r w:rsidR="00E473DF">
        <w:rPr>
          <w:noProof/>
          <w:lang w:eastAsia="ru-RU"/>
        </w:rPr>
        <w:lastRenderedPageBreak/>
        <w:drawing>
          <wp:inline distT="0" distB="0" distL="0" distR="0" wp14:anchorId="25CCF972" wp14:editId="438A4469">
            <wp:extent cx="3435256" cy="5056468"/>
            <wp:effectExtent l="8573" t="0" r="2857" b="2858"/>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2021-07-30_165315.jpg"/>
                    <pic:cNvPicPr/>
                  </pic:nvPicPr>
                  <pic:blipFill>
                    <a:blip r:embed="rId663">
                      <a:extLst>
                        <a:ext uri="{28A0092B-C50C-407E-A947-70E740481C1C}">
                          <a14:useLocalDpi xmlns:a14="http://schemas.microsoft.com/office/drawing/2010/main"/>
                        </a:ext>
                      </a:extLst>
                    </a:blip>
                    <a:stretch>
                      <a:fillRect/>
                    </a:stretch>
                  </pic:blipFill>
                  <pic:spPr>
                    <a:xfrm rot="5400000">
                      <a:off x="0" y="0"/>
                      <a:ext cx="3441219" cy="5065245"/>
                    </a:xfrm>
                    <a:prstGeom prst="rect">
                      <a:avLst/>
                    </a:prstGeom>
                  </pic:spPr>
                </pic:pic>
              </a:graphicData>
            </a:graphic>
          </wp:inline>
        </w:drawing>
      </w:r>
      <w:r w:rsidR="00E473DF">
        <w:rPr>
          <w:noProof/>
          <w:lang w:eastAsia="ru-RU"/>
        </w:rPr>
        <w:drawing>
          <wp:inline distT="0" distB="0" distL="0" distR="0" wp14:anchorId="2A6F3A40" wp14:editId="081A7562">
            <wp:extent cx="3016701" cy="6098982"/>
            <wp:effectExtent l="1905"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2021-07-30_165252.jpg"/>
                    <pic:cNvPicPr/>
                  </pic:nvPicPr>
                  <pic:blipFill>
                    <a:blip r:embed="rId664">
                      <a:extLst>
                        <a:ext uri="{28A0092B-C50C-407E-A947-70E740481C1C}">
                          <a14:useLocalDpi xmlns:a14="http://schemas.microsoft.com/office/drawing/2010/main"/>
                        </a:ext>
                      </a:extLst>
                    </a:blip>
                    <a:stretch>
                      <a:fillRect/>
                    </a:stretch>
                  </pic:blipFill>
                  <pic:spPr>
                    <a:xfrm rot="5400000">
                      <a:off x="0" y="0"/>
                      <a:ext cx="3019617" cy="6104878"/>
                    </a:xfrm>
                    <a:prstGeom prst="rect">
                      <a:avLst/>
                    </a:prstGeom>
                  </pic:spPr>
                </pic:pic>
              </a:graphicData>
            </a:graphic>
          </wp:inline>
        </w:drawing>
      </w:r>
    </w:p>
    <w:p w14:paraId="2C8AAEF2" w14:textId="77777777" w:rsidR="005E2080" w:rsidRDefault="005E2080" w:rsidP="00DB2415">
      <w:pPr>
        <w:pStyle w:val="Heading3"/>
      </w:pPr>
    </w:p>
    <w:p w14:paraId="5F6645AA" w14:textId="77777777" w:rsidR="005E2080" w:rsidRPr="005E2080" w:rsidRDefault="005E2080" w:rsidP="005E2080">
      <w:pPr>
        <w:rPr>
          <w:lang w:eastAsia="de-DE"/>
        </w:rPr>
      </w:pPr>
    </w:p>
    <w:p w14:paraId="718B7D18" w14:textId="77777777" w:rsidR="00E309DD" w:rsidRDefault="004B5DFA" w:rsidP="00BA3D16">
      <w:pPr>
        <w:pStyle w:val="2"/>
        <w:spacing w:before="0"/>
      </w:pPr>
      <w:r>
        <w:t xml:space="preserve">Installation of lighting and signaling </w:t>
      </w:r>
      <w:r w:rsidR="00E309DD" w:rsidRPr="00C5100F">
        <w:t>equipment</w:t>
      </w:r>
      <w:bookmarkEnd w:id="115"/>
    </w:p>
    <w:p w14:paraId="0F4B08F8" w14:textId="77777777" w:rsidR="00EF634C" w:rsidRPr="00CF049B" w:rsidRDefault="00EF634C" w:rsidP="00BA3D16">
      <w:pPr>
        <w:pStyle w:val="BodyText"/>
        <w:spacing w:after="0"/>
        <w:rPr>
          <w:rFonts w:ascii="Arial" w:hAnsi="Arial" w:cs="Arial"/>
          <w:noProof/>
          <w:color w:val="00B050"/>
          <w:szCs w:val="24"/>
          <w:lang w:eastAsia="ru-RU"/>
        </w:rPr>
      </w:pPr>
      <w:r w:rsidRPr="00CF049B">
        <w:rPr>
          <w:rFonts w:ascii="Arial" w:hAnsi="Arial" w:cs="Arial"/>
          <w:noProof/>
          <w:color w:val="00B050"/>
          <w:szCs w:val="24"/>
          <w:lang w:eastAsia="ru-RU"/>
        </w:rPr>
        <w:t>Note. Before working on the instrument panel, you should decide on its decorative appearance. Painting, gluing and other work on the panel should be performed before installing the panel components.</w:t>
      </w:r>
    </w:p>
    <w:p w14:paraId="4CA3C053" w14:textId="77777777" w:rsidR="00EF634C" w:rsidRDefault="00EF634C" w:rsidP="00BA3D16">
      <w:pPr>
        <w:pStyle w:val="BodyText"/>
        <w:spacing w:after="0"/>
        <w:rPr>
          <w:rFonts w:ascii="Arial" w:hAnsi="Arial" w:cs="Arial"/>
          <w:noProof/>
          <w:color w:val="FF0000"/>
          <w:szCs w:val="24"/>
          <w:lang w:eastAsia="ru-RU"/>
        </w:rPr>
      </w:pPr>
      <w:r>
        <w:rPr>
          <w:rFonts w:ascii="Arial" w:hAnsi="Arial" w:cs="Arial"/>
          <w:noProof/>
          <w:color w:val="FF0000"/>
          <w:szCs w:val="24"/>
          <w:lang w:eastAsia="ru-RU"/>
        </w:rPr>
        <w:t>IMPORTANT: Do not use paint materials containing alkalis, acids or hot drying (above 60°C) or other corrosive materials to the epoxy resin. This will cause the panel to deteriorate.</w:t>
      </w:r>
    </w:p>
    <w:p w14:paraId="41160CC4" w14:textId="77777777" w:rsidR="00EF634C" w:rsidRPr="007230FC" w:rsidRDefault="00EF634C" w:rsidP="00BA3D16">
      <w:pPr>
        <w:pStyle w:val="BodyText"/>
        <w:spacing w:after="0"/>
        <w:rPr>
          <w:rFonts w:ascii="Arial" w:hAnsi="Arial" w:cs="Arial"/>
          <w:noProof/>
          <w:color w:val="FF0000"/>
          <w:szCs w:val="24"/>
          <w:lang w:eastAsia="ru-RU"/>
        </w:rPr>
      </w:pPr>
      <w:r>
        <w:rPr>
          <w:rFonts w:ascii="Arial" w:hAnsi="Arial" w:cs="Arial"/>
          <w:noProof/>
          <w:color w:val="FF0000"/>
          <w:szCs w:val="24"/>
          <w:lang w:eastAsia="ru-RU"/>
        </w:rPr>
        <w:t>IMPORTANT: When gluing, do not use adhesives that require heating to temperatures above 60°C. This will destroy the panel.</w:t>
      </w:r>
    </w:p>
    <w:p w14:paraId="05F4822A" w14:textId="77777777" w:rsidR="00E74A87" w:rsidRPr="00735315" w:rsidRDefault="00E74A87" w:rsidP="00BA3D16">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10323943" w14:textId="77777777" w:rsidR="00E74A87" w:rsidRDefault="00E74A87" w:rsidP="006C6D40">
      <w:pPr>
        <w:pStyle w:val="BodyText"/>
        <w:widowControl w:val="0"/>
        <w:numPr>
          <w:ilvl w:val="0"/>
          <w:numId w:val="43"/>
        </w:numPr>
        <w:autoSpaceDE w:val="0"/>
        <w:autoSpaceDN w:val="0"/>
        <w:spacing w:after="0" w:line="240" w:lineRule="auto"/>
        <w:rPr>
          <w:rFonts w:ascii="Arial" w:hAnsi="Arial" w:cs="Arial"/>
          <w:noProof/>
          <w:szCs w:val="24"/>
          <w:lang w:eastAsia="ru-RU"/>
        </w:rPr>
      </w:pPr>
      <w:r w:rsidRPr="00735315">
        <w:rPr>
          <w:rFonts w:ascii="Arial" w:hAnsi="Arial" w:cs="Arial"/>
          <w:noProof/>
          <w:szCs w:val="24"/>
          <w:lang w:eastAsia="ru-RU"/>
        </w:rPr>
        <w:lastRenderedPageBreak/>
        <w:t>Mobile desk;</w:t>
      </w:r>
    </w:p>
    <w:p w14:paraId="71CB7510" w14:textId="77777777" w:rsidR="00E74A87" w:rsidRDefault="00E74A87" w:rsidP="006C6D40">
      <w:pPr>
        <w:pStyle w:val="BodyText"/>
        <w:widowControl w:val="0"/>
        <w:numPr>
          <w:ilvl w:val="0"/>
          <w:numId w:val="43"/>
        </w:numPr>
        <w:autoSpaceDE w:val="0"/>
        <w:autoSpaceDN w:val="0"/>
        <w:spacing w:after="0" w:line="240" w:lineRule="auto"/>
        <w:rPr>
          <w:rFonts w:ascii="Arial" w:hAnsi="Arial" w:cs="Arial"/>
          <w:noProof/>
          <w:szCs w:val="24"/>
          <w:lang w:eastAsia="ru-RU"/>
        </w:rPr>
      </w:pPr>
      <w:r>
        <w:rPr>
          <w:rFonts w:ascii="Arial" w:hAnsi="Arial" w:cs="Arial"/>
          <w:noProof/>
          <w:szCs w:val="24"/>
          <w:lang w:eastAsia="ru-RU"/>
        </w:rPr>
        <w:t>Hexagonal wrench 2.5 mm.</w:t>
      </w:r>
    </w:p>
    <w:p w14:paraId="2556C9B8" w14:textId="77777777" w:rsidR="00E74A87" w:rsidRPr="00735315" w:rsidRDefault="00E74A87" w:rsidP="00BA3D16">
      <w:pPr>
        <w:pStyle w:val="BodyText"/>
        <w:spacing w:after="0"/>
        <w:rPr>
          <w:rFonts w:ascii="Arial" w:hAnsi="Arial" w:cs="Arial"/>
          <w:noProof/>
          <w:szCs w:val="24"/>
          <w:lang w:eastAsia="ru-RU"/>
        </w:rPr>
      </w:pPr>
      <w:r w:rsidRPr="00735315">
        <w:rPr>
          <w:rFonts w:ascii="Arial" w:hAnsi="Arial" w:cs="Arial"/>
          <w:noProof/>
          <w:szCs w:val="24"/>
          <w:lang w:eastAsia="ru-RU"/>
        </w:rPr>
        <w:t>Unpack it and stack it on the table:</w:t>
      </w:r>
    </w:p>
    <w:p w14:paraId="0D8568B2" w14:textId="77777777" w:rsidR="00E74A87" w:rsidRPr="00735315" w:rsidRDefault="00E74A87" w:rsidP="006C6D40">
      <w:pPr>
        <w:pStyle w:val="BodyText"/>
        <w:widowControl w:val="0"/>
        <w:numPr>
          <w:ilvl w:val="0"/>
          <w:numId w:val="44"/>
        </w:numPr>
        <w:autoSpaceDE w:val="0"/>
        <w:autoSpaceDN w:val="0"/>
        <w:spacing w:after="0" w:line="240" w:lineRule="auto"/>
        <w:rPr>
          <w:rFonts w:ascii="Arial" w:hAnsi="Arial" w:cs="Arial"/>
          <w:noProof/>
          <w:szCs w:val="24"/>
          <w:lang w:eastAsia="ru-RU"/>
        </w:rPr>
      </w:pPr>
      <w:r w:rsidRPr="00735315">
        <w:rPr>
          <w:rFonts w:ascii="Arial" w:hAnsi="Arial" w:cs="Arial"/>
          <w:noProof/>
          <w:szCs w:val="24"/>
          <w:lang w:eastAsia="ru-RU"/>
        </w:rPr>
        <w:t>Dashboard 00135292;</w:t>
      </w:r>
    </w:p>
    <w:p w14:paraId="520E27C4" w14:textId="77777777" w:rsidR="00E74A87" w:rsidRDefault="00E74A87" w:rsidP="006C6D40">
      <w:pPr>
        <w:pStyle w:val="BodyText"/>
        <w:widowControl w:val="0"/>
        <w:numPr>
          <w:ilvl w:val="0"/>
          <w:numId w:val="44"/>
        </w:numPr>
        <w:autoSpaceDE w:val="0"/>
        <w:autoSpaceDN w:val="0"/>
        <w:spacing w:after="0" w:line="240" w:lineRule="auto"/>
        <w:rPr>
          <w:rFonts w:ascii="Arial" w:hAnsi="Arial" w:cs="Arial"/>
          <w:noProof/>
          <w:szCs w:val="24"/>
          <w:lang w:eastAsia="ru-RU"/>
        </w:rPr>
      </w:pPr>
      <w:r w:rsidRPr="00E74A87">
        <w:rPr>
          <w:rFonts w:ascii="Arial" w:hAnsi="Arial" w:cs="Arial"/>
          <w:noProof/>
          <w:szCs w:val="24"/>
          <w:lang w:eastAsia="ru-RU"/>
        </w:rPr>
        <w:t>3 screws M4x10 ISO 7380-2;</w:t>
      </w:r>
    </w:p>
    <w:p w14:paraId="04185F67" w14:textId="77777777" w:rsidR="00797413" w:rsidRDefault="00797413" w:rsidP="006C6D40">
      <w:pPr>
        <w:pStyle w:val="BodyText"/>
        <w:widowControl w:val="0"/>
        <w:numPr>
          <w:ilvl w:val="0"/>
          <w:numId w:val="44"/>
        </w:numPr>
        <w:autoSpaceDE w:val="0"/>
        <w:autoSpaceDN w:val="0"/>
        <w:spacing w:after="0" w:line="240" w:lineRule="auto"/>
        <w:rPr>
          <w:rFonts w:ascii="Arial" w:hAnsi="Arial" w:cs="Arial"/>
          <w:noProof/>
          <w:szCs w:val="24"/>
          <w:lang w:eastAsia="ru-RU"/>
        </w:rPr>
      </w:pPr>
      <w:r w:rsidRPr="00797413">
        <w:rPr>
          <w:rFonts w:ascii="Arial" w:hAnsi="Arial" w:cs="Arial"/>
          <w:noProof/>
          <w:szCs w:val="24"/>
          <w:lang w:eastAsia="ru-RU"/>
        </w:rPr>
        <w:t>Display Panel AP105 ;</w:t>
      </w:r>
    </w:p>
    <w:p w14:paraId="361093B0"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6 frames of VME-01 toggle switch;</w:t>
      </w:r>
    </w:p>
    <w:p w14:paraId="34FE934A"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5 frames of tumbler VMM-01;</w:t>
      </w:r>
    </w:p>
    <w:p w14:paraId="25655B3F"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VMS toggle switch frame;</w:t>
      </w:r>
    </w:p>
    <w:p w14:paraId="3C6A3FCD"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12 switches KR313AXEXA;</w:t>
      </w:r>
    </w:p>
    <w:p w14:paraId="531E72FD"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Cigarette Lighter AES1118SP011;</w:t>
      </w:r>
    </w:p>
    <w:p w14:paraId="522E33BE"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S6F toggle switch;</w:t>
      </w:r>
    </w:p>
    <w:p w14:paraId="5183E613"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Cover SAC-01;</w:t>
      </w:r>
    </w:p>
    <w:p w14:paraId="4C1E4FE0"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PBS-28B button;</w:t>
      </w:r>
    </w:p>
    <w:p w14:paraId="41EB3092"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GAS STATION W58XC4C12A-1;</w:t>
      </w:r>
    </w:p>
    <w:p w14:paraId="76B335F7"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2 AZZ W58XC4C12A-3;</w:t>
      </w:r>
    </w:p>
    <w:p w14:paraId="542A3845"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4 AZZ W58XC4C12A-5;</w:t>
      </w:r>
    </w:p>
    <w:p w14:paraId="72BD8C80"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GAS STATION W58XC4C12A-10;</w:t>
      </w:r>
    </w:p>
    <w:p w14:paraId="6CC3F7BE" w14:textId="77777777" w:rsidR="00BA3D16" w:rsidRPr="00BA3D16"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GAS STATION W23X1A1G-50;</w:t>
      </w:r>
    </w:p>
    <w:p w14:paraId="35042DEF" w14:textId="77777777" w:rsidR="00797413" w:rsidRPr="00797413" w:rsidRDefault="00797413" w:rsidP="00BA3D16">
      <w:pPr>
        <w:pStyle w:val="BodyText"/>
        <w:spacing w:after="0"/>
        <w:rPr>
          <w:rFonts w:ascii="Arial" w:hAnsi="Arial" w:cs="Arial"/>
          <w:noProof/>
          <w:szCs w:val="24"/>
          <w:lang w:eastAsia="ru-RU"/>
        </w:rPr>
      </w:pPr>
      <w:r w:rsidRPr="00797413">
        <w:rPr>
          <w:rFonts w:ascii="Arial" w:hAnsi="Arial" w:cs="Arial"/>
          <w:noProof/>
          <w:szCs w:val="24"/>
          <w:lang w:eastAsia="ru-RU"/>
        </w:rPr>
        <w:t xml:space="preserve">Locate the AP105 display panel. Install the panel in the upper right corner, aligning the LED holes and the mounting holes. Secure the panel with 3 M4x10 ISO 7380-2 screws. </w:t>
      </w:r>
      <w:r>
        <w:rPr>
          <w:rFonts w:ascii="Arial" w:hAnsi="Arial" w:cs="Arial"/>
          <w:noProof/>
          <w:szCs w:val="24"/>
          <w:lang w:eastAsia="ru-RU"/>
        </w:rPr>
        <w:t>Make sure that the panel is not touching the dashboard.</w:t>
      </w:r>
    </w:p>
    <w:p w14:paraId="7C62F1AD" w14:textId="77777777" w:rsidR="00E74A87" w:rsidRPr="00E74A87" w:rsidRDefault="00BA3D16" w:rsidP="00DB2415">
      <w:pPr>
        <w:pStyle w:val="Heading3"/>
      </w:pPr>
      <w:r>
        <w:rPr>
          <w:noProof/>
          <w:lang w:eastAsia="ru-RU"/>
        </w:rPr>
        <w:drawing>
          <wp:inline distT="0" distB="0" distL="0" distR="0" wp14:anchorId="7A15D2B1" wp14:editId="3240C2F1">
            <wp:extent cx="1677725" cy="1876711"/>
            <wp:effectExtent l="0" t="0" r="0" b="9525"/>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2021-07-15_145210.jpg"/>
                    <pic:cNvPicPr/>
                  </pic:nvPicPr>
                  <pic:blipFill>
                    <a:blip r:embed="rId665" cstate="screen">
                      <a:extLst>
                        <a:ext uri="{28A0092B-C50C-407E-A947-70E740481C1C}">
                          <a14:useLocalDpi xmlns:a14="http://schemas.microsoft.com/office/drawing/2010/main"/>
                        </a:ext>
                      </a:extLst>
                    </a:blip>
                    <a:stretch>
                      <a:fillRect/>
                    </a:stretch>
                  </pic:blipFill>
                  <pic:spPr>
                    <a:xfrm>
                      <a:off x="0" y="0"/>
                      <a:ext cx="1685527" cy="1885438"/>
                    </a:xfrm>
                    <a:prstGeom prst="rect">
                      <a:avLst/>
                    </a:prstGeom>
                  </pic:spPr>
                </pic:pic>
              </a:graphicData>
            </a:graphic>
          </wp:inline>
        </w:drawing>
      </w:r>
      <w:r>
        <w:rPr>
          <w:noProof/>
          <w:lang w:eastAsia="ru-RU"/>
        </w:rPr>
        <w:drawing>
          <wp:inline distT="0" distB="0" distL="0" distR="0" wp14:anchorId="79836E17" wp14:editId="422360B1">
            <wp:extent cx="2250219" cy="1399259"/>
            <wp:effectExtent l="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2021-07-15_145226.jpg"/>
                    <pic:cNvPicPr/>
                  </pic:nvPicPr>
                  <pic:blipFill>
                    <a:blip r:embed="rId666" cstate="screen">
                      <a:extLst>
                        <a:ext uri="{28A0092B-C50C-407E-A947-70E740481C1C}">
                          <a14:useLocalDpi xmlns:a14="http://schemas.microsoft.com/office/drawing/2010/main"/>
                        </a:ext>
                      </a:extLst>
                    </a:blip>
                    <a:stretch>
                      <a:fillRect/>
                    </a:stretch>
                  </pic:blipFill>
                  <pic:spPr>
                    <a:xfrm>
                      <a:off x="0" y="0"/>
                      <a:ext cx="2266399" cy="1409321"/>
                    </a:xfrm>
                    <a:prstGeom prst="rect">
                      <a:avLst/>
                    </a:prstGeom>
                  </pic:spPr>
                </pic:pic>
              </a:graphicData>
            </a:graphic>
          </wp:inline>
        </w:drawing>
      </w:r>
      <w:r>
        <w:rPr>
          <w:noProof/>
          <w:lang w:eastAsia="ru-RU"/>
        </w:rPr>
        <w:drawing>
          <wp:inline distT="0" distB="0" distL="0" distR="0" wp14:anchorId="62413559" wp14:editId="7AA8895F">
            <wp:extent cx="2098187" cy="1598212"/>
            <wp:effectExtent l="0" t="0" r="0" b="2540"/>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2021-07-15_145301.jpg"/>
                    <pic:cNvPicPr/>
                  </pic:nvPicPr>
                  <pic:blipFill>
                    <a:blip r:embed="rId667" cstate="screen">
                      <a:extLst>
                        <a:ext uri="{28A0092B-C50C-407E-A947-70E740481C1C}">
                          <a14:useLocalDpi xmlns:a14="http://schemas.microsoft.com/office/drawing/2010/main"/>
                        </a:ext>
                      </a:extLst>
                    </a:blip>
                    <a:stretch>
                      <a:fillRect/>
                    </a:stretch>
                  </pic:blipFill>
                  <pic:spPr>
                    <a:xfrm>
                      <a:off x="0" y="0"/>
                      <a:ext cx="2109064" cy="1606497"/>
                    </a:xfrm>
                    <a:prstGeom prst="rect">
                      <a:avLst/>
                    </a:prstGeom>
                  </pic:spPr>
                </pic:pic>
              </a:graphicData>
            </a:graphic>
          </wp:inline>
        </w:drawing>
      </w:r>
    </w:p>
    <w:p w14:paraId="7ADE8177" w14:textId="77777777" w:rsidR="00912B8F" w:rsidRPr="00912B8F" w:rsidRDefault="00912B8F" w:rsidP="00BA3D16">
      <w:pPr>
        <w:pStyle w:val="BodyText"/>
        <w:spacing w:after="0"/>
        <w:rPr>
          <w:rFonts w:ascii="Arial" w:hAnsi="Arial" w:cs="Arial"/>
          <w:noProof/>
          <w:szCs w:val="24"/>
          <w:lang w:eastAsia="ru-RU"/>
        </w:rPr>
      </w:pPr>
      <w:r w:rsidRPr="00912B8F">
        <w:rPr>
          <w:rFonts w:ascii="Arial" w:hAnsi="Arial" w:cs="Arial"/>
          <w:noProof/>
          <w:szCs w:val="24"/>
          <w:lang w:eastAsia="ru-RU"/>
        </w:rPr>
        <w:t>Find the gas stations, unscrew the nuts from them. Try any of them into the holes in the lower right side of the dashboard. The threaded part should go in easily. Install, nut each gas station into the lower right side of the panel, starting from the right, moving to the center:</w:t>
      </w:r>
    </w:p>
    <w:p w14:paraId="4519A9BE" w14:textId="77777777" w:rsidR="00912B8F" w:rsidRDefault="00912B8F" w:rsidP="00BA3D16">
      <w:pPr>
        <w:pStyle w:val="BodyText"/>
        <w:spacing w:after="0"/>
        <w:rPr>
          <w:rFonts w:ascii="Arial" w:hAnsi="Arial" w:cs="Arial"/>
          <w:noProof/>
          <w:szCs w:val="24"/>
          <w:lang w:eastAsia="ru-RU"/>
        </w:rPr>
      </w:pPr>
      <w:r w:rsidRPr="00912B8F">
        <w:rPr>
          <w:rFonts w:ascii="Arial" w:hAnsi="Arial" w:cs="Arial"/>
          <w:noProof/>
          <w:szCs w:val="24"/>
          <w:lang w:eastAsia="ru-RU"/>
        </w:rPr>
        <w:t>5;5;1;5;3;3;5;10;50. After tightening the nuts, turn the panel over, inspect the installed filling stations - there should be no contacts touching each other.</w:t>
      </w:r>
    </w:p>
    <w:p w14:paraId="0491AD14" w14:textId="77777777" w:rsidR="00912B8F" w:rsidRPr="00912B8F" w:rsidRDefault="00BA3D16" w:rsidP="00BA3D16">
      <w:pPr>
        <w:pStyle w:val="BodyText"/>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2EAAECE3" wp14:editId="6E4E7F2D">
            <wp:extent cx="3029447" cy="2539245"/>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2021-07-15_144143.jpg"/>
                    <pic:cNvPicPr/>
                  </pic:nvPicPr>
                  <pic:blipFill>
                    <a:blip r:embed="rId668" cstate="screen">
                      <a:extLst>
                        <a:ext uri="{28A0092B-C50C-407E-A947-70E740481C1C}">
                          <a14:useLocalDpi xmlns:a14="http://schemas.microsoft.com/office/drawing/2010/main"/>
                        </a:ext>
                      </a:extLst>
                    </a:blip>
                    <a:stretch>
                      <a:fillRect/>
                    </a:stretch>
                  </pic:blipFill>
                  <pic:spPr>
                    <a:xfrm>
                      <a:off x="0" y="0"/>
                      <a:ext cx="3038569" cy="2546891"/>
                    </a:xfrm>
                    <a:prstGeom prst="rect">
                      <a:avLst/>
                    </a:prstGeom>
                  </pic:spPr>
                </pic:pic>
              </a:graphicData>
            </a:graphic>
          </wp:inline>
        </w:drawing>
      </w:r>
    </w:p>
    <w:p w14:paraId="63A97D94" w14:textId="77777777" w:rsidR="00A9754C" w:rsidRPr="00A9754C" w:rsidRDefault="00A9754C" w:rsidP="00BA3D16">
      <w:pPr>
        <w:pStyle w:val="BodyText"/>
        <w:spacing w:after="0"/>
        <w:rPr>
          <w:rFonts w:ascii="Arial" w:hAnsi="Arial" w:cs="Arial"/>
          <w:noProof/>
          <w:szCs w:val="24"/>
          <w:lang w:eastAsia="ru-RU"/>
        </w:rPr>
      </w:pPr>
      <w:r w:rsidRPr="00A9754C">
        <w:rPr>
          <w:rFonts w:ascii="Arial" w:hAnsi="Arial" w:cs="Arial"/>
          <w:noProof/>
          <w:szCs w:val="24"/>
          <w:lang w:eastAsia="ru-RU"/>
        </w:rPr>
        <w:t>Locate the VME and VMM toggle switch frames.  Connect the grooves of the frames in this order:</w:t>
      </w:r>
    </w:p>
    <w:p w14:paraId="78438222" w14:textId="77777777" w:rsidR="00A9754C" w:rsidRPr="00A9754C" w:rsidRDefault="00A9754C" w:rsidP="00BA3D16">
      <w:pPr>
        <w:pStyle w:val="BodyText"/>
        <w:spacing w:after="0"/>
        <w:rPr>
          <w:rFonts w:ascii="Arial" w:hAnsi="Arial" w:cs="Arial"/>
          <w:noProof/>
          <w:szCs w:val="24"/>
          <w:lang w:eastAsia="ru-RU"/>
        </w:rPr>
      </w:pPr>
      <w:r w:rsidRPr="00A9754C">
        <w:rPr>
          <w:rFonts w:ascii="Arial" w:hAnsi="Arial" w:cs="Arial"/>
          <w:noProof/>
          <w:szCs w:val="24"/>
          <w:lang w:eastAsia="ru-RU"/>
        </w:rPr>
        <w:t xml:space="preserve"> 2 sets of 1VME+2VMM+1VME;</w:t>
      </w:r>
    </w:p>
    <w:p w14:paraId="50E45DB8" w14:textId="77777777" w:rsidR="00A9754C" w:rsidRDefault="00A9754C" w:rsidP="00BA3D16">
      <w:pPr>
        <w:pStyle w:val="BodyText"/>
        <w:spacing w:after="0"/>
        <w:rPr>
          <w:rFonts w:ascii="Arial" w:hAnsi="Arial" w:cs="Arial"/>
          <w:noProof/>
          <w:szCs w:val="24"/>
          <w:lang w:eastAsia="ru-RU"/>
        </w:rPr>
      </w:pPr>
      <w:r w:rsidRPr="00A9754C">
        <w:rPr>
          <w:rFonts w:ascii="Arial" w:hAnsi="Arial" w:cs="Arial"/>
          <w:noProof/>
          <w:szCs w:val="24"/>
          <w:lang w:eastAsia="ru-RU"/>
        </w:rPr>
        <w:t xml:space="preserve"> 1 set 1VME+1VMM+1VME.</w:t>
      </w:r>
    </w:p>
    <w:p w14:paraId="63EC2FFD" w14:textId="77777777" w:rsidR="00BC37B4" w:rsidRPr="00A9754C" w:rsidRDefault="00BC37B4" w:rsidP="00BA3D16">
      <w:pPr>
        <w:pStyle w:val="BodyText"/>
        <w:spacing w:after="0"/>
        <w:rPr>
          <w:rFonts w:ascii="Arial" w:hAnsi="Arial" w:cs="Arial"/>
          <w:noProof/>
          <w:szCs w:val="24"/>
          <w:lang w:eastAsia="ru-RU"/>
        </w:rPr>
      </w:pPr>
      <w:r>
        <w:rPr>
          <w:rFonts w:ascii="Arial" w:hAnsi="Arial" w:cs="Arial"/>
          <w:noProof/>
          <w:szCs w:val="24"/>
          <w:lang w:eastAsia="ru-RU"/>
        </w:rPr>
        <w:drawing>
          <wp:inline distT="0" distB="0" distL="0" distR="0" wp14:anchorId="5471E2D3" wp14:editId="30178DB2">
            <wp:extent cx="2830154" cy="2449002"/>
            <wp:effectExtent l="0" t="0" r="8890" b="889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2021-07-15_141452.jpg"/>
                    <pic:cNvPicPr/>
                  </pic:nvPicPr>
                  <pic:blipFill>
                    <a:blip r:embed="rId669" cstate="screen">
                      <a:extLst>
                        <a:ext uri="{28A0092B-C50C-407E-A947-70E740481C1C}">
                          <a14:useLocalDpi xmlns:a14="http://schemas.microsoft.com/office/drawing/2010/main"/>
                        </a:ext>
                      </a:extLst>
                    </a:blip>
                    <a:stretch>
                      <a:fillRect/>
                    </a:stretch>
                  </pic:blipFill>
                  <pic:spPr>
                    <a:xfrm>
                      <a:off x="0" y="0"/>
                      <a:ext cx="2836744" cy="2454705"/>
                    </a:xfrm>
                    <a:prstGeom prst="rect">
                      <a:avLst/>
                    </a:prstGeom>
                  </pic:spPr>
                </pic:pic>
              </a:graphicData>
            </a:graphic>
          </wp:inline>
        </w:drawing>
      </w:r>
      <w:r>
        <w:rPr>
          <w:rFonts w:ascii="Arial" w:hAnsi="Arial" w:cs="Arial"/>
          <w:noProof/>
          <w:szCs w:val="24"/>
          <w:lang w:eastAsia="ru-RU"/>
        </w:rPr>
        <w:drawing>
          <wp:inline distT="0" distB="0" distL="0" distR="0" wp14:anchorId="12A3C5BA" wp14:editId="2FE51ECD">
            <wp:extent cx="3030563" cy="2186609"/>
            <wp:effectExtent l="0" t="0" r="0" b="4445"/>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2021-07-15_141423.jpg"/>
                    <pic:cNvPicPr/>
                  </pic:nvPicPr>
                  <pic:blipFill>
                    <a:blip r:embed="rId670" cstate="screen">
                      <a:extLst>
                        <a:ext uri="{28A0092B-C50C-407E-A947-70E740481C1C}">
                          <a14:useLocalDpi xmlns:a14="http://schemas.microsoft.com/office/drawing/2010/main"/>
                        </a:ext>
                      </a:extLst>
                    </a:blip>
                    <a:stretch>
                      <a:fillRect/>
                    </a:stretch>
                  </pic:blipFill>
                  <pic:spPr>
                    <a:xfrm>
                      <a:off x="0" y="0"/>
                      <a:ext cx="3037926" cy="2191922"/>
                    </a:xfrm>
                    <a:prstGeom prst="rect">
                      <a:avLst/>
                    </a:prstGeom>
                  </pic:spPr>
                </pic:pic>
              </a:graphicData>
            </a:graphic>
          </wp:inline>
        </w:drawing>
      </w:r>
      <w:r>
        <w:rPr>
          <w:rFonts w:ascii="Arial" w:hAnsi="Arial" w:cs="Arial"/>
          <w:noProof/>
          <w:szCs w:val="24"/>
          <w:lang w:eastAsia="ru-RU"/>
        </w:rPr>
        <w:drawing>
          <wp:inline distT="0" distB="0" distL="0" distR="0" wp14:anchorId="03DB7B17" wp14:editId="160DC1F4">
            <wp:extent cx="3218406" cy="2655736"/>
            <wp:effectExtent l="0" t="0" r="127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2021-07-15_141347.jpg"/>
                    <pic:cNvPicPr/>
                  </pic:nvPicPr>
                  <pic:blipFill>
                    <a:blip r:embed="rId671" cstate="screen">
                      <a:extLst>
                        <a:ext uri="{28A0092B-C50C-407E-A947-70E740481C1C}">
                          <a14:useLocalDpi xmlns:a14="http://schemas.microsoft.com/office/drawing/2010/main"/>
                        </a:ext>
                      </a:extLst>
                    </a:blip>
                    <a:stretch>
                      <a:fillRect/>
                    </a:stretch>
                  </pic:blipFill>
                  <pic:spPr>
                    <a:xfrm>
                      <a:off x="0" y="0"/>
                      <a:ext cx="3226885" cy="2662732"/>
                    </a:xfrm>
                    <a:prstGeom prst="rect">
                      <a:avLst/>
                    </a:prstGeom>
                  </pic:spPr>
                </pic:pic>
              </a:graphicData>
            </a:graphic>
          </wp:inline>
        </w:drawing>
      </w:r>
    </w:p>
    <w:p w14:paraId="76F9D612" w14:textId="77777777" w:rsidR="00723D01" w:rsidRPr="00A9754C" w:rsidRDefault="00A9754C" w:rsidP="00723D01">
      <w:pPr>
        <w:pStyle w:val="BodyText"/>
        <w:spacing w:after="0"/>
        <w:rPr>
          <w:rFonts w:ascii="Arial" w:hAnsi="Arial" w:cs="Arial"/>
          <w:noProof/>
          <w:szCs w:val="24"/>
          <w:lang w:eastAsia="ru-RU"/>
        </w:rPr>
      </w:pPr>
      <w:r w:rsidRPr="00A9754C">
        <w:rPr>
          <w:rFonts w:ascii="Arial" w:hAnsi="Arial" w:cs="Arial"/>
          <w:noProof/>
          <w:szCs w:val="24"/>
          <w:lang w:eastAsia="ru-RU"/>
        </w:rPr>
        <w:lastRenderedPageBreak/>
        <w:t>Locate toggle switch S6F, cover SAC-01, button PBS-28B. In the lower right corner of the panel, install the toggle switch, cover; secure with the toggle switch nut. Install the button in the next hole, tighten with the nut from inside the panel.</w:t>
      </w:r>
    </w:p>
    <w:p w14:paraId="69967695" w14:textId="77777777" w:rsidR="00912B8F" w:rsidRPr="00735315" w:rsidRDefault="00A9754C" w:rsidP="00723D01">
      <w:pPr>
        <w:pStyle w:val="BodyText"/>
        <w:widowControl w:val="0"/>
        <w:autoSpaceDE w:val="0"/>
        <w:autoSpaceDN w:val="0"/>
        <w:spacing w:after="0" w:line="240" w:lineRule="auto"/>
        <w:rPr>
          <w:rFonts w:ascii="Arial" w:hAnsi="Arial" w:cs="Arial"/>
          <w:noProof/>
          <w:szCs w:val="24"/>
          <w:lang w:eastAsia="ru-RU"/>
        </w:rPr>
      </w:pPr>
      <w:r w:rsidRPr="00A9754C">
        <w:rPr>
          <w:rFonts w:ascii="Arial" w:hAnsi="Arial" w:cs="Arial"/>
          <w:noProof/>
          <w:szCs w:val="24"/>
          <w:lang w:eastAsia="ru-RU"/>
        </w:rPr>
        <w:t xml:space="preserve"> Place the VMS frame between the toggle switch and the button, push it in as far as it will go. Make sure that the frame latches lock into the panel.  Install the frames in combination 4-3-4 in the opening, from the bottom of the panel, connected beforehand. Make sure that the latches of all frames are locked into the panel.</w:t>
      </w:r>
    </w:p>
    <w:p w14:paraId="4C5030AF" w14:textId="77777777" w:rsidR="00735315" w:rsidRDefault="00723D01" w:rsidP="00DB2415">
      <w:pPr>
        <w:pStyle w:val="Heading3"/>
      </w:pPr>
      <w:r>
        <w:rPr>
          <w:noProof/>
          <w:lang w:eastAsia="ru-RU"/>
        </w:rPr>
        <w:drawing>
          <wp:inline distT="0" distB="0" distL="0" distR="0" wp14:anchorId="28D661A5" wp14:editId="436CACAA">
            <wp:extent cx="2919106" cy="2138901"/>
            <wp:effectExtent l="0" t="0" r="0" b="0"/>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2021-07-15_143957.jpg"/>
                    <pic:cNvPicPr/>
                  </pic:nvPicPr>
                  <pic:blipFill>
                    <a:blip r:embed="rId672" cstate="screen">
                      <a:extLst>
                        <a:ext uri="{28A0092B-C50C-407E-A947-70E740481C1C}">
                          <a14:useLocalDpi xmlns:a14="http://schemas.microsoft.com/office/drawing/2010/main"/>
                        </a:ext>
                      </a:extLst>
                    </a:blip>
                    <a:stretch>
                      <a:fillRect/>
                    </a:stretch>
                  </pic:blipFill>
                  <pic:spPr>
                    <a:xfrm>
                      <a:off x="0" y="0"/>
                      <a:ext cx="2925356" cy="2143480"/>
                    </a:xfrm>
                    <a:prstGeom prst="rect">
                      <a:avLst/>
                    </a:prstGeom>
                  </pic:spPr>
                </pic:pic>
              </a:graphicData>
            </a:graphic>
          </wp:inline>
        </w:drawing>
      </w:r>
      <w:r>
        <w:rPr>
          <w:noProof/>
          <w:lang w:eastAsia="ru-RU"/>
        </w:rPr>
        <w:drawing>
          <wp:inline distT="0" distB="0" distL="0" distR="0" wp14:anchorId="3B28D8AA" wp14:editId="290CC29B">
            <wp:extent cx="2825448" cy="2003729"/>
            <wp:effectExtent l="0" t="0" r="0"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2021-07-15_143914.jpg"/>
                    <pic:cNvPicPr/>
                  </pic:nvPicPr>
                  <pic:blipFill>
                    <a:blip r:embed="rId673" cstate="screen">
                      <a:extLst>
                        <a:ext uri="{28A0092B-C50C-407E-A947-70E740481C1C}">
                          <a14:useLocalDpi xmlns:a14="http://schemas.microsoft.com/office/drawing/2010/main"/>
                        </a:ext>
                      </a:extLst>
                    </a:blip>
                    <a:stretch>
                      <a:fillRect/>
                    </a:stretch>
                  </pic:blipFill>
                  <pic:spPr>
                    <a:xfrm>
                      <a:off x="0" y="0"/>
                      <a:ext cx="2834199" cy="2009935"/>
                    </a:xfrm>
                    <a:prstGeom prst="rect">
                      <a:avLst/>
                    </a:prstGeom>
                  </pic:spPr>
                </pic:pic>
              </a:graphicData>
            </a:graphic>
          </wp:inline>
        </w:drawing>
      </w:r>
      <w:r>
        <w:rPr>
          <w:noProof/>
          <w:lang w:eastAsia="ru-RU"/>
        </w:rPr>
        <w:drawing>
          <wp:inline distT="0" distB="0" distL="0" distR="0" wp14:anchorId="69928DC5" wp14:editId="3655BA20">
            <wp:extent cx="3035818" cy="2449002"/>
            <wp:effectExtent l="0" t="0" r="0" b="889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2021-07-15_143830.jpg"/>
                    <pic:cNvPicPr/>
                  </pic:nvPicPr>
                  <pic:blipFill>
                    <a:blip r:embed="rId674" cstate="screen">
                      <a:extLst>
                        <a:ext uri="{28A0092B-C50C-407E-A947-70E740481C1C}">
                          <a14:useLocalDpi xmlns:a14="http://schemas.microsoft.com/office/drawing/2010/main"/>
                        </a:ext>
                      </a:extLst>
                    </a:blip>
                    <a:stretch>
                      <a:fillRect/>
                    </a:stretch>
                  </pic:blipFill>
                  <pic:spPr>
                    <a:xfrm>
                      <a:off x="0" y="0"/>
                      <a:ext cx="3044352" cy="2455886"/>
                    </a:xfrm>
                    <a:prstGeom prst="rect">
                      <a:avLst/>
                    </a:prstGeom>
                  </pic:spPr>
                </pic:pic>
              </a:graphicData>
            </a:graphic>
          </wp:inline>
        </w:drawing>
      </w:r>
      <w:r>
        <w:rPr>
          <w:noProof/>
          <w:lang w:eastAsia="ru-RU"/>
        </w:rPr>
        <w:drawing>
          <wp:inline distT="0" distB="0" distL="0" distR="0" wp14:anchorId="11D22542" wp14:editId="45EC2154">
            <wp:extent cx="2861751" cy="2266122"/>
            <wp:effectExtent l="0" t="0" r="0" b="127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2021-07-15_143813.jpg"/>
                    <pic:cNvPicPr/>
                  </pic:nvPicPr>
                  <pic:blipFill>
                    <a:blip r:embed="rId675" cstate="screen">
                      <a:extLst>
                        <a:ext uri="{28A0092B-C50C-407E-A947-70E740481C1C}">
                          <a14:useLocalDpi xmlns:a14="http://schemas.microsoft.com/office/drawing/2010/main"/>
                        </a:ext>
                      </a:extLst>
                    </a:blip>
                    <a:stretch>
                      <a:fillRect/>
                    </a:stretch>
                  </pic:blipFill>
                  <pic:spPr>
                    <a:xfrm>
                      <a:off x="0" y="0"/>
                      <a:ext cx="2867583" cy="2270740"/>
                    </a:xfrm>
                    <a:prstGeom prst="rect">
                      <a:avLst/>
                    </a:prstGeom>
                  </pic:spPr>
                </pic:pic>
              </a:graphicData>
            </a:graphic>
          </wp:inline>
        </w:drawing>
      </w:r>
    </w:p>
    <w:p w14:paraId="3B687B66" w14:textId="77777777" w:rsidR="00A9754C" w:rsidRDefault="00A9754C" w:rsidP="00723D01">
      <w:pPr>
        <w:pStyle w:val="BodyText"/>
        <w:spacing w:after="0"/>
        <w:rPr>
          <w:rFonts w:cs="Times New Roman"/>
          <w:szCs w:val="24"/>
        </w:rPr>
      </w:pPr>
      <w:r w:rsidRPr="00A9754C">
        <w:rPr>
          <w:rFonts w:ascii="Arial" w:hAnsi="Arial" w:cs="Arial"/>
          <w:noProof/>
          <w:szCs w:val="24"/>
          <w:lang w:eastAsia="ru-RU"/>
        </w:rPr>
        <w:t>Locate the KR313AXEXA switches. Determine the OFF position of all switches with a multimeter. Install all switches one by one in the toggle switch frames. Make sure that the latches of all switches are locked into the frames.</w:t>
      </w:r>
      <w:r>
        <w:rPr>
          <w:rFonts w:ascii="Arial" w:hAnsi="Arial" w:cs="Arial"/>
          <w:noProof/>
          <w:szCs w:val="24"/>
          <w:lang w:eastAsia="ru-RU"/>
        </w:rPr>
        <w:t xml:space="preserve"> Test each switch by turning them to the "ON" and "OFF" positions. There should be no jams, bumps, or other obstructions to moving the switches to any position. Nearby switches must not operate.</w:t>
      </w:r>
    </w:p>
    <w:p w14:paraId="3252B905" w14:textId="77777777" w:rsidR="00A9754C" w:rsidRDefault="00A9754C" w:rsidP="00723D01">
      <w:pPr>
        <w:pStyle w:val="BodyText"/>
        <w:spacing w:after="0"/>
        <w:rPr>
          <w:rFonts w:ascii="Arial" w:hAnsi="Arial" w:cs="Arial"/>
          <w:noProof/>
          <w:szCs w:val="24"/>
          <w:lang w:eastAsia="ru-RU"/>
        </w:rPr>
      </w:pPr>
      <w:r w:rsidRPr="00A9754C">
        <w:rPr>
          <w:rFonts w:ascii="Arial" w:hAnsi="Arial" w:cs="Arial"/>
          <w:noProof/>
          <w:szCs w:val="24"/>
          <w:lang w:eastAsia="ru-RU"/>
        </w:rPr>
        <w:t>Locate the cigarette lighter, remove the nut from it. Install the cigarette lighter in the lower right side of the panel, tighten the nut. Make sure that the  lighter cannot rotate around its axis.</w:t>
      </w:r>
    </w:p>
    <w:p w14:paraId="2A90BACD" w14:textId="77777777" w:rsidR="00723D01" w:rsidRDefault="00D04864" w:rsidP="00723D01">
      <w:pPr>
        <w:pStyle w:val="BodyText"/>
        <w:spacing w:after="0"/>
        <w:rPr>
          <w:rFonts w:cs="Times New Roman"/>
          <w:szCs w:val="24"/>
        </w:rPr>
      </w:pPr>
      <w:r>
        <w:rPr>
          <w:rFonts w:cs="Times New Roman"/>
          <w:noProof/>
          <w:szCs w:val="24"/>
          <w:lang w:eastAsia="ru-RU"/>
        </w:rPr>
        <w:lastRenderedPageBreak/>
        <w:drawing>
          <wp:inline distT="0" distB="0" distL="0" distR="0" wp14:anchorId="0EC770E1" wp14:editId="144227A8">
            <wp:extent cx="2441050" cy="2153331"/>
            <wp:effectExtent l="0" t="0" r="0" b="0"/>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2021-07-15_143733.jpg"/>
                    <pic:cNvPicPr/>
                  </pic:nvPicPr>
                  <pic:blipFill>
                    <a:blip r:embed="rId676" cstate="screen">
                      <a:extLst>
                        <a:ext uri="{28A0092B-C50C-407E-A947-70E740481C1C}">
                          <a14:useLocalDpi xmlns:a14="http://schemas.microsoft.com/office/drawing/2010/main"/>
                        </a:ext>
                      </a:extLst>
                    </a:blip>
                    <a:stretch>
                      <a:fillRect/>
                    </a:stretch>
                  </pic:blipFill>
                  <pic:spPr>
                    <a:xfrm>
                      <a:off x="0" y="0"/>
                      <a:ext cx="2457906" cy="2168200"/>
                    </a:xfrm>
                    <a:prstGeom prst="rect">
                      <a:avLst/>
                    </a:prstGeom>
                  </pic:spPr>
                </pic:pic>
              </a:graphicData>
            </a:graphic>
          </wp:inline>
        </w:drawing>
      </w:r>
      <w:r>
        <w:rPr>
          <w:rFonts w:cs="Times New Roman"/>
          <w:noProof/>
          <w:szCs w:val="24"/>
          <w:lang w:eastAsia="ru-RU"/>
        </w:rPr>
        <w:drawing>
          <wp:inline distT="0" distB="0" distL="0" distR="0" wp14:anchorId="48F8092F" wp14:editId="6E852FE8">
            <wp:extent cx="2703444" cy="2134593"/>
            <wp:effectExtent l="0" t="0" r="1905" b="0"/>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2021-07-15_143635.jpg"/>
                    <pic:cNvPicPr/>
                  </pic:nvPicPr>
                  <pic:blipFill>
                    <a:blip r:embed="rId677" cstate="screen">
                      <a:extLst>
                        <a:ext uri="{28A0092B-C50C-407E-A947-70E740481C1C}">
                          <a14:useLocalDpi xmlns:a14="http://schemas.microsoft.com/office/drawing/2010/main"/>
                        </a:ext>
                      </a:extLst>
                    </a:blip>
                    <a:stretch>
                      <a:fillRect/>
                    </a:stretch>
                  </pic:blipFill>
                  <pic:spPr>
                    <a:xfrm>
                      <a:off x="0" y="0"/>
                      <a:ext cx="2717262" cy="2145504"/>
                    </a:xfrm>
                    <a:prstGeom prst="rect">
                      <a:avLst/>
                    </a:prstGeom>
                  </pic:spPr>
                </pic:pic>
              </a:graphicData>
            </a:graphic>
          </wp:inline>
        </w:drawing>
      </w:r>
      <w:r>
        <w:rPr>
          <w:rFonts w:cs="Times New Roman"/>
          <w:noProof/>
          <w:szCs w:val="24"/>
          <w:lang w:eastAsia="ru-RU"/>
        </w:rPr>
        <w:drawing>
          <wp:inline distT="0" distB="0" distL="0" distR="0" wp14:anchorId="068BBD56" wp14:editId="39EB4F01">
            <wp:extent cx="2969014" cy="2456953"/>
            <wp:effectExtent l="0" t="0" r="3175" b="635"/>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2021-07-15_143541.jpg"/>
                    <pic:cNvPicPr/>
                  </pic:nvPicPr>
                  <pic:blipFill>
                    <a:blip r:embed="rId678" cstate="screen">
                      <a:extLst>
                        <a:ext uri="{28A0092B-C50C-407E-A947-70E740481C1C}">
                          <a14:useLocalDpi xmlns:a14="http://schemas.microsoft.com/office/drawing/2010/main"/>
                        </a:ext>
                      </a:extLst>
                    </a:blip>
                    <a:stretch>
                      <a:fillRect/>
                    </a:stretch>
                  </pic:blipFill>
                  <pic:spPr>
                    <a:xfrm>
                      <a:off x="0" y="0"/>
                      <a:ext cx="2974220" cy="2461261"/>
                    </a:xfrm>
                    <a:prstGeom prst="rect">
                      <a:avLst/>
                    </a:prstGeom>
                  </pic:spPr>
                </pic:pic>
              </a:graphicData>
            </a:graphic>
          </wp:inline>
        </w:drawing>
      </w:r>
    </w:p>
    <w:p w14:paraId="0D5B16FA" w14:textId="77777777" w:rsidR="00B05F44" w:rsidRDefault="00B05F44" w:rsidP="00723D01">
      <w:pPr>
        <w:pStyle w:val="BodyText"/>
        <w:spacing w:after="0"/>
        <w:rPr>
          <w:rFonts w:cs="Times New Roman"/>
          <w:szCs w:val="24"/>
        </w:rPr>
      </w:pPr>
      <w:r>
        <w:rPr>
          <w:rFonts w:ascii="Arial" w:hAnsi="Arial" w:cs="Arial"/>
          <w:noProof/>
          <w:szCs w:val="24"/>
          <w:lang w:eastAsia="ru-RU"/>
        </w:rPr>
        <w:drawing>
          <wp:inline distT="0" distB="0" distL="0" distR="0" wp14:anchorId="1342AD23" wp14:editId="7FF8CE09">
            <wp:extent cx="2496709" cy="229102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2021-07-16_124050.jpg"/>
                    <pic:cNvPicPr/>
                  </pic:nvPicPr>
                  <pic:blipFill>
                    <a:blip r:embed="rId679" cstate="screen">
                      <a:extLst>
                        <a:ext uri="{28A0092B-C50C-407E-A947-70E740481C1C}">
                          <a14:useLocalDpi xmlns:a14="http://schemas.microsoft.com/office/drawing/2010/main"/>
                        </a:ext>
                      </a:extLst>
                    </a:blip>
                    <a:stretch>
                      <a:fillRect/>
                    </a:stretch>
                  </pic:blipFill>
                  <pic:spPr>
                    <a:xfrm>
                      <a:off x="0" y="0"/>
                      <a:ext cx="2502533" cy="2296369"/>
                    </a:xfrm>
                    <a:prstGeom prst="rect">
                      <a:avLst/>
                    </a:prstGeom>
                  </pic:spPr>
                </pic:pic>
              </a:graphicData>
            </a:graphic>
          </wp:inline>
        </w:drawing>
      </w:r>
      <w:r>
        <w:rPr>
          <w:rFonts w:ascii="Arial" w:hAnsi="Arial" w:cs="Arial"/>
          <w:noProof/>
          <w:szCs w:val="24"/>
          <w:lang w:eastAsia="ru-RU"/>
        </w:rPr>
        <w:drawing>
          <wp:inline distT="0" distB="0" distL="0" distR="0" wp14:anchorId="07052390" wp14:editId="6B31FB30">
            <wp:extent cx="2878372" cy="2358794"/>
            <wp:effectExtent l="0" t="0" r="0" b="381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2021-07-16_124020.jpg"/>
                    <pic:cNvPicPr/>
                  </pic:nvPicPr>
                  <pic:blipFill>
                    <a:blip r:embed="rId680" cstate="screen">
                      <a:extLst>
                        <a:ext uri="{28A0092B-C50C-407E-A947-70E740481C1C}">
                          <a14:useLocalDpi xmlns:a14="http://schemas.microsoft.com/office/drawing/2010/main"/>
                        </a:ext>
                      </a:extLst>
                    </a:blip>
                    <a:stretch>
                      <a:fillRect/>
                    </a:stretch>
                  </pic:blipFill>
                  <pic:spPr>
                    <a:xfrm>
                      <a:off x="0" y="0"/>
                      <a:ext cx="2887604" cy="2366359"/>
                    </a:xfrm>
                    <a:prstGeom prst="rect">
                      <a:avLst/>
                    </a:prstGeom>
                  </pic:spPr>
                </pic:pic>
              </a:graphicData>
            </a:graphic>
          </wp:inline>
        </w:drawing>
      </w:r>
    </w:p>
    <w:p w14:paraId="7A8D39C0" w14:textId="77777777" w:rsidR="00A9754C" w:rsidRPr="00A9754C" w:rsidRDefault="00A9754C" w:rsidP="00A9754C">
      <w:pPr>
        <w:rPr>
          <w:lang w:eastAsia="de-DE"/>
        </w:rPr>
      </w:pPr>
    </w:p>
    <w:p w14:paraId="16ED7F27" w14:textId="77777777" w:rsidR="00E309DD" w:rsidRPr="00C5100F" w:rsidRDefault="00E309DD" w:rsidP="00F040A2">
      <w:pPr>
        <w:pStyle w:val="2"/>
        <w:spacing w:before="0"/>
      </w:pPr>
      <w:bookmarkStart w:id="116" w:name="_Toc41921147"/>
      <w:r w:rsidRPr="00C5100F">
        <w:t xml:space="preserve">Installation of the </w:t>
      </w:r>
      <w:r>
        <w:t>seat adjustment system</w:t>
      </w:r>
      <w:bookmarkEnd w:id="116"/>
    </w:p>
    <w:p w14:paraId="3033AD25" w14:textId="77777777" w:rsidR="00E3443E" w:rsidRPr="00E3443E" w:rsidRDefault="00E3443E" w:rsidP="00F040A2">
      <w:pPr>
        <w:pStyle w:val="BodyText"/>
        <w:spacing w:after="0"/>
        <w:rPr>
          <w:rFonts w:ascii="Arial" w:hAnsi="Arial" w:cs="Arial"/>
          <w:noProof/>
          <w:color w:val="00B050"/>
          <w:szCs w:val="24"/>
          <w:lang w:eastAsia="ru-RU"/>
        </w:rPr>
      </w:pPr>
      <w:r w:rsidRPr="00E3443E">
        <w:rPr>
          <w:rFonts w:ascii="Arial" w:hAnsi="Arial" w:cs="Arial"/>
          <w:noProof/>
          <w:color w:val="00B050"/>
          <w:szCs w:val="24"/>
          <w:lang w:eastAsia="ru-RU"/>
        </w:rPr>
        <w:t>Note.All work is described for the left side.There are no differences from the right side in the sequence of work.</w:t>
      </w:r>
    </w:p>
    <w:p w14:paraId="49864433" w14:textId="77777777" w:rsidR="00680AFF" w:rsidRDefault="00680AFF" w:rsidP="00F040A2">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3EF3379D" w14:textId="77777777" w:rsidR="00680AFF" w:rsidRDefault="00680AFF" w:rsidP="00F040A2">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Hex key 2 mm;</w:t>
      </w:r>
    </w:p>
    <w:p w14:paraId="13A948C5" w14:textId="77777777" w:rsidR="00680AFF" w:rsidRDefault="00680AFF" w:rsidP="00F040A2">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Pliers for internal circlips;</w:t>
      </w:r>
    </w:p>
    <w:p w14:paraId="60597306" w14:textId="77777777" w:rsidR="00F040A2" w:rsidRDefault="00F040A2" w:rsidP="00F040A2">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PH0 screwdriver;</w:t>
      </w:r>
    </w:p>
    <w:p w14:paraId="629E95A1" w14:textId="77777777" w:rsidR="00F040A2" w:rsidRDefault="00F040A2" w:rsidP="00F040A2">
      <w:pPr>
        <w:pStyle w:val="BodyText"/>
        <w:spacing w:after="0"/>
        <w:rPr>
          <w:rFonts w:ascii="Arial" w:hAnsi="Arial" w:cs="Arial"/>
          <w:noProof/>
          <w:szCs w:val="24"/>
          <w:lang w:eastAsia="ru-RU"/>
        </w:rPr>
      </w:pPr>
      <w:r>
        <w:rPr>
          <w:rFonts w:ascii="Arial" w:hAnsi="Arial" w:cs="Arial"/>
          <w:noProof/>
          <w:szCs w:val="24"/>
          <w:lang w:eastAsia="ru-RU"/>
        </w:rPr>
        <w:t>Unpack it and stack it on the table:</w:t>
      </w:r>
    </w:p>
    <w:p w14:paraId="78DF2344" w14:textId="77777777" w:rsidR="00F040A2" w:rsidRDefault="0089043A"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lastRenderedPageBreak/>
        <w:t>Crocket left 00156355;</w:t>
      </w:r>
    </w:p>
    <w:p w14:paraId="2358E97B" w14:textId="77777777" w:rsidR="0089043A" w:rsidRDefault="0089043A"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Bracket right 00109492;</w:t>
      </w:r>
    </w:p>
    <w:p w14:paraId="2501DE3D" w14:textId="77777777" w:rsidR="0089043A" w:rsidRDefault="0089043A"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brackets 00156358;</w:t>
      </w:r>
    </w:p>
    <w:p w14:paraId="53B799BC" w14:textId="77777777" w:rsidR="0089043A"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supports 00109654;</w:t>
      </w:r>
    </w:p>
    <w:p w14:paraId="45919764" w14:textId="77777777" w:rsidR="002B3134"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bushings 00109655;</w:t>
      </w:r>
    </w:p>
    <w:p w14:paraId="7D69A5D9" w14:textId="77777777" w:rsidR="002B3134"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axles 00109664;</w:t>
      </w:r>
    </w:p>
    <w:p w14:paraId="590C83D2" w14:textId="77777777" w:rsidR="002B3134"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shafts 00109663;</w:t>
      </w:r>
    </w:p>
    <w:p w14:paraId="5029F138" w14:textId="77777777" w:rsidR="002B3134"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2 </w:t>
      </w:r>
      <w:r w:rsidRPr="002B3134">
        <w:rPr>
          <w:rFonts w:ascii="Arial" w:hAnsi="Arial" w:cs="Arial"/>
          <w:noProof/>
          <w:szCs w:val="24"/>
          <w:lang w:eastAsia="ru-RU"/>
        </w:rPr>
        <w:t xml:space="preserve">PG36M555 </w:t>
      </w:r>
      <w:r>
        <w:rPr>
          <w:rFonts w:ascii="Arial" w:hAnsi="Arial" w:cs="Arial"/>
          <w:noProof/>
          <w:szCs w:val="24"/>
          <w:lang w:eastAsia="ru-RU"/>
        </w:rPr>
        <w:t>gearmotors</w:t>
      </w:r>
      <w:r w:rsidR="00492B1F">
        <w:rPr>
          <w:rFonts w:ascii="Arial" w:hAnsi="Arial" w:cs="Arial"/>
          <w:noProof/>
          <w:szCs w:val="24"/>
          <w:lang w:eastAsia="ru-RU"/>
        </w:rPr>
        <w:t>;</w:t>
      </w:r>
    </w:p>
    <w:p w14:paraId="7417DAB1"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2 washers </w:t>
      </w:r>
      <w:r w:rsidRPr="00492B1F">
        <w:rPr>
          <w:rFonts w:ascii="Arial" w:hAnsi="Arial" w:cs="Arial"/>
          <w:noProof/>
          <w:szCs w:val="24"/>
          <w:lang w:eastAsia="ru-RU"/>
        </w:rPr>
        <w:t>12 DIN 6799</w:t>
      </w:r>
      <w:r>
        <w:rPr>
          <w:rFonts w:ascii="Arial" w:hAnsi="Arial" w:cs="Arial"/>
          <w:noProof/>
          <w:szCs w:val="24"/>
          <w:lang w:eastAsia="ru-RU"/>
        </w:rPr>
        <w:t>;</w:t>
      </w:r>
    </w:p>
    <w:p w14:paraId="522DA0FA"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2 rings 40 </w:t>
      </w:r>
      <w:r w:rsidRPr="00492B1F">
        <w:rPr>
          <w:rFonts w:ascii="Arial" w:hAnsi="Arial" w:cs="Arial"/>
          <w:noProof/>
          <w:szCs w:val="24"/>
          <w:lang w:eastAsia="ru-RU"/>
        </w:rPr>
        <w:t>DIN 472</w:t>
      </w:r>
      <w:r>
        <w:rPr>
          <w:rFonts w:ascii="Arial" w:hAnsi="Arial" w:cs="Arial"/>
          <w:noProof/>
          <w:szCs w:val="24"/>
          <w:lang w:eastAsia="ru-RU"/>
        </w:rPr>
        <w:t>;</w:t>
      </w:r>
    </w:p>
    <w:p w14:paraId="3B856738"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2 bearings </w:t>
      </w:r>
      <w:r w:rsidRPr="00492B1F">
        <w:rPr>
          <w:rFonts w:ascii="Arial" w:hAnsi="Arial" w:cs="Arial"/>
          <w:noProof/>
          <w:szCs w:val="24"/>
          <w:lang w:eastAsia="ru-RU"/>
        </w:rPr>
        <w:t>16002 2RS</w:t>
      </w:r>
      <w:r>
        <w:rPr>
          <w:rFonts w:ascii="Arial" w:hAnsi="Arial" w:cs="Arial"/>
          <w:noProof/>
          <w:szCs w:val="24"/>
          <w:lang w:eastAsia="ru-RU"/>
        </w:rPr>
        <w:t>;</w:t>
      </w:r>
    </w:p>
    <w:p w14:paraId="07D5A55D"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8 screws M3x10 </w:t>
      </w:r>
      <w:r w:rsidRPr="00492B1F">
        <w:rPr>
          <w:rFonts w:ascii="Arial" w:hAnsi="Arial" w:cs="Arial"/>
          <w:noProof/>
          <w:szCs w:val="24"/>
          <w:lang w:eastAsia="ru-RU"/>
        </w:rPr>
        <w:t>ISO7380-2</w:t>
      </w:r>
      <w:r>
        <w:rPr>
          <w:rFonts w:ascii="Arial" w:hAnsi="Arial" w:cs="Arial"/>
          <w:noProof/>
          <w:szCs w:val="24"/>
          <w:lang w:eastAsia="ru-RU"/>
        </w:rPr>
        <w:t>;</w:t>
      </w:r>
    </w:p>
    <w:p w14:paraId="2A35A858" w14:textId="77777777" w:rsidR="00941C7F" w:rsidRDefault="00941C7F" w:rsidP="001718A7">
      <w:pPr>
        <w:pStyle w:val="a4"/>
        <w:numPr>
          <w:ilvl w:val="0"/>
          <w:numId w:val="52"/>
        </w:numPr>
      </w:pPr>
      <w:r>
        <w:t xml:space="preserve">8 screws M3x8 DIN </w:t>
      </w:r>
      <w:r w:rsidRPr="00727DCB">
        <w:t>965</w:t>
      </w:r>
      <w:r w:rsidR="00DB7830">
        <w:t>;</w:t>
      </w:r>
    </w:p>
    <w:p w14:paraId="6787FD5A"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4 limit switches </w:t>
      </w:r>
      <w:r w:rsidR="00DB7830">
        <w:rPr>
          <w:rFonts w:ascii="Arial" w:hAnsi="Arial" w:cs="Arial"/>
          <w:noProof/>
          <w:szCs w:val="24"/>
          <w:lang w:val="en-US" w:eastAsia="ru-RU"/>
        </w:rPr>
        <w:t>KW104</w:t>
      </w:r>
    </w:p>
    <w:p w14:paraId="670F472D" w14:textId="77777777" w:rsidR="00F040A2" w:rsidRDefault="004C636A" w:rsidP="00F040A2">
      <w:pPr>
        <w:pStyle w:val="BodyText"/>
        <w:spacing w:after="0"/>
        <w:rPr>
          <w:rFonts w:ascii="Arial" w:hAnsi="Arial" w:cs="Arial"/>
          <w:noProof/>
          <w:szCs w:val="24"/>
          <w:lang w:eastAsia="ru-RU"/>
        </w:rPr>
      </w:pPr>
      <w:r>
        <w:rPr>
          <w:rFonts w:ascii="Arial" w:hAnsi="Arial" w:cs="Arial"/>
          <w:noProof/>
          <w:szCs w:val="24"/>
          <w:lang w:eastAsia="ru-RU"/>
        </w:rPr>
        <w:t xml:space="preserve">Fasten the support to the motor with 4 screws. Place bearing </w:t>
      </w:r>
      <w:r w:rsidRPr="002B3134">
        <w:rPr>
          <w:rFonts w:ascii="Arial" w:hAnsi="Arial" w:cs="Arial"/>
          <w:noProof/>
          <w:szCs w:val="24"/>
          <w:lang w:eastAsia="ru-RU"/>
        </w:rPr>
        <w:t xml:space="preserve">00109664 </w:t>
      </w:r>
      <w:r>
        <w:rPr>
          <w:rFonts w:ascii="Arial" w:hAnsi="Arial" w:cs="Arial"/>
          <w:noProof/>
          <w:szCs w:val="24"/>
          <w:lang w:eastAsia="ru-RU"/>
        </w:rPr>
        <w:t xml:space="preserve">on the axle, secure with washer </w:t>
      </w:r>
      <w:r w:rsidRPr="00492B1F">
        <w:rPr>
          <w:rFonts w:ascii="Arial" w:hAnsi="Arial" w:cs="Arial"/>
          <w:noProof/>
          <w:szCs w:val="24"/>
          <w:lang w:eastAsia="ru-RU"/>
        </w:rPr>
        <w:t>12 DIN 6799</w:t>
      </w:r>
      <w:r>
        <w:rPr>
          <w:rFonts w:ascii="Arial" w:hAnsi="Arial" w:cs="Arial"/>
          <w:noProof/>
          <w:szCs w:val="24"/>
          <w:lang w:eastAsia="ru-RU"/>
        </w:rPr>
        <w:t xml:space="preserve">. Place the bushing </w:t>
      </w:r>
      <w:r w:rsidRPr="002B3134">
        <w:rPr>
          <w:rFonts w:ascii="Arial" w:hAnsi="Arial" w:cs="Arial"/>
          <w:noProof/>
          <w:szCs w:val="24"/>
          <w:lang w:eastAsia="ru-RU"/>
        </w:rPr>
        <w:t xml:space="preserve">00109655 </w:t>
      </w:r>
      <w:r>
        <w:rPr>
          <w:rFonts w:ascii="Arial" w:hAnsi="Arial" w:cs="Arial"/>
          <w:noProof/>
          <w:szCs w:val="24"/>
          <w:lang w:eastAsia="ru-RU"/>
        </w:rPr>
        <w:t xml:space="preserve">on the bearing. Place the </w:t>
      </w:r>
      <w:r w:rsidR="006E1E8E">
        <w:rPr>
          <w:rFonts w:ascii="Arial" w:hAnsi="Arial" w:cs="Arial"/>
          <w:noProof/>
          <w:szCs w:val="24"/>
          <w:lang w:eastAsia="ru-RU"/>
        </w:rPr>
        <w:t xml:space="preserve">shaft </w:t>
      </w:r>
      <w:r w:rsidR="006E1E8E" w:rsidRPr="002B3134">
        <w:rPr>
          <w:rFonts w:ascii="Arial" w:hAnsi="Arial" w:cs="Arial"/>
          <w:noProof/>
          <w:szCs w:val="24"/>
          <w:lang w:eastAsia="ru-RU"/>
        </w:rPr>
        <w:t xml:space="preserve">00109663 </w:t>
      </w:r>
      <w:r w:rsidR="006E1E8E">
        <w:rPr>
          <w:rFonts w:ascii="Arial" w:hAnsi="Arial" w:cs="Arial"/>
          <w:noProof/>
          <w:szCs w:val="24"/>
          <w:lang w:eastAsia="ru-RU"/>
        </w:rPr>
        <w:t xml:space="preserve">inside the axle 00109664, secure with a </w:t>
      </w:r>
      <w:r w:rsidR="00337C85">
        <w:rPr>
          <w:rFonts w:ascii="Arial" w:hAnsi="Arial" w:cs="Arial"/>
          <w:noProof/>
          <w:szCs w:val="24"/>
          <w:lang w:eastAsia="ru-RU"/>
        </w:rPr>
        <w:t>cotter pin.</w:t>
      </w:r>
      <w:r w:rsidR="00D80427">
        <w:rPr>
          <w:rFonts w:ascii="Arial" w:hAnsi="Arial" w:cs="Arial"/>
          <w:noProof/>
          <w:szCs w:val="24"/>
          <w:lang w:eastAsia="ru-RU"/>
        </w:rPr>
        <w:drawing>
          <wp:inline distT="0" distB="0" distL="0" distR="0" wp14:anchorId="777E6342" wp14:editId="46B2E0E0">
            <wp:extent cx="6120130" cy="2287905"/>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2021-07-22_131527.jpg"/>
                    <pic:cNvPicPr/>
                  </pic:nvPicPr>
                  <pic:blipFill>
                    <a:blip r:embed="rId681" cstate="screen">
                      <a:extLst>
                        <a:ext uri="{28A0092B-C50C-407E-A947-70E740481C1C}">
                          <a14:useLocalDpi xmlns:a14="http://schemas.microsoft.com/office/drawing/2010/main"/>
                        </a:ext>
                      </a:extLst>
                    </a:blip>
                    <a:stretch>
                      <a:fillRect/>
                    </a:stretch>
                  </pic:blipFill>
                  <pic:spPr>
                    <a:xfrm>
                      <a:off x="0" y="0"/>
                      <a:ext cx="6120130" cy="2287905"/>
                    </a:xfrm>
                    <a:prstGeom prst="rect">
                      <a:avLst/>
                    </a:prstGeom>
                  </pic:spPr>
                </pic:pic>
              </a:graphicData>
            </a:graphic>
          </wp:inline>
        </w:drawing>
      </w:r>
    </w:p>
    <w:p w14:paraId="502A6F40" w14:textId="77777777" w:rsidR="00775310" w:rsidRDefault="00775310" w:rsidP="00775310">
      <w:pPr>
        <w:spacing w:after="0"/>
        <w:rPr>
          <w:rFonts w:ascii="Arial" w:hAnsi="Arial" w:cs="Arial"/>
          <w:noProof/>
          <w:color w:val="000000" w:themeColor="text1"/>
          <w:szCs w:val="24"/>
          <w:lang w:eastAsia="ru-RU"/>
        </w:rPr>
      </w:pPr>
      <w:r w:rsidRPr="00693FC9">
        <w:rPr>
          <w:rFonts w:ascii="Arial" w:hAnsi="Arial" w:cs="Arial"/>
          <w:noProof/>
          <w:color w:val="000000" w:themeColor="text1"/>
          <w:szCs w:val="24"/>
          <w:lang w:eastAsia="ru-RU"/>
        </w:rPr>
        <w:t xml:space="preserve">Insert </w:t>
      </w:r>
      <w:r>
        <w:rPr>
          <w:rFonts w:ascii="Arial" w:hAnsi="Arial" w:cs="Arial"/>
          <w:noProof/>
          <w:color w:val="000000" w:themeColor="text1"/>
          <w:szCs w:val="24"/>
          <w:lang w:eastAsia="ru-RU"/>
        </w:rPr>
        <w:t xml:space="preserve">the motor with support </w:t>
      </w:r>
      <w:r w:rsidRPr="00693FC9">
        <w:rPr>
          <w:rFonts w:ascii="Arial" w:hAnsi="Arial" w:cs="Arial"/>
          <w:noProof/>
          <w:color w:val="000000" w:themeColor="text1"/>
          <w:szCs w:val="24"/>
          <w:lang w:eastAsia="ru-RU"/>
        </w:rPr>
        <w:t xml:space="preserve">into the tube </w:t>
      </w:r>
      <w:r>
        <w:rPr>
          <w:rFonts w:ascii="Arial" w:hAnsi="Arial" w:cs="Arial"/>
          <w:noProof/>
          <w:color w:val="000000" w:themeColor="text1"/>
          <w:szCs w:val="24"/>
          <w:lang w:eastAsia="ru-RU"/>
        </w:rPr>
        <w:t>on the pilot beam. The engine should enter the tube fully, flush with or deeper than the end of the tube. The motor with support should enter with a slight force.</w:t>
      </w:r>
    </w:p>
    <w:p w14:paraId="06FAC54B" w14:textId="77777777" w:rsidR="00F040A2" w:rsidRDefault="00775310" w:rsidP="00775310">
      <w:pPr>
        <w:pStyle w:val="BodyText"/>
        <w:spacing w:after="0"/>
        <w:rPr>
          <w:rFonts w:ascii="Arial" w:hAnsi="Arial" w:cs="Arial"/>
          <w:noProof/>
          <w:szCs w:val="24"/>
          <w:lang w:eastAsia="ru-RU"/>
        </w:rPr>
      </w:pPr>
      <w:r w:rsidRPr="00A451B2">
        <w:rPr>
          <w:rFonts w:ascii="Arial" w:hAnsi="Arial" w:cs="Arial"/>
          <w:noProof/>
          <w:color w:val="00B050"/>
          <w:szCs w:val="24"/>
          <w:lang w:eastAsia="ru-RU"/>
        </w:rPr>
        <w:t>Note. If the motor with the support does not enter the pipe deep enough, turn the pipe around and try again. If more force is required to move the motor, sand the end of the support that contacts the pipe with P320-400 sandpaper.</w:t>
      </w:r>
    </w:p>
    <w:p w14:paraId="5D6F75F5" w14:textId="77777777" w:rsidR="00941C7F" w:rsidRPr="006E32C3" w:rsidRDefault="00941C7F" w:rsidP="001718A7">
      <w:pPr>
        <w:pStyle w:val="a4"/>
      </w:pPr>
      <w:r>
        <w:t xml:space="preserve">Dismantle the motor, remove the oprah, degrease the threaded parts of the M3x8 DIN </w:t>
      </w:r>
      <w:r w:rsidRPr="00727DCB">
        <w:t xml:space="preserve">965 </w:t>
      </w:r>
      <w:r>
        <w:t>screws.</w:t>
      </w:r>
    </w:p>
    <w:p w14:paraId="180D1C30" w14:textId="77777777" w:rsidR="00941C7F" w:rsidRPr="006E32C3" w:rsidRDefault="00941C7F" w:rsidP="00941C7F">
      <w:pPr>
        <w:pStyle w:val="afd"/>
        <w:spacing w:before="0" w:after="0"/>
      </w:pPr>
      <w:r w:rsidRPr="007E73B4">
        <w:rPr>
          <w:b/>
        </w:rPr>
        <w:t>IMPORTANT</w:t>
      </w:r>
      <w:r w:rsidRPr="006E32C3">
        <w:t>: Do not apply shaft and bushing retainer to an immediately degreased surface. The fixative can be applied 5-10 minutes after degreasing.</w:t>
      </w:r>
    </w:p>
    <w:p w14:paraId="49FF0B4B" w14:textId="77777777" w:rsidR="00941C7F" w:rsidRPr="006E32C3" w:rsidRDefault="00941C7F" w:rsidP="001718A7">
      <w:pPr>
        <w:pStyle w:val="a4"/>
      </w:pPr>
      <w:r w:rsidRPr="006E32C3">
        <w:t xml:space="preserve"> Apply a thin layer of LOCTITE 648 shaft and bushing retainer evenly to the degreased </w:t>
      </w:r>
      <w:r>
        <w:t xml:space="preserve">M3x8 DIN </w:t>
      </w:r>
      <w:r w:rsidRPr="00727DCB">
        <w:t>965</w:t>
      </w:r>
      <w:r>
        <w:t xml:space="preserve"> screws</w:t>
      </w:r>
      <w:r w:rsidRPr="006E32C3">
        <w:t xml:space="preserve">. </w:t>
      </w:r>
      <w:r>
        <w:t>Fasten the support to the motor with screws.</w:t>
      </w:r>
    </w:p>
    <w:p w14:paraId="58611C61" w14:textId="77777777" w:rsidR="00941C7F" w:rsidRPr="00DA65F2" w:rsidRDefault="00941C7F" w:rsidP="00941C7F">
      <w:pPr>
        <w:spacing w:after="0"/>
        <w:rPr>
          <w:rFonts w:ascii="Arial" w:hAnsi="Arial" w:cs="Arial"/>
          <w:noProof/>
          <w:color w:val="FF0000"/>
          <w:szCs w:val="24"/>
          <w:lang w:eastAsia="ru-RU"/>
        </w:rPr>
      </w:pPr>
      <w:r w:rsidRPr="00DA65F2">
        <w:rPr>
          <w:rFonts w:ascii="Arial" w:hAnsi="Arial" w:cs="Arial"/>
          <w:noProof/>
          <w:color w:val="FF0000"/>
          <w:szCs w:val="24"/>
          <w:lang w:eastAsia="ru-RU"/>
        </w:rPr>
        <w:t>IMPORTANT: Do not apply shaft bushing retainer to the motor holes themselves. If the retainer gets inside the motor, it can cause breakage and jamming.</w:t>
      </w:r>
    </w:p>
    <w:p w14:paraId="208A90CE" w14:textId="77777777" w:rsidR="00941C7F" w:rsidRDefault="00941C7F" w:rsidP="00941C7F">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Prepare 10-15 grams of adhesive according to standard procedure 1. Degrease the inner surface of the tube and the outer part of the plate. Apply the adhesive according to </w:t>
      </w:r>
      <w:r>
        <w:rPr>
          <w:rFonts w:ascii="Arial" w:hAnsi="Arial" w:cs="Arial"/>
          <w:noProof/>
          <w:color w:val="000000" w:themeColor="text1"/>
          <w:szCs w:val="24"/>
          <w:lang w:eastAsia="ru-RU"/>
        </w:rPr>
        <w:lastRenderedPageBreak/>
        <w:t>standard procedure 5.1 inside the tube in the support area, on the end of the support</w:t>
      </w:r>
      <w:r w:rsidR="00C17837">
        <w:rPr>
          <w:rFonts w:ascii="Arial" w:hAnsi="Arial" w:cs="Arial"/>
          <w:noProof/>
          <w:color w:val="000000" w:themeColor="text1"/>
          <w:szCs w:val="24"/>
          <w:lang w:eastAsia="ru-RU"/>
        </w:rPr>
        <w:t>.</w:t>
      </w:r>
      <w:r>
        <w:rPr>
          <w:rFonts w:ascii="Arial" w:hAnsi="Arial" w:cs="Arial"/>
          <w:noProof/>
          <w:color w:val="000000" w:themeColor="text1"/>
          <w:szCs w:val="24"/>
          <w:lang w:eastAsia="ru-RU"/>
        </w:rPr>
        <w:t xml:space="preserve"> Place the motor with the support into the tube. Carefully remove any adhesive behind the motor with a rag. </w:t>
      </w:r>
    </w:p>
    <w:p w14:paraId="7EE1E0F6" w14:textId="77777777" w:rsidR="00941C7F" w:rsidRPr="001F598A" w:rsidRDefault="00941C7F" w:rsidP="00941C7F">
      <w:pPr>
        <w:spacing w:after="0"/>
        <w:rPr>
          <w:rFonts w:ascii="Arial" w:hAnsi="Arial" w:cs="Arial"/>
          <w:noProof/>
          <w:color w:val="FF0000"/>
          <w:szCs w:val="24"/>
          <w:lang w:eastAsia="ru-RU"/>
        </w:rPr>
      </w:pPr>
      <w:r w:rsidRPr="001F598A">
        <w:rPr>
          <w:rFonts w:ascii="Arial" w:hAnsi="Arial" w:cs="Arial"/>
          <w:noProof/>
          <w:color w:val="FF0000"/>
          <w:szCs w:val="24"/>
          <w:lang w:eastAsia="ru-RU"/>
        </w:rPr>
        <w:t>IMPORTANT: Do not allow the glue in the tube to get behind the motor area.Cured glue will cause difficulty in reassembly.</w:t>
      </w:r>
    </w:p>
    <w:p w14:paraId="3A802B10" w14:textId="77777777" w:rsidR="00941C7F" w:rsidRDefault="00941C7F" w:rsidP="00941C7F">
      <w:pPr>
        <w:spacing w:after="0"/>
        <w:rPr>
          <w:rFonts w:ascii="Arial" w:hAnsi="Arial" w:cs="Arial"/>
          <w:noProof/>
          <w:color w:val="000000" w:themeColor="text1"/>
          <w:szCs w:val="24"/>
          <w:lang w:eastAsia="ru-RU"/>
        </w:rPr>
      </w:pPr>
      <w:r w:rsidRPr="004B396D">
        <w:rPr>
          <w:rFonts w:ascii="Arial" w:hAnsi="Arial" w:cs="Arial"/>
          <w:noProof/>
          <w:color w:val="000000" w:themeColor="text1"/>
          <w:szCs w:val="24"/>
          <w:lang w:eastAsia="ru-RU"/>
        </w:rPr>
        <w:t>Clean the workplace and tools according to standard procedure 7.</w:t>
      </w:r>
    </w:p>
    <w:p w14:paraId="6200DBA7" w14:textId="77777777" w:rsidR="00941C7F" w:rsidRDefault="00941C7F" w:rsidP="00F040A2">
      <w:pPr>
        <w:pStyle w:val="BodyText"/>
        <w:spacing w:after="0"/>
        <w:rPr>
          <w:rFonts w:ascii="Arial" w:hAnsi="Arial" w:cs="Arial"/>
          <w:noProof/>
          <w:szCs w:val="24"/>
          <w:lang w:eastAsia="ru-RU"/>
        </w:rPr>
      </w:pPr>
    </w:p>
    <w:p w14:paraId="55F78383" w14:textId="77777777" w:rsidR="00941C7F" w:rsidRDefault="00331F5D" w:rsidP="00F040A2">
      <w:pPr>
        <w:pStyle w:val="BodyText"/>
        <w:spacing w:after="0"/>
        <w:rPr>
          <w:rFonts w:ascii="Arial" w:hAnsi="Arial" w:cs="Arial"/>
          <w:noProof/>
          <w:szCs w:val="24"/>
          <w:lang w:eastAsia="ru-RU"/>
        </w:rPr>
      </w:pPr>
      <w:r>
        <w:rPr>
          <w:rFonts w:ascii="Arial" w:hAnsi="Arial" w:cs="Arial"/>
          <w:noProof/>
          <w:szCs w:val="24"/>
          <w:lang w:eastAsia="ru-RU"/>
        </w:rPr>
        <w:drawing>
          <wp:inline distT="0" distB="0" distL="0" distR="0" wp14:anchorId="5769BBA1" wp14:editId="0E4FE98E">
            <wp:extent cx="2498129" cy="1304014"/>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2021-07-22_144628.jpg"/>
                    <pic:cNvPicPr/>
                  </pic:nvPicPr>
                  <pic:blipFill>
                    <a:blip r:embed="rId682" cstate="screen">
                      <a:extLst>
                        <a:ext uri="{28A0092B-C50C-407E-A947-70E740481C1C}">
                          <a14:useLocalDpi xmlns:a14="http://schemas.microsoft.com/office/drawing/2010/main"/>
                        </a:ext>
                      </a:extLst>
                    </a:blip>
                    <a:stretch>
                      <a:fillRect/>
                    </a:stretch>
                  </pic:blipFill>
                  <pic:spPr>
                    <a:xfrm>
                      <a:off x="0" y="0"/>
                      <a:ext cx="2515130" cy="1312888"/>
                    </a:xfrm>
                    <a:prstGeom prst="rect">
                      <a:avLst/>
                    </a:prstGeom>
                  </pic:spPr>
                </pic:pic>
              </a:graphicData>
            </a:graphic>
          </wp:inline>
        </w:drawing>
      </w:r>
      <w:r>
        <w:rPr>
          <w:rFonts w:ascii="Arial" w:hAnsi="Arial" w:cs="Arial"/>
          <w:noProof/>
          <w:szCs w:val="24"/>
          <w:lang w:eastAsia="ru-RU"/>
        </w:rPr>
        <w:drawing>
          <wp:inline distT="0" distB="0" distL="0" distR="0" wp14:anchorId="2ABFACCD" wp14:editId="16550180">
            <wp:extent cx="3593989" cy="1207071"/>
            <wp:effectExtent l="0" t="0" r="6985"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2021-07-22_144702.jpg"/>
                    <pic:cNvPicPr/>
                  </pic:nvPicPr>
                  <pic:blipFill>
                    <a:blip r:embed="rId683" cstate="screen">
                      <a:extLst>
                        <a:ext uri="{28A0092B-C50C-407E-A947-70E740481C1C}">
                          <a14:useLocalDpi xmlns:a14="http://schemas.microsoft.com/office/drawing/2010/main"/>
                        </a:ext>
                      </a:extLst>
                    </a:blip>
                    <a:stretch>
                      <a:fillRect/>
                    </a:stretch>
                  </pic:blipFill>
                  <pic:spPr>
                    <a:xfrm>
                      <a:off x="0" y="0"/>
                      <a:ext cx="3645782" cy="1224466"/>
                    </a:xfrm>
                    <a:prstGeom prst="rect">
                      <a:avLst/>
                    </a:prstGeom>
                  </pic:spPr>
                </pic:pic>
              </a:graphicData>
            </a:graphic>
          </wp:inline>
        </w:drawing>
      </w:r>
    </w:p>
    <w:p w14:paraId="137D1D5F" w14:textId="77777777" w:rsidR="00331F5D" w:rsidRDefault="00331F5D" w:rsidP="00F040A2">
      <w:pPr>
        <w:pStyle w:val="BodyText"/>
        <w:spacing w:after="0"/>
        <w:rPr>
          <w:rFonts w:ascii="Arial" w:hAnsi="Arial" w:cs="Arial"/>
          <w:noProof/>
          <w:szCs w:val="24"/>
          <w:lang w:eastAsia="ru-RU"/>
        </w:rPr>
      </w:pPr>
    </w:p>
    <w:p w14:paraId="41DC84C0" w14:textId="77777777" w:rsidR="0057124F" w:rsidRDefault="0057124F" w:rsidP="0057124F">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Install the assembled mechanism in the tube, aligning the hole in the axle with the motor shaft. Check the correct fit by seeing the place for the retaining ring. Secure the mechanism with retaining ring A40 </w:t>
      </w:r>
      <w:r w:rsidRPr="00FF084C">
        <w:rPr>
          <w:rFonts w:ascii="Arial" w:hAnsi="Arial" w:cs="Arial"/>
          <w:noProof/>
          <w:color w:val="000000" w:themeColor="text1"/>
          <w:szCs w:val="24"/>
          <w:lang w:eastAsia="ru-RU"/>
        </w:rPr>
        <w:t>DIN 472.</w:t>
      </w:r>
    </w:p>
    <w:p w14:paraId="43DD9F47" w14:textId="77777777" w:rsidR="00DB7830" w:rsidRDefault="0057124F" w:rsidP="00DB7830">
      <w:pPr>
        <w:pStyle w:val="afd"/>
        <w:spacing w:before="0" w:after="0" w:line="240" w:lineRule="auto"/>
        <w:jc w:val="left"/>
      </w:pPr>
      <w:r w:rsidRPr="006E32C3">
        <w:t xml:space="preserve">IMPORTANT: After installing the retaining rings, make sure that they are positioned clearly in the groove and cannot fall out. If a ring falls out in flight, it will result in loss of </w:t>
      </w:r>
      <w:r w:rsidR="00DB7830">
        <w:t>control and an unavoidable crash!</w:t>
      </w:r>
    </w:p>
    <w:p w14:paraId="2834455B" w14:textId="77777777" w:rsidR="00DB7830" w:rsidRDefault="00DB7830" w:rsidP="00DB7830">
      <w:pPr>
        <w:pStyle w:val="afd"/>
        <w:spacing w:before="0" w:after="0" w:line="240" w:lineRule="auto"/>
        <w:jc w:val="left"/>
      </w:pPr>
    </w:p>
    <w:p w14:paraId="7855705F" w14:textId="77777777" w:rsidR="00DB7830" w:rsidRDefault="00DB7830" w:rsidP="00DB7830">
      <w:pPr>
        <w:pStyle w:val="afd"/>
        <w:spacing w:before="0" w:after="0" w:line="240" w:lineRule="auto"/>
        <w:jc w:val="left"/>
      </w:pPr>
      <w:r>
        <w:rPr>
          <w:noProof/>
          <w:lang w:val="ru-RU" w:eastAsia="ru-RU"/>
        </w:rPr>
        <w:drawing>
          <wp:inline distT="0" distB="0" distL="0" distR="0" wp14:anchorId="56275AD9" wp14:editId="3ED51E62">
            <wp:extent cx="2885077" cy="1578141"/>
            <wp:effectExtent l="0" t="0" r="0" b="3175"/>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2021-07-22_131236.jpg"/>
                    <pic:cNvPicPr/>
                  </pic:nvPicPr>
                  <pic:blipFill>
                    <a:blip r:embed="rId684" cstate="screen">
                      <a:extLst>
                        <a:ext uri="{28A0092B-C50C-407E-A947-70E740481C1C}">
                          <a14:useLocalDpi xmlns:a14="http://schemas.microsoft.com/office/drawing/2010/main"/>
                        </a:ext>
                      </a:extLst>
                    </a:blip>
                    <a:stretch>
                      <a:fillRect/>
                    </a:stretch>
                  </pic:blipFill>
                  <pic:spPr>
                    <a:xfrm>
                      <a:off x="0" y="0"/>
                      <a:ext cx="2912275" cy="1593019"/>
                    </a:xfrm>
                    <a:prstGeom prst="rect">
                      <a:avLst/>
                    </a:prstGeom>
                  </pic:spPr>
                </pic:pic>
              </a:graphicData>
            </a:graphic>
          </wp:inline>
        </w:drawing>
      </w:r>
      <w:r>
        <w:rPr>
          <w:noProof/>
          <w:lang w:val="ru-RU" w:eastAsia="ru-RU"/>
        </w:rPr>
        <w:drawing>
          <wp:inline distT="0" distB="0" distL="0" distR="0" wp14:anchorId="10FB707E" wp14:editId="191751EA">
            <wp:extent cx="3013544" cy="1803186"/>
            <wp:effectExtent l="0" t="0" r="0" b="6985"/>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2021-07-22_131312.jpg"/>
                    <pic:cNvPicPr/>
                  </pic:nvPicPr>
                  <pic:blipFill>
                    <a:blip r:embed="rId685" cstate="screen">
                      <a:extLst>
                        <a:ext uri="{28A0092B-C50C-407E-A947-70E740481C1C}">
                          <a14:useLocalDpi xmlns:a14="http://schemas.microsoft.com/office/drawing/2010/main"/>
                        </a:ext>
                      </a:extLst>
                    </a:blip>
                    <a:stretch>
                      <a:fillRect/>
                    </a:stretch>
                  </pic:blipFill>
                  <pic:spPr>
                    <a:xfrm>
                      <a:off x="0" y="0"/>
                      <a:ext cx="3025947" cy="1810608"/>
                    </a:xfrm>
                    <a:prstGeom prst="rect">
                      <a:avLst/>
                    </a:prstGeom>
                  </pic:spPr>
                </pic:pic>
              </a:graphicData>
            </a:graphic>
          </wp:inline>
        </w:drawing>
      </w:r>
    </w:p>
    <w:p w14:paraId="00C4F52F" w14:textId="77777777" w:rsidR="008E6345" w:rsidRDefault="00264C6B" w:rsidP="00264C6B">
      <w:pPr>
        <w:spacing w:after="0" w:line="240" w:lineRule="auto"/>
        <w:rPr>
          <w:rFonts w:ascii="Arial" w:hAnsi="Arial" w:cs="Arial"/>
          <w:noProof/>
          <w:szCs w:val="24"/>
          <w:lang w:eastAsia="ru-RU"/>
        </w:rPr>
      </w:pPr>
      <w:r w:rsidRPr="00264C6B">
        <w:rPr>
          <w:rFonts w:ascii="Arial" w:hAnsi="Arial" w:cs="Arial"/>
          <w:noProof/>
          <w:color w:val="000000" w:themeColor="text1"/>
          <w:szCs w:val="24"/>
          <w:lang w:eastAsia="ru-RU"/>
        </w:rPr>
        <w:t>Check the M3 tapped holes for fixing the switch brackets according to standard procedure 6.</w:t>
      </w:r>
      <w:r>
        <w:rPr>
          <w:rFonts w:ascii="Arial" w:hAnsi="Arial" w:cs="Arial"/>
          <w:noProof/>
          <w:color w:val="000000" w:themeColor="text1"/>
          <w:szCs w:val="24"/>
          <w:lang w:eastAsia="ru-RU"/>
        </w:rPr>
        <w:t xml:space="preserve">Install the bracket </w:t>
      </w:r>
      <w:r>
        <w:rPr>
          <w:rFonts w:ascii="Arial" w:hAnsi="Arial" w:cs="Arial"/>
          <w:noProof/>
          <w:szCs w:val="24"/>
          <w:lang w:eastAsia="ru-RU"/>
        </w:rPr>
        <w:t xml:space="preserve">left </w:t>
      </w:r>
      <w:r w:rsidRPr="0089043A">
        <w:rPr>
          <w:rFonts w:ascii="Arial" w:hAnsi="Arial" w:cs="Arial"/>
          <w:noProof/>
          <w:szCs w:val="24"/>
          <w:lang w:eastAsia="ru-RU"/>
        </w:rPr>
        <w:t xml:space="preserve">00156355 </w:t>
      </w:r>
      <w:r>
        <w:rPr>
          <w:rFonts w:ascii="Arial" w:hAnsi="Arial" w:cs="Arial"/>
          <w:noProof/>
          <w:szCs w:val="24"/>
          <w:lang w:eastAsia="ru-RU"/>
        </w:rPr>
        <w:t>in front, the bracket</w:t>
      </w:r>
      <w:r w:rsidRPr="0089043A">
        <w:rPr>
          <w:rFonts w:ascii="Arial" w:hAnsi="Arial" w:cs="Arial"/>
          <w:noProof/>
          <w:szCs w:val="24"/>
          <w:lang w:eastAsia="ru-RU"/>
        </w:rPr>
        <w:t xml:space="preserve"> 00156358 </w:t>
      </w:r>
      <w:r>
        <w:rPr>
          <w:rFonts w:ascii="Arial" w:hAnsi="Arial" w:cs="Arial"/>
          <w:noProof/>
          <w:szCs w:val="24"/>
          <w:lang w:eastAsia="ru-RU"/>
        </w:rPr>
        <w:t xml:space="preserve">on the floor plane.Fix each bracket with 2 screws M3x10 </w:t>
      </w:r>
      <w:r w:rsidRPr="00492B1F">
        <w:rPr>
          <w:rFonts w:ascii="Arial" w:hAnsi="Arial" w:cs="Arial"/>
          <w:noProof/>
          <w:szCs w:val="24"/>
          <w:lang w:eastAsia="ru-RU"/>
        </w:rPr>
        <w:t>ISO7380-2</w:t>
      </w:r>
      <w:r>
        <w:rPr>
          <w:rFonts w:ascii="Arial" w:hAnsi="Arial" w:cs="Arial"/>
          <w:noProof/>
          <w:szCs w:val="24"/>
          <w:lang w:eastAsia="ru-RU"/>
        </w:rPr>
        <w:t xml:space="preserve">. Install the </w:t>
      </w:r>
      <w:r>
        <w:rPr>
          <w:rFonts w:ascii="Arial" w:hAnsi="Arial" w:cs="Arial"/>
          <w:noProof/>
          <w:szCs w:val="24"/>
          <w:lang w:val="en-US" w:eastAsia="ru-RU"/>
        </w:rPr>
        <w:t xml:space="preserve">KW104 </w:t>
      </w:r>
      <w:r>
        <w:rPr>
          <w:rFonts w:ascii="Arial" w:hAnsi="Arial" w:cs="Arial"/>
          <w:noProof/>
          <w:szCs w:val="24"/>
          <w:lang w:eastAsia="ru-RU"/>
        </w:rPr>
        <w:t>switches on the brackets.</w:t>
      </w:r>
    </w:p>
    <w:p w14:paraId="1EFECB8A" w14:textId="77777777" w:rsidR="00264C6B" w:rsidRPr="00264C6B" w:rsidRDefault="00264C6B"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lastRenderedPageBreak/>
        <w:drawing>
          <wp:inline distT="0" distB="0" distL="0" distR="0" wp14:anchorId="2EAE4411" wp14:editId="6E7613A5">
            <wp:extent cx="2568760" cy="2003729"/>
            <wp:effectExtent l="0" t="0" r="317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2021-07-22_131129.jpg"/>
                    <pic:cNvPicPr/>
                  </pic:nvPicPr>
                  <pic:blipFill>
                    <a:blip r:embed="rId686" cstate="screen">
                      <a:extLst>
                        <a:ext uri="{28A0092B-C50C-407E-A947-70E740481C1C}">
                          <a14:useLocalDpi xmlns:a14="http://schemas.microsoft.com/office/drawing/2010/main"/>
                        </a:ext>
                      </a:extLst>
                    </a:blip>
                    <a:stretch>
                      <a:fillRect/>
                    </a:stretch>
                  </pic:blipFill>
                  <pic:spPr>
                    <a:xfrm>
                      <a:off x="0" y="0"/>
                      <a:ext cx="2579187" cy="2011862"/>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42DC881E" wp14:editId="215EC563">
            <wp:extent cx="2981739" cy="2406304"/>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2021-07-22_131055.jpg"/>
                    <pic:cNvPicPr/>
                  </pic:nvPicPr>
                  <pic:blipFill>
                    <a:blip r:embed="rId687" cstate="screen">
                      <a:extLst>
                        <a:ext uri="{28A0092B-C50C-407E-A947-70E740481C1C}">
                          <a14:useLocalDpi xmlns:a14="http://schemas.microsoft.com/office/drawing/2010/main"/>
                        </a:ext>
                      </a:extLst>
                    </a:blip>
                    <a:stretch>
                      <a:fillRect/>
                    </a:stretch>
                  </pic:blipFill>
                  <pic:spPr>
                    <a:xfrm>
                      <a:off x="0" y="0"/>
                      <a:ext cx="2996201" cy="2417975"/>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4BC71C50" wp14:editId="30960F7E">
            <wp:extent cx="3991554" cy="4314277"/>
            <wp:effectExtent l="0" t="0" r="9525"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2021-07-22_130913.jpg"/>
                    <pic:cNvPicPr/>
                  </pic:nvPicPr>
                  <pic:blipFill>
                    <a:blip r:embed="rId688">
                      <a:extLst>
                        <a:ext uri="{28A0092B-C50C-407E-A947-70E740481C1C}">
                          <a14:useLocalDpi xmlns:a14="http://schemas.microsoft.com/office/drawing/2010/main"/>
                        </a:ext>
                      </a:extLst>
                    </a:blip>
                    <a:stretch>
                      <a:fillRect/>
                    </a:stretch>
                  </pic:blipFill>
                  <pic:spPr>
                    <a:xfrm>
                      <a:off x="0" y="0"/>
                      <a:ext cx="4011037" cy="4335335"/>
                    </a:xfrm>
                    <a:prstGeom prst="rect">
                      <a:avLst/>
                    </a:prstGeom>
                  </pic:spPr>
                </pic:pic>
              </a:graphicData>
            </a:graphic>
          </wp:inline>
        </w:drawing>
      </w:r>
    </w:p>
    <w:p w14:paraId="2FD34134" w14:textId="77777777" w:rsidR="00264C6B" w:rsidRDefault="00264C6B" w:rsidP="00264C6B">
      <w:pPr>
        <w:spacing w:after="0" w:line="240" w:lineRule="auto"/>
        <w:rPr>
          <w:rFonts w:ascii="Arial" w:hAnsi="Arial" w:cs="Arial"/>
          <w:noProof/>
          <w:color w:val="000000" w:themeColor="text1"/>
          <w:szCs w:val="24"/>
          <w:lang w:eastAsia="ru-RU"/>
        </w:rPr>
      </w:pPr>
    </w:p>
    <w:p w14:paraId="56794596" w14:textId="77777777" w:rsidR="00D57E5A" w:rsidRDefault="00D57E5A"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Connect electrical connections to switches, gearmotor, travel button. Check for operation. </w:t>
      </w:r>
    </w:p>
    <w:p w14:paraId="056F7DF3" w14:textId="77777777" w:rsidR="00D57E5A" w:rsidRDefault="00D57E5A"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Place the pilot's seat from front to back on the guide beams, guiding the mechanism shaft into the seat eye with the nut. Press the button for 1 -2 seconds on the "away" button, moving the chair backwards by hand. After the shaft engages, hold the button until the actuator stops. </w:t>
      </w:r>
      <w:r w:rsidR="00004767">
        <w:rPr>
          <w:rFonts w:ascii="Arial" w:hAnsi="Arial" w:cs="Arial"/>
          <w:noProof/>
          <w:color w:val="000000" w:themeColor="text1"/>
          <w:szCs w:val="24"/>
          <w:lang w:eastAsia="ru-RU"/>
        </w:rPr>
        <w:t>Press the button on the "</w:t>
      </w:r>
      <w:r w:rsidR="009E20BB">
        <w:rPr>
          <w:rFonts w:ascii="Arial" w:hAnsi="Arial" w:cs="Arial"/>
          <w:noProof/>
          <w:color w:val="000000" w:themeColor="text1"/>
          <w:szCs w:val="24"/>
          <w:lang w:eastAsia="ru-RU"/>
        </w:rPr>
        <w:t>forward" movement, the chair should stop in the forward position.</w:t>
      </w:r>
    </w:p>
    <w:p w14:paraId="213F8508" w14:textId="77777777" w:rsidR="00141862" w:rsidRDefault="00141862"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Repeat the steps described above for the right seat.</w:t>
      </w:r>
    </w:p>
    <w:p w14:paraId="1CDF4EC3" w14:textId="77777777" w:rsidR="00C222DC" w:rsidRDefault="00C222DC"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The electric harness must be constructed, installed and connected for the operation of the electric actuator of the seats.</w:t>
      </w:r>
    </w:p>
    <w:p w14:paraId="3DDD53ED" w14:textId="77777777" w:rsidR="00C222DC" w:rsidRDefault="00C222DC"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lastRenderedPageBreak/>
        <w:drawing>
          <wp:inline distT="0" distB="0" distL="0" distR="0" wp14:anchorId="07DD13DE" wp14:editId="474FDCE0">
            <wp:extent cx="6120130" cy="3938905"/>
            <wp:effectExtent l="0" t="0" r="0" b="4445"/>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2021-08-09_133831.jpg"/>
                    <pic:cNvPicPr/>
                  </pic:nvPicPr>
                  <pic:blipFill>
                    <a:blip r:embed="rId689">
                      <a:extLst>
                        <a:ext uri="{28A0092B-C50C-407E-A947-70E740481C1C}">
                          <a14:useLocalDpi xmlns:a14="http://schemas.microsoft.com/office/drawing/2010/main" val="0"/>
                        </a:ext>
                      </a:extLst>
                    </a:blip>
                    <a:stretch>
                      <a:fillRect/>
                    </a:stretch>
                  </pic:blipFill>
                  <pic:spPr>
                    <a:xfrm>
                      <a:off x="0" y="0"/>
                      <a:ext cx="6120130" cy="3938905"/>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5DD9642D" wp14:editId="77E4F447">
            <wp:extent cx="6120130" cy="398145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2021-08-09_133930.jpg"/>
                    <pic:cNvPicPr/>
                  </pic:nvPicPr>
                  <pic:blipFill>
                    <a:blip r:embed="rId690">
                      <a:extLst>
                        <a:ext uri="{28A0092B-C50C-407E-A947-70E740481C1C}">
                          <a14:useLocalDpi xmlns:a14="http://schemas.microsoft.com/office/drawing/2010/main" val="0"/>
                        </a:ext>
                      </a:extLst>
                    </a:blip>
                    <a:stretch>
                      <a:fillRect/>
                    </a:stretch>
                  </pic:blipFill>
                  <pic:spPr>
                    <a:xfrm>
                      <a:off x="0" y="0"/>
                      <a:ext cx="6120130" cy="3981450"/>
                    </a:xfrm>
                    <a:prstGeom prst="rect">
                      <a:avLst/>
                    </a:prstGeom>
                  </pic:spPr>
                </pic:pic>
              </a:graphicData>
            </a:graphic>
          </wp:inline>
        </w:drawing>
      </w:r>
    </w:p>
    <w:p w14:paraId="6EE970B4" w14:textId="77777777" w:rsidR="00C222DC" w:rsidRPr="00264C6B" w:rsidRDefault="00C222DC" w:rsidP="00264C6B">
      <w:pPr>
        <w:spacing w:after="0" w:line="240" w:lineRule="auto"/>
        <w:rPr>
          <w:rFonts w:ascii="Arial" w:hAnsi="Arial" w:cs="Arial"/>
          <w:noProof/>
          <w:color w:val="000000" w:themeColor="text1"/>
          <w:szCs w:val="24"/>
          <w:lang w:eastAsia="ru-RU"/>
        </w:rPr>
        <w:sectPr w:rsidR="00C222DC" w:rsidRPr="00264C6B" w:rsidSect="004D3C97">
          <w:headerReference w:type="default" r:id="rId691"/>
          <w:footerReference w:type="even" r:id="rId692"/>
          <w:footerReference w:type="default" r:id="rId693"/>
          <w:pgSz w:w="11906" w:h="16838" w:code="9"/>
          <w:pgMar w:top="284" w:right="1134" w:bottom="567" w:left="1134" w:header="709" w:footer="709" w:gutter="284"/>
          <w:cols w:space="708"/>
          <w:docGrid w:linePitch="360"/>
        </w:sectPr>
      </w:pPr>
    </w:p>
    <w:p w14:paraId="0C959FC8" w14:textId="77777777" w:rsidR="00286475" w:rsidRDefault="00721AC0" w:rsidP="00F040A2">
      <w:pPr>
        <w:pStyle w:val="15"/>
      </w:pPr>
      <w:bookmarkStart w:id="117" w:name="_Ref41319668"/>
      <w:bookmarkStart w:id="118" w:name="_Toc41921148"/>
      <w:r>
        <w:lastRenderedPageBreak/>
        <w:t>INSTRUMENTATION</w:t>
      </w:r>
      <w:bookmarkEnd w:id="117"/>
      <w:bookmarkEnd w:id="118"/>
    </w:p>
    <w:p w14:paraId="39D34102" w14:textId="77777777" w:rsidR="0050054C" w:rsidRDefault="0050054C" w:rsidP="00721AC0">
      <w:pPr>
        <w:pStyle w:val="2"/>
      </w:pPr>
      <w:bookmarkStart w:id="119" w:name="_Toc41921150"/>
      <w:r>
        <w:t>Pitot tube installation</w:t>
      </w:r>
      <w:bookmarkEnd w:id="119"/>
    </w:p>
    <w:p w14:paraId="7871B673" w14:textId="77777777" w:rsidR="0082552E" w:rsidRDefault="0082552E" w:rsidP="0082552E">
      <w:pPr>
        <w:pStyle w:val="BodyText"/>
        <w:spacing w:after="0"/>
        <w:rPr>
          <w:rFonts w:ascii="Arial" w:hAnsi="Arial" w:cs="Arial"/>
          <w:noProof/>
          <w:szCs w:val="24"/>
          <w:lang w:eastAsia="ru-RU"/>
        </w:rPr>
      </w:pPr>
      <w:bookmarkStart w:id="120" w:name="_Toc41921151"/>
      <w:r w:rsidRPr="00735315">
        <w:rPr>
          <w:rFonts w:ascii="Arial" w:hAnsi="Arial" w:cs="Arial"/>
          <w:noProof/>
          <w:szCs w:val="24"/>
          <w:lang w:eastAsia="ru-RU"/>
        </w:rPr>
        <w:t>To complete this work you will need:</w:t>
      </w:r>
    </w:p>
    <w:p w14:paraId="3D7159FB" w14:textId="77777777" w:rsidR="0082552E" w:rsidRDefault="0082552E" w:rsidP="0082552E">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Hex key 2 mm;</w:t>
      </w:r>
    </w:p>
    <w:p w14:paraId="4095C3EE" w14:textId="77777777" w:rsidR="0082552E" w:rsidRDefault="0082552E" w:rsidP="0082552E">
      <w:pPr>
        <w:pStyle w:val="BodyText"/>
        <w:spacing w:after="0"/>
        <w:rPr>
          <w:rFonts w:ascii="Arial" w:hAnsi="Arial" w:cs="Arial"/>
          <w:noProof/>
          <w:szCs w:val="24"/>
          <w:lang w:eastAsia="ru-RU"/>
        </w:rPr>
      </w:pPr>
      <w:r>
        <w:rPr>
          <w:rFonts w:ascii="Arial" w:hAnsi="Arial" w:cs="Arial"/>
          <w:noProof/>
          <w:szCs w:val="24"/>
          <w:lang w:eastAsia="ru-RU"/>
        </w:rPr>
        <w:t>Unpack it and stack it on the table:</w:t>
      </w:r>
    </w:p>
    <w:p w14:paraId="4C8A61D1" w14:textId="77777777" w:rsidR="00B66D47" w:rsidRDefault="00B66D47" w:rsidP="0082552E">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Cover 179477;</w:t>
      </w:r>
    </w:p>
    <w:p w14:paraId="73D77F64" w14:textId="77777777" w:rsidR="00B66D47" w:rsidRPr="00B66D47" w:rsidRDefault="00B66D47" w:rsidP="00B66D47">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Heater Controller 10-02158</w:t>
      </w:r>
      <w:r w:rsidR="0082552E">
        <w:rPr>
          <w:rFonts w:ascii="Arial" w:hAnsi="Arial" w:cs="Arial"/>
          <w:noProof/>
          <w:szCs w:val="24"/>
          <w:lang w:eastAsia="ru-RU"/>
        </w:rPr>
        <w:t>;</w:t>
      </w:r>
    </w:p>
    <w:p w14:paraId="2D3F11D2" w14:textId="77777777" w:rsidR="00B66D47" w:rsidRDefault="00B66D47" w:rsidP="0082552E">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PITO sensor with heating 10-02158;</w:t>
      </w:r>
    </w:p>
    <w:p w14:paraId="679B6DBE" w14:textId="77777777" w:rsidR="0082552E" w:rsidRDefault="00B66D47" w:rsidP="0082552E">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 xml:space="preserve">8 </w:t>
      </w:r>
      <w:r w:rsidR="0082552E" w:rsidRPr="00AB5C8D">
        <w:rPr>
          <w:rFonts w:ascii="Arial" w:hAnsi="Arial" w:cs="Arial"/>
          <w:noProof/>
          <w:szCs w:val="24"/>
          <w:lang w:eastAsia="ru-RU"/>
        </w:rPr>
        <w:t xml:space="preserve">M4x8 </w:t>
      </w:r>
      <w:r>
        <w:rPr>
          <w:rFonts w:ascii="Arial" w:hAnsi="Arial" w:cs="Arial"/>
          <w:noProof/>
          <w:szCs w:val="24"/>
          <w:lang w:eastAsia="ru-RU"/>
        </w:rPr>
        <w:t xml:space="preserve">screws </w:t>
      </w:r>
      <w:r w:rsidR="0082552E" w:rsidRPr="00AB5C8D">
        <w:rPr>
          <w:rFonts w:ascii="Arial" w:hAnsi="Arial" w:cs="Arial"/>
          <w:noProof/>
          <w:szCs w:val="24"/>
          <w:lang w:eastAsia="ru-RU"/>
        </w:rPr>
        <w:t>ISO 7380-2;</w:t>
      </w:r>
    </w:p>
    <w:p w14:paraId="50CE04AA" w14:textId="77777777" w:rsidR="00D93681" w:rsidRDefault="00FF7895" w:rsidP="00742654">
      <w:pPr>
        <w:pStyle w:val="BodyText"/>
        <w:spacing w:after="0"/>
        <w:rPr>
          <w:rFonts w:ascii="Arial" w:hAnsi="Arial" w:cs="Arial"/>
          <w:noProof/>
          <w:szCs w:val="24"/>
          <w:lang w:eastAsia="ru-RU"/>
        </w:rPr>
      </w:pPr>
      <w:r>
        <w:rPr>
          <w:rFonts w:ascii="Arial" w:hAnsi="Arial" w:cs="Arial"/>
          <w:noProof/>
          <w:szCs w:val="24"/>
          <w:lang w:eastAsia="ru-RU"/>
        </w:rPr>
        <w:t xml:space="preserve">Insert the heating controller through the middle hatch on the right console. Locate the 4 holes, align with the unit, secure with 4 </w:t>
      </w:r>
      <w:r w:rsidRPr="00AB5C8D">
        <w:rPr>
          <w:rFonts w:ascii="Arial" w:hAnsi="Arial" w:cs="Arial"/>
          <w:noProof/>
          <w:szCs w:val="24"/>
          <w:lang w:eastAsia="ru-RU"/>
        </w:rPr>
        <w:t xml:space="preserve">M4x8 ISO 7380-2 </w:t>
      </w:r>
      <w:r>
        <w:rPr>
          <w:rFonts w:ascii="Arial" w:hAnsi="Arial" w:cs="Arial"/>
          <w:noProof/>
          <w:szCs w:val="24"/>
          <w:lang w:eastAsia="ru-RU"/>
        </w:rPr>
        <w:t>screws.</w:t>
      </w:r>
      <w:r w:rsidR="00717956">
        <w:rPr>
          <w:rFonts w:ascii="Arial" w:hAnsi="Arial" w:cs="Arial"/>
          <w:noProof/>
          <w:szCs w:val="24"/>
          <w:lang w:eastAsia="ru-RU"/>
        </w:rPr>
        <w:drawing>
          <wp:inline distT="0" distB="0" distL="0" distR="0" wp14:anchorId="257C3125" wp14:editId="28761AE8">
            <wp:extent cx="2162755" cy="216275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2021-07-20_110816.jpg"/>
                    <pic:cNvPicPr/>
                  </pic:nvPicPr>
                  <pic:blipFill>
                    <a:blip r:embed="rId694" cstate="screen">
                      <a:extLst>
                        <a:ext uri="{28A0092B-C50C-407E-A947-70E740481C1C}">
                          <a14:useLocalDpi xmlns:a14="http://schemas.microsoft.com/office/drawing/2010/main"/>
                        </a:ext>
                      </a:extLst>
                    </a:blip>
                    <a:stretch>
                      <a:fillRect/>
                    </a:stretch>
                  </pic:blipFill>
                  <pic:spPr>
                    <a:xfrm>
                      <a:off x="0" y="0"/>
                      <a:ext cx="2172928" cy="2172928"/>
                    </a:xfrm>
                    <a:prstGeom prst="rect">
                      <a:avLst/>
                    </a:prstGeom>
                  </pic:spPr>
                </pic:pic>
              </a:graphicData>
            </a:graphic>
          </wp:inline>
        </w:drawing>
      </w:r>
    </w:p>
    <w:p w14:paraId="0A95C427" w14:textId="77777777" w:rsidR="00742654" w:rsidRDefault="00717956" w:rsidP="00742654">
      <w:pPr>
        <w:pStyle w:val="BodyText"/>
        <w:spacing w:after="0"/>
        <w:rPr>
          <w:rFonts w:ascii="Arial" w:hAnsi="Arial" w:cs="Arial"/>
          <w:noProof/>
          <w:szCs w:val="24"/>
          <w:lang w:eastAsia="ru-RU"/>
        </w:rPr>
      </w:pPr>
      <w:r>
        <w:rPr>
          <w:rFonts w:ascii="Arial" w:hAnsi="Arial" w:cs="Arial"/>
          <w:noProof/>
          <w:szCs w:val="24"/>
          <w:lang w:eastAsia="ru-RU"/>
        </w:rPr>
        <w:drawing>
          <wp:inline distT="0" distB="0" distL="0" distR="0" wp14:anchorId="55F2EE2D" wp14:editId="63A82184">
            <wp:extent cx="3482671" cy="1683520"/>
            <wp:effectExtent l="0" t="0" r="381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2021-07-20_110802.jpg"/>
                    <pic:cNvPicPr/>
                  </pic:nvPicPr>
                  <pic:blipFill>
                    <a:blip r:embed="rId695" cstate="screen">
                      <a:extLst>
                        <a:ext uri="{28A0092B-C50C-407E-A947-70E740481C1C}">
                          <a14:useLocalDpi xmlns:a14="http://schemas.microsoft.com/office/drawing/2010/main"/>
                        </a:ext>
                      </a:extLst>
                    </a:blip>
                    <a:stretch>
                      <a:fillRect/>
                    </a:stretch>
                  </pic:blipFill>
                  <pic:spPr>
                    <a:xfrm>
                      <a:off x="0" y="0"/>
                      <a:ext cx="3519357" cy="1701254"/>
                    </a:xfrm>
                    <a:prstGeom prst="rect">
                      <a:avLst/>
                    </a:prstGeom>
                  </pic:spPr>
                </pic:pic>
              </a:graphicData>
            </a:graphic>
          </wp:inline>
        </w:drawing>
      </w:r>
      <w:r>
        <w:rPr>
          <w:rFonts w:ascii="Arial" w:hAnsi="Arial" w:cs="Arial"/>
          <w:noProof/>
          <w:szCs w:val="24"/>
          <w:lang w:eastAsia="ru-RU"/>
        </w:rPr>
        <w:drawing>
          <wp:inline distT="0" distB="0" distL="0" distR="0" wp14:anchorId="441AB7BE" wp14:editId="5007D85A">
            <wp:extent cx="4508389" cy="1763034"/>
            <wp:effectExtent l="0" t="0" r="6985" b="889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2021-07-20_110459.jpg"/>
                    <pic:cNvPicPr/>
                  </pic:nvPicPr>
                  <pic:blipFill>
                    <a:blip r:embed="rId696" cstate="screen">
                      <a:extLst>
                        <a:ext uri="{28A0092B-C50C-407E-A947-70E740481C1C}">
                          <a14:useLocalDpi xmlns:a14="http://schemas.microsoft.com/office/drawing/2010/main"/>
                        </a:ext>
                      </a:extLst>
                    </a:blip>
                    <a:stretch>
                      <a:fillRect/>
                    </a:stretch>
                  </pic:blipFill>
                  <pic:spPr>
                    <a:xfrm>
                      <a:off x="0" y="0"/>
                      <a:ext cx="4535783" cy="1773747"/>
                    </a:xfrm>
                    <a:prstGeom prst="rect">
                      <a:avLst/>
                    </a:prstGeom>
                  </pic:spPr>
                </pic:pic>
              </a:graphicData>
            </a:graphic>
          </wp:inline>
        </w:drawing>
      </w:r>
    </w:p>
    <w:p w14:paraId="2E92D034" w14:textId="77777777" w:rsidR="00B66D47" w:rsidRDefault="00D93681" w:rsidP="00B66D47">
      <w:pPr>
        <w:pStyle w:val="BodyText"/>
        <w:spacing w:after="0"/>
        <w:rPr>
          <w:rFonts w:ascii="Arial" w:hAnsi="Arial" w:cs="Arial"/>
          <w:noProof/>
          <w:szCs w:val="24"/>
          <w:lang w:eastAsia="ru-RU"/>
        </w:rPr>
      </w:pPr>
      <w:r>
        <w:rPr>
          <w:rFonts w:ascii="Arial" w:hAnsi="Arial" w:cs="Arial"/>
          <w:noProof/>
          <w:szCs w:val="24"/>
          <w:lang w:eastAsia="ru-RU"/>
        </w:rPr>
        <w:t>Install the PITO sensor in the housing 179477. The sensor must be fully inserted with a slight force.</w:t>
      </w:r>
      <w:r w:rsidR="00461B35">
        <w:rPr>
          <w:rFonts w:ascii="Arial" w:hAnsi="Arial" w:cs="Arial"/>
          <w:noProof/>
          <w:szCs w:val="24"/>
          <w:lang w:eastAsia="ru-RU"/>
        </w:rPr>
        <w:t xml:space="preserve"> Glue the sensor into the housing.</w:t>
      </w:r>
    </w:p>
    <w:p w14:paraId="514A3208" w14:textId="77777777" w:rsidR="00461B35" w:rsidRDefault="00461B35" w:rsidP="00B66D47">
      <w:pPr>
        <w:pStyle w:val="BodyText"/>
        <w:spacing w:after="0"/>
        <w:rPr>
          <w:rFonts w:ascii="Arial" w:hAnsi="Arial" w:cs="Arial"/>
          <w:noProof/>
          <w:szCs w:val="24"/>
          <w:lang w:eastAsia="ru-RU"/>
        </w:rPr>
      </w:pPr>
      <w:r>
        <w:rPr>
          <w:rFonts w:ascii="Arial" w:hAnsi="Arial" w:cs="Arial"/>
          <w:noProof/>
          <w:szCs w:val="24"/>
          <w:lang w:eastAsia="ru-RU"/>
        </w:rPr>
        <w:lastRenderedPageBreak/>
        <w:t>Place the sensor housing on the console, connect the tubes and wires. Secure the housing with screws. Check for steps along the contour of the housing. There should be no steps.</w:t>
      </w:r>
    </w:p>
    <w:p w14:paraId="266E4043" w14:textId="77777777" w:rsidR="00461B35" w:rsidRDefault="00461B35" w:rsidP="00B66D47">
      <w:pPr>
        <w:pStyle w:val="BodyText"/>
        <w:spacing w:after="0"/>
        <w:rPr>
          <w:rFonts w:ascii="Arial" w:hAnsi="Arial" w:cs="Arial"/>
          <w:noProof/>
          <w:color w:val="FF0000"/>
          <w:szCs w:val="24"/>
          <w:lang w:eastAsia="ru-RU"/>
        </w:rPr>
      </w:pPr>
      <w:r w:rsidRPr="00461B35">
        <w:rPr>
          <w:rFonts w:ascii="Arial" w:hAnsi="Arial" w:cs="Arial"/>
          <w:noProof/>
          <w:color w:val="FF0000"/>
          <w:szCs w:val="24"/>
          <w:lang w:eastAsia="ru-RU"/>
        </w:rPr>
        <w:t>IMPORTANT: If the hood with the sensor is installed with steps, this will result in incorrect instrument readings.</w:t>
      </w:r>
    </w:p>
    <w:p w14:paraId="6EA41EA2" w14:textId="77777777" w:rsidR="00615DCC" w:rsidRDefault="00615DCC" w:rsidP="00B66D47">
      <w:pPr>
        <w:pStyle w:val="BodyText"/>
        <w:spacing w:after="0"/>
        <w:rPr>
          <w:rFonts w:ascii="Arial" w:hAnsi="Arial" w:cs="Arial"/>
          <w:noProof/>
          <w:color w:val="FF0000"/>
          <w:szCs w:val="24"/>
          <w:lang w:eastAsia="ru-RU"/>
        </w:rPr>
      </w:pPr>
      <w:r>
        <w:rPr>
          <w:rFonts w:ascii="Arial" w:hAnsi="Arial" w:cs="Arial"/>
          <w:noProof/>
          <w:color w:val="FF0000"/>
          <w:szCs w:val="24"/>
          <w:lang w:eastAsia="ru-RU"/>
        </w:rPr>
        <w:drawing>
          <wp:inline distT="0" distB="0" distL="0" distR="0" wp14:anchorId="5803D6DA" wp14:editId="26564117">
            <wp:extent cx="1455088" cy="2166374"/>
            <wp:effectExtent l="0" t="0" r="0" b="5715"/>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2021-07-20_110304.jpg"/>
                    <pic:cNvPicPr/>
                  </pic:nvPicPr>
                  <pic:blipFill>
                    <a:blip r:embed="rId697" cstate="screen">
                      <a:extLst>
                        <a:ext uri="{28A0092B-C50C-407E-A947-70E740481C1C}">
                          <a14:useLocalDpi xmlns:a14="http://schemas.microsoft.com/office/drawing/2010/main"/>
                        </a:ext>
                      </a:extLst>
                    </a:blip>
                    <a:stretch>
                      <a:fillRect/>
                    </a:stretch>
                  </pic:blipFill>
                  <pic:spPr>
                    <a:xfrm>
                      <a:off x="0" y="0"/>
                      <a:ext cx="1460584" cy="2174557"/>
                    </a:xfrm>
                    <a:prstGeom prst="rect">
                      <a:avLst/>
                    </a:prstGeom>
                  </pic:spPr>
                </pic:pic>
              </a:graphicData>
            </a:graphic>
          </wp:inline>
        </w:drawing>
      </w:r>
      <w:r>
        <w:rPr>
          <w:rFonts w:ascii="Arial" w:hAnsi="Arial" w:cs="Arial"/>
          <w:noProof/>
          <w:color w:val="FF0000"/>
          <w:szCs w:val="24"/>
          <w:lang w:eastAsia="ru-RU"/>
        </w:rPr>
        <w:drawing>
          <wp:inline distT="0" distB="0" distL="0" distR="0" wp14:anchorId="560BC54E" wp14:editId="1C9D12C9">
            <wp:extent cx="2381017" cy="2631882"/>
            <wp:effectExtent l="0" t="0" r="635"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021-07-20_110228.jpg"/>
                    <pic:cNvPicPr/>
                  </pic:nvPicPr>
                  <pic:blipFill>
                    <a:blip r:embed="rId698" cstate="screen">
                      <a:extLst>
                        <a:ext uri="{28A0092B-C50C-407E-A947-70E740481C1C}">
                          <a14:useLocalDpi xmlns:a14="http://schemas.microsoft.com/office/drawing/2010/main"/>
                        </a:ext>
                      </a:extLst>
                    </a:blip>
                    <a:stretch>
                      <a:fillRect/>
                    </a:stretch>
                  </pic:blipFill>
                  <pic:spPr>
                    <a:xfrm>
                      <a:off x="0" y="0"/>
                      <a:ext cx="2386120" cy="2637523"/>
                    </a:xfrm>
                    <a:prstGeom prst="rect">
                      <a:avLst/>
                    </a:prstGeom>
                  </pic:spPr>
                </pic:pic>
              </a:graphicData>
            </a:graphic>
          </wp:inline>
        </w:drawing>
      </w:r>
      <w:r>
        <w:rPr>
          <w:rFonts w:ascii="Arial" w:hAnsi="Arial" w:cs="Arial"/>
          <w:noProof/>
          <w:color w:val="FF0000"/>
          <w:szCs w:val="24"/>
          <w:lang w:eastAsia="ru-RU"/>
        </w:rPr>
        <w:drawing>
          <wp:inline distT="0" distB="0" distL="0" distR="0" wp14:anchorId="50E66D81" wp14:editId="3303C874">
            <wp:extent cx="3403158" cy="2461446"/>
            <wp:effectExtent l="0" t="0" r="6985"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2021-07-20_110150.jpg"/>
                    <pic:cNvPicPr/>
                  </pic:nvPicPr>
                  <pic:blipFill>
                    <a:blip r:embed="rId699" cstate="screen">
                      <a:extLst>
                        <a:ext uri="{28A0092B-C50C-407E-A947-70E740481C1C}">
                          <a14:useLocalDpi xmlns:a14="http://schemas.microsoft.com/office/drawing/2010/main"/>
                        </a:ext>
                      </a:extLst>
                    </a:blip>
                    <a:stretch>
                      <a:fillRect/>
                    </a:stretch>
                  </pic:blipFill>
                  <pic:spPr>
                    <a:xfrm>
                      <a:off x="0" y="0"/>
                      <a:ext cx="3406760" cy="2464051"/>
                    </a:xfrm>
                    <a:prstGeom prst="rect">
                      <a:avLst/>
                    </a:prstGeom>
                  </pic:spPr>
                </pic:pic>
              </a:graphicData>
            </a:graphic>
          </wp:inline>
        </w:drawing>
      </w:r>
    </w:p>
    <w:p w14:paraId="293813F4" w14:textId="77777777" w:rsidR="00772340" w:rsidRDefault="00772340" w:rsidP="00B66D47">
      <w:pPr>
        <w:pStyle w:val="BodyText"/>
        <w:spacing w:after="0"/>
        <w:rPr>
          <w:rFonts w:ascii="Arial" w:hAnsi="Arial" w:cs="Arial"/>
          <w:noProof/>
          <w:szCs w:val="24"/>
          <w:lang w:eastAsia="ru-RU"/>
        </w:rPr>
      </w:pPr>
      <w:r w:rsidRPr="00772340">
        <w:rPr>
          <w:rFonts w:ascii="Arial" w:hAnsi="Arial" w:cs="Arial"/>
          <w:noProof/>
          <w:szCs w:val="24"/>
          <w:lang w:eastAsia="ru-RU"/>
        </w:rPr>
        <w:t xml:space="preserve">For the heating to work, </w:t>
      </w:r>
      <w:r>
        <w:rPr>
          <w:rFonts w:ascii="Arial" w:hAnsi="Arial" w:cs="Arial"/>
          <w:noProof/>
          <w:szCs w:val="24"/>
          <w:lang w:eastAsia="ru-RU"/>
        </w:rPr>
        <w:t xml:space="preserve">harnesses </w:t>
      </w:r>
      <w:r w:rsidRPr="00772340">
        <w:rPr>
          <w:rFonts w:ascii="Arial" w:hAnsi="Arial" w:cs="Arial"/>
          <w:noProof/>
          <w:szCs w:val="24"/>
          <w:lang w:eastAsia="ru-RU"/>
        </w:rPr>
        <w:t xml:space="preserve">must be made and routed </w:t>
      </w:r>
      <w:r>
        <w:rPr>
          <w:rFonts w:ascii="Arial" w:hAnsi="Arial" w:cs="Arial"/>
          <w:noProof/>
          <w:szCs w:val="24"/>
          <w:lang w:eastAsia="ru-RU"/>
        </w:rPr>
        <w:t>and connected to the installed unit.</w:t>
      </w:r>
    </w:p>
    <w:p w14:paraId="67624F14" w14:textId="77777777" w:rsidR="003814A1" w:rsidRPr="00772340" w:rsidRDefault="00DB570B" w:rsidP="00B66D47">
      <w:pPr>
        <w:pStyle w:val="BodyText"/>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332DD4C5" wp14:editId="0048601D">
            <wp:extent cx="6120130" cy="2958465"/>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2021-07-20_110802.jpg"/>
                    <pic:cNvPicPr/>
                  </pic:nvPicPr>
                  <pic:blipFill>
                    <a:blip r:embed="rId700">
                      <a:extLst>
                        <a:ext uri="{28A0092B-C50C-407E-A947-70E740481C1C}">
                          <a14:useLocalDpi xmlns:a14="http://schemas.microsoft.com/office/drawing/2010/main"/>
                        </a:ext>
                      </a:extLst>
                    </a:blip>
                    <a:stretch>
                      <a:fillRect/>
                    </a:stretch>
                  </pic:blipFill>
                  <pic:spPr>
                    <a:xfrm>
                      <a:off x="0" y="0"/>
                      <a:ext cx="6120130" cy="2958465"/>
                    </a:xfrm>
                    <a:prstGeom prst="rect">
                      <a:avLst/>
                    </a:prstGeom>
                  </pic:spPr>
                </pic:pic>
              </a:graphicData>
            </a:graphic>
          </wp:inline>
        </w:drawing>
      </w:r>
      <w:r>
        <w:rPr>
          <w:rFonts w:ascii="Arial" w:hAnsi="Arial" w:cs="Arial"/>
          <w:noProof/>
          <w:szCs w:val="24"/>
          <w:lang w:eastAsia="ru-RU"/>
        </w:rPr>
        <w:drawing>
          <wp:inline distT="0" distB="0" distL="0" distR="0" wp14:anchorId="739BE424" wp14:editId="3E8C2E58">
            <wp:extent cx="5343525" cy="5343525"/>
            <wp:effectExtent l="0" t="0" r="9525"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2021-07-20_110816.jpg"/>
                    <pic:cNvPicPr/>
                  </pic:nvPicPr>
                  <pic:blipFill>
                    <a:blip r:embed="rId701">
                      <a:extLst>
                        <a:ext uri="{28A0092B-C50C-407E-A947-70E740481C1C}">
                          <a14:useLocalDpi xmlns:a14="http://schemas.microsoft.com/office/drawing/2010/main"/>
                        </a:ext>
                      </a:extLst>
                    </a:blip>
                    <a:stretch>
                      <a:fillRect/>
                    </a:stretch>
                  </pic:blipFill>
                  <pic:spPr>
                    <a:xfrm>
                      <a:off x="0" y="0"/>
                      <a:ext cx="5343525" cy="5343525"/>
                    </a:xfrm>
                    <a:prstGeom prst="rect">
                      <a:avLst/>
                    </a:prstGeom>
                  </pic:spPr>
                </pic:pic>
              </a:graphicData>
            </a:graphic>
          </wp:inline>
        </w:drawing>
      </w:r>
      <w:r>
        <w:rPr>
          <w:rFonts w:ascii="Arial" w:hAnsi="Arial" w:cs="Arial"/>
          <w:noProof/>
          <w:szCs w:val="24"/>
          <w:lang w:eastAsia="ru-RU"/>
        </w:rPr>
        <w:lastRenderedPageBreak/>
        <w:drawing>
          <wp:inline distT="0" distB="0" distL="0" distR="0" wp14:anchorId="22DAB22C" wp14:editId="3AF21169">
            <wp:extent cx="6120130" cy="1073785"/>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2021-07-28_105425.jpg"/>
                    <pic:cNvPicPr/>
                  </pic:nvPicPr>
                  <pic:blipFill>
                    <a:blip r:embed="rId702" cstate="screen">
                      <a:extLst>
                        <a:ext uri="{28A0092B-C50C-407E-A947-70E740481C1C}">
                          <a14:useLocalDpi xmlns:a14="http://schemas.microsoft.com/office/drawing/2010/main"/>
                        </a:ext>
                      </a:extLst>
                    </a:blip>
                    <a:stretch>
                      <a:fillRect/>
                    </a:stretch>
                  </pic:blipFill>
                  <pic:spPr>
                    <a:xfrm>
                      <a:off x="0" y="0"/>
                      <a:ext cx="6120130" cy="1073785"/>
                    </a:xfrm>
                    <a:prstGeom prst="rect">
                      <a:avLst/>
                    </a:prstGeom>
                  </pic:spPr>
                </pic:pic>
              </a:graphicData>
            </a:graphic>
          </wp:inline>
        </w:drawing>
      </w:r>
      <w:r>
        <w:rPr>
          <w:rFonts w:ascii="Arial" w:hAnsi="Arial" w:cs="Arial"/>
          <w:noProof/>
          <w:szCs w:val="24"/>
          <w:lang w:eastAsia="ru-RU"/>
        </w:rPr>
        <w:drawing>
          <wp:inline distT="0" distB="0" distL="0" distR="0" wp14:anchorId="7392B14C" wp14:editId="5DA8ADBD">
            <wp:extent cx="6120130" cy="3140710"/>
            <wp:effectExtent l="0" t="0" r="0" b="254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2021-07-28_105459.jpg"/>
                    <pic:cNvPicPr/>
                  </pic:nvPicPr>
                  <pic:blipFill>
                    <a:blip r:embed="rId703" cstate="screen">
                      <a:extLst>
                        <a:ext uri="{28A0092B-C50C-407E-A947-70E740481C1C}">
                          <a14:useLocalDpi xmlns:a14="http://schemas.microsoft.com/office/drawing/2010/main"/>
                        </a:ext>
                      </a:extLst>
                    </a:blip>
                    <a:stretch>
                      <a:fillRect/>
                    </a:stretch>
                  </pic:blipFill>
                  <pic:spPr>
                    <a:xfrm>
                      <a:off x="0" y="0"/>
                      <a:ext cx="6120130" cy="3140710"/>
                    </a:xfrm>
                    <a:prstGeom prst="rect">
                      <a:avLst/>
                    </a:prstGeom>
                  </pic:spPr>
                </pic:pic>
              </a:graphicData>
            </a:graphic>
          </wp:inline>
        </w:drawing>
      </w:r>
      <w:r>
        <w:rPr>
          <w:rFonts w:ascii="Arial" w:hAnsi="Arial" w:cs="Arial"/>
          <w:noProof/>
          <w:szCs w:val="24"/>
          <w:lang w:eastAsia="ru-RU"/>
        </w:rPr>
        <w:lastRenderedPageBreak/>
        <w:drawing>
          <wp:inline distT="0" distB="0" distL="0" distR="0" wp14:anchorId="2B1E12B0" wp14:editId="3BBFBA69">
            <wp:extent cx="6120130" cy="6457315"/>
            <wp:effectExtent l="0" t="0" r="0" b="63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2021-07-28_105542.jpg"/>
                    <pic:cNvPicPr/>
                  </pic:nvPicPr>
                  <pic:blipFill>
                    <a:blip r:embed="rId704">
                      <a:extLst>
                        <a:ext uri="{28A0092B-C50C-407E-A947-70E740481C1C}">
                          <a14:useLocalDpi xmlns:a14="http://schemas.microsoft.com/office/drawing/2010/main"/>
                        </a:ext>
                      </a:extLst>
                    </a:blip>
                    <a:stretch>
                      <a:fillRect/>
                    </a:stretch>
                  </pic:blipFill>
                  <pic:spPr>
                    <a:xfrm>
                      <a:off x="0" y="0"/>
                      <a:ext cx="6120130" cy="6457315"/>
                    </a:xfrm>
                    <a:prstGeom prst="rect">
                      <a:avLst/>
                    </a:prstGeom>
                  </pic:spPr>
                </pic:pic>
              </a:graphicData>
            </a:graphic>
          </wp:inline>
        </w:drawing>
      </w:r>
      <w:r>
        <w:rPr>
          <w:rFonts w:ascii="Arial" w:hAnsi="Arial" w:cs="Arial"/>
          <w:noProof/>
          <w:szCs w:val="24"/>
          <w:lang w:eastAsia="ru-RU"/>
        </w:rPr>
        <w:drawing>
          <wp:inline distT="0" distB="0" distL="0" distR="0" wp14:anchorId="455F2B21" wp14:editId="6F067AC9">
            <wp:extent cx="6120130" cy="1053465"/>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2021-07-28_105618.jpg"/>
                    <pic:cNvPicPr/>
                  </pic:nvPicPr>
                  <pic:blipFill>
                    <a:blip r:embed="rId705" cstate="screen">
                      <a:extLst>
                        <a:ext uri="{28A0092B-C50C-407E-A947-70E740481C1C}">
                          <a14:useLocalDpi xmlns:a14="http://schemas.microsoft.com/office/drawing/2010/main"/>
                        </a:ext>
                      </a:extLst>
                    </a:blip>
                    <a:stretch>
                      <a:fillRect/>
                    </a:stretch>
                  </pic:blipFill>
                  <pic:spPr>
                    <a:xfrm>
                      <a:off x="0" y="0"/>
                      <a:ext cx="6120130" cy="1053465"/>
                    </a:xfrm>
                    <a:prstGeom prst="rect">
                      <a:avLst/>
                    </a:prstGeom>
                  </pic:spPr>
                </pic:pic>
              </a:graphicData>
            </a:graphic>
          </wp:inline>
        </w:drawing>
      </w:r>
      <w:r>
        <w:rPr>
          <w:rFonts w:ascii="Arial" w:hAnsi="Arial" w:cs="Arial"/>
          <w:noProof/>
          <w:szCs w:val="24"/>
          <w:lang w:eastAsia="ru-RU"/>
        </w:rPr>
        <w:lastRenderedPageBreak/>
        <w:drawing>
          <wp:inline distT="0" distB="0" distL="0" distR="0" wp14:anchorId="66A15D24" wp14:editId="577F0C1D">
            <wp:extent cx="6120130" cy="3154045"/>
            <wp:effectExtent l="0" t="0" r="0" b="825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2021-07-28_105632.jpg"/>
                    <pic:cNvPicPr/>
                  </pic:nvPicPr>
                  <pic:blipFill>
                    <a:blip r:embed="rId706" cstate="screen">
                      <a:extLst>
                        <a:ext uri="{28A0092B-C50C-407E-A947-70E740481C1C}">
                          <a14:useLocalDpi xmlns:a14="http://schemas.microsoft.com/office/drawing/2010/main"/>
                        </a:ext>
                      </a:extLst>
                    </a:blip>
                    <a:stretch>
                      <a:fillRect/>
                    </a:stretch>
                  </pic:blipFill>
                  <pic:spPr>
                    <a:xfrm>
                      <a:off x="0" y="0"/>
                      <a:ext cx="6120130" cy="3154045"/>
                    </a:xfrm>
                    <a:prstGeom prst="rect">
                      <a:avLst/>
                    </a:prstGeom>
                  </pic:spPr>
                </pic:pic>
              </a:graphicData>
            </a:graphic>
          </wp:inline>
        </w:drawing>
      </w:r>
    </w:p>
    <w:p w14:paraId="4180B17E" w14:textId="77777777" w:rsidR="00461B35" w:rsidRDefault="00461B35" w:rsidP="00B66D47">
      <w:pPr>
        <w:pStyle w:val="BodyText"/>
        <w:spacing w:after="0"/>
        <w:rPr>
          <w:rFonts w:ascii="Arial" w:hAnsi="Arial" w:cs="Arial"/>
          <w:noProof/>
          <w:szCs w:val="24"/>
          <w:lang w:eastAsia="ru-RU"/>
        </w:rPr>
      </w:pPr>
    </w:p>
    <w:p w14:paraId="012618F3" w14:textId="77777777" w:rsidR="00D93681" w:rsidRDefault="00D93681" w:rsidP="00B66D47">
      <w:pPr>
        <w:pStyle w:val="BodyText"/>
        <w:spacing w:after="0"/>
        <w:rPr>
          <w:rFonts w:ascii="Arial" w:hAnsi="Arial" w:cs="Arial"/>
          <w:noProof/>
          <w:szCs w:val="24"/>
          <w:lang w:eastAsia="ru-RU"/>
        </w:rPr>
      </w:pPr>
    </w:p>
    <w:p w14:paraId="2D97E484" w14:textId="77777777" w:rsidR="00721AC0" w:rsidRDefault="00721AC0" w:rsidP="00721AC0">
      <w:pPr>
        <w:pStyle w:val="2"/>
      </w:pPr>
      <w:r w:rsidRPr="00C5100F">
        <w:rPr>
          <w:lang w:val="en-US"/>
        </w:rPr>
        <w:t xml:space="preserve">Dynon </w:t>
      </w:r>
      <w:r w:rsidR="004B181E" w:rsidRPr="00C5100F">
        <w:rPr>
          <w:lang w:val="en-US"/>
        </w:rPr>
        <w:t xml:space="preserve">SW 1100 </w:t>
      </w:r>
      <w:r w:rsidR="004B181E" w:rsidRPr="00C5100F">
        <w:t>system installation</w:t>
      </w:r>
      <w:bookmarkEnd w:id="120"/>
    </w:p>
    <w:p w14:paraId="3726654F" w14:textId="77777777" w:rsidR="004B5DFA" w:rsidRDefault="004B5DFA" w:rsidP="00DB2415">
      <w:pPr>
        <w:pStyle w:val="3"/>
        <w:rPr>
          <w:lang w:val="en-US"/>
        </w:rPr>
      </w:pPr>
      <w:r>
        <w:t xml:space="preserve">Installation of </w:t>
      </w:r>
      <w:r>
        <w:rPr>
          <w:lang w:val="en-US"/>
        </w:rPr>
        <w:t xml:space="preserve">ADAHRS </w:t>
      </w:r>
      <w:r>
        <w:t>modules</w:t>
      </w:r>
    </w:p>
    <w:p w14:paraId="5709665F" w14:textId="77777777" w:rsidR="006A3D28" w:rsidRDefault="006A3D28" w:rsidP="006A3D28">
      <w:pPr>
        <w:pStyle w:val="Heading4"/>
      </w:pPr>
      <w:r>
        <w:lastRenderedPageBreak/>
        <w:t>Install the blocks on the starboard side of the rear sofa shelf.</w:t>
      </w:r>
    </w:p>
    <w:p w14:paraId="1EA9246E" w14:textId="77777777" w:rsidR="006A3D28" w:rsidRPr="006A3D28" w:rsidRDefault="006A3D28" w:rsidP="006A3D28">
      <w:pPr>
        <w:rPr>
          <w:lang w:eastAsia="de-DE"/>
        </w:rPr>
      </w:pPr>
      <w:r>
        <w:rPr>
          <w:noProof/>
          <w:lang w:eastAsia="ru-RU"/>
        </w:rPr>
        <w:drawing>
          <wp:inline distT="0" distB="0" distL="0" distR="0" wp14:anchorId="40008CCD" wp14:editId="70266D43">
            <wp:extent cx="6120130" cy="5173980"/>
            <wp:effectExtent l="0" t="0" r="0" b="762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2021-08-09_165957.jpg"/>
                    <pic:cNvPicPr/>
                  </pic:nvPicPr>
                  <pic:blipFill>
                    <a:blip r:embed="rId707">
                      <a:extLst>
                        <a:ext uri="{28A0092B-C50C-407E-A947-70E740481C1C}">
                          <a14:useLocalDpi xmlns:a14="http://schemas.microsoft.com/office/drawing/2010/main" val="0"/>
                        </a:ext>
                      </a:extLst>
                    </a:blip>
                    <a:stretch>
                      <a:fillRect/>
                    </a:stretch>
                  </pic:blipFill>
                  <pic:spPr>
                    <a:xfrm>
                      <a:off x="0" y="0"/>
                      <a:ext cx="6120130" cy="5173980"/>
                    </a:xfrm>
                    <a:prstGeom prst="rect">
                      <a:avLst/>
                    </a:prstGeom>
                  </pic:spPr>
                </pic:pic>
              </a:graphicData>
            </a:graphic>
          </wp:inline>
        </w:drawing>
      </w:r>
    </w:p>
    <w:p w14:paraId="4E36F73B" w14:textId="77777777" w:rsidR="004B5DFA" w:rsidRDefault="004B5DFA" w:rsidP="00DB2415">
      <w:pPr>
        <w:pStyle w:val="3"/>
      </w:pPr>
      <w:r>
        <w:t>Radio installation</w:t>
      </w:r>
    </w:p>
    <w:p w14:paraId="2DB77531" w14:textId="77777777" w:rsidR="004B5DFA" w:rsidRPr="000B4131" w:rsidRDefault="000B4131" w:rsidP="001718A7">
      <w:pPr>
        <w:pStyle w:val="a4"/>
      </w:pPr>
      <w:r w:rsidRPr="000B4131">
        <w:t>The tasks of this job are to install and connect the radio station.</w:t>
      </w:r>
    </w:p>
    <w:p w14:paraId="72179BB6" w14:textId="77777777" w:rsidR="00CF049B" w:rsidRDefault="00CF049B" w:rsidP="008B7E40">
      <w:pPr>
        <w:pStyle w:val="BodyText"/>
        <w:spacing w:after="0"/>
        <w:rPr>
          <w:rFonts w:ascii="Arial" w:hAnsi="Arial" w:cs="Arial"/>
          <w:noProof/>
          <w:color w:val="00B050"/>
          <w:szCs w:val="24"/>
          <w:lang w:eastAsia="ru-RU"/>
        </w:rPr>
      </w:pPr>
      <w:r w:rsidRPr="00CF049B">
        <w:rPr>
          <w:rFonts w:ascii="Arial" w:hAnsi="Arial" w:cs="Arial"/>
          <w:noProof/>
          <w:color w:val="00B050"/>
          <w:szCs w:val="24"/>
          <w:lang w:eastAsia="ru-RU"/>
        </w:rPr>
        <w:t xml:space="preserve">Note. Before using the </w:t>
      </w:r>
      <w:r>
        <w:rPr>
          <w:rFonts w:ascii="Arial" w:hAnsi="Arial" w:cs="Arial"/>
          <w:noProof/>
          <w:color w:val="00B050"/>
          <w:szCs w:val="24"/>
          <w:lang w:eastAsia="ru-RU"/>
        </w:rPr>
        <w:t>radio, please read the installation</w:t>
      </w:r>
      <w:r w:rsidR="00881FDA">
        <w:rPr>
          <w:rFonts w:ascii="Arial" w:hAnsi="Arial" w:cs="Arial"/>
          <w:noProof/>
          <w:color w:val="00B050"/>
          <w:szCs w:val="24"/>
          <w:lang w:eastAsia="ru-RU"/>
        </w:rPr>
        <w:t xml:space="preserve">, setup and operation </w:t>
      </w:r>
      <w:r>
        <w:rPr>
          <w:rFonts w:ascii="Arial" w:hAnsi="Arial" w:cs="Arial"/>
          <w:noProof/>
          <w:color w:val="00B050"/>
          <w:szCs w:val="24"/>
          <w:lang w:eastAsia="ru-RU"/>
        </w:rPr>
        <w:t>instructions described in the manufacturer's manual</w:t>
      </w:r>
      <w:r w:rsidRPr="00CF049B">
        <w:rPr>
          <w:rFonts w:ascii="Arial" w:hAnsi="Arial" w:cs="Arial"/>
          <w:noProof/>
          <w:color w:val="00B050"/>
          <w:szCs w:val="24"/>
          <w:lang w:eastAsia="ru-RU"/>
        </w:rPr>
        <w:t>.</w:t>
      </w:r>
    </w:p>
    <w:p w14:paraId="0EBD76D4" w14:textId="77777777" w:rsidR="004C42FF" w:rsidRDefault="004C42FF" w:rsidP="008B7E40">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15845119" w14:textId="77777777" w:rsidR="00B810C5" w:rsidRDefault="00AB5C8D" w:rsidP="006C6D40">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Hex key 2 mm</w:t>
      </w:r>
      <w:r w:rsidR="00B810C5">
        <w:rPr>
          <w:rFonts w:ascii="Arial" w:hAnsi="Arial" w:cs="Arial"/>
          <w:noProof/>
          <w:szCs w:val="24"/>
          <w:lang w:eastAsia="ru-RU"/>
        </w:rPr>
        <w:t>;</w:t>
      </w:r>
    </w:p>
    <w:p w14:paraId="1027FAC3" w14:textId="77777777" w:rsidR="00B810C5" w:rsidRDefault="00B810C5" w:rsidP="006C6D40">
      <w:pPr>
        <w:pStyle w:val="BodyText"/>
        <w:numPr>
          <w:ilvl w:val="0"/>
          <w:numId w:val="23"/>
        </w:numPr>
        <w:spacing w:after="0"/>
        <w:rPr>
          <w:rFonts w:ascii="Arial" w:hAnsi="Arial" w:cs="Arial"/>
          <w:noProof/>
          <w:szCs w:val="24"/>
          <w:lang w:eastAsia="ru-RU"/>
        </w:rPr>
      </w:pPr>
      <w:r w:rsidRPr="00B810C5">
        <w:rPr>
          <w:rFonts w:ascii="Arial" w:hAnsi="Arial" w:cs="Arial"/>
          <w:noProof/>
          <w:szCs w:val="24"/>
          <w:lang w:eastAsia="ru-RU"/>
        </w:rPr>
        <w:t>Screwdriver with straight slot #1;</w:t>
      </w:r>
    </w:p>
    <w:p w14:paraId="68CBB3AC" w14:textId="77777777" w:rsidR="001B7AA5" w:rsidRDefault="001B7AA5" w:rsidP="008B7E40">
      <w:pPr>
        <w:pStyle w:val="BodyText"/>
        <w:spacing w:after="0"/>
        <w:rPr>
          <w:rFonts w:ascii="Arial" w:hAnsi="Arial" w:cs="Arial"/>
          <w:noProof/>
          <w:szCs w:val="24"/>
          <w:lang w:eastAsia="ru-RU"/>
        </w:rPr>
      </w:pPr>
      <w:r>
        <w:rPr>
          <w:rFonts w:ascii="Arial" w:hAnsi="Arial" w:cs="Arial"/>
          <w:noProof/>
          <w:szCs w:val="24"/>
          <w:lang w:eastAsia="ru-RU"/>
        </w:rPr>
        <w:t>Unpack it and stack it on the table:</w:t>
      </w:r>
    </w:p>
    <w:p w14:paraId="69B8CD76" w14:textId="77777777" w:rsidR="001B7AA5" w:rsidRDefault="001B7AA5" w:rsidP="006C6D40">
      <w:pPr>
        <w:pStyle w:val="BodyText"/>
        <w:numPr>
          <w:ilvl w:val="0"/>
          <w:numId w:val="24"/>
        </w:numPr>
        <w:spacing w:after="0"/>
        <w:rPr>
          <w:rFonts w:ascii="Arial" w:hAnsi="Arial" w:cs="Arial"/>
          <w:noProof/>
          <w:szCs w:val="24"/>
          <w:lang w:eastAsia="ru-RU"/>
        </w:rPr>
      </w:pPr>
      <w:r w:rsidRPr="001B7AA5">
        <w:rPr>
          <w:rFonts w:ascii="Arial" w:hAnsi="Arial" w:cs="Arial"/>
          <w:noProof/>
          <w:szCs w:val="24"/>
          <w:lang w:eastAsia="ru-RU"/>
        </w:rPr>
        <w:t>SV-COM-425 transceiver</w:t>
      </w:r>
      <w:r>
        <w:rPr>
          <w:rFonts w:ascii="Arial" w:hAnsi="Arial" w:cs="Arial"/>
          <w:noProof/>
          <w:szCs w:val="24"/>
          <w:lang w:eastAsia="ru-RU"/>
        </w:rPr>
        <w:t>;</w:t>
      </w:r>
    </w:p>
    <w:p w14:paraId="71AF0AFF" w14:textId="77777777" w:rsidR="001B7AA5" w:rsidRDefault="00AB5C8D" w:rsidP="006C6D40">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 xml:space="preserve">4 </w:t>
      </w:r>
      <w:r w:rsidRPr="00AB5C8D">
        <w:rPr>
          <w:rFonts w:ascii="Arial" w:hAnsi="Arial" w:cs="Arial"/>
          <w:noProof/>
          <w:szCs w:val="24"/>
          <w:lang w:eastAsia="ru-RU"/>
        </w:rPr>
        <w:t xml:space="preserve">M4x8 </w:t>
      </w:r>
      <w:r>
        <w:rPr>
          <w:rFonts w:ascii="Arial" w:hAnsi="Arial" w:cs="Arial"/>
          <w:noProof/>
          <w:szCs w:val="24"/>
          <w:lang w:eastAsia="ru-RU"/>
        </w:rPr>
        <w:t xml:space="preserve">screws </w:t>
      </w:r>
      <w:r w:rsidRPr="00AB5C8D">
        <w:rPr>
          <w:rFonts w:ascii="Arial" w:hAnsi="Arial" w:cs="Arial"/>
          <w:noProof/>
          <w:szCs w:val="24"/>
          <w:lang w:eastAsia="ru-RU"/>
        </w:rPr>
        <w:t>ISO 7380-2;</w:t>
      </w:r>
    </w:p>
    <w:p w14:paraId="6345BE63" w14:textId="77777777" w:rsidR="00AB5C8D" w:rsidRDefault="00AB5C8D" w:rsidP="008B7E40">
      <w:pPr>
        <w:pStyle w:val="BodyText"/>
        <w:spacing w:after="0"/>
        <w:rPr>
          <w:rFonts w:ascii="Arial" w:hAnsi="Arial" w:cs="Arial"/>
          <w:noProof/>
          <w:szCs w:val="24"/>
          <w:lang w:eastAsia="ru-RU"/>
        </w:rPr>
      </w:pPr>
      <w:r>
        <w:rPr>
          <w:rFonts w:ascii="Arial" w:hAnsi="Arial" w:cs="Arial"/>
          <w:noProof/>
          <w:szCs w:val="24"/>
          <w:lang w:eastAsia="ru-RU"/>
        </w:rPr>
        <w:t xml:space="preserve">Locate the 4 </w:t>
      </w:r>
      <w:r w:rsidR="00BC6AD4">
        <w:rPr>
          <w:rFonts w:ascii="Arial" w:hAnsi="Arial" w:cs="Arial"/>
          <w:noProof/>
          <w:szCs w:val="24"/>
          <w:lang w:eastAsia="ru-RU"/>
        </w:rPr>
        <w:t xml:space="preserve">transceiver mounting </w:t>
      </w:r>
      <w:r>
        <w:rPr>
          <w:rFonts w:ascii="Arial" w:hAnsi="Arial" w:cs="Arial"/>
          <w:noProof/>
          <w:szCs w:val="24"/>
          <w:lang w:eastAsia="ru-RU"/>
        </w:rPr>
        <w:t xml:space="preserve">holes in the fuselage, under the trunk floor. </w:t>
      </w:r>
    </w:p>
    <w:p w14:paraId="05A5CF95" w14:textId="77777777" w:rsidR="00BC6AD4" w:rsidRDefault="00BC6AD4" w:rsidP="008B7E40">
      <w:pPr>
        <w:pStyle w:val="BodyText"/>
        <w:spacing w:after="0"/>
        <w:rPr>
          <w:rFonts w:ascii="Arial" w:hAnsi="Arial" w:cs="Arial"/>
          <w:noProof/>
          <w:color w:val="FF0000"/>
          <w:szCs w:val="24"/>
          <w:lang w:eastAsia="ru-RU"/>
        </w:rPr>
      </w:pPr>
      <w:r w:rsidRPr="00BC6AD4">
        <w:rPr>
          <w:rFonts w:ascii="Arial" w:hAnsi="Arial" w:cs="Arial"/>
          <w:noProof/>
          <w:color w:val="FF0000"/>
          <w:szCs w:val="24"/>
          <w:lang w:eastAsia="ru-RU"/>
        </w:rPr>
        <w:t>IMPORTANT! The power supply must be disconnected before starting work. For safety reasons, remove the terminals from the battery, or disconnect the external power supply.</w:t>
      </w:r>
    </w:p>
    <w:p w14:paraId="45194505" w14:textId="77777777" w:rsidR="001F789D" w:rsidRDefault="00BC6AD4" w:rsidP="008B7E40">
      <w:pPr>
        <w:pStyle w:val="BodyText"/>
        <w:spacing w:after="0"/>
        <w:rPr>
          <w:rFonts w:ascii="Arial" w:hAnsi="Arial" w:cs="Arial"/>
          <w:noProof/>
          <w:szCs w:val="24"/>
          <w:lang w:eastAsia="ru-RU"/>
        </w:rPr>
      </w:pPr>
      <w:r>
        <w:rPr>
          <w:rFonts w:ascii="Arial" w:hAnsi="Arial" w:cs="Arial"/>
          <w:noProof/>
          <w:szCs w:val="24"/>
          <w:lang w:eastAsia="ru-RU"/>
        </w:rPr>
        <w:t xml:space="preserve">Fasten the transceiver under the luggage compartment floor with 4 </w:t>
      </w:r>
      <w:r w:rsidRPr="00AB5C8D">
        <w:rPr>
          <w:rFonts w:ascii="Arial" w:hAnsi="Arial" w:cs="Arial"/>
          <w:noProof/>
          <w:szCs w:val="24"/>
          <w:lang w:eastAsia="ru-RU"/>
        </w:rPr>
        <w:t xml:space="preserve">M4x8 ISO 7380-2 </w:t>
      </w:r>
      <w:r>
        <w:rPr>
          <w:rFonts w:ascii="Arial" w:hAnsi="Arial" w:cs="Arial"/>
          <w:noProof/>
          <w:szCs w:val="24"/>
          <w:lang w:eastAsia="ru-RU"/>
        </w:rPr>
        <w:t>screws.</w:t>
      </w:r>
      <w:r w:rsidR="001F789D">
        <w:rPr>
          <w:rFonts w:ascii="Arial" w:hAnsi="Arial" w:cs="Arial"/>
          <w:noProof/>
          <w:szCs w:val="24"/>
          <w:lang w:eastAsia="ru-RU"/>
        </w:rPr>
        <w:t xml:space="preserve"> Connect the connector to the secured unit, tighten the screws with a </w:t>
      </w:r>
      <w:r w:rsidR="001F789D">
        <w:rPr>
          <w:rFonts w:ascii="Arial" w:hAnsi="Arial" w:cs="Arial"/>
          <w:noProof/>
          <w:szCs w:val="24"/>
          <w:lang w:eastAsia="ru-RU"/>
        </w:rPr>
        <w:lastRenderedPageBreak/>
        <w:t>screwdriver. Connect the antenna to the unit. Make sure that the antenna is securely fastened to the unit.</w:t>
      </w:r>
    </w:p>
    <w:p w14:paraId="7579AC00" w14:textId="77777777" w:rsidR="00E33AEA" w:rsidRDefault="00E33AEA" w:rsidP="008B7E40">
      <w:pPr>
        <w:pStyle w:val="BodyText"/>
        <w:spacing w:after="0"/>
        <w:rPr>
          <w:rFonts w:ascii="Arial" w:hAnsi="Arial" w:cs="Arial"/>
          <w:noProof/>
          <w:szCs w:val="24"/>
          <w:lang w:eastAsia="ru-RU"/>
        </w:rPr>
      </w:pPr>
      <w:r>
        <w:rPr>
          <w:rFonts w:ascii="Arial" w:hAnsi="Arial" w:cs="Arial"/>
          <w:noProof/>
          <w:szCs w:val="24"/>
          <w:lang w:eastAsia="ru-RU"/>
        </w:rPr>
        <w:drawing>
          <wp:inline distT="0" distB="0" distL="0" distR="0" wp14:anchorId="0D3A868C" wp14:editId="19486F38">
            <wp:extent cx="2409245" cy="2432693"/>
            <wp:effectExtent l="0" t="0" r="0" b="571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021-07-15_160840.jpg"/>
                    <pic:cNvPicPr/>
                  </pic:nvPicPr>
                  <pic:blipFill>
                    <a:blip r:embed="rId708" cstate="screen">
                      <a:extLst>
                        <a:ext uri="{28A0092B-C50C-407E-A947-70E740481C1C}">
                          <a14:useLocalDpi xmlns:a14="http://schemas.microsoft.com/office/drawing/2010/main"/>
                        </a:ext>
                      </a:extLst>
                    </a:blip>
                    <a:stretch>
                      <a:fillRect/>
                    </a:stretch>
                  </pic:blipFill>
                  <pic:spPr>
                    <a:xfrm>
                      <a:off x="0" y="0"/>
                      <a:ext cx="2411045" cy="2434511"/>
                    </a:xfrm>
                    <a:prstGeom prst="rect">
                      <a:avLst/>
                    </a:prstGeom>
                  </pic:spPr>
                </pic:pic>
              </a:graphicData>
            </a:graphic>
          </wp:inline>
        </w:drawing>
      </w:r>
      <w:r>
        <w:rPr>
          <w:rFonts w:ascii="Arial" w:hAnsi="Arial" w:cs="Arial"/>
          <w:noProof/>
          <w:szCs w:val="24"/>
          <w:lang w:eastAsia="ru-RU"/>
        </w:rPr>
        <w:drawing>
          <wp:inline distT="0" distB="0" distL="0" distR="0" wp14:anchorId="0ADF8054" wp14:editId="3B4AC6D8">
            <wp:extent cx="3677599" cy="1622066"/>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021-07-15_160738.jpg"/>
                    <pic:cNvPicPr/>
                  </pic:nvPicPr>
                  <pic:blipFill>
                    <a:blip r:embed="rId709" cstate="screen">
                      <a:extLst>
                        <a:ext uri="{28A0092B-C50C-407E-A947-70E740481C1C}">
                          <a14:useLocalDpi xmlns:a14="http://schemas.microsoft.com/office/drawing/2010/main"/>
                        </a:ext>
                      </a:extLst>
                    </a:blip>
                    <a:stretch>
                      <a:fillRect/>
                    </a:stretch>
                  </pic:blipFill>
                  <pic:spPr>
                    <a:xfrm>
                      <a:off x="0" y="0"/>
                      <a:ext cx="3697840" cy="1630994"/>
                    </a:xfrm>
                    <a:prstGeom prst="rect">
                      <a:avLst/>
                    </a:prstGeom>
                  </pic:spPr>
                </pic:pic>
              </a:graphicData>
            </a:graphic>
          </wp:inline>
        </w:drawing>
      </w:r>
      <w:r>
        <w:rPr>
          <w:rFonts w:ascii="Arial" w:hAnsi="Arial" w:cs="Arial"/>
          <w:noProof/>
          <w:szCs w:val="24"/>
          <w:lang w:eastAsia="ru-RU"/>
        </w:rPr>
        <w:drawing>
          <wp:inline distT="0" distB="0" distL="0" distR="0" wp14:anchorId="3EBB2C61" wp14:editId="2DA24BE6">
            <wp:extent cx="3442914" cy="1714887"/>
            <wp:effectExtent l="0" t="0" r="571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2021-07-15_160654.jpg"/>
                    <pic:cNvPicPr/>
                  </pic:nvPicPr>
                  <pic:blipFill>
                    <a:blip r:embed="rId710">
                      <a:extLst>
                        <a:ext uri="{28A0092B-C50C-407E-A947-70E740481C1C}">
                          <a14:useLocalDpi xmlns:a14="http://schemas.microsoft.com/office/drawing/2010/main"/>
                        </a:ext>
                      </a:extLst>
                    </a:blip>
                    <a:stretch>
                      <a:fillRect/>
                    </a:stretch>
                  </pic:blipFill>
                  <pic:spPr>
                    <a:xfrm>
                      <a:off x="0" y="0"/>
                      <a:ext cx="3454055" cy="1720436"/>
                    </a:xfrm>
                    <a:prstGeom prst="rect">
                      <a:avLst/>
                    </a:prstGeom>
                  </pic:spPr>
                </pic:pic>
              </a:graphicData>
            </a:graphic>
          </wp:inline>
        </w:drawing>
      </w:r>
    </w:p>
    <w:p w14:paraId="57C87E60" w14:textId="77777777" w:rsidR="00BC6AD4" w:rsidRDefault="001F789D" w:rsidP="008B7E40">
      <w:pPr>
        <w:pStyle w:val="BodyText"/>
        <w:spacing w:after="0"/>
        <w:rPr>
          <w:rFonts w:ascii="Arial" w:hAnsi="Arial" w:cs="Arial"/>
          <w:noProof/>
          <w:szCs w:val="24"/>
          <w:lang w:eastAsia="ru-RU"/>
        </w:rPr>
      </w:pPr>
      <w:r w:rsidRPr="003A4672">
        <w:rPr>
          <w:rFonts w:ascii="Arial" w:hAnsi="Arial" w:cs="Arial"/>
          <w:noProof/>
          <w:color w:val="FF0000"/>
          <w:szCs w:val="24"/>
          <w:lang w:eastAsia="ru-RU"/>
        </w:rPr>
        <w:t xml:space="preserve">IMPOrTANT! If the antenna is not securely fixed in the unit, or if it is missing, the transceiver may </w:t>
      </w:r>
      <w:r w:rsidR="00395996">
        <w:rPr>
          <w:rFonts w:ascii="Arial" w:hAnsi="Arial" w:cs="Arial"/>
          <w:noProof/>
          <w:color w:val="FF0000"/>
          <w:szCs w:val="24"/>
          <w:lang w:eastAsia="ru-RU"/>
        </w:rPr>
        <w:t xml:space="preserve">not work properly. </w:t>
      </w:r>
      <w:r w:rsidR="003A4672" w:rsidRPr="003A4672">
        <w:rPr>
          <w:rFonts w:ascii="Arial" w:hAnsi="Arial" w:cs="Arial"/>
          <w:noProof/>
          <w:color w:val="FF0000"/>
          <w:szCs w:val="24"/>
          <w:lang w:eastAsia="ru-RU"/>
        </w:rPr>
        <w:t>Do not power up the transceiver without the antenna</w:t>
      </w:r>
    </w:p>
    <w:p w14:paraId="41A504D0" w14:textId="77777777" w:rsidR="001A70A8" w:rsidRDefault="001A70A8" w:rsidP="008B7E40">
      <w:pPr>
        <w:pStyle w:val="BodyText"/>
        <w:spacing w:after="0"/>
        <w:rPr>
          <w:rFonts w:ascii="Arial" w:hAnsi="Arial" w:cs="Arial"/>
          <w:noProof/>
          <w:szCs w:val="24"/>
          <w:lang w:eastAsia="ru-RU"/>
        </w:rPr>
      </w:pPr>
      <w:r>
        <w:rPr>
          <w:rFonts w:ascii="Arial" w:hAnsi="Arial" w:cs="Arial"/>
          <w:noProof/>
          <w:szCs w:val="24"/>
          <w:lang w:eastAsia="ru-RU"/>
        </w:rPr>
        <w:t>Make and lay the harness according to the diagram.</w:t>
      </w:r>
    </w:p>
    <w:p w14:paraId="72B67487" w14:textId="77777777" w:rsidR="001A70A8" w:rsidRPr="00BC6AD4" w:rsidRDefault="001A70A8" w:rsidP="008B7E40">
      <w:pPr>
        <w:pStyle w:val="BodyText"/>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4646750B" wp14:editId="18051392">
            <wp:extent cx="8962442" cy="6091820"/>
            <wp:effectExtent l="6667"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2021-07-28_105127.jpg"/>
                    <pic:cNvPicPr/>
                  </pic:nvPicPr>
                  <pic:blipFill>
                    <a:blip r:embed="rId711">
                      <a:extLst>
                        <a:ext uri="{28A0092B-C50C-407E-A947-70E740481C1C}">
                          <a14:useLocalDpi xmlns:a14="http://schemas.microsoft.com/office/drawing/2010/main"/>
                        </a:ext>
                      </a:extLst>
                    </a:blip>
                    <a:stretch>
                      <a:fillRect/>
                    </a:stretch>
                  </pic:blipFill>
                  <pic:spPr>
                    <a:xfrm rot="5400000">
                      <a:off x="0" y="0"/>
                      <a:ext cx="8976541" cy="6101403"/>
                    </a:xfrm>
                    <a:prstGeom prst="rect">
                      <a:avLst/>
                    </a:prstGeom>
                  </pic:spPr>
                </pic:pic>
              </a:graphicData>
            </a:graphic>
          </wp:inline>
        </w:drawing>
      </w:r>
      <w:r>
        <w:rPr>
          <w:rFonts w:ascii="Arial" w:hAnsi="Arial" w:cs="Arial"/>
          <w:noProof/>
          <w:szCs w:val="24"/>
          <w:lang w:eastAsia="ru-RU"/>
        </w:rPr>
        <w:lastRenderedPageBreak/>
        <w:drawing>
          <wp:inline distT="0" distB="0" distL="0" distR="0" wp14:anchorId="15CC8316" wp14:editId="61CD9B90">
            <wp:extent cx="5705475" cy="7696200"/>
            <wp:effectExtent l="0" t="0" r="9525"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2021-07-28_105256.jpg"/>
                    <pic:cNvPicPr/>
                  </pic:nvPicPr>
                  <pic:blipFill>
                    <a:blip r:embed="rId712">
                      <a:extLst>
                        <a:ext uri="{28A0092B-C50C-407E-A947-70E740481C1C}">
                          <a14:useLocalDpi xmlns:a14="http://schemas.microsoft.com/office/drawing/2010/main"/>
                        </a:ext>
                      </a:extLst>
                    </a:blip>
                    <a:stretch>
                      <a:fillRect/>
                    </a:stretch>
                  </pic:blipFill>
                  <pic:spPr>
                    <a:xfrm>
                      <a:off x="0" y="0"/>
                      <a:ext cx="5705475" cy="7696200"/>
                    </a:xfrm>
                    <a:prstGeom prst="rect">
                      <a:avLst/>
                    </a:prstGeom>
                  </pic:spPr>
                </pic:pic>
              </a:graphicData>
            </a:graphic>
          </wp:inline>
        </w:drawing>
      </w:r>
      <w:r>
        <w:rPr>
          <w:rFonts w:ascii="Arial" w:hAnsi="Arial" w:cs="Arial"/>
          <w:noProof/>
          <w:szCs w:val="24"/>
          <w:lang w:eastAsia="ru-RU"/>
        </w:rPr>
        <w:lastRenderedPageBreak/>
        <w:drawing>
          <wp:inline distT="0" distB="0" distL="0" distR="0" wp14:anchorId="27D5C279" wp14:editId="4E9269A8">
            <wp:extent cx="6120130" cy="5625465"/>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2021-07-28_105356.jpg"/>
                    <pic:cNvPicPr/>
                  </pic:nvPicPr>
                  <pic:blipFill>
                    <a:blip r:embed="rId713">
                      <a:extLst>
                        <a:ext uri="{28A0092B-C50C-407E-A947-70E740481C1C}">
                          <a14:useLocalDpi xmlns:a14="http://schemas.microsoft.com/office/drawing/2010/main"/>
                        </a:ext>
                      </a:extLst>
                    </a:blip>
                    <a:stretch>
                      <a:fillRect/>
                    </a:stretch>
                  </pic:blipFill>
                  <pic:spPr>
                    <a:xfrm>
                      <a:off x="0" y="0"/>
                      <a:ext cx="6120130" cy="5625465"/>
                    </a:xfrm>
                    <a:prstGeom prst="rect">
                      <a:avLst/>
                    </a:prstGeom>
                  </pic:spPr>
                </pic:pic>
              </a:graphicData>
            </a:graphic>
          </wp:inline>
        </w:drawing>
      </w:r>
    </w:p>
    <w:p w14:paraId="5CA15E7F" w14:textId="77777777" w:rsidR="00CF049B" w:rsidRPr="00CF049B" w:rsidRDefault="00CF049B" w:rsidP="00CF049B">
      <w:pPr>
        <w:pStyle w:val="BodyText"/>
        <w:spacing w:before="11"/>
        <w:rPr>
          <w:rFonts w:ascii="Arial" w:hAnsi="Arial" w:cs="Arial"/>
          <w:noProof/>
          <w:szCs w:val="24"/>
          <w:lang w:eastAsia="ru-RU"/>
        </w:rPr>
      </w:pPr>
    </w:p>
    <w:p w14:paraId="35B306ED" w14:textId="77777777" w:rsidR="004B5DFA" w:rsidRDefault="004B5DFA" w:rsidP="00DB2415">
      <w:pPr>
        <w:pStyle w:val="3"/>
      </w:pPr>
      <w:r>
        <w:t>Installing the transponder</w:t>
      </w:r>
    </w:p>
    <w:p w14:paraId="301D954E" w14:textId="77777777" w:rsidR="00FD45F5" w:rsidRPr="000B4131" w:rsidRDefault="00FD45F5" w:rsidP="001718A7">
      <w:pPr>
        <w:pStyle w:val="a4"/>
      </w:pPr>
      <w:r w:rsidRPr="000B4131">
        <w:t xml:space="preserve">The tasks of this job are to install and connect the </w:t>
      </w:r>
      <w:r>
        <w:t>transponder</w:t>
      </w:r>
      <w:r w:rsidRPr="000B4131">
        <w:t>.</w:t>
      </w:r>
    </w:p>
    <w:p w14:paraId="79F597B1" w14:textId="77777777" w:rsidR="00FD45F5" w:rsidRDefault="00FD45F5" w:rsidP="008B7E40">
      <w:pPr>
        <w:pStyle w:val="BodyText"/>
        <w:spacing w:after="0"/>
        <w:rPr>
          <w:rFonts w:ascii="Arial" w:hAnsi="Arial" w:cs="Arial"/>
          <w:noProof/>
          <w:color w:val="00B050"/>
          <w:szCs w:val="24"/>
          <w:lang w:eastAsia="ru-RU"/>
        </w:rPr>
      </w:pPr>
      <w:r w:rsidRPr="00CF049B">
        <w:rPr>
          <w:rFonts w:ascii="Arial" w:hAnsi="Arial" w:cs="Arial"/>
          <w:noProof/>
          <w:color w:val="00B050"/>
          <w:szCs w:val="24"/>
          <w:lang w:eastAsia="ru-RU"/>
        </w:rPr>
        <w:t xml:space="preserve">Note. Before working with the </w:t>
      </w:r>
      <w:r>
        <w:rPr>
          <w:rFonts w:ascii="Arial" w:hAnsi="Arial" w:cs="Arial"/>
          <w:noProof/>
          <w:color w:val="00B050"/>
          <w:szCs w:val="24"/>
          <w:lang w:eastAsia="ru-RU"/>
        </w:rPr>
        <w:t xml:space="preserve">transponder it is necessary to study the installation, </w:t>
      </w:r>
      <w:r w:rsidR="00881FDA">
        <w:rPr>
          <w:rFonts w:ascii="Arial" w:hAnsi="Arial" w:cs="Arial"/>
          <w:noProof/>
          <w:color w:val="00B050"/>
          <w:szCs w:val="24"/>
          <w:lang w:eastAsia="ru-RU"/>
        </w:rPr>
        <w:t xml:space="preserve">setup and operation </w:t>
      </w:r>
      <w:r>
        <w:rPr>
          <w:rFonts w:ascii="Arial" w:hAnsi="Arial" w:cs="Arial"/>
          <w:noProof/>
          <w:color w:val="00B050"/>
          <w:szCs w:val="24"/>
          <w:lang w:eastAsia="ru-RU"/>
        </w:rPr>
        <w:t>instructions described in the equipment manufacturer's manual</w:t>
      </w:r>
      <w:r w:rsidRPr="00CF049B">
        <w:rPr>
          <w:rFonts w:ascii="Arial" w:hAnsi="Arial" w:cs="Arial"/>
          <w:noProof/>
          <w:color w:val="00B050"/>
          <w:szCs w:val="24"/>
          <w:lang w:eastAsia="ru-RU"/>
        </w:rPr>
        <w:t>.</w:t>
      </w:r>
    </w:p>
    <w:p w14:paraId="5DC950A5" w14:textId="77777777" w:rsidR="00FD45F5" w:rsidRDefault="00FD45F5" w:rsidP="008B7E40">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0F27A0C9" w14:textId="77777777" w:rsidR="00FD45F5" w:rsidRDefault="00FD45F5" w:rsidP="006C6D40">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Hex key 2 mm;</w:t>
      </w:r>
    </w:p>
    <w:p w14:paraId="7E50067F" w14:textId="77777777" w:rsidR="00FD45F5" w:rsidRDefault="00FD45F5" w:rsidP="006C6D40">
      <w:pPr>
        <w:pStyle w:val="BodyText"/>
        <w:numPr>
          <w:ilvl w:val="0"/>
          <w:numId w:val="23"/>
        </w:numPr>
        <w:spacing w:after="0"/>
        <w:rPr>
          <w:rFonts w:ascii="Arial" w:hAnsi="Arial" w:cs="Arial"/>
          <w:noProof/>
          <w:szCs w:val="24"/>
          <w:lang w:eastAsia="ru-RU"/>
        </w:rPr>
      </w:pPr>
      <w:r w:rsidRPr="00B810C5">
        <w:rPr>
          <w:rFonts w:ascii="Arial" w:hAnsi="Arial" w:cs="Arial"/>
          <w:noProof/>
          <w:szCs w:val="24"/>
          <w:lang w:eastAsia="ru-RU"/>
        </w:rPr>
        <w:t>Screwdriver with straight slot #1;</w:t>
      </w:r>
    </w:p>
    <w:p w14:paraId="5F164147" w14:textId="77777777" w:rsidR="00FD45F5" w:rsidRDefault="00FD45F5" w:rsidP="008B7E40">
      <w:pPr>
        <w:pStyle w:val="BodyText"/>
        <w:spacing w:after="0"/>
        <w:rPr>
          <w:rFonts w:ascii="Arial" w:hAnsi="Arial" w:cs="Arial"/>
          <w:noProof/>
          <w:szCs w:val="24"/>
          <w:lang w:eastAsia="ru-RU"/>
        </w:rPr>
      </w:pPr>
      <w:r>
        <w:rPr>
          <w:rFonts w:ascii="Arial" w:hAnsi="Arial" w:cs="Arial"/>
          <w:noProof/>
          <w:szCs w:val="24"/>
          <w:lang w:eastAsia="ru-RU"/>
        </w:rPr>
        <w:t>Unpack it and stack it on the table:</w:t>
      </w:r>
    </w:p>
    <w:p w14:paraId="73D32678" w14:textId="77777777" w:rsidR="00FD45F5" w:rsidRDefault="00FD45F5" w:rsidP="006C6D40">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 xml:space="preserve">Defendant </w:t>
      </w:r>
      <w:r>
        <w:rPr>
          <w:rFonts w:ascii="Arial" w:hAnsi="Arial" w:cs="Arial"/>
          <w:noProof/>
          <w:szCs w:val="24"/>
          <w:lang w:val="en-US" w:eastAsia="ru-RU"/>
        </w:rPr>
        <w:t>Dynon</w:t>
      </w:r>
      <w:r>
        <w:rPr>
          <w:rFonts w:ascii="Arial" w:hAnsi="Arial" w:cs="Arial"/>
          <w:noProof/>
          <w:szCs w:val="24"/>
          <w:lang w:eastAsia="ru-RU"/>
        </w:rPr>
        <w:t>;</w:t>
      </w:r>
    </w:p>
    <w:p w14:paraId="0677B618" w14:textId="77777777" w:rsidR="005043A8" w:rsidRDefault="005043A8" w:rsidP="006C6D40">
      <w:pPr>
        <w:pStyle w:val="BodyText"/>
        <w:numPr>
          <w:ilvl w:val="0"/>
          <w:numId w:val="24"/>
        </w:numPr>
        <w:spacing w:after="0"/>
        <w:rPr>
          <w:rFonts w:ascii="Arial" w:hAnsi="Arial" w:cs="Arial"/>
          <w:noProof/>
          <w:szCs w:val="24"/>
          <w:lang w:eastAsia="ru-RU"/>
        </w:rPr>
      </w:pPr>
      <w:r>
        <w:rPr>
          <w:rFonts w:ascii="Arial" w:hAnsi="Arial" w:cs="Arial"/>
          <w:noProof/>
          <w:szCs w:val="24"/>
          <w:lang w:val="en-US" w:eastAsia="ru-RU"/>
        </w:rPr>
        <w:t xml:space="preserve">CI-105 </w:t>
      </w:r>
      <w:r>
        <w:rPr>
          <w:rFonts w:ascii="Arial" w:hAnsi="Arial" w:cs="Arial"/>
          <w:noProof/>
          <w:szCs w:val="24"/>
          <w:lang w:eastAsia="ru-RU"/>
        </w:rPr>
        <w:t>antenna;</w:t>
      </w:r>
    </w:p>
    <w:p w14:paraId="39916ACB" w14:textId="77777777" w:rsidR="00FD45F5" w:rsidRDefault="00FD45F5" w:rsidP="006C6D40">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 xml:space="preserve">3 </w:t>
      </w:r>
      <w:r w:rsidRPr="00AB5C8D">
        <w:rPr>
          <w:rFonts w:ascii="Arial" w:hAnsi="Arial" w:cs="Arial"/>
          <w:noProof/>
          <w:szCs w:val="24"/>
          <w:lang w:eastAsia="ru-RU"/>
        </w:rPr>
        <w:t xml:space="preserve">M4x8 </w:t>
      </w:r>
      <w:r>
        <w:rPr>
          <w:rFonts w:ascii="Arial" w:hAnsi="Arial" w:cs="Arial"/>
          <w:noProof/>
          <w:szCs w:val="24"/>
          <w:lang w:eastAsia="ru-RU"/>
        </w:rPr>
        <w:t xml:space="preserve">screws </w:t>
      </w:r>
      <w:r w:rsidRPr="00AB5C8D">
        <w:rPr>
          <w:rFonts w:ascii="Arial" w:hAnsi="Arial" w:cs="Arial"/>
          <w:noProof/>
          <w:szCs w:val="24"/>
          <w:lang w:eastAsia="ru-RU"/>
        </w:rPr>
        <w:t>ISO 7380-2;</w:t>
      </w:r>
    </w:p>
    <w:p w14:paraId="1ABAD0CE" w14:textId="77777777" w:rsidR="005043A8" w:rsidRDefault="005043A8" w:rsidP="008B7E40">
      <w:pPr>
        <w:pStyle w:val="BodyText"/>
        <w:spacing w:after="0"/>
        <w:rPr>
          <w:rFonts w:ascii="Arial" w:hAnsi="Arial" w:cs="Arial"/>
          <w:noProof/>
          <w:szCs w:val="24"/>
          <w:lang w:eastAsia="ru-RU"/>
        </w:rPr>
      </w:pPr>
      <w:r>
        <w:rPr>
          <w:rFonts w:ascii="Arial" w:hAnsi="Arial" w:cs="Arial"/>
          <w:noProof/>
          <w:szCs w:val="24"/>
          <w:lang w:eastAsia="ru-RU"/>
        </w:rPr>
        <w:t>Locate the antenna mounting location on the outside of the fuselage. Install the antenna in the opening of the mounting location, secure the antenna with the fasteners from inside the fuselage.</w:t>
      </w:r>
    </w:p>
    <w:p w14:paraId="0BE92743" w14:textId="77777777" w:rsidR="005043A8" w:rsidRPr="005043A8" w:rsidRDefault="005043A8" w:rsidP="008B7E40">
      <w:pPr>
        <w:pStyle w:val="BodyText"/>
        <w:spacing w:after="0"/>
        <w:rPr>
          <w:rFonts w:ascii="Arial" w:hAnsi="Arial" w:cs="Arial"/>
          <w:noProof/>
          <w:color w:val="00B050"/>
          <w:szCs w:val="24"/>
          <w:lang w:eastAsia="ru-RU"/>
        </w:rPr>
      </w:pPr>
      <w:r w:rsidRPr="005043A8">
        <w:rPr>
          <w:rFonts w:ascii="Arial" w:hAnsi="Arial" w:cs="Arial"/>
          <w:noProof/>
          <w:color w:val="00B050"/>
          <w:szCs w:val="24"/>
          <w:lang w:eastAsia="ru-RU"/>
        </w:rPr>
        <w:t>Note. The fastener is included in the antenna kit.</w:t>
      </w:r>
    </w:p>
    <w:p w14:paraId="0A93E034" w14:textId="77777777" w:rsidR="005043A8" w:rsidRDefault="005043A8" w:rsidP="008B7E40">
      <w:pPr>
        <w:pStyle w:val="BodyText"/>
        <w:spacing w:after="0"/>
        <w:rPr>
          <w:rFonts w:ascii="Arial" w:hAnsi="Arial" w:cs="Arial"/>
          <w:noProof/>
          <w:color w:val="00B050"/>
          <w:szCs w:val="24"/>
          <w:lang w:eastAsia="ru-RU"/>
        </w:rPr>
      </w:pPr>
      <w:r w:rsidRPr="005043A8">
        <w:rPr>
          <w:rFonts w:ascii="Arial" w:hAnsi="Arial" w:cs="Arial"/>
          <w:noProof/>
          <w:color w:val="00B050"/>
          <w:szCs w:val="24"/>
          <w:lang w:eastAsia="ru-RU"/>
        </w:rPr>
        <w:lastRenderedPageBreak/>
        <w:t>If the antenna is not immersed in the fuselage depression, it is necessary to grind with sandpaper P120-180 the opening for installation.</w:t>
      </w:r>
    </w:p>
    <w:p w14:paraId="660CDA78" w14:textId="77777777" w:rsidR="00FE6836" w:rsidRDefault="00FE6836" w:rsidP="008B7E40">
      <w:pPr>
        <w:pStyle w:val="BodyText"/>
        <w:spacing w:after="0"/>
        <w:rPr>
          <w:rFonts w:ascii="Arial" w:hAnsi="Arial" w:cs="Arial"/>
          <w:noProof/>
          <w:szCs w:val="24"/>
          <w:lang w:eastAsia="ru-RU"/>
        </w:rPr>
      </w:pPr>
      <w:r>
        <w:rPr>
          <w:rFonts w:ascii="Arial" w:hAnsi="Arial" w:cs="Arial"/>
          <w:noProof/>
          <w:szCs w:val="24"/>
          <w:lang w:eastAsia="ru-RU"/>
        </w:rPr>
        <w:t>Connect the cable to the antenna. Make sure the connector is securely attached to the antenna.</w:t>
      </w:r>
    </w:p>
    <w:p w14:paraId="1626148C" w14:textId="77777777" w:rsidR="00555009" w:rsidRPr="005043A8" w:rsidRDefault="00555009" w:rsidP="008B7E40">
      <w:pPr>
        <w:pStyle w:val="BodyText"/>
        <w:spacing w:after="0"/>
        <w:rPr>
          <w:rFonts w:ascii="Arial" w:hAnsi="Arial" w:cs="Arial"/>
          <w:noProof/>
          <w:color w:val="00B050"/>
          <w:szCs w:val="24"/>
          <w:lang w:eastAsia="ru-RU"/>
        </w:rPr>
      </w:pPr>
      <w:r>
        <w:rPr>
          <w:rFonts w:ascii="Arial" w:hAnsi="Arial" w:cs="Arial"/>
          <w:noProof/>
          <w:color w:val="00B050"/>
          <w:szCs w:val="24"/>
          <w:lang w:eastAsia="ru-RU"/>
        </w:rPr>
        <w:drawing>
          <wp:inline distT="0" distB="0" distL="0" distR="0" wp14:anchorId="61EC39BB" wp14:editId="3E6FA3C2">
            <wp:extent cx="2351000" cy="2011680"/>
            <wp:effectExtent l="0" t="0" r="0" b="76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21-07-15_164003.jpg"/>
                    <pic:cNvPicPr/>
                  </pic:nvPicPr>
                  <pic:blipFill>
                    <a:blip r:embed="rId714" cstate="screen">
                      <a:extLst>
                        <a:ext uri="{28A0092B-C50C-407E-A947-70E740481C1C}">
                          <a14:useLocalDpi xmlns:a14="http://schemas.microsoft.com/office/drawing/2010/main"/>
                        </a:ext>
                      </a:extLst>
                    </a:blip>
                    <a:stretch>
                      <a:fillRect/>
                    </a:stretch>
                  </pic:blipFill>
                  <pic:spPr>
                    <a:xfrm>
                      <a:off x="0" y="0"/>
                      <a:ext cx="2355586" cy="2015604"/>
                    </a:xfrm>
                    <a:prstGeom prst="rect">
                      <a:avLst/>
                    </a:prstGeom>
                  </pic:spPr>
                </pic:pic>
              </a:graphicData>
            </a:graphic>
          </wp:inline>
        </w:drawing>
      </w:r>
      <w:r>
        <w:rPr>
          <w:rFonts w:ascii="Arial" w:hAnsi="Arial" w:cs="Arial"/>
          <w:noProof/>
          <w:color w:val="00B050"/>
          <w:szCs w:val="24"/>
          <w:lang w:eastAsia="ru-RU"/>
        </w:rPr>
        <w:drawing>
          <wp:inline distT="0" distB="0" distL="0" distR="0" wp14:anchorId="5BEA27BC" wp14:editId="41034478">
            <wp:extent cx="3140765" cy="1984504"/>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1-07-15_163849.jpg"/>
                    <pic:cNvPicPr/>
                  </pic:nvPicPr>
                  <pic:blipFill>
                    <a:blip r:embed="rId715">
                      <a:extLst>
                        <a:ext uri="{28A0092B-C50C-407E-A947-70E740481C1C}">
                          <a14:useLocalDpi xmlns:a14="http://schemas.microsoft.com/office/drawing/2010/main"/>
                        </a:ext>
                      </a:extLst>
                    </a:blip>
                    <a:stretch>
                      <a:fillRect/>
                    </a:stretch>
                  </pic:blipFill>
                  <pic:spPr>
                    <a:xfrm>
                      <a:off x="0" y="0"/>
                      <a:ext cx="3144516" cy="1986874"/>
                    </a:xfrm>
                    <a:prstGeom prst="rect">
                      <a:avLst/>
                    </a:prstGeom>
                  </pic:spPr>
                </pic:pic>
              </a:graphicData>
            </a:graphic>
          </wp:inline>
        </w:drawing>
      </w:r>
      <w:r>
        <w:rPr>
          <w:rFonts w:ascii="Arial" w:hAnsi="Arial" w:cs="Arial"/>
          <w:noProof/>
          <w:color w:val="00B050"/>
          <w:szCs w:val="24"/>
          <w:lang w:eastAsia="ru-RU"/>
        </w:rPr>
        <w:drawing>
          <wp:inline distT="0" distB="0" distL="0" distR="0" wp14:anchorId="35667C06" wp14:editId="37B0B025">
            <wp:extent cx="3073250" cy="18288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021-07-15_164113.jpg"/>
                    <pic:cNvPicPr/>
                  </pic:nvPicPr>
                  <pic:blipFill>
                    <a:blip r:embed="rId716" cstate="screen">
                      <a:extLst>
                        <a:ext uri="{28A0092B-C50C-407E-A947-70E740481C1C}">
                          <a14:useLocalDpi xmlns:a14="http://schemas.microsoft.com/office/drawing/2010/main"/>
                        </a:ext>
                      </a:extLst>
                    </a:blip>
                    <a:stretch>
                      <a:fillRect/>
                    </a:stretch>
                  </pic:blipFill>
                  <pic:spPr>
                    <a:xfrm>
                      <a:off x="0" y="0"/>
                      <a:ext cx="3077746" cy="1831475"/>
                    </a:xfrm>
                    <a:prstGeom prst="rect">
                      <a:avLst/>
                    </a:prstGeom>
                  </pic:spPr>
                </pic:pic>
              </a:graphicData>
            </a:graphic>
          </wp:inline>
        </w:drawing>
      </w:r>
    </w:p>
    <w:p w14:paraId="4DEF085D" w14:textId="77777777" w:rsidR="00FD45F5" w:rsidRDefault="00FD45F5" w:rsidP="008B7E40">
      <w:pPr>
        <w:pStyle w:val="BodyText"/>
        <w:spacing w:after="0"/>
        <w:rPr>
          <w:rFonts w:ascii="Arial" w:hAnsi="Arial" w:cs="Arial"/>
          <w:noProof/>
          <w:szCs w:val="24"/>
          <w:lang w:eastAsia="ru-RU"/>
        </w:rPr>
      </w:pPr>
      <w:r>
        <w:rPr>
          <w:rFonts w:ascii="Arial" w:hAnsi="Arial" w:cs="Arial"/>
          <w:noProof/>
          <w:szCs w:val="24"/>
          <w:lang w:eastAsia="ru-RU"/>
        </w:rPr>
        <w:t xml:space="preserve">Locate the 3 tap housing mounting holes in the fuselage, under the trunk floor. </w:t>
      </w:r>
    </w:p>
    <w:p w14:paraId="6620B8E4" w14:textId="77777777" w:rsidR="00FD45F5" w:rsidRDefault="00FD45F5" w:rsidP="008B7E40">
      <w:pPr>
        <w:pStyle w:val="BodyText"/>
        <w:spacing w:after="0"/>
        <w:rPr>
          <w:rFonts w:ascii="Arial" w:hAnsi="Arial" w:cs="Arial"/>
          <w:noProof/>
          <w:color w:val="FF0000"/>
          <w:szCs w:val="24"/>
          <w:lang w:eastAsia="ru-RU"/>
        </w:rPr>
      </w:pPr>
      <w:r w:rsidRPr="00BC6AD4">
        <w:rPr>
          <w:rFonts w:ascii="Arial" w:hAnsi="Arial" w:cs="Arial"/>
          <w:noProof/>
          <w:color w:val="FF0000"/>
          <w:szCs w:val="24"/>
          <w:lang w:eastAsia="ru-RU"/>
        </w:rPr>
        <w:t>IMPORTANT! The power supply must be disconnected before starting work. For safety reasons, remove the terminals from the battery, or disconnect the external power supply.</w:t>
      </w:r>
    </w:p>
    <w:p w14:paraId="1061EC41" w14:textId="77777777" w:rsidR="00FD45F5" w:rsidRDefault="00FD45F5" w:rsidP="008B7E40">
      <w:pPr>
        <w:pStyle w:val="BodyText"/>
        <w:spacing w:after="0"/>
        <w:rPr>
          <w:rFonts w:ascii="Arial" w:hAnsi="Arial" w:cs="Arial"/>
          <w:noProof/>
          <w:szCs w:val="24"/>
          <w:lang w:eastAsia="ru-RU"/>
        </w:rPr>
      </w:pPr>
      <w:r>
        <w:rPr>
          <w:rFonts w:ascii="Arial" w:hAnsi="Arial" w:cs="Arial"/>
          <w:noProof/>
          <w:szCs w:val="24"/>
          <w:lang w:eastAsia="ru-RU"/>
        </w:rPr>
        <w:t xml:space="preserve">Fasten </w:t>
      </w:r>
      <w:r w:rsidR="005043A8">
        <w:rPr>
          <w:rFonts w:ascii="Arial" w:hAnsi="Arial" w:cs="Arial"/>
          <w:noProof/>
          <w:szCs w:val="24"/>
          <w:lang w:eastAsia="ru-RU"/>
        </w:rPr>
        <w:t xml:space="preserve">the responder mounting plate </w:t>
      </w:r>
      <w:r>
        <w:rPr>
          <w:rFonts w:ascii="Arial" w:hAnsi="Arial" w:cs="Arial"/>
          <w:noProof/>
          <w:szCs w:val="24"/>
          <w:lang w:eastAsia="ru-RU"/>
        </w:rPr>
        <w:t xml:space="preserve">under the luggage compartment floor with 3 </w:t>
      </w:r>
      <w:r w:rsidRPr="00AB5C8D">
        <w:rPr>
          <w:rFonts w:ascii="Arial" w:hAnsi="Arial" w:cs="Arial"/>
          <w:noProof/>
          <w:szCs w:val="24"/>
          <w:lang w:eastAsia="ru-RU"/>
        </w:rPr>
        <w:t xml:space="preserve">M4x8 ISO 7380-2 </w:t>
      </w:r>
      <w:r>
        <w:rPr>
          <w:rFonts w:ascii="Arial" w:hAnsi="Arial" w:cs="Arial"/>
          <w:noProof/>
          <w:szCs w:val="24"/>
          <w:lang w:eastAsia="ru-RU"/>
        </w:rPr>
        <w:t xml:space="preserve">screws. </w:t>
      </w:r>
      <w:r w:rsidR="005043A8">
        <w:rPr>
          <w:rFonts w:ascii="Arial" w:hAnsi="Arial" w:cs="Arial"/>
          <w:noProof/>
          <w:szCs w:val="24"/>
          <w:lang w:eastAsia="ru-RU"/>
        </w:rPr>
        <w:t xml:space="preserve">Install the tamper unit, fasten </w:t>
      </w:r>
      <w:r>
        <w:rPr>
          <w:rFonts w:ascii="Arial" w:hAnsi="Arial" w:cs="Arial"/>
          <w:noProof/>
          <w:szCs w:val="24"/>
          <w:lang w:eastAsia="ru-RU"/>
        </w:rPr>
        <w:t xml:space="preserve">the </w:t>
      </w:r>
      <w:r w:rsidR="005043A8">
        <w:rPr>
          <w:rFonts w:ascii="Arial" w:hAnsi="Arial" w:cs="Arial"/>
          <w:noProof/>
          <w:szCs w:val="24"/>
          <w:lang w:eastAsia="ru-RU"/>
        </w:rPr>
        <w:t xml:space="preserve">latch </w:t>
      </w:r>
      <w:r>
        <w:rPr>
          <w:rFonts w:ascii="Arial" w:hAnsi="Arial" w:cs="Arial"/>
          <w:noProof/>
          <w:szCs w:val="24"/>
          <w:lang w:eastAsia="ru-RU"/>
        </w:rPr>
        <w:t xml:space="preserve">to the </w:t>
      </w:r>
      <w:r w:rsidR="005043A8">
        <w:rPr>
          <w:rFonts w:ascii="Arial" w:hAnsi="Arial" w:cs="Arial"/>
          <w:noProof/>
          <w:szCs w:val="24"/>
          <w:lang w:eastAsia="ru-RU"/>
        </w:rPr>
        <w:t xml:space="preserve">secured plate, connect the </w:t>
      </w:r>
      <w:r>
        <w:rPr>
          <w:rFonts w:ascii="Arial" w:hAnsi="Arial" w:cs="Arial"/>
          <w:noProof/>
          <w:szCs w:val="24"/>
          <w:lang w:eastAsia="ru-RU"/>
        </w:rPr>
        <w:t xml:space="preserve">connector, tighten the screws with a screwdriver. Connect the antenna to the unit. Make sure that the antenna </w:t>
      </w:r>
      <w:r w:rsidR="00FE6836">
        <w:rPr>
          <w:rFonts w:ascii="Arial" w:hAnsi="Arial" w:cs="Arial"/>
          <w:noProof/>
          <w:szCs w:val="24"/>
          <w:lang w:eastAsia="ru-RU"/>
        </w:rPr>
        <w:t xml:space="preserve">connector is </w:t>
      </w:r>
      <w:r>
        <w:rPr>
          <w:rFonts w:ascii="Arial" w:hAnsi="Arial" w:cs="Arial"/>
          <w:noProof/>
          <w:szCs w:val="24"/>
          <w:lang w:eastAsia="ru-RU"/>
        </w:rPr>
        <w:t>securely fastened to the unit.</w:t>
      </w:r>
    </w:p>
    <w:p w14:paraId="17B142E5" w14:textId="77777777" w:rsidR="00555009" w:rsidRDefault="00555009" w:rsidP="008B7E40">
      <w:pPr>
        <w:pStyle w:val="BodyText"/>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10625D9A" wp14:editId="28AD8E7A">
            <wp:extent cx="3019666" cy="1972589"/>
            <wp:effectExtent l="0" t="0" r="0" b="889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021-07-15_160519.jpg"/>
                    <pic:cNvPicPr/>
                  </pic:nvPicPr>
                  <pic:blipFill>
                    <a:blip r:embed="rId717" cstate="screen">
                      <a:extLst>
                        <a:ext uri="{28A0092B-C50C-407E-A947-70E740481C1C}">
                          <a14:useLocalDpi xmlns:a14="http://schemas.microsoft.com/office/drawing/2010/main"/>
                        </a:ext>
                      </a:extLst>
                    </a:blip>
                    <a:stretch>
                      <a:fillRect/>
                    </a:stretch>
                  </pic:blipFill>
                  <pic:spPr>
                    <a:xfrm>
                      <a:off x="0" y="0"/>
                      <a:ext cx="3043123" cy="1987912"/>
                    </a:xfrm>
                    <a:prstGeom prst="rect">
                      <a:avLst/>
                    </a:prstGeom>
                  </pic:spPr>
                </pic:pic>
              </a:graphicData>
            </a:graphic>
          </wp:inline>
        </w:drawing>
      </w:r>
      <w:r>
        <w:rPr>
          <w:rFonts w:ascii="Arial" w:hAnsi="Arial" w:cs="Arial"/>
          <w:noProof/>
          <w:szCs w:val="24"/>
          <w:lang w:eastAsia="ru-RU"/>
        </w:rPr>
        <w:drawing>
          <wp:inline distT="0" distB="0" distL="0" distR="0" wp14:anchorId="253F9445" wp14:editId="1327EC84">
            <wp:extent cx="2767054" cy="2009967"/>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2021-07-15_160424.jpg"/>
                    <pic:cNvPicPr/>
                  </pic:nvPicPr>
                  <pic:blipFill>
                    <a:blip r:embed="rId718">
                      <a:extLst>
                        <a:ext uri="{28A0092B-C50C-407E-A947-70E740481C1C}">
                          <a14:useLocalDpi xmlns:a14="http://schemas.microsoft.com/office/drawing/2010/main"/>
                        </a:ext>
                      </a:extLst>
                    </a:blip>
                    <a:stretch>
                      <a:fillRect/>
                    </a:stretch>
                  </pic:blipFill>
                  <pic:spPr>
                    <a:xfrm>
                      <a:off x="0" y="0"/>
                      <a:ext cx="2772243" cy="2013736"/>
                    </a:xfrm>
                    <a:prstGeom prst="rect">
                      <a:avLst/>
                    </a:prstGeom>
                  </pic:spPr>
                </pic:pic>
              </a:graphicData>
            </a:graphic>
          </wp:inline>
        </w:drawing>
      </w:r>
      <w:r>
        <w:rPr>
          <w:rFonts w:ascii="Arial" w:hAnsi="Arial" w:cs="Arial"/>
          <w:noProof/>
          <w:szCs w:val="24"/>
          <w:lang w:eastAsia="ru-RU"/>
        </w:rPr>
        <w:drawing>
          <wp:inline distT="0" distB="0" distL="0" distR="0" wp14:anchorId="7DA9486F" wp14:editId="624CCB46">
            <wp:extent cx="2965836" cy="2734382"/>
            <wp:effectExtent l="0" t="0" r="6350" b="889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2021-07-15_160322.jpg"/>
                    <pic:cNvPicPr/>
                  </pic:nvPicPr>
                  <pic:blipFill>
                    <a:blip r:embed="rId719" cstate="screen">
                      <a:extLst>
                        <a:ext uri="{28A0092B-C50C-407E-A947-70E740481C1C}">
                          <a14:useLocalDpi xmlns:a14="http://schemas.microsoft.com/office/drawing/2010/main"/>
                        </a:ext>
                      </a:extLst>
                    </a:blip>
                    <a:stretch>
                      <a:fillRect/>
                    </a:stretch>
                  </pic:blipFill>
                  <pic:spPr>
                    <a:xfrm>
                      <a:off x="0" y="0"/>
                      <a:ext cx="2979335" cy="2746827"/>
                    </a:xfrm>
                    <a:prstGeom prst="rect">
                      <a:avLst/>
                    </a:prstGeom>
                  </pic:spPr>
                </pic:pic>
              </a:graphicData>
            </a:graphic>
          </wp:inline>
        </w:drawing>
      </w:r>
    </w:p>
    <w:p w14:paraId="06601766" w14:textId="77777777" w:rsidR="00FD45F5" w:rsidRDefault="00FD45F5" w:rsidP="008B7E40">
      <w:pPr>
        <w:pStyle w:val="BodyText"/>
        <w:spacing w:after="0"/>
        <w:rPr>
          <w:rFonts w:ascii="Arial" w:hAnsi="Arial" w:cs="Arial"/>
          <w:noProof/>
          <w:szCs w:val="24"/>
          <w:lang w:eastAsia="ru-RU"/>
        </w:rPr>
      </w:pPr>
      <w:r w:rsidRPr="003A4672">
        <w:rPr>
          <w:rFonts w:ascii="Arial" w:hAnsi="Arial" w:cs="Arial"/>
          <w:noProof/>
          <w:color w:val="FF0000"/>
          <w:szCs w:val="24"/>
          <w:lang w:eastAsia="ru-RU"/>
        </w:rPr>
        <w:t xml:space="preserve">IMPORTANT! An antenna that is not securely fastened in the unit, or the absence of an antenna, may cause the </w:t>
      </w:r>
      <w:r w:rsidR="005043A8">
        <w:rPr>
          <w:rFonts w:ascii="Arial" w:hAnsi="Arial" w:cs="Arial"/>
          <w:noProof/>
          <w:color w:val="FF0000"/>
          <w:szCs w:val="24"/>
          <w:lang w:eastAsia="ru-RU"/>
        </w:rPr>
        <w:t xml:space="preserve">responder </w:t>
      </w:r>
      <w:r w:rsidR="00395996">
        <w:rPr>
          <w:rFonts w:ascii="Arial" w:hAnsi="Arial" w:cs="Arial"/>
          <w:noProof/>
          <w:color w:val="FF0000"/>
          <w:szCs w:val="24"/>
          <w:lang w:eastAsia="ru-RU"/>
        </w:rPr>
        <w:t xml:space="preserve">to become </w:t>
      </w:r>
      <w:r w:rsidRPr="003A4672">
        <w:rPr>
          <w:rFonts w:ascii="Arial" w:hAnsi="Arial" w:cs="Arial"/>
          <w:noProof/>
          <w:color w:val="FF0000"/>
          <w:szCs w:val="24"/>
          <w:lang w:eastAsia="ru-RU"/>
        </w:rPr>
        <w:t xml:space="preserve">inoperable. Do not power up the </w:t>
      </w:r>
      <w:r w:rsidR="005043A8">
        <w:rPr>
          <w:rFonts w:ascii="Arial" w:hAnsi="Arial" w:cs="Arial"/>
          <w:noProof/>
          <w:color w:val="FF0000"/>
          <w:szCs w:val="24"/>
          <w:lang w:eastAsia="ru-RU"/>
        </w:rPr>
        <w:t xml:space="preserve">responder </w:t>
      </w:r>
      <w:r w:rsidRPr="003A4672">
        <w:rPr>
          <w:rFonts w:ascii="Arial" w:hAnsi="Arial" w:cs="Arial"/>
          <w:noProof/>
          <w:color w:val="FF0000"/>
          <w:szCs w:val="24"/>
          <w:lang w:eastAsia="ru-RU"/>
        </w:rPr>
        <w:t>without the antenna</w:t>
      </w:r>
    </w:p>
    <w:p w14:paraId="2F6E4D1E" w14:textId="77777777" w:rsidR="0016329F" w:rsidRPr="00BC6AD4" w:rsidRDefault="0016329F" w:rsidP="008B7E40">
      <w:pPr>
        <w:pStyle w:val="BodyText"/>
        <w:spacing w:after="0"/>
        <w:rPr>
          <w:rFonts w:ascii="Arial" w:hAnsi="Arial" w:cs="Arial"/>
          <w:noProof/>
          <w:szCs w:val="24"/>
          <w:lang w:eastAsia="ru-RU"/>
        </w:rPr>
      </w:pPr>
      <w:r>
        <w:rPr>
          <w:rFonts w:ascii="Arial" w:hAnsi="Arial" w:cs="Arial"/>
          <w:noProof/>
          <w:szCs w:val="24"/>
          <w:lang w:eastAsia="ru-RU"/>
        </w:rPr>
        <w:t>Make, route and connect the harness according to the diagram.</w:t>
      </w:r>
      <w:r>
        <w:rPr>
          <w:rFonts w:ascii="Arial" w:hAnsi="Arial" w:cs="Arial"/>
          <w:noProof/>
          <w:szCs w:val="24"/>
          <w:lang w:eastAsia="ru-RU"/>
        </w:rPr>
        <w:drawing>
          <wp:inline distT="0" distB="0" distL="0" distR="0" wp14:anchorId="371F2D7F" wp14:editId="42213EA6">
            <wp:extent cx="6120130" cy="1675765"/>
            <wp:effectExtent l="0" t="0" r="0" b="63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2021-07-28_134943.jpg"/>
                    <pic:cNvPicPr/>
                  </pic:nvPicPr>
                  <pic:blipFill>
                    <a:blip r:embed="rId720" cstate="screen">
                      <a:extLst>
                        <a:ext uri="{28A0092B-C50C-407E-A947-70E740481C1C}">
                          <a14:useLocalDpi xmlns:a14="http://schemas.microsoft.com/office/drawing/2010/main"/>
                        </a:ext>
                      </a:extLst>
                    </a:blip>
                    <a:stretch>
                      <a:fillRect/>
                    </a:stretch>
                  </pic:blipFill>
                  <pic:spPr>
                    <a:xfrm>
                      <a:off x="0" y="0"/>
                      <a:ext cx="6120130" cy="1675765"/>
                    </a:xfrm>
                    <a:prstGeom prst="rect">
                      <a:avLst/>
                    </a:prstGeom>
                  </pic:spPr>
                </pic:pic>
              </a:graphicData>
            </a:graphic>
          </wp:inline>
        </w:drawing>
      </w:r>
      <w:r>
        <w:rPr>
          <w:rFonts w:ascii="Arial" w:hAnsi="Arial" w:cs="Arial"/>
          <w:noProof/>
          <w:szCs w:val="24"/>
          <w:lang w:eastAsia="ru-RU"/>
        </w:rPr>
        <w:lastRenderedPageBreak/>
        <w:drawing>
          <wp:inline distT="0" distB="0" distL="0" distR="0" wp14:anchorId="106D3429" wp14:editId="4876B1CE">
            <wp:extent cx="6120130" cy="1565910"/>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2021-07-28_135109.jpg"/>
                    <pic:cNvPicPr/>
                  </pic:nvPicPr>
                  <pic:blipFill>
                    <a:blip r:embed="rId721" cstate="screen">
                      <a:extLst>
                        <a:ext uri="{28A0092B-C50C-407E-A947-70E740481C1C}">
                          <a14:useLocalDpi xmlns:a14="http://schemas.microsoft.com/office/drawing/2010/main"/>
                        </a:ext>
                      </a:extLst>
                    </a:blip>
                    <a:stretch>
                      <a:fillRect/>
                    </a:stretch>
                  </pic:blipFill>
                  <pic:spPr>
                    <a:xfrm>
                      <a:off x="0" y="0"/>
                      <a:ext cx="6120130" cy="1565910"/>
                    </a:xfrm>
                    <a:prstGeom prst="rect">
                      <a:avLst/>
                    </a:prstGeom>
                  </pic:spPr>
                </pic:pic>
              </a:graphicData>
            </a:graphic>
          </wp:inline>
        </w:drawing>
      </w:r>
      <w:r>
        <w:rPr>
          <w:rFonts w:ascii="Arial" w:hAnsi="Arial" w:cs="Arial"/>
          <w:noProof/>
          <w:szCs w:val="24"/>
          <w:lang w:eastAsia="ru-RU"/>
        </w:rPr>
        <w:drawing>
          <wp:inline distT="0" distB="0" distL="0" distR="0" wp14:anchorId="0C900C6C" wp14:editId="0D3943E2">
            <wp:extent cx="6120130" cy="3523615"/>
            <wp:effectExtent l="0" t="0" r="0" b="63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2021-07-28_135128.jpg"/>
                    <pic:cNvPicPr/>
                  </pic:nvPicPr>
                  <pic:blipFill>
                    <a:blip r:embed="rId722" cstate="screen">
                      <a:extLst>
                        <a:ext uri="{28A0092B-C50C-407E-A947-70E740481C1C}">
                          <a14:useLocalDpi xmlns:a14="http://schemas.microsoft.com/office/drawing/2010/main"/>
                        </a:ext>
                      </a:extLst>
                    </a:blip>
                    <a:stretch>
                      <a:fillRect/>
                    </a:stretch>
                  </pic:blipFill>
                  <pic:spPr>
                    <a:xfrm>
                      <a:off x="0" y="0"/>
                      <a:ext cx="6120130" cy="3523615"/>
                    </a:xfrm>
                    <a:prstGeom prst="rect">
                      <a:avLst/>
                    </a:prstGeom>
                  </pic:spPr>
                </pic:pic>
              </a:graphicData>
            </a:graphic>
          </wp:inline>
        </w:drawing>
      </w:r>
    </w:p>
    <w:p w14:paraId="3591400E" w14:textId="77777777" w:rsidR="004B5DFA" w:rsidRPr="004B5DFA" w:rsidRDefault="004B5DFA" w:rsidP="00DB2415">
      <w:pPr>
        <w:pStyle w:val="3"/>
      </w:pPr>
      <w:r>
        <w:t>Installing displays</w:t>
      </w:r>
    </w:p>
    <w:p w14:paraId="20532FDB" w14:textId="77777777" w:rsidR="00C5100F" w:rsidRDefault="001718A7" w:rsidP="001718A7">
      <w:pPr>
        <w:pStyle w:val="a4"/>
      </w:pPr>
      <w:r w:rsidRPr="001718A7">
        <w:t>Install the display on the dashboard.</w:t>
      </w:r>
      <w:r>
        <w:t>Secure.</w:t>
      </w:r>
    </w:p>
    <w:p w14:paraId="325FA513" w14:textId="77777777" w:rsidR="001718A7" w:rsidRDefault="001718A7" w:rsidP="001718A7">
      <w:pPr>
        <w:pStyle w:val="a4"/>
        <w:rPr>
          <w:lang w:eastAsia="de-DE"/>
        </w:rPr>
      </w:pPr>
      <w:r>
        <w:drawing>
          <wp:inline distT="0" distB="0" distL="0" distR="0" wp14:anchorId="68EDF4DD" wp14:editId="0BD7B23B">
            <wp:extent cx="2615979" cy="1634240"/>
            <wp:effectExtent l="0" t="0" r="0" b="4445"/>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2021-07-15_141842.jpg"/>
                    <pic:cNvPicPr/>
                  </pic:nvPicPr>
                  <pic:blipFill>
                    <a:blip r:embed="rId723" cstate="screen">
                      <a:extLst>
                        <a:ext uri="{28A0092B-C50C-407E-A947-70E740481C1C}">
                          <a14:useLocalDpi xmlns:a14="http://schemas.microsoft.com/office/drawing/2010/main"/>
                        </a:ext>
                      </a:extLst>
                    </a:blip>
                    <a:stretch>
                      <a:fillRect/>
                    </a:stretch>
                  </pic:blipFill>
                  <pic:spPr>
                    <a:xfrm>
                      <a:off x="0" y="0"/>
                      <a:ext cx="2629090" cy="1642431"/>
                    </a:xfrm>
                    <a:prstGeom prst="rect">
                      <a:avLst/>
                    </a:prstGeom>
                  </pic:spPr>
                </pic:pic>
              </a:graphicData>
            </a:graphic>
          </wp:inline>
        </w:drawing>
      </w:r>
      <w:r>
        <w:drawing>
          <wp:inline distT="0" distB="0" distL="0" distR="0" wp14:anchorId="6CDD4325" wp14:editId="7F65C7BE">
            <wp:extent cx="2949934" cy="2035693"/>
            <wp:effectExtent l="0" t="0" r="3175" b="3175"/>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2021-07-15_142146.jpg"/>
                    <pic:cNvPicPr/>
                  </pic:nvPicPr>
                  <pic:blipFill>
                    <a:blip r:embed="rId724" cstate="screen">
                      <a:extLst>
                        <a:ext uri="{28A0092B-C50C-407E-A947-70E740481C1C}">
                          <a14:useLocalDpi xmlns:a14="http://schemas.microsoft.com/office/drawing/2010/main"/>
                        </a:ext>
                      </a:extLst>
                    </a:blip>
                    <a:stretch>
                      <a:fillRect/>
                    </a:stretch>
                  </pic:blipFill>
                  <pic:spPr>
                    <a:xfrm>
                      <a:off x="0" y="0"/>
                      <a:ext cx="2960509" cy="2042991"/>
                    </a:xfrm>
                    <a:prstGeom prst="rect">
                      <a:avLst/>
                    </a:prstGeom>
                  </pic:spPr>
                </pic:pic>
              </a:graphicData>
            </a:graphic>
          </wp:inline>
        </w:drawing>
      </w:r>
    </w:p>
    <w:p w14:paraId="1A4C8C71" w14:textId="77777777" w:rsidR="001718A7" w:rsidRDefault="001718A7" w:rsidP="001718A7">
      <w:pPr>
        <w:pStyle w:val="a4"/>
        <w:rPr>
          <w:lang w:eastAsia="de-DE"/>
        </w:rPr>
      </w:pPr>
      <w:r>
        <w:rPr>
          <w:lang w:eastAsia="de-DE"/>
        </w:rPr>
        <w:t>Make harnesses and connect according to the diagram.</w:t>
      </w:r>
    </w:p>
    <w:p w14:paraId="05B489EB" w14:textId="77777777" w:rsidR="001718A7" w:rsidRPr="001718A7" w:rsidRDefault="00914E57" w:rsidP="001718A7">
      <w:pPr>
        <w:pStyle w:val="a4"/>
        <w:rPr>
          <w:lang w:eastAsia="de-DE"/>
        </w:rPr>
      </w:pPr>
      <w:r>
        <w:lastRenderedPageBreak/>
        <w:drawing>
          <wp:inline distT="0" distB="0" distL="0" distR="0" wp14:anchorId="7EACB40A" wp14:editId="4283D2C0">
            <wp:extent cx="6120130" cy="2713990"/>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2021-07-31_154623.jpg"/>
                    <pic:cNvPicPr/>
                  </pic:nvPicPr>
                  <pic:blipFill>
                    <a:blip r:embed="rId725" cstate="screen">
                      <a:extLst>
                        <a:ext uri="{28A0092B-C50C-407E-A947-70E740481C1C}">
                          <a14:useLocalDpi xmlns:a14="http://schemas.microsoft.com/office/drawing/2010/main"/>
                        </a:ext>
                      </a:extLst>
                    </a:blip>
                    <a:stretch>
                      <a:fillRect/>
                    </a:stretch>
                  </pic:blipFill>
                  <pic:spPr>
                    <a:xfrm>
                      <a:off x="0" y="0"/>
                      <a:ext cx="6120130" cy="2713990"/>
                    </a:xfrm>
                    <a:prstGeom prst="rect">
                      <a:avLst/>
                    </a:prstGeom>
                  </pic:spPr>
                </pic:pic>
              </a:graphicData>
            </a:graphic>
          </wp:inline>
        </w:drawing>
      </w:r>
      <w:r>
        <w:drawing>
          <wp:inline distT="0" distB="0" distL="0" distR="0" wp14:anchorId="5638F7F9" wp14:editId="628DFEB2">
            <wp:extent cx="6120130" cy="6188075"/>
            <wp:effectExtent l="0" t="0" r="0" b="3175"/>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2021-07-31_154722.jpg"/>
                    <pic:cNvPicPr/>
                  </pic:nvPicPr>
                  <pic:blipFill>
                    <a:blip r:embed="rId726">
                      <a:extLst>
                        <a:ext uri="{28A0092B-C50C-407E-A947-70E740481C1C}">
                          <a14:useLocalDpi xmlns:a14="http://schemas.microsoft.com/office/drawing/2010/main"/>
                        </a:ext>
                      </a:extLst>
                    </a:blip>
                    <a:stretch>
                      <a:fillRect/>
                    </a:stretch>
                  </pic:blipFill>
                  <pic:spPr>
                    <a:xfrm>
                      <a:off x="0" y="0"/>
                      <a:ext cx="6120130" cy="6188075"/>
                    </a:xfrm>
                    <a:prstGeom prst="rect">
                      <a:avLst/>
                    </a:prstGeom>
                  </pic:spPr>
                </pic:pic>
              </a:graphicData>
            </a:graphic>
          </wp:inline>
        </w:drawing>
      </w:r>
      <w:r>
        <w:lastRenderedPageBreak/>
        <w:drawing>
          <wp:inline distT="0" distB="0" distL="0" distR="0" wp14:anchorId="7C70DA70" wp14:editId="1078EA7C">
            <wp:extent cx="6120130" cy="2334260"/>
            <wp:effectExtent l="0" t="0" r="0" b="889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2021-07-31_154746.jpg"/>
                    <pic:cNvPicPr/>
                  </pic:nvPicPr>
                  <pic:blipFill>
                    <a:blip r:embed="rId727" cstate="screen">
                      <a:extLst>
                        <a:ext uri="{28A0092B-C50C-407E-A947-70E740481C1C}">
                          <a14:useLocalDpi xmlns:a14="http://schemas.microsoft.com/office/drawing/2010/main"/>
                        </a:ext>
                      </a:extLst>
                    </a:blip>
                    <a:stretch>
                      <a:fillRect/>
                    </a:stretch>
                  </pic:blipFill>
                  <pic:spPr>
                    <a:xfrm>
                      <a:off x="0" y="0"/>
                      <a:ext cx="6120130" cy="2334260"/>
                    </a:xfrm>
                    <a:prstGeom prst="rect">
                      <a:avLst/>
                    </a:prstGeom>
                  </pic:spPr>
                </pic:pic>
              </a:graphicData>
            </a:graphic>
          </wp:inline>
        </w:drawing>
      </w:r>
      <w:r>
        <w:drawing>
          <wp:inline distT="0" distB="0" distL="0" distR="0" wp14:anchorId="09C84AD3" wp14:editId="63EB47D5">
            <wp:extent cx="6120130" cy="3670300"/>
            <wp:effectExtent l="0" t="0" r="0" b="635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2021-07-31_154813.jpg"/>
                    <pic:cNvPicPr/>
                  </pic:nvPicPr>
                  <pic:blipFill>
                    <a:blip r:embed="rId728" cstate="screen">
                      <a:extLst>
                        <a:ext uri="{28A0092B-C50C-407E-A947-70E740481C1C}">
                          <a14:useLocalDpi xmlns:a14="http://schemas.microsoft.com/office/drawing/2010/main"/>
                        </a:ext>
                      </a:extLst>
                    </a:blip>
                    <a:stretch>
                      <a:fillRect/>
                    </a:stretch>
                  </pic:blipFill>
                  <pic:spPr>
                    <a:xfrm>
                      <a:off x="0" y="0"/>
                      <a:ext cx="6120130" cy="3670300"/>
                    </a:xfrm>
                    <a:prstGeom prst="rect">
                      <a:avLst/>
                    </a:prstGeom>
                  </pic:spPr>
                </pic:pic>
              </a:graphicData>
            </a:graphic>
          </wp:inline>
        </w:drawing>
      </w:r>
      <w:r>
        <w:drawing>
          <wp:inline distT="0" distB="0" distL="0" distR="0" wp14:anchorId="542FA5A6" wp14:editId="42F2A107">
            <wp:extent cx="6120130" cy="25793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2021-07-31_154838.jpg"/>
                    <pic:cNvPicPr/>
                  </pic:nvPicPr>
                  <pic:blipFill>
                    <a:blip r:embed="rId729" cstate="screen">
                      <a:extLst>
                        <a:ext uri="{28A0092B-C50C-407E-A947-70E740481C1C}">
                          <a14:useLocalDpi xmlns:a14="http://schemas.microsoft.com/office/drawing/2010/main"/>
                        </a:ext>
                      </a:extLst>
                    </a:blip>
                    <a:stretch>
                      <a:fillRect/>
                    </a:stretch>
                  </pic:blipFill>
                  <pic:spPr>
                    <a:xfrm>
                      <a:off x="0" y="0"/>
                      <a:ext cx="6120130" cy="2579370"/>
                    </a:xfrm>
                    <a:prstGeom prst="rect">
                      <a:avLst/>
                    </a:prstGeom>
                  </pic:spPr>
                </pic:pic>
              </a:graphicData>
            </a:graphic>
          </wp:inline>
        </w:drawing>
      </w:r>
      <w:r>
        <w:lastRenderedPageBreak/>
        <w:drawing>
          <wp:inline distT="0" distB="0" distL="0" distR="0" wp14:anchorId="71186D92" wp14:editId="513066AF">
            <wp:extent cx="6120130" cy="1688465"/>
            <wp:effectExtent l="0" t="0" r="0" b="6985"/>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2021-07-31_154940.jpg"/>
                    <pic:cNvPicPr/>
                  </pic:nvPicPr>
                  <pic:blipFill>
                    <a:blip r:embed="rId730" cstate="screen">
                      <a:extLst>
                        <a:ext uri="{28A0092B-C50C-407E-A947-70E740481C1C}">
                          <a14:useLocalDpi xmlns:a14="http://schemas.microsoft.com/office/drawing/2010/main"/>
                        </a:ext>
                      </a:extLst>
                    </a:blip>
                    <a:stretch>
                      <a:fillRect/>
                    </a:stretch>
                  </pic:blipFill>
                  <pic:spPr>
                    <a:xfrm>
                      <a:off x="0" y="0"/>
                      <a:ext cx="6120130" cy="1688465"/>
                    </a:xfrm>
                    <a:prstGeom prst="rect">
                      <a:avLst/>
                    </a:prstGeom>
                  </pic:spPr>
                </pic:pic>
              </a:graphicData>
            </a:graphic>
          </wp:inline>
        </w:drawing>
      </w:r>
      <w:r>
        <w:drawing>
          <wp:inline distT="0" distB="0" distL="0" distR="0" wp14:anchorId="48E03019" wp14:editId="5BA217D5">
            <wp:extent cx="6120130" cy="156464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2021-07-31_154959.jpg"/>
                    <pic:cNvPicPr/>
                  </pic:nvPicPr>
                  <pic:blipFill>
                    <a:blip r:embed="rId731" cstate="screen">
                      <a:extLst>
                        <a:ext uri="{28A0092B-C50C-407E-A947-70E740481C1C}">
                          <a14:useLocalDpi xmlns:a14="http://schemas.microsoft.com/office/drawing/2010/main"/>
                        </a:ext>
                      </a:extLst>
                    </a:blip>
                    <a:stretch>
                      <a:fillRect/>
                    </a:stretch>
                  </pic:blipFill>
                  <pic:spPr>
                    <a:xfrm>
                      <a:off x="0" y="0"/>
                      <a:ext cx="6120130" cy="1564640"/>
                    </a:xfrm>
                    <a:prstGeom prst="rect">
                      <a:avLst/>
                    </a:prstGeom>
                  </pic:spPr>
                </pic:pic>
              </a:graphicData>
            </a:graphic>
          </wp:inline>
        </w:drawing>
      </w:r>
      <w:r>
        <w:drawing>
          <wp:inline distT="0" distB="0" distL="0" distR="0" wp14:anchorId="74791DAB" wp14:editId="65741A69">
            <wp:extent cx="6120130" cy="2853055"/>
            <wp:effectExtent l="0" t="0" r="0" b="4445"/>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2021-07-31_155046.jpg"/>
                    <pic:cNvPicPr/>
                  </pic:nvPicPr>
                  <pic:blipFill>
                    <a:blip r:embed="rId732" cstate="screen">
                      <a:extLst>
                        <a:ext uri="{28A0092B-C50C-407E-A947-70E740481C1C}">
                          <a14:useLocalDpi xmlns:a14="http://schemas.microsoft.com/office/drawing/2010/main"/>
                        </a:ext>
                      </a:extLst>
                    </a:blip>
                    <a:stretch>
                      <a:fillRect/>
                    </a:stretch>
                  </pic:blipFill>
                  <pic:spPr>
                    <a:xfrm>
                      <a:off x="0" y="0"/>
                      <a:ext cx="6120130" cy="2853055"/>
                    </a:xfrm>
                    <a:prstGeom prst="rect">
                      <a:avLst/>
                    </a:prstGeom>
                  </pic:spPr>
                </pic:pic>
              </a:graphicData>
            </a:graphic>
          </wp:inline>
        </w:drawing>
      </w:r>
      <w:r>
        <w:lastRenderedPageBreak/>
        <w:drawing>
          <wp:inline distT="0" distB="0" distL="0" distR="0" wp14:anchorId="32262090" wp14:editId="7BBBF5CC">
            <wp:extent cx="6120130" cy="3239770"/>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2021-07-31_155059.jpg"/>
                    <pic:cNvPicPr/>
                  </pic:nvPicPr>
                  <pic:blipFill>
                    <a:blip r:embed="rId733" cstate="screen">
                      <a:extLst>
                        <a:ext uri="{28A0092B-C50C-407E-A947-70E740481C1C}">
                          <a14:useLocalDpi xmlns:a14="http://schemas.microsoft.com/office/drawing/2010/main"/>
                        </a:ext>
                      </a:extLst>
                    </a:blip>
                    <a:stretch>
                      <a:fillRect/>
                    </a:stretch>
                  </pic:blipFill>
                  <pic:spPr>
                    <a:xfrm>
                      <a:off x="0" y="0"/>
                      <a:ext cx="6120130" cy="3239770"/>
                    </a:xfrm>
                    <a:prstGeom prst="rect">
                      <a:avLst/>
                    </a:prstGeom>
                  </pic:spPr>
                </pic:pic>
              </a:graphicData>
            </a:graphic>
          </wp:inline>
        </w:drawing>
      </w:r>
      <w:r>
        <w:drawing>
          <wp:inline distT="0" distB="0" distL="0" distR="0" wp14:anchorId="74D189DE" wp14:editId="25A3061B">
            <wp:extent cx="6120130" cy="3594735"/>
            <wp:effectExtent l="0" t="0" r="0" b="571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2021-07-31_155212.jpg"/>
                    <pic:cNvPicPr/>
                  </pic:nvPicPr>
                  <pic:blipFill>
                    <a:blip r:embed="rId734" cstate="screen">
                      <a:extLst>
                        <a:ext uri="{28A0092B-C50C-407E-A947-70E740481C1C}">
                          <a14:useLocalDpi xmlns:a14="http://schemas.microsoft.com/office/drawing/2010/main"/>
                        </a:ext>
                      </a:extLst>
                    </a:blip>
                    <a:stretch>
                      <a:fillRect/>
                    </a:stretch>
                  </pic:blipFill>
                  <pic:spPr>
                    <a:xfrm>
                      <a:off x="0" y="0"/>
                      <a:ext cx="6120130" cy="3594735"/>
                    </a:xfrm>
                    <a:prstGeom prst="rect">
                      <a:avLst/>
                    </a:prstGeom>
                  </pic:spPr>
                </pic:pic>
              </a:graphicData>
            </a:graphic>
          </wp:inline>
        </w:drawing>
      </w:r>
      <w:r>
        <w:lastRenderedPageBreak/>
        <w:drawing>
          <wp:inline distT="0" distB="0" distL="0" distR="0" wp14:anchorId="7A2E0868" wp14:editId="53056C60">
            <wp:extent cx="6120130" cy="3315970"/>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2021-07-31_155231.jpg"/>
                    <pic:cNvPicPr/>
                  </pic:nvPicPr>
                  <pic:blipFill>
                    <a:blip r:embed="rId735" cstate="screen">
                      <a:extLst>
                        <a:ext uri="{28A0092B-C50C-407E-A947-70E740481C1C}">
                          <a14:useLocalDpi xmlns:a14="http://schemas.microsoft.com/office/drawing/2010/main"/>
                        </a:ext>
                      </a:extLst>
                    </a:blip>
                    <a:stretch>
                      <a:fillRect/>
                    </a:stretch>
                  </pic:blipFill>
                  <pic:spPr>
                    <a:xfrm>
                      <a:off x="0" y="0"/>
                      <a:ext cx="6120130" cy="3315970"/>
                    </a:xfrm>
                    <a:prstGeom prst="rect">
                      <a:avLst/>
                    </a:prstGeom>
                  </pic:spPr>
                </pic:pic>
              </a:graphicData>
            </a:graphic>
          </wp:inline>
        </w:drawing>
      </w:r>
      <w:r>
        <w:lastRenderedPageBreak/>
        <w:drawing>
          <wp:inline distT="0" distB="0" distL="0" distR="0" wp14:anchorId="121B7C9D" wp14:editId="43884F6D">
            <wp:extent cx="6120130" cy="7753985"/>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2021-07-31_155328.jpg"/>
                    <pic:cNvPicPr/>
                  </pic:nvPicPr>
                  <pic:blipFill>
                    <a:blip r:embed="rId736">
                      <a:extLst>
                        <a:ext uri="{28A0092B-C50C-407E-A947-70E740481C1C}">
                          <a14:useLocalDpi xmlns:a14="http://schemas.microsoft.com/office/drawing/2010/main"/>
                        </a:ext>
                      </a:extLst>
                    </a:blip>
                    <a:stretch>
                      <a:fillRect/>
                    </a:stretch>
                  </pic:blipFill>
                  <pic:spPr>
                    <a:xfrm>
                      <a:off x="0" y="0"/>
                      <a:ext cx="6120130" cy="7753985"/>
                    </a:xfrm>
                    <a:prstGeom prst="rect">
                      <a:avLst/>
                    </a:prstGeom>
                  </pic:spPr>
                </pic:pic>
              </a:graphicData>
            </a:graphic>
          </wp:inline>
        </w:drawing>
      </w:r>
      <w:r>
        <w:lastRenderedPageBreak/>
        <w:drawing>
          <wp:inline distT="0" distB="0" distL="0" distR="0" wp14:anchorId="5F5BF1DF" wp14:editId="655AD9B7">
            <wp:extent cx="6120130" cy="3850640"/>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2021-07-31_155431.jpg"/>
                    <pic:cNvPicPr/>
                  </pic:nvPicPr>
                  <pic:blipFill>
                    <a:blip r:embed="rId737" cstate="screen">
                      <a:extLst>
                        <a:ext uri="{28A0092B-C50C-407E-A947-70E740481C1C}">
                          <a14:useLocalDpi xmlns:a14="http://schemas.microsoft.com/office/drawing/2010/main"/>
                        </a:ext>
                      </a:extLst>
                    </a:blip>
                    <a:stretch>
                      <a:fillRect/>
                    </a:stretch>
                  </pic:blipFill>
                  <pic:spPr>
                    <a:xfrm>
                      <a:off x="0" y="0"/>
                      <a:ext cx="6120130" cy="3850640"/>
                    </a:xfrm>
                    <a:prstGeom prst="rect">
                      <a:avLst/>
                    </a:prstGeom>
                  </pic:spPr>
                </pic:pic>
              </a:graphicData>
            </a:graphic>
          </wp:inline>
        </w:drawing>
      </w:r>
      <w:r>
        <w:drawing>
          <wp:inline distT="0" distB="0" distL="0" distR="0" wp14:anchorId="695F3C49" wp14:editId="0598B190">
            <wp:extent cx="6120130" cy="2522855"/>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2021-07-31_155503.jpg"/>
                    <pic:cNvPicPr/>
                  </pic:nvPicPr>
                  <pic:blipFill>
                    <a:blip r:embed="rId738" cstate="screen">
                      <a:extLst>
                        <a:ext uri="{28A0092B-C50C-407E-A947-70E740481C1C}">
                          <a14:useLocalDpi xmlns:a14="http://schemas.microsoft.com/office/drawing/2010/main"/>
                        </a:ext>
                      </a:extLst>
                    </a:blip>
                    <a:stretch>
                      <a:fillRect/>
                    </a:stretch>
                  </pic:blipFill>
                  <pic:spPr>
                    <a:xfrm>
                      <a:off x="0" y="0"/>
                      <a:ext cx="6120130" cy="2522855"/>
                    </a:xfrm>
                    <a:prstGeom prst="rect">
                      <a:avLst/>
                    </a:prstGeom>
                  </pic:spPr>
                </pic:pic>
              </a:graphicData>
            </a:graphic>
          </wp:inline>
        </w:drawing>
      </w:r>
      <w:r>
        <w:lastRenderedPageBreak/>
        <w:drawing>
          <wp:inline distT="0" distB="0" distL="0" distR="0" wp14:anchorId="4DE08A26" wp14:editId="3A20AD6B">
            <wp:extent cx="6120130" cy="4341495"/>
            <wp:effectExtent l="0" t="0" r="0" b="1905"/>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2021-07-31_155524.jpg"/>
                    <pic:cNvPicPr/>
                  </pic:nvPicPr>
                  <pic:blipFill>
                    <a:blip r:embed="rId739">
                      <a:extLst>
                        <a:ext uri="{28A0092B-C50C-407E-A947-70E740481C1C}">
                          <a14:useLocalDpi xmlns:a14="http://schemas.microsoft.com/office/drawing/2010/main"/>
                        </a:ext>
                      </a:extLst>
                    </a:blip>
                    <a:stretch>
                      <a:fillRect/>
                    </a:stretch>
                  </pic:blipFill>
                  <pic:spPr>
                    <a:xfrm>
                      <a:off x="0" y="0"/>
                      <a:ext cx="6120130" cy="4341495"/>
                    </a:xfrm>
                    <a:prstGeom prst="rect">
                      <a:avLst/>
                    </a:prstGeom>
                  </pic:spPr>
                </pic:pic>
              </a:graphicData>
            </a:graphic>
          </wp:inline>
        </w:drawing>
      </w:r>
      <w:r>
        <w:drawing>
          <wp:inline distT="0" distB="0" distL="0" distR="0" wp14:anchorId="12A9C501" wp14:editId="15F776C1">
            <wp:extent cx="6120130" cy="1551940"/>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2021-07-31_155625.jpg"/>
                    <pic:cNvPicPr/>
                  </pic:nvPicPr>
                  <pic:blipFill>
                    <a:blip r:embed="rId740" cstate="screen">
                      <a:extLst>
                        <a:ext uri="{28A0092B-C50C-407E-A947-70E740481C1C}">
                          <a14:useLocalDpi xmlns:a14="http://schemas.microsoft.com/office/drawing/2010/main"/>
                        </a:ext>
                      </a:extLst>
                    </a:blip>
                    <a:stretch>
                      <a:fillRect/>
                    </a:stretch>
                  </pic:blipFill>
                  <pic:spPr>
                    <a:xfrm>
                      <a:off x="0" y="0"/>
                      <a:ext cx="6120130" cy="1551940"/>
                    </a:xfrm>
                    <a:prstGeom prst="rect">
                      <a:avLst/>
                    </a:prstGeom>
                  </pic:spPr>
                </pic:pic>
              </a:graphicData>
            </a:graphic>
          </wp:inline>
        </w:drawing>
      </w:r>
      <w:r>
        <w:drawing>
          <wp:inline distT="0" distB="0" distL="0" distR="0" wp14:anchorId="51939737" wp14:editId="261CEF4D">
            <wp:extent cx="6120130" cy="3076575"/>
            <wp:effectExtent l="0" t="0" r="0" b="9525"/>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2021-07-31_155725.jpg"/>
                    <pic:cNvPicPr/>
                  </pic:nvPicPr>
                  <pic:blipFill>
                    <a:blip r:embed="rId741" cstate="screen">
                      <a:extLst>
                        <a:ext uri="{28A0092B-C50C-407E-A947-70E740481C1C}">
                          <a14:useLocalDpi xmlns:a14="http://schemas.microsoft.com/office/drawing/2010/main"/>
                        </a:ext>
                      </a:extLst>
                    </a:blip>
                    <a:stretch>
                      <a:fillRect/>
                    </a:stretch>
                  </pic:blipFill>
                  <pic:spPr>
                    <a:xfrm>
                      <a:off x="0" y="0"/>
                      <a:ext cx="6120130" cy="3076575"/>
                    </a:xfrm>
                    <a:prstGeom prst="rect">
                      <a:avLst/>
                    </a:prstGeom>
                  </pic:spPr>
                </pic:pic>
              </a:graphicData>
            </a:graphic>
          </wp:inline>
        </w:drawing>
      </w:r>
      <w:r>
        <w:lastRenderedPageBreak/>
        <w:drawing>
          <wp:inline distT="0" distB="0" distL="0" distR="0" wp14:anchorId="3F151A0A" wp14:editId="2794CCE6">
            <wp:extent cx="6120130" cy="2999740"/>
            <wp:effectExtent l="0" t="0" r="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2021-07-31_155759.jpg"/>
                    <pic:cNvPicPr/>
                  </pic:nvPicPr>
                  <pic:blipFill>
                    <a:blip r:embed="rId742" cstate="screen">
                      <a:extLst>
                        <a:ext uri="{28A0092B-C50C-407E-A947-70E740481C1C}">
                          <a14:useLocalDpi xmlns:a14="http://schemas.microsoft.com/office/drawing/2010/main"/>
                        </a:ext>
                      </a:extLst>
                    </a:blip>
                    <a:stretch>
                      <a:fillRect/>
                    </a:stretch>
                  </pic:blipFill>
                  <pic:spPr>
                    <a:xfrm>
                      <a:off x="0" y="0"/>
                      <a:ext cx="6120130" cy="2999740"/>
                    </a:xfrm>
                    <a:prstGeom prst="rect">
                      <a:avLst/>
                    </a:prstGeom>
                  </pic:spPr>
                </pic:pic>
              </a:graphicData>
            </a:graphic>
          </wp:inline>
        </w:drawing>
      </w:r>
      <w:r>
        <w:drawing>
          <wp:inline distT="0" distB="0" distL="0" distR="0" wp14:anchorId="1285502D" wp14:editId="1F617FCD">
            <wp:extent cx="6120130" cy="1572260"/>
            <wp:effectExtent l="0" t="0" r="0" b="889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2021-07-31_155836.jpg"/>
                    <pic:cNvPicPr/>
                  </pic:nvPicPr>
                  <pic:blipFill>
                    <a:blip r:embed="rId743" cstate="screen">
                      <a:extLst>
                        <a:ext uri="{28A0092B-C50C-407E-A947-70E740481C1C}">
                          <a14:useLocalDpi xmlns:a14="http://schemas.microsoft.com/office/drawing/2010/main"/>
                        </a:ext>
                      </a:extLst>
                    </a:blip>
                    <a:stretch>
                      <a:fillRect/>
                    </a:stretch>
                  </pic:blipFill>
                  <pic:spPr>
                    <a:xfrm>
                      <a:off x="0" y="0"/>
                      <a:ext cx="6120130" cy="1572260"/>
                    </a:xfrm>
                    <a:prstGeom prst="rect">
                      <a:avLst/>
                    </a:prstGeom>
                  </pic:spPr>
                </pic:pic>
              </a:graphicData>
            </a:graphic>
          </wp:inline>
        </w:drawing>
      </w:r>
      <w:r>
        <w:drawing>
          <wp:inline distT="0" distB="0" distL="0" distR="0" wp14:anchorId="7A70B0D0" wp14:editId="503C177E">
            <wp:extent cx="6120130" cy="1543050"/>
            <wp:effectExtent l="0" t="0" r="0"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2021-07-31_155858.jpg"/>
                    <pic:cNvPicPr/>
                  </pic:nvPicPr>
                  <pic:blipFill>
                    <a:blip r:embed="rId744" cstate="screen">
                      <a:extLst>
                        <a:ext uri="{28A0092B-C50C-407E-A947-70E740481C1C}">
                          <a14:useLocalDpi xmlns:a14="http://schemas.microsoft.com/office/drawing/2010/main"/>
                        </a:ext>
                      </a:extLst>
                    </a:blip>
                    <a:stretch>
                      <a:fillRect/>
                    </a:stretch>
                  </pic:blipFill>
                  <pic:spPr>
                    <a:xfrm>
                      <a:off x="0" y="0"/>
                      <a:ext cx="6120130" cy="1543050"/>
                    </a:xfrm>
                    <a:prstGeom prst="rect">
                      <a:avLst/>
                    </a:prstGeom>
                  </pic:spPr>
                </pic:pic>
              </a:graphicData>
            </a:graphic>
          </wp:inline>
        </w:drawing>
      </w:r>
    </w:p>
    <w:p w14:paraId="7A1BBF0E" w14:textId="77777777" w:rsidR="00721AC0" w:rsidRPr="00C5100F" w:rsidRDefault="004B181E" w:rsidP="00721AC0">
      <w:pPr>
        <w:pStyle w:val="2"/>
      </w:pPr>
      <w:bookmarkStart w:id="121" w:name="_Toc41921152"/>
      <w:r w:rsidRPr="00C5100F">
        <w:t>Installation of redundant pilot instruments</w:t>
      </w:r>
      <w:bookmarkEnd w:id="121"/>
    </w:p>
    <w:p w14:paraId="157D6F41" w14:textId="77777777" w:rsidR="00E15DE3" w:rsidRPr="00735315" w:rsidRDefault="00E15DE3" w:rsidP="00F12E0F">
      <w:pPr>
        <w:pStyle w:val="BodyText"/>
        <w:spacing w:after="0"/>
        <w:rPr>
          <w:rFonts w:ascii="Arial" w:hAnsi="Arial" w:cs="Arial"/>
          <w:noProof/>
          <w:szCs w:val="24"/>
          <w:lang w:eastAsia="ru-RU"/>
        </w:rPr>
      </w:pPr>
      <w:bookmarkStart w:id="122" w:name="_Toc41921153"/>
      <w:r w:rsidRPr="00735315">
        <w:rPr>
          <w:rFonts w:ascii="Arial" w:hAnsi="Arial" w:cs="Arial"/>
          <w:noProof/>
          <w:szCs w:val="24"/>
          <w:lang w:eastAsia="ru-RU"/>
        </w:rPr>
        <w:t xml:space="preserve">The objectives of this work are to install </w:t>
      </w:r>
      <w:r>
        <w:rPr>
          <w:rFonts w:ascii="Arial" w:hAnsi="Arial" w:cs="Arial"/>
          <w:noProof/>
          <w:szCs w:val="24"/>
          <w:lang w:eastAsia="ru-RU"/>
        </w:rPr>
        <w:t xml:space="preserve">redundant instrumentation </w:t>
      </w:r>
      <w:r w:rsidRPr="00735315">
        <w:rPr>
          <w:rFonts w:ascii="Arial" w:hAnsi="Arial" w:cs="Arial"/>
          <w:noProof/>
          <w:szCs w:val="24"/>
          <w:lang w:eastAsia="ru-RU"/>
        </w:rPr>
        <w:t xml:space="preserve">on the </w:t>
      </w:r>
      <w:r>
        <w:rPr>
          <w:rFonts w:ascii="Arial" w:hAnsi="Arial" w:cs="Arial"/>
          <w:noProof/>
          <w:szCs w:val="24"/>
          <w:lang w:eastAsia="ru-RU"/>
        </w:rPr>
        <w:t>dashboard</w:t>
      </w:r>
      <w:r w:rsidRPr="00735315">
        <w:rPr>
          <w:rFonts w:ascii="Arial" w:hAnsi="Arial" w:cs="Arial"/>
          <w:noProof/>
          <w:szCs w:val="24"/>
          <w:lang w:eastAsia="ru-RU"/>
        </w:rPr>
        <w:t>.</w:t>
      </w:r>
    </w:p>
    <w:p w14:paraId="0821CB23" w14:textId="77777777" w:rsidR="00E15DE3" w:rsidRPr="00735315" w:rsidRDefault="00E15DE3" w:rsidP="00F12E0F">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137AABE0" w14:textId="77777777" w:rsidR="00E15DE3" w:rsidRPr="003B6C38" w:rsidRDefault="00E15DE3" w:rsidP="006C6D40">
      <w:pPr>
        <w:pStyle w:val="BodyText"/>
        <w:widowControl w:val="0"/>
        <w:numPr>
          <w:ilvl w:val="0"/>
          <w:numId w:val="45"/>
        </w:numPr>
        <w:autoSpaceDE w:val="0"/>
        <w:autoSpaceDN w:val="0"/>
        <w:spacing w:after="0" w:line="240" w:lineRule="auto"/>
        <w:rPr>
          <w:rFonts w:ascii="Arial" w:hAnsi="Arial" w:cs="Arial"/>
          <w:noProof/>
          <w:szCs w:val="24"/>
          <w:lang w:eastAsia="ru-RU"/>
        </w:rPr>
      </w:pPr>
      <w:r w:rsidRPr="003B6C38">
        <w:rPr>
          <w:rFonts w:ascii="Arial" w:hAnsi="Arial" w:cs="Arial"/>
          <w:noProof/>
          <w:szCs w:val="24"/>
          <w:lang w:eastAsia="ru-RU"/>
        </w:rPr>
        <w:t>Mobile desk;</w:t>
      </w:r>
    </w:p>
    <w:p w14:paraId="64205FA7" w14:textId="77777777" w:rsidR="00E15DE3" w:rsidRPr="00735315" w:rsidRDefault="00E15DE3" w:rsidP="00F12E0F">
      <w:pPr>
        <w:pStyle w:val="BodyText"/>
        <w:spacing w:after="0"/>
        <w:rPr>
          <w:rFonts w:ascii="Arial" w:hAnsi="Arial" w:cs="Arial"/>
          <w:noProof/>
          <w:szCs w:val="24"/>
          <w:lang w:eastAsia="ru-RU"/>
        </w:rPr>
      </w:pPr>
      <w:r w:rsidRPr="00735315">
        <w:rPr>
          <w:rFonts w:ascii="Arial" w:hAnsi="Arial" w:cs="Arial"/>
          <w:noProof/>
          <w:szCs w:val="24"/>
          <w:lang w:eastAsia="ru-RU"/>
        </w:rPr>
        <w:t>Unpack it and stack it on the table:</w:t>
      </w:r>
    </w:p>
    <w:p w14:paraId="49027B1C" w14:textId="77777777" w:rsidR="00E15DE3" w:rsidRPr="00E15DE3" w:rsidRDefault="00E15DE3"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sidRPr="00E15DE3">
        <w:rPr>
          <w:rFonts w:ascii="Arial" w:hAnsi="Arial" w:cs="Arial"/>
          <w:noProof/>
          <w:szCs w:val="24"/>
          <w:lang w:eastAsia="ru-RU"/>
        </w:rPr>
        <w:t>Dashboard 00135292;</w:t>
      </w:r>
    </w:p>
    <w:p w14:paraId="7F39BB28" w14:textId="77777777" w:rsidR="00E15DE3" w:rsidRPr="00E15DE3" w:rsidRDefault="00E15DE3"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sidRPr="00E15DE3">
        <w:rPr>
          <w:rFonts w:ascii="Arial" w:hAnsi="Arial" w:cs="Arial"/>
          <w:noProof/>
          <w:szCs w:val="24"/>
          <w:lang w:eastAsia="ru-RU"/>
        </w:rPr>
        <w:t>Vertical speed indicator;</w:t>
      </w:r>
    </w:p>
    <w:p w14:paraId="64CDF380" w14:textId="77777777" w:rsidR="00E15DE3" w:rsidRPr="00E15DE3" w:rsidRDefault="003B6C38"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Pr>
          <w:rFonts w:ascii="Arial" w:hAnsi="Arial" w:cs="Arial"/>
          <w:noProof/>
          <w:szCs w:val="24"/>
          <w:lang w:eastAsia="ru-RU"/>
        </w:rPr>
        <w:t>Altimeter</w:t>
      </w:r>
      <w:r w:rsidR="00E15DE3" w:rsidRPr="00E15DE3">
        <w:rPr>
          <w:rFonts w:ascii="Arial" w:hAnsi="Arial" w:cs="Arial"/>
          <w:noProof/>
          <w:szCs w:val="24"/>
          <w:lang w:eastAsia="ru-RU"/>
        </w:rPr>
        <w:t>;</w:t>
      </w:r>
    </w:p>
    <w:p w14:paraId="4C036D03" w14:textId="77777777" w:rsidR="00E15DE3" w:rsidRPr="00E15DE3" w:rsidRDefault="00E15DE3"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sidRPr="00E15DE3">
        <w:rPr>
          <w:rFonts w:ascii="Arial" w:hAnsi="Arial" w:cs="Arial"/>
          <w:noProof/>
          <w:szCs w:val="24"/>
          <w:lang w:eastAsia="ru-RU"/>
        </w:rPr>
        <w:t>Speed indicator;</w:t>
      </w:r>
    </w:p>
    <w:p w14:paraId="3A79DB11" w14:textId="77777777" w:rsidR="009F7AF2" w:rsidRPr="009F7AF2" w:rsidRDefault="00E15DE3"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sidRPr="00E15DE3">
        <w:rPr>
          <w:rFonts w:ascii="Arial" w:hAnsi="Arial" w:cs="Arial"/>
          <w:noProof/>
          <w:szCs w:val="24"/>
          <w:lang w:eastAsia="ru-RU"/>
        </w:rPr>
        <w:t>Horizon pointer;</w:t>
      </w:r>
    </w:p>
    <w:p w14:paraId="6FD5DFE2" w14:textId="77777777" w:rsidR="009F7AF2" w:rsidRPr="009F7AF2" w:rsidRDefault="009F7AF2" w:rsidP="00F12E0F">
      <w:pPr>
        <w:pStyle w:val="BodyText"/>
        <w:spacing w:after="0"/>
        <w:rPr>
          <w:rFonts w:ascii="Arial" w:hAnsi="Arial" w:cs="Arial"/>
          <w:noProof/>
          <w:szCs w:val="24"/>
          <w:lang w:eastAsia="ru-RU"/>
        </w:rPr>
      </w:pPr>
      <w:r w:rsidRPr="009F7AF2">
        <w:rPr>
          <w:rFonts w:ascii="Arial" w:hAnsi="Arial" w:cs="Arial"/>
          <w:noProof/>
          <w:szCs w:val="24"/>
          <w:lang w:eastAsia="ru-RU"/>
        </w:rPr>
        <w:t>Locate the horizon indicator, check its integrity, unpack the fasteners. Install the pointer in the upper left corner of the panel, starting from the back side. Check that it fits snugly against the panel from the back side - it should be snug.</w:t>
      </w:r>
    </w:p>
    <w:p w14:paraId="7AFAD097" w14:textId="77777777" w:rsidR="009F7AF2" w:rsidRPr="009F7AF2" w:rsidRDefault="009F7AF2" w:rsidP="00F12E0F">
      <w:pPr>
        <w:pStyle w:val="BodyText"/>
        <w:spacing w:after="0"/>
        <w:rPr>
          <w:rFonts w:ascii="Arial" w:hAnsi="Arial" w:cs="Arial"/>
          <w:noProof/>
          <w:color w:val="00B050"/>
          <w:szCs w:val="24"/>
          <w:lang w:eastAsia="ru-RU"/>
        </w:rPr>
      </w:pPr>
      <w:r w:rsidRPr="009F7AF2">
        <w:rPr>
          <w:rFonts w:ascii="Arial" w:hAnsi="Arial" w:cs="Arial"/>
          <w:noProof/>
          <w:color w:val="00B050"/>
          <w:szCs w:val="24"/>
          <w:lang w:eastAsia="ru-RU"/>
        </w:rPr>
        <w:lastRenderedPageBreak/>
        <w:t>Note. If the pointer does not fit into the opening or if it is difficult to fit, the opening should be sanded with sandpaper. If the holes of the panel and the pointer do not match, it is necessary to drill holes in the panel with a diameter 0.5 mm larger than the size of the fastener.</w:t>
      </w:r>
    </w:p>
    <w:p w14:paraId="03213BDA" w14:textId="77777777" w:rsidR="009F7AF2" w:rsidRDefault="009F7AF2" w:rsidP="00F12E0F">
      <w:pPr>
        <w:pStyle w:val="BodyText"/>
        <w:spacing w:after="0"/>
        <w:rPr>
          <w:rFonts w:ascii="Arial" w:hAnsi="Arial" w:cs="Arial"/>
          <w:noProof/>
          <w:szCs w:val="24"/>
          <w:lang w:eastAsia="ru-RU"/>
        </w:rPr>
      </w:pPr>
      <w:r w:rsidRPr="009F7AF2">
        <w:rPr>
          <w:rFonts w:ascii="Arial" w:hAnsi="Arial" w:cs="Arial"/>
          <w:noProof/>
          <w:szCs w:val="24"/>
          <w:lang w:eastAsia="ru-RU"/>
        </w:rPr>
        <w:t>Secure the horizon indicator with the fasteners provided.</w:t>
      </w:r>
    </w:p>
    <w:p w14:paraId="2D01CB93" w14:textId="77777777" w:rsidR="009F7AF2" w:rsidRDefault="003B6C38" w:rsidP="009F7AF2">
      <w:pPr>
        <w:pStyle w:val="BodyText"/>
        <w:spacing w:before="11"/>
        <w:rPr>
          <w:rFonts w:ascii="Arial" w:hAnsi="Arial" w:cs="Arial"/>
          <w:noProof/>
          <w:szCs w:val="24"/>
          <w:lang w:eastAsia="ru-RU"/>
        </w:rPr>
      </w:pPr>
      <w:r>
        <w:rPr>
          <w:rFonts w:ascii="Arial" w:hAnsi="Arial" w:cs="Arial"/>
          <w:noProof/>
          <w:szCs w:val="24"/>
          <w:lang w:eastAsia="ru-RU"/>
        </w:rPr>
        <w:drawing>
          <wp:inline distT="0" distB="0" distL="0" distR="0" wp14:anchorId="2C5E2766" wp14:editId="331A39BD">
            <wp:extent cx="2956518" cy="2703444"/>
            <wp:effectExtent l="0" t="0" r="0" b="190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2021-07-15_142633.jpg"/>
                    <pic:cNvPicPr/>
                  </pic:nvPicPr>
                  <pic:blipFill>
                    <a:blip r:embed="rId745" cstate="screen">
                      <a:extLst>
                        <a:ext uri="{28A0092B-C50C-407E-A947-70E740481C1C}">
                          <a14:useLocalDpi xmlns:a14="http://schemas.microsoft.com/office/drawing/2010/main"/>
                        </a:ext>
                      </a:extLst>
                    </a:blip>
                    <a:stretch>
                      <a:fillRect/>
                    </a:stretch>
                  </pic:blipFill>
                  <pic:spPr>
                    <a:xfrm>
                      <a:off x="0" y="0"/>
                      <a:ext cx="2964344" cy="2710600"/>
                    </a:xfrm>
                    <a:prstGeom prst="rect">
                      <a:avLst/>
                    </a:prstGeom>
                  </pic:spPr>
                </pic:pic>
              </a:graphicData>
            </a:graphic>
          </wp:inline>
        </w:drawing>
      </w:r>
      <w:r>
        <w:rPr>
          <w:rFonts w:ascii="Arial" w:hAnsi="Arial" w:cs="Arial"/>
          <w:noProof/>
          <w:szCs w:val="24"/>
          <w:lang w:eastAsia="ru-RU"/>
        </w:rPr>
        <w:drawing>
          <wp:inline distT="0" distB="0" distL="0" distR="0" wp14:anchorId="1025DEA8" wp14:editId="17DB8217">
            <wp:extent cx="2972287" cy="2345634"/>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2021-07-15_142600.jpg"/>
                    <pic:cNvPicPr/>
                  </pic:nvPicPr>
                  <pic:blipFill>
                    <a:blip r:embed="rId746" cstate="screen">
                      <a:extLst>
                        <a:ext uri="{28A0092B-C50C-407E-A947-70E740481C1C}">
                          <a14:useLocalDpi xmlns:a14="http://schemas.microsoft.com/office/drawing/2010/main"/>
                        </a:ext>
                      </a:extLst>
                    </a:blip>
                    <a:stretch>
                      <a:fillRect/>
                    </a:stretch>
                  </pic:blipFill>
                  <pic:spPr>
                    <a:xfrm>
                      <a:off x="0" y="0"/>
                      <a:ext cx="2989085" cy="2358890"/>
                    </a:xfrm>
                    <a:prstGeom prst="rect">
                      <a:avLst/>
                    </a:prstGeom>
                  </pic:spPr>
                </pic:pic>
              </a:graphicData>
            </a:graphic>
          </wp:inline>
        </w:drawing>
      </w:r>
    </w:p>
    <w:p w14:paraId="38EB94C8"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Locate the vertical speed indicator, altimeter, speed indicator, unpack each device in turn, stack on the table.</w:t>
      </w:r>
    </w:p>
    <w:p w14:paraId="40B786FC"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Install, one by one, each instrument on the panel in this sequence:</w:t>
      </w:r>
    </w:p>
    <w:p w14:paraId="5BC25294"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 vertical speed indicator in the upper right corner of the panel by winding it from the back side. Check that it fits snugly against the panel on the back side - it should be tight;</w:t>
      </w:r>
    </w:p>
    <w:p w14:paraId="48E6DA39"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 Height gauge in the top of the panel in the center hole, facing the back side of the panel. Check that it fits snugly against the panel on the back side - it should be tight;</w:t>
      </w:r>
    </w:p>
    <w:p w14:paraId="5B4E8A1B"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 the speed indicator in the upper left corner of the panel by winding it from the back side. Check that it is tight against the panel from the rear side - it should be tight.</w:t>
      </w:r>
    </w:p>
    <w:p w14:paraId="6F151FFF"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Note. If the device does not fit into the opening or if it is difficult to fit, the opening should be sanded with sandpaper. If the holes of the device and the indicator do not match, it is necessary to drill holes in the panel with a diameter 0.5 mm larger than the size of the fastener.</w:t>
      </w:r>
    </w:p>
    <w:p w14:paraId="187972F3" w14:textId="77777777" w:rsid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Secure each appliance, in the order of fitting, with the fasteners provided.</w:t>
      </w:r>
    </w:p>
    <w:p w14:paraId="063B8AC1" w14:textId="77777777" w:rsidR="009F7AF2" w:rsidRPr="009F7AF2" w:rsidRDefault="003B6C38" w:rsidP="009F7AF2">
      <w:pPr>
        <w:pStyle w:val="BodyText"/>
        <w:spacing w:before="11"/>
        <w:rPr>
          <w:rFonts w:ascii="Arial" w:hAnsi="Arial" w:cs="Arial"/>
          <w:noProof/>
          <w:szCs w:val="24"/>
          <w:lang w:eastAsia="ru-RU"/>
        </w:rPr>
      </w:pPr>
      <w:r>
        <w:rPr>
          <w:rFonts w:ascii="Arial" w:hAnsi="Arial" w:cs="Arial"/>
          <w:noProof/>
          <w:szCs w:val="24"/>
          <w:lang w:eastAsia="ru-RU"/>
        </w:rPr>
        <w:lastRenderedPageBreak/>
        <w:drawing>
          <wp:inline distT="0" distB="0" distL="0" distR="0" wp14:anchorId="5B1A6287" wp14:editId="1E42BB66">
            <wp:extent cx="3927944" cy="2729347"/>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021-07-15_142739.jpg"/>
                    <pic:cNvPicPr/>
                  </pic:nvPicPr>
                  <pic:blipFill>
                    <a:blip r:embed="rId747" cstate="screen">
                      <a:extLst>
                        <a:ext uri="{28A0092B-C50C-407E-A947-70E740481C1C}">
                          <a14:useLocalDpi xmlns:a14="http://schemas.microsoft.com/office/drawing/2010/main"/>
                        </a:ext>
                      </a:extLst>
                    </a:blip>
                    <a:stretch>
                      <a:fillRect/>
                    </a:stretch>
                  </pic:blipFill>
                  <pic:spPr>
                    <a:xfrm>
                      <a:off x="0" y="0"/>
                      <a:ext cx="3960627" cy="2752057"/>
                    </a:xfrm>
                    <a:prstGeom prst="rect">
                      <a:avLst/>
                    </a:prstGeom>
                  </pic:spPr>
                </pic:pic>
              </a:graphicData>
            </a:graphic>
          </wp:inline>
        </w:drawing>
      </w:r>
      <w:r>
        <w:rPr>
          <w:rFonts w:ascii="Arial" w:hAnsi="Arial" w:cs="Arial"/>
          <w:noProof/>
          <w:szCs w:val="24"/>
          <w:lang w:eastAsia="ru-RU"/>
        </w:rPr>
        <w:drawing>
          <wp:inline distT="0" distB="0" distL="0" distR="0" wp14:anchorId="011BF02E" wp14:editId="27D9CA10">
            <wp:extent cx="3792772" cy="2874291"/>
            <wp:effectExtent l="0" t="0" r="0" b="254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021-07-15_142717.jpg"/>
                    <pic:cNvPicPr/>
                  </pic:nvPicPr>
                  <pic:blipFill>
                    <a:blip r:embed="rId748" cstate="screen">
                      <a:extLst>
                        <a:ext uri="{28A0092B-C50C-407E-A947-70E740481C1C}">
                          <a14:useLocalDpi xmlns:a14="http://schemas.microsoft.com/office/drawing/2010/main"/>
                        </a:ext>
                      </a:extLst>
                    </a:blip>
                    <a:stretch>
                      <a:fillRect/>
                    </a:stretch>
                  </pic:blipFill>
                  <pic:spPr>
                    <a:xfrm>
                      <a:off x="0" y="0"/>
                      <a:ext cx="3800079" cy="2879829"/>
                    </a:xfrm>
                    <a:prstGeom prst="rect">
                      <a:avLst/>
                    </a:prstGeom>
                  </pic:spPr>
                </pic:pic>
              </a:graphicData>
            </a:graphic>
          </wp:inline>
        </w:drawing>
      </w:r>
    </w:p>
    <w:p w14:paraId="3546C39D" w14:textId="77777777" w:rsidR="009F7AF2" w:rsidRDefault="009F7AF2" w:rsidP="009F7AF2">
      <w:pPr>
        <w:pStyle w:val="BodyText"/>
        <w:spacing w:before="11"/>
        <w:rPr>
          <w:rFonts w:ascii="Arial" w:hAnsi="Arial" w:cs="Arial"/>
          <w:noProof/>
          <w:szCs w:val="24"/>
          <w:lang w:eastAsia="ru-RU"/>
        </w:rPr>
      </w:pPr>
    </w:p>
    <w:p w14:paraId="76CB2C08" w14:textId="77777777" w:rsidR="001E1E1E" w:rsidRPr="001E1E1E" w:rsidRDefault="001E1E1E" w:rsidP="003B6C38">
      <w:pPr>
        <w:pStyle w:val="BodyText"/>
        <w:spacing w:after="0"/>
        <w:rPr>
          <w:rFonts w:ascii="Arial" w:hAnsi="Arial" w:cs="Arial"/>
          <w:noProof/>
          <w:szCs w:val="24"/>
          <w:lang w:eastAsia="ru-RU"/>
        </w:rPr>
      </w:pPr>
      <w:r w:rsidRPr="001E1E1E">
        <w:rPr>
          <w:rFonts w:ascii="Arial" w:hAnsi="Arial" w:cs="Arial"/>
          <w:noProof/>
          <w:szCs w:val="24"/>
          <w:lang w:eastAsia="ru-RU"/>
        </w:rPr>
        <w:t xml:space="preserve">Inspect the rear side of the installed instruments. </w:t>
      </w:r>
      <w:r>
        <w:rPr>
          <w:rFonts w:ascii="Arial" w:hAnsi="Arial" w:cs="Arial"/>
          <w:noProof/>
          <w:szCs w:val="24"/>
          <w:lang w:eastAsia="ru-RU"/>
        </w:rPr>
        <w:t xml:space="preserve">There must be clearance </w:t>
      </w:r>
      <w:r w:rsidRPr="001E1E1E">
        <w:rPr>
          <w:rFonts w:ascii="Arial" w:hAnsi="Arial" w:cs="Arial"/>
          <w:noProof/>
          <w:szCs w:val="24"/>
          <w:lang w:eastAsia="ru-RU"/>
        </w:rPr>
        <w:t xml:space="preserve">between the installed </w:t>
      </w:r>
      <w:r>
        <w:rPr>
          <w:rFonts w:ascii="Arial" w:hAnsi="Arial" w:cs="Arial"/>
          <w:noProof/>
          <w:szCs w:val="24"/>
          <w:lang w:eastAsia="ru-RU"/>
        </w:rPr>
        <w:t>instruments and the instruments must be tightly pressed into the instrument panel openings.</w:t>
      </w:r>
    </w:p>
    <w:p w14:paraId="6B65327A" w14:textId="77777777" w:rsidR="009F7AF2" w:rsidRDefault="009F7AF2" w:rsidP="009F7AF2">
      <w:pPr>
        <w:pStyle w:val="BodyText"/>
        <w:spacing w:before="11"/>
        <w:rPr>
          <w:rFonts w:ascii="Arial" w:hAnsi="Arial" w:cs="Arial"/>
          <w:noProof/>
          <w:szCs w:val="24"/>
          <w:lang w:eastAsia="ru-RU"/>
        </w:rPr>
      </w:pPr>
    </w:p>
    <w:p w14:paraId="244E7107" w14:textId="77777777" w:rsidR="009F7AF2" w:rsidRPr="009F7AF2" w:rsidRDefault="009F7AF2" w:rsidP="009F7AF2">
      <w:pPr>
        <w:pStyle w:val="BodyText"/>
        <w:spacing w:before="11"/>
        <w:rPr>
          <w:rFonts w:ascii="Arial" w:hAnsi="Arial" w:cs="Arial"/>
          <w:noProof/>
          <w:szCs w:val="24"/>
          <w:lang w:eastAsia="ru-RU"/>
        </w:rPr>
      </w:pPr>
    </w:p>
    <w:p w14:paraId="7052D303" w14:textId="77777777" w:rsidR="009F7AF2" w:rsidRPr="00735315" w:rsidRDefault="009F7AF2" w:rsidP="00E15DE3">
      <w:pPr>
        <w:pStyle w:val="BodyText"/>
        <w:widowControl w:val="0"/>
        <w:autoSpaceDE w:val="0"/>
        <w:autoSpaceDN w:val="0"/>
        <w:spacing w:before="11" w:after="0" w:line="240" w:lineRule="auto"/>
        <w:ind w:left="350"/>
        <w:rPr>
          <w:rFonts w:ascii="Arial" w:hAnsi="Arial" w:cs="Arial"/>
          <w:noProof/>
          <w:szCs w:val="24"/>
          <w:lang w:eastAsia="ru-RU"/>
        </w:rPr>
      </w:pPr>
    </w:p>
    <w:p w14:paraId="76F4F4A8" w14:textId="77777777" w:rsidR="00A86C24" w:rsidRDefault="00A86C24" w:rsidP="00A86C24">
      <w:pPr>
        <w:pStyle w:val="2"/>
      </w:pPr>
      <w:bookmarkStart w:id="123" w:name="_Toc41921154"/>
      <w:bookmarkEnd w:id="122"/>
      <w:r w:rsidRPr="00C5100F">
        <w:t xml:space="preserve">Installation of </w:t>
      </w:r>
      <w:r>
        <w:t>intercom system</w:t>
      </w:r>
      <w:bookmarkEnd w:id="123"/>
    </w:p>
    <w:p w14:paraId="2E5AD415" w14:textId="77777777" w:rsidR="00557101" w:rsidRPr="00557101" w:rsidRDefault="00557101" w:rsidP="00DB2415">
      <w:pPr>
        <w:pStyle w:val="Heading3"/>
      </w:pPr>
      <w:r>
        <w:t>Install the units for communication on the dashboard.Secure.Connect according to the diagram.</w:t>
      </w:r>
    </w:p>
    <w:p w14:paraId="6D86F7A0" w14:textId="77777777" w:rsidR="00A86C24" w:rsidRPr="00C5100F" w:rsidRDefault="004A24C7" w:rsidP="001718A7">
      <w:pPr>
        <w:pStyle w:val="a4"/>
        <w:rPr>
          <w:highlight w:val="green"/>
          <w:lang w:eastAsia="de-DE"/>
        </w:rPr>
      </w:pPr>
      <w:r>
        <w:lastRenderedPageBreak/>
        <w:drawing>
          <wp:inline distT="0" distB="0" distL="0" distR="0" wp14:anchorId="692987E0" wp14:editId="794E8D54">
            <wp:extent cx="2638666" cy="2385391"/>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2021-07-15_142411.jpg"/>
                    <pic:cNvPicPr/>
                  </pic:nvPicPr>
                  <pic:blipFill>
                    <a:blip r:embed="rId749">
                      <a:extLst>
                        <a:ext uri="{28A0092B-C50C-407E-A947-70E740481C1C}">
                          <a14:useLocalDpi xmlns:a14="http://schemas.microsoft.com/office/drawing/2010/main" val="0"/>
                        </a:ext>
                      </a:extLst>
                    </a:blip>
                    <a:stretch>
                      <a:fillRect/>
                    </a:stretch>
                  </pic:blipFill>
                  <pic:spPr>
                    <a:xfrm>
                      <a:off x="0" y="0"/>
                      <a:ext cx="2654100" cy="2399344"/>
                    </a:xfrm>
                    <a:prstGeom prst="rect">
                      <a:avLst/>
                    </a:prstGeom>
                  </pic:spPr>
                </pic:pic>
              </a:graphicData>
            </a:graphic>
          </wp:inline>
        </w:drawing>
      </w:r>
      <w:r>
        <w:drawing>
          <wp:inline distT="0" distB="0" distL="0" distR="0" wp14:anchorId="5590B5B8" wp14:editId="2B982465">
            <wp:extent cx="2664767" cy="2337684"/>
            <wp:effectExtent l="0" t="0" r="2540" b="571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2021-07-15_142332.jpg"/>
                    <pic:cNvPicPr/>
                  </pic:nvPicPr>
                  <pic:blipFill>
                    <a:blip r:embed="rId750">
                      <a:extLst>
                        <a:ext uri="{28A0092B-C50C-407E-A947-70E740481C1C}">
                          <a14:useLocalDpi xmlns:a14="http://schemas.microsoft.com/office/drawing/2010/main" val="0"/>
                        </a:ext>
                      </a:extLst>
                    </a:blip>
                    <a:stretch>
                      <a:fillRect/>
                    </a:stretch>
                  </pic:blipFill>
                  <pic:spPr>
                    <a:xfrm>
                      <a:off x="0" y="0"/>
                      <a:ext cx="2675961" cy="2347504"/>
                    </a:xfrm>
                    <a:prstGeom prst="rect">
                      <a:avLst/>
                    </a:prstGeom>
                  </pic:spPr>
                </pic:pic>
              </a:graphicData>
            </a:graphic>
          </wp:inline>
        </w:drawing>
      </w:r>
      <w:r>
        <w:drawing>
          <wp:inline distT="0" distB="0" distL="0" distR="0" wp14:anchorId="06B8F449" wp14:editId="008053D7">
            <wp:extent cx="2823644" cy="2480807"/>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2021-07-15_142243.jpg"/>
                    <pic:cNvPicPr/>
                  </pic:nvPicPr>
                  <pic:blipFill>
                    <a:blip r:embed="rId751">
                      <a:extLst>
                        <a:ext uri="{28A0092B-C50C-407E-A947-70E740481C1C}">
                          <a14:useLocalDpi xmlns:a14="http://schemas.microsoft.com/office/drawing/2010/main" val="0"/>
                        </a:ext>
                      </a:extLst>
                    </a:blip>
                    <a:stretch>
                      <a:fillRect/>
                    </a:stretch>
                  </pic:blipFill>
                  <pic:spPr>
                    <a:xfrm flipH="1">
                      <a:off x="0" y="0"/>
                      <a:ext cx="2837223" cy="2492737"/>
                    </a:xfrm>
                    <a:prstGeom prst="rect">
                      <a:avLst/>
                    </a:prstGeom>
                  </pic:spPr>
                </pic:pic>
              </a:graphicData>
            </a:graphic>
          </wp:inline>
        </w:drawing>
      </w:r>
      <w:r>
        <w:drawing>
          <wp:inline distT="0" distB="0" distL="0" distR="0" wp14:anchorId="561CFEE0" wp14:editId="316AB1D1">
            <wp:extent cx="3053404" cy="2107096"/>
            <wp:effectExtent l="0" t="0" r="0" b="762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2021-07-15_142146.jpg"/>
                    <pic:cNvPicPr/>
                  </pic:nvPicPr>
                  <pic:blipFill>
                    <a:blip r:embed="rId752" cstate="print">
                      <a:extLst>
                        <a:ext uri="{28A0092B-C50C-407E-A947-70E740481C1C}">
                          <a14:useLocalDpi xmlns:a14="http://schemas.microsoft.com/office/drawing/2010/main" val="0"/>
                        </a:ext>
                      </a:extLst>
                    </a:blip>
                    <a:stretch>
                      <a:fillRect/>
                    </a:stretch>
                  </pic:blipFill>
                  <pic:spPr>
                    <a:xfrm>
                      <a:off x="0" y="0"/>
                      <a:ext cx="3060165" cy="2111761"/>
                    </a:xfrm>
                    <a:prstGeom prst="rect">
                      <a:avLst/>
                    </a:prstGeom>
                  </pic:spPr>
                </pic:pic>
              </a:graphicData>
            </a:graphic>
          </wp:inline>
        </w:drawing>
      </w:r>
    </w:p>
    <w:p w14:paraId="6DD6B8B2" w14:textId="77777777" w:rsidR="00700456" w:rsidRPr="00033231" w:rsidRDefault="00700456" w:rsidP="001718A7">
      <w:pPr>
        <w:pStyle w:val="a4"/>
      </w:pPr>
    </w:p>
    <w:p w14:paraId="6178835E" w14:textId="77777777" w:rsidR="00700456" w:rsidRPr="00DF5EA7" w:rsidRDefault="00557101" w:rsidP="001718A7">
      <w:pPr>
        <w:pStyle w:val="a4"/>
        <w:sectPr w:rsidR="00700456" w:rsidRPr="00DF5EA7" w:rsidSect="004D3C97">
          <w:headerReference w:type="default" r:id="rId753"/>
          <w:footerReference w:type="even" r:id="rId754"/>
          <w:footerReference w:type="default" r:id="rId755"/>
          <w:pgSz w:w="11906" w:h="16838" w:code="9"/>
          <w:pgMar w:top="284" w:right="1134" w:bottom="567" w:left="1134" w:header="709" w:footer="709" w:gutter="284"/>
          <w:cols w:space="708"/>
          <w:docGrid w:linePitch="360"/>
        </w:sectPr>
      </w:pPr>
      <w:r>
        <w:lastRenderedPageBreak/>
        <w:drawing>
          <wp:inline distT="0" distB="0" distL="0" distR="0" wp14:anchorId="65346714" wp14:editId="26636766">
            <wp:extent cx="6632860" cy="4508390"/>
            <wp:effectExtent l="0" t="0" r="0" b="6985"/>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2021-07-28_105127.jpg"/>
                    <pic:cNvPicPr/>
                  </pic:nvPicPr>
                  <pic:blipFill>
                    <a:blip r:embed="rId711">
                      <a:extLst>
                        <a:ext uri="{28A0092B-C50C-407E-A947-70E740481C1C}">
                          <a14:useLocalDpi xmlns:a14="http://schemas.microsoft.com/office/drawing/2010/main" val="0"/>
                        </a:ext>
                      </a:extLst>
                    </a:blip>
                    <a:stretch>
                      <a:fillRect/>
                    </a:stretch>
                  </pic:blipFill>
                  <pic:spPr>
                    <a:xfrm>
                      <a:off x="0" y="0"/>
                      <a:ext cx="6639162" cy="4512673"/>
                    </a:xfrm>
                    <a:prstGeom prst="rect">
                      <a:avLst/>
                    </a:prstGeom>
                  </pic:spPr>
                </pic:pic>
              </a:graphicData>
            </a:graphic>
          </wp:inline>
        </w:drawing>
      </w:r>
    </w:p>
    <w:p w14:paraId="67548CFB" w14:textId="77777777" w:rsidR="00721AC0" w:rsidRDefault="00721AC0" w:rsidP="00F040A2">
      <w:pPr>
        <w:pStyle w:val="15"/>
      </w:pPr>
      <w:bookmarkStart w:id="124" w:name="_Ref41319691"/>
      <w:bookmarkStart w:id="125" w:name="_Toc41921155"/>
      <w:r>
        <w:lastRenderedPageBreak/>
        <w:t>SPASSYSTEM INSTALLATION</w:t>
      </w:r>
      <w:bookmarkEnd w:id="124"/>
      <w:bookmarkEnd w:id="125"/>
    </w:p>
    <w:p w14:paraId="31B15F3D" w14:textId="77777777" w:rsidR="00700456" w:rsidRPr="00C85C89" w:rsidRDefault="0044773C" w:rsidP="001718A7">
      <w:pPr>
        <w:pStyle w:val="a4"/>
      </w:pPr>
      <w:r w:rsidRPr="00C85C89">
        <w:t>IMPORTANT</w:t>
      </w:r>
      <w:r w:rsidR="006D2E57" w:rsidRPr="00C85C89">
        <w:t>: Read the unpacking, assembly and installation instructions carefully before performing any work on the rescue system. Do not proceed until you have fully understood the work described in these instructions.</w:t>
      </w:r>
    </w:p>
    <w:p w14:paraId="7C9F69C5" w14:textId="77777777" w:rsidR="006D2E57" w:rsidRPr="00070867" w:rsidRDefault="003C42BD" w:rsidP="001718A7">
      <w:pPr>
        <w:pStyle w:val="a4"/>
      </w:pPr>
      <w:r w:rsidRPr="00070867">
        <w:t xml:space="preserve"> Inspect the system mounting compartment. There should be 6 through holes of 6 mm diameter on the wall for attaching the backpack. There should be no foreign objects inside the compartment.</w:t>
      </w:r>
    </w:p>
    <w:p w14:paraId="0AA996C4" w14:textId="77777777" w:rsidR="003C42BD" w:rsidRPr="00070867" w:rsidRDefault="003C42BD" w:rsidP="001718A7">
      <w:pPr>
        <w:pStyle w:val="a4"/>
      </w:pPr>
      <w:r w:rsidRPr="00070867">
        <w:t xml:space="preserve"> Install the system in the compartment with the backpack guides against the wall with holes. The cable can be left out of the compartment. Inspect the installed backpack:</w:t>
      </w:r>
    </w:p>
    <w:p w14:paraId="27099BC5" w14:textId="77777777" w:rsidR="003C42BD" w:rsidRPr="00070867" w:rsidRDefault="003C42BD" w:rsidP="001718A7">
      <w:pPr>
        <w:pStyle w:val="a4"/>
        <w:numPr>
          <w:ilvl w:val="0"/>
          <w:numId w:val="20"/>
        </w:numPr>
      </w:pPr>
      <w:r w:rsidRPr="00070867">
        <w:t>Check for alignment between the holes in the strips and the shroud wall;</w:t>
      </w:r>
    </w:p>
    <w:p w14:paraId="36A9A1BE" w14:textId="77777777" w:rsidR="003C42BD" w:rsidRPr="00070867" w:rsidRDefault="003C42BD" w:rsidP="001718A7">
      <w:pPr>
        <w:pStyle w:val="a4"/>
        <w:numPr>
          <w:ilvl w:val="0"/>
          <w:numId w:val="20"/>
        </w:numPr>
      </w:pPr>
      <w:r w:rsidRPr="00070867">
        <w:t>protrusion beyond the fuselage dimensions. There should be no protrusions, the hatch should close the opening without bumping into the system</w:t>
      </w:r>
      <w:r w:rsidR="000F3D01" w:rsidRPr="00070867">
        <w:t>.</w:t>
      </w:r>
    </w:p>
    <w:p w14:paraId="24AED350" w14:textId="77777777" w:rsidR="001525F6" w:rsidRDefault="000F3D01" w:rsidP="001718A7">
      <w:pPr>
        <w:pStyle w:val="a4"/>
      </w:pPr>
      <w:r w:rsidRPr="00070867">
        <w:t xml:space="preserve">Remove the satchel from the compartment </w:t>
      </w:r>
      <w:r w:rsidR="00D73B5C">
        <w:t xml:space="preserve">and place it next to it on the fuselage. </w:t>
      </w:r>
      <w:r w:rsidR="0089403D">
        <w:t xml:space="preserve">Insert the cable into the hole in the compartment floor, pull it under the trunk floor for its entire length. </w:t>
      </w:r>
      <w:r w:rsidR="00DF1E14">
        <w:t xml:space="preserve">Remove the safety screw. </w:t>
      </w:r>
      <w:r w:rsidR="0089403D">
        <w:t>Insert the backpack into the compartment, tighten the cable. Do this until the satchel is completely submerged in the compartment, pulling the cable to the dashboard. After full immersion</w:t>
      </w:r>
      <w:r w:rsidR="00DF1E14">
        <w:t xml:space="preserve">, fix the handle under the instrument panel </w:t>
      </w:r>
      <w:r w:rsidR="003940F9">
        <w:t xml:space="preserve">with 4 M4x10 screws. Install the handle and cable check (reassemble in reverse order according to the instructions for the rescue system). Fasten the satchel to the airplane cowling wall with </w:t>
      </w:r>
      <w:r w:rsidR="0070164D">
        <w:t xml:space="preserve">6 M6x20 screws. </w:t>
      </w:r>
      <w:r w:rsidR="00F554E4">
        <w:t xml:space="preserve">Try on the hatch </w:t>
      </w:r>
      <w:r w:rsidR="001525F6">
        <w:t>covering the opening. The hatch should not rest on any part of the system. Attach the airplane straps to the carabiner on the satchel.</w:t>
      </w:r>
    </w:p>
    <w:p w14:paraId="61ED5D02" w14:textId="77777777" w:rsidR="0070164D" w:rsidRDefault="001525F6" w:rsidP="001718A7">
      <w:pPr>
        <w:pStyle w:val="a4"/>
      </w:pPr>
      <w:r>
        <w:t xml:space="preserve"> Remove the top check from the rescue system launcher, secure the hatch according to one of the options recommended by the manufacturer.</w:t>
      </w:r>
    </w:p>
    <w:p w14:paraId="6A15F15D" w14:textId="77777777" w:rsidR="000F3D01" w:rsidRPr="00070867" w:rsidRDefault="000F3D01" w:rsidP="001718A7">
      <w:pPr>
        <w:pStyle w:val="a4"/>
      </w:pPr>
    </w:p>
    <w:p w14:paraId="66D95C3E" w14:textId="77777777" w:rsidR="003C42BD" w:rsidRPr="00070867" w:rsidRDefault="003C42BD" w:rsidP="001718A7">
      <w:pPr>
        <w:pStyle w:val="a4"/>
      </w:pPr>
    </w:p>
    <w:p w14:paraId="3BB4A019" w14:textId="77777777" w:rsidR="00C5100F" w:rsidRPr="00033231" w:rsidRDefault="00C5100F" w:rsidP="001718A7">
      <w:pPr>
        <w:pStyle w:val="a4"/>
      </w:pPr>
    </w:p>
    <w:p w14:paraId="1B6EB64D" w14:textId="77777777" w:rsidR="00700456" w:rsidRPr="00DF5EA7" w:rsidRDefault="00700456" w:rsidP="001718A7">
      <w:pPr>
        <w:pStyle w:val="a4"/>
        <w:sectPr w:rsidR="00700456" w:rsidRPr="00DF5EA7" w:rsidSect="004D3C97">
          <w:headerReference w:type="default" r:id="rId756"/>
          <w:footerReference w:type="even" r:id="rId757"/>
          <w:footerReference w:type="default" r:id="rId758"/>
          <w:pgSz w:w="11906" w:h="16838" w:code="9"/>
          <w:pgMar w:top="284" w:right="1134" w:bottom="567" w:left="1134" w:header="709" w:footer="709" w:gutter="284"/>
          <w:cols w:space="708"/>
          <w:docGrid w:linePitch="360"/>
        </w:sectPr>
      </w:pPr>
    </w:p>
    <w:p w14:paraId="01546BF0" w14:textId="77777777" w:rsidR="00721AC0" w:rsidRDefault="00721AC0" w:rsidP="00F040A2">
      <w:pPr>
        <w:pStyle w:val="15"/>
      </w:pPr>
      <w:bookmarkStart w:id="126" w:name="_Ref41319703"/>
      <w:bookmarkStart w:id="127" w:name="_Toc41921156"/>
      <w:r>
        <w:lastRenderedPageBreak/>
        <w:t>Installation of INTERIOR</w:t>
      </w:r>
      <w:bookmarkEnd w:id="126"/>
      <w:bookmarkEnd w:id="127"/>
    </w:p>
    <w:p w14:paraId="1EBD8000" w14:textId="77777777" w:rsidR="00721AC0" w:rsidRPr="00C5100F" w:rsidRDefault="00721AC0" w:rsidP="00721AC0">
      <w:pPr>
        <w:pStyle w:val="2"/>
        <w:rPr>
          <w:lang w:val="uk-UA"/>
        </w:rPr>
      </w:pPr>
      <w:bookmarkStart w:id="128" w:name="_Toc41921157"/>
      <w:r w:rsidRPr="00C5100F">
        <w:rPr>
          <w:lang w:val="uk-UA"/>
        </w:rPr>
        <w:t>Cab upholstery</w:t>
      </w:r>
      <w:bookmarkEnd w:id="128"/>
    </w:p>
    <w:p w14:paraId="66E4411D" w14:textId="77777777" w:rsidR="00BD4C75" w:rsidRDefault="00BD4C75" w:rsidP="00DB2415">
      <w:pPr>
        <w:pStyle w:val="Heading3"/>
      </w:pPr>
      <w:bookmarkStart w:id="129" w:name="_Toc41921158"/>
      <w:r>
        <w:t>The objectives of this job are to upholster or paint the cockpit of an airplane for a final aesthetic appearance.</w:t>
      </w:r>
    </w:p>
    <w:p w14:paraId="5DA2D4F4" w14:textId="77777777" w:rsidR="00BD4C75" w:rsidRDefault="00BD4C75" w:rsidP="00BD4C75">
      <w:pPr>
        <w:rPr>
          <w:color w:val="00B050"/>
          <w:lang w:eastAsia="de-DE"/>
        </w:rPr>
      </w:pPr>
      <w:r w:rsidRPr="00B850FB">
        <w:rPr>
          <w:color w:val="00B050"/>
          <w:lang w:eastAsia="de-DE"/>
        </w:rPr>
        <w:t xml:space="preserve">Note: </w:t>
      </w:r>
      <w:r>
        <w:rPr>
          <w:color w:val="00B050"/>
          <w:lang w:eastAsia="de-DE"/>
        </w:rPr>
        <w:t xml:space="preserve">All parts of the airplane are pre-coated with protective primer and the joints of the parts are puttied. This surface preparation is not a finish or preparatory coating, but serves to protect against ultraviolet radiation from sunlight </w:t>
      </w:r>
      <w:r w:rsidR="00F44647">
        <w:rPr>
          <w:color w:val="00B050"/>
          <w:lang w:eastAsia="de-DE"/>
        </w:rPr>
        <w:t>and weather conditions</w:t>
      </w:r>
      <w:r>
        <w:rPr>
          <w:color w:val="00B050"/>
          <w:lang w:eastAsia="de-DE"/>
        </w:rPr>
        <w:t xml:space="preserve">. The manufacturer's primer may be washed off prior to direct </w:t>
      </w:r>
      <w:r w:rsidR="006D6F8E">
        <w:rPr>
          <w:color w:val="00B050"/>
          <w:lang w:eastAsia="de-DE"/>
        </w:rPr>
        <w:t xml:space="preserve">finishing of </w:t>
      </w:r>
      <w:r>
        <w:rPr>
          <w:color w:val="00B050"/>
          <w:lang w:eastAsia="de-DE"/>
        </w:rPr>
        <w:t xml:space="preserve">aircraft </w:t>
      </w:r>
      <w:r w:rsidR="006D6F8E">
        <w:rPr>
          <w:color w:val="00B050"/>
          <w:lang w:eastAsia="de-DE"/>
        </w:rPr>
        <w:t>parts</w:t>
      </w:r>
      <w:r>
        <w:rPr>
          <w:color w:val="00B050"/>
          <w:lang w:eastAsia="de-DE"/>
        </w:rPr>
        <w:t>.</w:t>
      </w:r>
    </w:p>
    <w:p w14:paraId="4AD08DE0" w14:textId="77777777" w:rsidR="00BD4C75" w:rsidRDefault="00BD4C75" w:rsidP="00BD4C75">
      <w:pPr>
        <w:rPr>
          <w:color w:val="FF0000"/>
        </w:rPr>
      </w:pPr>
      <w:r w:rsidRPr="00F41969">
        <w:rPr>
          <w:color w:val="FF0000"/>
        </w:rPr>
        <w:t xml:space="preserve">IMPORTANT: the item does not contain a description of specific works, but only recommendations,  it is not known what materials and according to what scheme will be used. It is strongly recommended to contact a specialist in </w:t>
      </w:r>
      <w:r>
        <w:rPr>
          <w:color w:val="FF0000"/>
        </w:rPr>
        <w:t xml:space="preserve">interior </w:t>
      </w:r>
      <w:r w:rsidR="00D4301B">
        <w:rPr>
          <w:color w:val="FF0000"/>
        </w:rPr>
        <w:t xml:space="preserve">trim </w:t>
      </w:r>
      <w:r w:rsidRPr="00F41969">
        <w:rPr>
          <w:color w:val="FF0000"/>
        </w:rPr>
        <w:t>work.</w:t>
      </w:r>
    </w:p>
    <w:p w14:paraId="3DDFA02B" w14:textId="77777777" w:rsidR="00BD4C75" w:rsidRDefault="00BD4C75" w:rsidP="00BD4C75">
      <w:pPr>
        <w:rPr>
          <w:color w:val="FF0000"/>
        </w:rPr>
      </w:pPr>
      <w:r w:rsidRPr="00BD4C75">
        <w:rPr>
          <w:color w:val="FF0000"/>
        </w:rPr>
        <w:t>IMPORTANT: Do not use paint materials containing alkalis, acids or hot drying (above 60°C) or other corrosive materials to the epoxy resin. This will cause degradation of the composite parts of the airplane.</w:t>
      </w:r>
      <w:r>
        <w:rPr>
          <w:color w:val="FF0000"/>
        </w:rPr>
        <w:t xml:space="preserve"> It is preferable to use self-adhesive based materials.</w:t>
      </w:r>
    </w:p>
    <w:p w14:paraId="47106AA3" w14:textId="77777777" w:rsidR="008A046D" w:rsidRDefault="008A046D" w:rsidP="00BD4C75">
      <w:pPr>
        <w:rPr>
          <w:color w:val="FF0000"/>
        </w:rPr>
      </w:pPr>
      <w:r>
        <w:rPr>
          <w:color w:val="FF0000"/>
        </w:rPr>
        <w:t>IMPORTANT: The materials used must not be flammable or emit toxic substances when exposed to heat or flame.</w:t>
      </w:r>
    </w:p>
    <w:p w14:paraId="5BD7C0F6" w14:textId="77777777" w:rsidR="006D6F8E" w:rsidRDefault="006D6F8E" w:rsidP="006D6F8E">
      <w:pPr>
        <w:rPr>
          <w:color w:val="00B050"/>
          <w:lang w:eastAsia="de-DE"/>
        </w:rPr>
      </w:pPr>
      <w:r>
        <w:rPr>
          <w:color w:val="00B050"/>
          <w:lang w:eastAsia="de-DE"/>
        </w:rPr>
        <w:t>Final cabin finishing should preferably be done after the airplane has been fully assembled and several hours of flight time have been completed.</w:t>
      </w:r>
    </w:p>
    <w:p w14:paraId="7F127DB9" w14:textId="77777777" w:rsidR="006D6F8E" w:rsidRDefault="006D6F8E" w:rsidP="00BD4C75">
      <w:r>
        <w:t>When painting the cabin, it is recommended that all work is carried out in accordance with point 13.1 below.</w:t>
      </w:r>
    </w:p>
    <w:p w14:paraId="036E12AE" w14:textId="77777777" w:rsidR="00340C5A" w:rsidRDefault="00340C5A" w:rsidP="00BD4C75">
      <w:r>
        <w:t xml:space="preserve">If the cabin is finished with leather or leather substitutes, woven materials, vapor-backed or nonvapor-backed, contact a finisher for a recommendation </w:t>
      </w:r>
      <w:r w:rsidR="00BA4BC9">
        <w:t>on the quality of surface preparation.</w:t>
      </w:r>
    </w:p>
    <w:p w14:paraId="30CF430D" w14:textId="77777777" w:rsidR="00BA4BC9" w:rsidRDefault="00BA4BC9" w:rsidP="00BD4C75">
      <w:r>
        <w:t>For any type of cabin and cabin trim, these guidelines should be followed</w:t>
      </w:r>
      <w:r w:rsidR="001E5AA4">
        <w:t>:</w:t>
      </w:r>
    </w:p>
    <w:p w14:paraId="1A4C1926" w14:textId="77777777" w:rsidR="001E5AA4" w:rsidRDefault="001E5AA4" w:rsidP="001718A7">
      <w:pPr>
        <w:pStyle w:val="a0"/>
      </w:pPr>
      <w:r w:rsidRPr="001E5AA4">
        <w:t xml:space="preserve">The covers </w:t>
      </w:r>
      <w:r>
        <w:t xml:space="preserve">between the control knobs and the pilot beam must not restrict the travel of the knobs in all directions. The fasteners of these covers must not protrude more than 10 mm beyond the inside of the beam. Protruding parts of the fasteners shall not be higher than 5 mm and shall not have sharp edges, edges, pins. The fasteners must be detachable. </w:t>
      </w:r>
    </w:p>
    <w:p w14:paraId="746D8EF5" w14:textId="77777777" w:rsidR="001E5AA4" w:rsidRDefault="001E5AA4" w:rsidP="001718A7">
      <w:pPr>
        <w:pStyle w:val="a0"/>
      </w:pPr>
      <w:r>
        <w:t>The padding on the throttle control and instrument panels must not get into the area of the toggle switches, throttle lever. This may cause the padding to get into the gap between the moving parts and jam them. Also, the upholstery must not reduce the travel of the throttle lever.</w:t>
      </w:r>
    </w:p>
    <w:p w14:paraId="2A124A23" w14:textId="77777777" w:rsidR="009A390F" w:rsidRDefault="001E5AA4" w:rsidP="001718A7">
      <w:pPr>
        <w:pStyle w:val="a0"/>
      </w:pPr>
      <w:r w:rsidRPr="00963C5B">
        <w:t xml:space="preserve">IMPORTANT: If upholstery is used where toggle switches are located, it must not interfere with turning them on and off. </w:t>
      </w:r>
      <w:r w:rsidR="00963C5B" w:rsidRPr="00963C5B">
        <w:t>Failure to do so may result in a catastrophe</w:t>
      </w:r>
    </w:p>
    <w:p w14:paraId="1AB2E161" w14:textId="77777777" w:rsidR="001E5AA4" w:rsidRDefault="009A390F" w:rsidP="001718A7">
      <w:pPr>
        <w:pStyle w:val="a0"/>
        <w:numPr>
          <w:ilvl w:val="0"/>
          <w:numId w:val="21"/>
        </w:numPr>
      </w:pPr>
      <w:r>
        <w:t>The upholstery or covering on the instrument panel must not be mirrored, glossy or make it impossible to see quickly and clearly the position of toggle switches, signal lamps, instrument arrows.</w:t>
      </w:r>
    </w:p>
    <w:p w14:paraId="5B7D16B6" w14:textId="77777777" w:rsidR="009A390F" w:rsidRDefault="009A390F" w:rsidP="001718A7">
      <w:pPr>
        <w:pStyle w:val="a0"/>
        <w:numPr>
          <w:ilvl w:val="0"/>
          <w:numId w:val="21"/>
        </w:numPr>
      </w:pPr>
      <w:r>
        <w:t xml:space="preserve">The upholstery or covering on the cab doors must not interfere with their closing and opening and must not affect the operation of the locks. </w:t>
      </w:r>
    </w:p>
    <w:p w14:paraId="68DD211A" w14:textId="77777777" w:rsidR="00B55595" w:rsidRDefault="00B55595" w:rsidP="001718A7">
      <w:pPr>
        <w:pStyle w:val="a0"/>
        <w:numPr>
          <w:ilvl w:val="0"/>
          <w:numId w:val="21"/>
        </w:numPr>
      </w:pPr>
      <w:r>
        <w:lastRenderedPageBreak/>
        <w:t>The upholstery or covering on cab doors shall not be of the same or similar color to the closing, opening, and locking handles.</w:t>
      </w:r>
    </w:p>
    <w:p w14:paraId="064BCC3F" w14:textId="77777777" w:rsidR="009A390F" w:rsidRDefault="009A390F" w:rsidP="001718A7">
      <w:pPr>
        <w:pStyle w:val="a0"/>
        <w:numPr>
          <w:ilvl w:val="0"/>
          <w:numId w:val="21"/>
        </w:numPr>
      </w:pPr>
      <w:r>
        <w:t xml:space="preserve">The interior trim and door trim must not obstruct or cover the emergency door release system. </w:t>
      </w:r>
    </w:p>
    <w:p w14:paraId="24E752A6" w14:textId="77777777" w:rsidR="009A390F" w:rsidRPr="00797ADC" w:rsidRDefault="009A390F" w:rsidP="001718A7">
      <w:pPr>
        <w:pStyle w:val="a0"/>
      </w:pPr>
      <w:r w:rsidRPr="00797ADC">
        <w:t xml:space="preserve">IMPORTANT: After all finishing and painting work has been completed, check the emergency door opening system. There must be no obstructions to the removal of the pin </w:t>
      </w:r>
      <w:r w:rsidR="003812C3" w:rsidRPr="00797ADC">
        <w:t xml:space="preserve">cotter pins </w:t>
      </w:r>
      <w:r w:rsidRPr="00797ADC">
        <w:t xml:space="preserve">in the door hinge assemblies. The system is reusable. </w:t>
      </w:r>
    </w:p>
    <w:p w14:paraId="595A61E6" w14:textId="77777777" w:rsidR="00002C68" w:rsidRDefault="00002C68" w:rsidP="001718A7">
      <w:pPr>
        <w:pStyle w:val="a0"/>
        <w:numPr>
          <w:ilvl w:val="0"/>
          <w:numId w:val="22"/>
        </w:numPr>
      </w:pPr>
      <w:r>
        <w:t>The upholstery or covering of the pilot seats and their mounting locations must not obstruct the movement of the seats along the guides.</w:t>
      </w:r>
    </w:p>
    <w:p w14:paraId="7B6AAC36" w14:textId="77777777" w:rsidR="00002C68" w:rsidRDefault="00002C68" w:rsidP="001718A7">
      <w:pPr>
        <w:pStyle w:val="a0"/>
        <w:numPr>
          <w:ilvl w:val="0"/>
          <w:numId w:val="22"/>
        </w:numPr>
      </w:pPr>
      <w:r>
        <w:t xml:space="preserve">The covering on the pilots' floor must not be able to move relative to the floor </w:t>
      </w:r>
      <w:r w:rsidR="001A10F6">
        <w:t xml:space="preserve">and must be more than 5 mm high. It is permissible to use </w:t>
      </w:r>
      <w:r w:rsidR="005A423C">
        <w:t xml:space="preserve">textile hook and loop fasteners </w:t>
      </w:r>
      <w:r w:rsidR="001A10F6">
        <w:t>for fixation</w:t>
      </w:r>
      <w:r w:rsidR="005A423C">
        <w:t>. One part must be sewn to the covering, the other part must be glued to the pilots' floor. The clasps must be securely fastened.</w:t>
      </w:r>
    </w:p>
    <w:p w14:paraId="465D96E4" w14:textId="77777777" w:rsidR="005A423C" w:rsidRDefault="005A423C" w:rsidP="001718A7">
      <w:pPr>
        <w:pStyle w:val="a0"/>
        <w:numPr>
          <w:ilvl w:val="0"/>
          <w:numId w:val="22"/>
        </w:numPr>
      </w:pPr>
      <w:r>
        <w:t>If pockets for small items and cards are installed, they should be placed in areas that do not restrict or obstruct the movement of seats and pilots. The material should be soft and fabric. It is preferable to use textile hook and loop fasteners. Pockets should be placed on the right and left sides of the fuselage. Pockets may be placed on the backs of the pilots' seats.</w:t>
      </w:r>
    </w:p>
    <w:p w14:paraId="0F728BA9" w14:textId="77777777" w:rsidR="005A423C" w:rsidRPr="00002C68" w:rsidRDefault="005A423C" w:rsidP="001718A7">
      <w:pPr>
        <w:pStyle w:val="a0"/>
        <w:numPr>
          <w:ilvl w:val="0"/>
          <w:numId w:val="22"/>
        </w:numPr>
      </w:pPr>
      <w:r>
        <w:t xml:space="preserve">The covering or upholstery of the instrument panel torpedo shall not be </w:t>
      </w:r>
      <w:r w:rsidR="00B55595">
        <w:t>mirrored.</w:t>
      </w:r>
    </w:p>
    <w:p w14:paraId="38649C46" w14:textId="77777777" w:rsidR="00BD4C75" w:rsidRPr="006D6F8E" w:rsidRDefault="00BD4C75" w:rsidP="00BD4C75"/>
    <w:p w14:paraId="06CC0705" w14:textId="77777777" w:rsidR="004B181E" w:rsidRPr="00C5100F" w:rsidRDefault="004B181E" w:rsidP="00BD4C75">
      <w:pPr>
        <w:pStyle w:val="2"/>
        <w:rPr>
          <w:lang w:val="uk-UA"/>
        </w:rPr>
      </w:pPr>
      <w:r w:rsidRPr="00C5100F">
        <w:rPr>
          <w:lang w:val="uk-UA"/>
        </w:rPr>
        <w:t>Trunk lining</w:t>
      </w:r>
      <w:bookmarkEnd w:id="129"/>
    </w:p>
    <w:p w14:paraId="5C35F945" w14:textId="77777777" w:rsidR="000B172F" w:rsidRDefault="000B172F" w:rsidP="00DB2415">
      <w:pPr>
        <w:pStyle w:val="Heading3"/>
      </w:pPr>
      <w:bookmarkStart w:id="130" w:name="_Toc41921159"/>
      <w:r>
        <w:t>The objectives of this job are to upholster or paint the trunk of an airplane for a final aesthetic look.</w:t>
      </w:r>
    </w:p>
    <w:p w14:paraId="1DA8BD96" w14:textId="77777777" w:rsidR="000B172F" w:rsidRDefault="000B172F" w:rsidP="000B172F">
      <w:pPr>
        <w:rPr>
          <w:color w:val="00B050"/>
          <w:lang w:eastAsia="de-DE"/>
        </w:rPr>
      </w:pPr>
      <w:r w:rsidRPr="00B850FB">
        <w:rPr>
          <w:color w:val="00B050"/>
          <w:lang w:eastAsia="de-DE"/>
        </w:rPr>
        <w:t xml:space="preserve">Note: </w:t>
      </w:r>
      <w:r>
        <w:rPr>
          <w:color w:val="00B050"/>
          <w:lang w:eastAsia="de-DE"/>
        </w:rPr>
        <w:t>All parts of the airplane are pre-coated with protective primer and the joints of the parts are puttied. This surface preparation is not a finish or preparatory coating, but serves to protect against ultraviolet radiation from sunlight. The manufacturer's primer may be washed off before directly finishing the aircraft parts.</w:t>
      </w:r>
    </w:p>
    <w:p w14:paraId="6D7DDE15" w14:textId="77777777" w:rsidR="000B172F" w:rsidRDefault="000B172F" w:rsidP="000B172F">
      <w:pPr>
        <w:rPr>
          <w:color w:val="FF0000"/>
        </w:rPr>
      </w:pPr>
      <w:r w:rsidRPr="00F41969">
        <w:rPr>
          <w:color w:val="FF0000"/>
        </w:rPr>
        <w:t xml:space="preserve">IMPORTANT: the item does not contain a description of specific works, but only recommendations,  it is not known what materials and according to what scheme will be used. It is strongly recommended to contact a specialist in </w:t>
      </w:r>
      <w:r>
        <w:rPr>
          <w:color w:val="FF0000"/>
        </w:rPr>
        <w:t xml:space="preserve">interior trim </w:t>
      </w:r>
      <w:r w:rsidRPr="00F41969">
        <w:rPr>
          <w:color w:val="FF0000"/>
        </w:rPr>
        <w:t>work.</w:t>
      </w:r>
    </w:p>
    <w:p w14:paraId="10BDCD7C" w14:textId="77777777" w:rsidR="000B172F" w:rsidRDefault="000B172F" w:rsidP="000B172F">
      <w:pPr>
        <w:rPr>
          <w:color w:val="FF0000"/>
        </w:rPr>
      </w:pPr>
      <w:r w:rsidRPr="00BD4C75">
        <w:rPr>
          <w:color w:val="FF0000"/>
        </w:rPr>
        <w:t>IMPORTANT: Do not use paint materials containing alkalis, acids or hot drying (above 60°C) or other corrosive materials to the epoxy resin. This will cause degradation of the composite parts of the airplane.</w:t>
      </w:r>
      <w:r>
        <w:rPr>
          <w:color w:val="FF0000"/>
        </w:rPr>
        <w:t xml:space="preserve"> It is preferable to use self-adhesive based materials.</w:t>
      </w:r>
    </w:p>
    <w:p w14:paraId="5C80B947" w14:textId="77777777" w:rsidR="001A03BD" w:rsidRDefault="001A03BD" w:rsidP="001A03BD">
      <w:pPr>
        <w:rPr>
          <w:color w:val="FF0000"/>
        </w:rPr>
      </w:pPr>
      <w:r>
        <w:rPr>
          <w:color w:val="FF0000"/>
        </w:rPr>
        <w:t>IMPORTANT: The materials used must not be flammable or emit toxic substances when exposed to heat or flame.</w:t>
      </w:r>
    </w:p>
    <w:p w14:paraId="5150D194" w14:textId="77777777" w:rsidR="000B172F" w:rsidRDefault="000B172F" w:rsidP="000B172F">
      <w:pPr>
        <w:rPr>
          <w:color w:val="00B050"/>
          <w:lang w:eastAsia="de-DE"/>
        </w:rPr>
      </w:pPr>
      <w:r>
        <w:rPr>
          <w:color w:val="00B050"/>
          <w:lang w:eastAsia="de-DE"/>
        </w:rPr>
        <w:t>Final trunk finishing should preferably be done after the airplane has been fully assembled and several hours of flight time have been completed.</w:t>
      </w:r>
    </w:p>
    <w:p w14:paraId="2484ED1D" w14:textId="77777777" w:rsidR="000B172F" w:rsidRDefault="000B172F" w:rsidP="000B172F">
      <w:r>
        <w:t>In case of painting the trunk, it is recommended to carry out all work in accordance with point 13.1 below.</w:t>
      </w:r>
    </w:p>
    <w:p w14:paraId="1A893CEA" w14:textId="77777777" w:rsidR="000B172F" w:rsidRDefault="000B172F" w:rsidP="000B172F">
      <w:r>
        <w:lastRenderedPageBreak/>
        <w:t>When trunk trim is performed with or without leather or leather substitutes, woven materials, vapor-backed or not, contact a trim specialist for a recommendation on the quality of surface preparation.</w:t>
      </w:r>
    </w:p>
    <w:p w14:paraId="1DF2AC82" w14:textId="77777777" w:rsidR="000B172F" w:rsidRDefault="000B172F" w:rsidP="000B172F">
      <w:r>
        <w:t>For any type of trunk trim and its hatch, these guidelines should be followed:</w:t>
      </w:r>
    </w:p>
    <w:p w14:paraId="01D0C65B" w14:textId="77777777" w:rsidR="000B172F" w:rsidRDefault="000B172F" w:rsidP="001718A7">
      <w:pPr>
        <w:pStyle w:val="a0"/>
      </w:pPr>
      <w:r>
        <w:t>The luggage compartment covering must not be electrically conductive or electrostatic. Do not use materials containing metals.</w:t>
      </w:r>
    </w:p>
    <w:p w14:paraId="41563D57" w14:textId="77777777" w:rsidR="000B172F" w:rsidRDefault="000B172F" w:rsidP="001718A7">
      <w:pPr>
        <w:pStyle w:val="a0"/>
      </w:pPr>
      <w:r>
        <w:t xml:space="preserve">The trunk hatch trim must not fall into the </w:t>
      </w:r>
      <w:r w:rsidR="00072835">
        <w:t xml:space="preserve">locking </w:t>
      </w:r>
      <w:r>
        <w:t xml:space="preserve">area. This can lead to it getting caught in the gap between the moving parts and jamming them. Also, the upholstery must not reduce the travel of the </w:t>
      </w:r>
      <w:r w:rsidR="00072835">
        <w:t>sunroof</w:t>
      </w:r>
      <w:r>
        <w:t>.</w:t>
      </w:r>
    </w:p>
    <w:p w14:paraId="247C19DC" w14:textId="77777777" w:rsidR="000B172F" w:rsidRDefault="000B172F" w:rsidP="001718A7">
      <w:pPr>
        <w:pStyle w:val="a0"/>
      </w:pPr>
      <w:r>
        <w:t xml:space="preserve">The upholstery or covering on the </w:t>
      </w:r>
      <w:r w:rsidR="00072835">
        <w:t xml:space="preserve">trunk floor </w:t>
      </w:r>
      <w:r>
        <w:t xml:space="preserve">must not be </w:t>
      </w:r>
      <w:r w:rsidR="00072835">
        <w:t>slippery</w:t>
      </w:r>
      <w:r>
        <w:t>.</w:t>
      </w:r>
    </w:p>
    <w:p w14:paraId="47F8E2F0" w14:textId="77777777" w:rsidR="000B172F" w:rsidRDefault="00072835" w:rsidP="001718A7">
      <w:pPr>
        <w:pStyle w:val="a0"/>
      </w:pPr>
      <w:r>
        <w:t>The trunk trim must</w:t>
      </w:r>
      <w:r w:rsidR="000B172F">
        <w:t xml:space="preserve"> not </w:t>
      </w:r>
      <w:r>
        <w:t>change the opening angle of the hatch</w:t>
      </w:r>
      <w:r w:rsidR="000B172F">
        <w:t xml:space="preserve">. </w:t>
      </w:r>
    </w:p>
    <w:p w14:paraId="3226FF1C" w14:textId="77777777" w:rsidR="000B172F" w:rsidRPr="00797ADC" w:rsidRDefault="000B172F" w:rsidP="001718A7">
      <w:pPr>
        <w:pStyle w:val="a0"/>
      </w:pPr>
      <w:r w:rsidRPr="00797ADC">
        <w:t xml:space="preserve">IMPORTANT: </w:t>
      </w:r>
      <w:r w:rsidR="00072835" w:rsidRPr="00797ADC">
        <w:t>Fuel tanks installed in the luggage compartment must not be covered with any material</w:t>
      </w:r>
    </w:p>
    <w:p w14:paraId="1D159A8F" w14:textId="77777777" w:rsidR="000B172F" w:rsidRDefault="000B172F" w:rsidP="001718A7">
      <w:pPr>
        <w:pStyle w:val="a0"/>
      </w:pPr>
      <w:r>
        <w:t xml:space="preserve">The cover on the </w:t>
      </w:r>
      <w:r w:rsidR="00072835">
        <w:t xml:space="preserve">load box </w:t>
      </w:r>
      <w:r>
        <w:t xml:space="preserve">floor must not be able to move relative to the floor and must be more than 5 mm high. It is permissible to use textile hook-and-loop fasteners for fixing. One part must be sewn to the cover, the other part must be glued to the floor of the luggage </w:t>
      </w:r>
      <w:r w:rsidR="00072835">
        <w:t>compartment</w:t>
      </w:r>
      <w:r>
        <w:t>. The fasteners must be securely fastened.</w:t>
      </w:r>
    </w:p>
    <w:p w14:paraId="60D71B11" w14:textId="77777777" w:rsidR="000B172F" w:rsidRDefault="000B172F" w:rsidP="001718A7">
      <w:pPr>
        <w:pStyle w:val="a0"/>
      </w:pPr>
      <w:r>
        <w:t xml:space="preserve">If pockets for small items and cards are installed, they must be placed in areas that do not restrict or obstruct </w:t>
      </w:r>
      <w:r w:rsidR="00072835">
        <w:t>access to the trunk</w:t>
      </w:r>
      <w:r>
        <w:t xml:space="preserve">. The material should be soft and fabric. It is preferable to use textile hook and loop fasteners. Pockets should be placed on the right and left sides of the fuselage. It is allowed to place pockets on the </w:t>
      </w:r>
      <w:r w:rsidR="00072835">
        <w:t>trunk hatch, but use them only for things weighing no more than 0.5 kg</w:t>
      </w:r>
      <w:r>
        <w:t>.</w:t>
      </w:r>
    </w:p>
    <w:p w14:paraId="37364114" w14:textId="77777777" w:rsidR="00516F10" w:rsidRDefault="00DA14DE" w:rsidP="001718A7">
      <w:pPr>
        <w:pStyle w:val="a0"/>
      </w:pPr>
      <w:r>
        <w:t>The covering on the floor of the load box must not obstruct or impair access to the load hinges and securing of the load carried.</w:t>
      </w:r>
    </w:p>
    <w:bookmarkEnd w:id="130"/>
    <w:p w14:paraId="376B774E" w14:textId="77777777" w:rsidR="00700456" w:rsidRPr="00033231" w:rsidRDefault="00700456" w:rsidP="001718A7">
      <w:pPr>
        <w:pStyle w:val="a4"/>
      </w:pPr>
    </w:p>
    <w:p w14:paraId="30CCB96A" w14:textId="77777777" w:rsidR="00700456" w:rsidRPr="00DF5EA7" w:rsidRDefault="00700456" w:rsidP="001718A7">
      <w:pPr>
        <w:pStyle w:val="a4"/>
        <w:sectPr w:rsidR="00700456" w:rsidRPr="00DF5EA7" w:rsidSect="004D3C97">
          <w:headerReference w:type="default" r:id="rId759"/>
          <w:footerReference w:type="even" r:id="rId760"/>
          <w:footerReference w:type="default" r:id="rId761"/>
          <w:pgSz w:w="11906" w:h="16838" w:code="9"/>
          <w:pgMar w:top="284" w:right="1134" w:bottom="567" w:left="1134" w:header="709" w:footer="709" w:gutter="284"/>
          <w:cols w:space="708"/>
          <w:docGrid w:linePitch="360"/>
        </w:sectPr>
      </w:pPr>
    </w:p>
    <w:p w14:paraId="38F1D553" w14:textId="77777777" w:rsidR="00721AC0" w:rsidRDefault="00721AC0" w:rsidP="00F040A2">
      <w:pPr>
        <w:pStyle w:val="15"/>
      </w:pPr>
      <w:bookmarkStart w:id="131" w:name="_Ref41319735"/>
      <w:bookmarkStart w:id="132" w:name="_Toc41921160"/>
      <w:r>
        <w:lastRenderedPageBreak/>
        <w:t>AIRPLANE PAINTING</w:t>
      </w:r>
      <w:bookmarkEnd w:id="131"/>
      <w:bookmarkEnd w:id="132"/>
    </w:p>
    <w:p w14:paraId="3091A55F" w14:textId="77777777" w:rsidR="004B181E" w:rsidRDefault="004B181E" w:rsidP="004B181E">
      <w:pPr>
        <w:pStyle w:val="2"/>
      </w:pPr>
      <w:bookmarkStart w:id="133" w:name="_Toc41921161"/>
      <w:r w:rsidRPr="00C5100F">
        <w:t>Painting of external surfaces</w:t>
      </w:r>
      <w:bookmarkEnd w:id="133"/>
    </w:p>
    <w:p w14:paraId="5E820DA5" w14:textId="77777777" w:rsidR="00B850FB" w:rsidRDefault="00B850FB" w:rsidP="00DB2415">
      <w:pPr>
        <w:pStyle w:val="Heading3"/>
      </w:pPr>
      <w:r>
        <w:t>The objectives of this job are to paint parts of the airplane for a final aesthetic appearance.</w:t>
      </w:r>
    </w:p>
    <w:p w14:paraId="3E524E81" w14:textId="77777777" w:rsidR="00B850FB" w:rsidRDefault="00B850FB" w:rsidP="00B850FB">
      <w:pPr>
        <w:rPr>
          <w:color w:val="00B050"/>
          <w:lang w:eastAsia="de-DE"/>
        </w:rPr>
      </w:pPr>
      <w:r w:rsidRPr="00B850FB">
        <w:rPr>
          <w:color w:val="00B050"/>
          <w:lang w:eastAsia="de-DE"/>
        </w:rPr>
        <w:t xml:space="preserve">Note: </w:t>
      </w:r>
      <w:r>
        <w:rPr>
          <w:color w:val="00B050"/>
          <w:lang w:eastAsia="de-DE"/>
        </w:rPr>
        <w:t>All parts of the airplane are pre-coated with protective primer and the joints of the parts are puttied. This surface preparation is not a finish or preparatory coating, but serves to protect against ultraviolet radiation from sunlight. The manufacturer's primer may be washed off before painting the aircraft parts directly.</w:t>
      </w:r>
    </w:p>
    <w:p w14:paraId="769A835A" w14:textId="77777777" w:rsidR="003E2CB1" w:rsidRDefault="003E2CB1" w:rsidP="00B850FB">
      <w:pPr>
        <w:rPr>
          <w:color w:val="00B050"/>
          <w:lang w:eastAsia="de-DE"/>
        </w:rPr>
      </w:pPr>
      <w:r>
        <w:rPr>
          <w:color w:val="00B050"/>
          <w:lang w:eastAsia="de-DE"/>
        </w:rPr>
        <w:t xml:space="preserve"> Final painting should preferably be done after the airplane has been fully assembled and several hours of flight time have been completed.</w:t>
      </w:r>
    </w:p>
    <w:p w14:paraId="20AE0164" w14:textId="77777777" w:rsidR="00C5100F" w:rsidRDefault="00F41969" w:rsidP="00B850FB">
      <w:pPr>
        <w:rPr>
          <w:color w:val="FF0000"/>
        </w:rPr>
      </w:pPr>
      <w:r w:rsidRPr="00F41969">
        <w:rPr>
          <w:color w:val="FF0000"/>
        </w:rPr>
        <w:t>IMPORTANT</w:t>
      </w:r>
      <w:r w:rsidR="00EC1428" w:rsidRPr="00F41969">
        <w:rPr>
          <w:color w:val="FF0000"/>
        </w:rPr>
        <w:t>: The item does not contain a description of specific works, but only recommendations,  it is not known what materials and according to what scheme will be applied. It is strongly recommended to consult a specialist in painting.</w:t>
      </w:r>
    </w:p>
    <w:p w14:paraId="4E78302B" w14:textId="77777777" w:rsidR="00F41969" w:rsidRDefault="00F41969" w:rsidP="00F41969">
      <w:pPr>
        <w:pStyle w:val="BodyText"/>
        <w:spacing w:before="11"/>
        <w:rPr>
          <w:rFonts w:ascii="Arial" w:hAnsi="Arial" w:cs="Arial"/>
          <w:noProof/>
          <w:color w:val="FF0000"/>
          <w:szCs w:val="24"/>
          <w:lang w:eastAsia="ru-RU"/>
        </w:rPr>
      </w:pPr>
      <w:r>
        <w:rPr>
          <w:rFonts w:ascii="Arial" w:hAnsi="Arial" w:cs="Arial"/>
          <w:noProof/>
          <w:color w:val="FF0000"/>
          <w:szCs w:val="24"/>
          <w:lang w:eastAsia="ru-RU"/>
        </w:rPr>
        <w:t>IMPORTANT: Do not use paint materials containing alkalis, acids or hot drying (above 60°C) or other corrosive materials to the epoxy resin. This will cause the composite parts of the airplane to deteriorate.</w:t>
      </w:r>
    </w:p>
    <w:p w14:paraId="73DCCF77" w14:textId="77777777" w:rsidR="00F41969" w:rsidRDefault="00B850FB" w:rsidP="001718A7">
      <w:pPr>
        <w:pStyle w:val="a4"/>
      </w:pPr>
      <w:r>
        <w:t xml:space="preserve"> Work on the coating is divided into several stages, which should be followed in the order described below.</w:t>
      </w:r>
    </w:p>
    <w:p w14:paraId="790FED02" w14:textId="77777777" w:rsidR="003E2CB1" w:rsidRDefault="00B850FB" w:rsidP="001718A7">
      <w:pPr>
        <w:pStyle w:val="a4"/>
      </w:pPr>
      <w:r>
        <w:t>Surface preparation stage. At this stage, contaminants from the assembly process are removed</w:t>
      </w:r>
      <w:r w:rsidR="003E2CB1">
        <w:t>. Also here are marked with a pencil or marker places that need to be leveled with putty, sanded, or remove the existing coating.</w:t>
      </w:r>
    </w:p>
    <w:p w14:paraId="73044B67" w14:textId="77777777" w:rsidR="007917C5" w:rsidRDefault="007917C5" w:rsidP="001718A7">
      <w:pPr>
        <w:pStyle w:val="a4"/>
      </w:pPr>
      <w:r>
        <w:t>Inspect carefully, measure and dimension the steps along the contour between:</w:t>
      </w:r>
    </w:p>
    <w:p w14:paraId="06CD9AFE" w14:textId="77777777" w:rsidR="007917C5" w:rsidRDefault="007917C5" w:rsidP="001718A7">
      <w:pPr>
        <w:pStyle w:val="a4"/>
      </w:pPr>
      <w:r>
        <w:t>- wing skins (upper and lower) and BANO glass;</w:t>
      </w:r>
    </w:p>
    <w:p w14:paraId="18BFBD65" w14:textId="77777777" w:rsidR="007917C5" w:rsidRDefault="007917C5" w:rsidP="001718A7">
      <w:pPr>
        <w:pStyle w:val="a4"/>
      </w:pPr>
      <w:r>
        <w:t>- fender liners (upper and lower) and headlight glass;</w:t>
      </w:r>
    </w:p>
    <w:p w14:paraId="0ED18B3C" w14:textId="77777777" w:rsidR="007917C5" w:rsidRDefault="007917C5" w:rsidP="001718A7">
      <w:pPr>
        <w:pStyle w:val="a4"/>
      </w:pPr>
      <w:r>
        <w:t>- lower wing skin and hatches in the aileron area; for the right console additionally with PITO fairing;</w:t>
      </w:r>
    </w:p>
    <w:p w14:paraId="17D73179" w14:textId="77777777" w:rsidR="007917C5" w:rsidRDefault="007917C5" w:rsidP="001718A7">
      <w:pPr>
        <w:pStyle w:val="a4"/>
      </w:pPr>
      <w:r>
        <w:t>-fuselage cladding and hatches in the keel area;</w:t>
      </w:r>
    </w:p>
    <w:p w14:paraId="3591BD09" w14:textId="77777777" w:rsidR="007917C5" w:rsidRDefault="007917C5" w:rsidP="001718A7">
      <w:pPr>
        <w:pStyle w:val="a4"/>
      </w:pPr>
      <w:r>
        <w:t xml:space="preserve">-fuselage trim and </w:t>
      </w:r>
      <w:r w:rsidR="006F5F33">
        <w:t>trunk hatch</w:t>
      </w:r>
      <w:r>
        <w:t>;</w:t>
      </w:r>
    </w:p>
    <w:p w14:paraId="330DC016" w14:textId="77777777" w:rsidR="006F5F33" w:rsidRDefault="006F5F33" w:rsidP="001718A7">
      <w:pPr>
        <w:pStyle w:val="a4"/>
      </w:pPr>
      <w:r>
        <w:t>- fuselage plating and pilot doors;</w:t>
      </w:r>
    </w:p>
    <w:p w14:paraId="318EE036" w14:textId="77777777" w:rsidR="006F5F33" w:rsidRDefault="006F5F33" w:rsidP="001718A7">
      <w:pPr>
        <w:pStyle w:val="a4"/>
      </w:pPr>
      <w:r>
        <w:t>- the fuselage skin and the battery compartment hatch.</w:t>
      </w:r>
    </w:p>
    <w:p w14:paraId="513C57C0" w14:textId="77777777" w:rsidR="006F5F33" w:rsidRDefault="006F5F33" w:rsidP="001718A7">
      <w:pPr>
        <w:pStyle w:val="a4"/>
      </w:pPr>
      <w:r>
        <w:t>In all cases, except for the cockpit doors and the luggage compartment hatch, the steps shall not exceed 0.2 mm. Steps across the pilot doors and the luggage compartment hatch in the closed position and pressed down by hand must not exceed 0.5 mm.</w:t>
      </w:r>
      <w:r w:rsidR="005D3EF7">
        <w:t xml:space="preserve"> If the steps are significantly larger than specified, make sure that there are no foreign objects in the places where these elements are installed.</w:t>
      </w:r>
    </w:p>
    <w:p w14:paraId="12FF3C51" w14:textId="77777777" w:rsidR="00B850FB" w:rsidRPr="006F5F33" w:rsidRDefault="003E2CB1" w:rsidP="001718A7">
      <w:pPr>
        <w:pStyle w:val="a4"/>
      </w:pPr>
      <w:r w:rsidRPr="006F5F33">
        <w:t xml:space="preserve">Note: It </w:t>
      </w:r>
      <w:r w:rsidR="00BC5126" w:rsidRPr="006F5F33">
        <w:t xml:space="preserve">is recommended to </w:t>
      </w:r>
      <w:r w:rsidR="007917C5" w:rsidRPr="006F5F33">
        <w:t xml:space="preserve">remove the consoles, ailerons, rudders and flaps </w:t>
      </w:r>
      <w:r w:rsidRPr="006F5F33">
        <w:t xml:space="preserve">for ease of operation </w:t>
      </w:r>
      <w:r w:rsidR="00BC5126" w:rsidRPr="006F5F33">
        <w:t xml:space="preserve">good inspection. </w:t>
      </w:r>
    </w:p>
    <w:p w14:paraId="64B9A18D" w14:textId="77777777" w:rsidR="00B520CA" w:rsidRDefault="007917C5" w:rsidP="001718A7">
      <w:pPr>
        <w:pStyle w:val="a4"/>
      </w:pPr>
      <w:r>
        <w:t>Stage two. At this stage, preliminary sanding and matting of the places to be leveled with putty is performed. Special attention should be paid to hatches and similar elements.</w:t>
      </w:r>
      <w:r w:rsidR="00B520CA">
        <w:t xml:space="preserve"> Use abrasive materials and their application methods according to the paint manufacturer's recommendations.</w:t>
      </w:r>
    </w:p>
    <w:p w14:paraId="40778BEB" w14:textId="77777777" w:rsidR="007917C5" w:rsidRPr="00731C4C" w:rsidRDefault="00B520CA" w:rsidP="001718A7">
      <w:pPr>
        <w:pStyle w:val="a4"/>
      </w:pPr>
      <w:r w:rsidRPr="00731C4C">
        <w:t xml:space="preserve">IMPORTANT: Before applying the putty, carefully read the instructions for its use. Pay special attention to the mixing proportions and drying conditions of the applied material. </w:t>
      </w:r>
    </w:p>
    <w:p w14:paraId="453F8D37" w14:textId="77777777" w:rsidR="00DE4811" w:rsidRDefault="00DE4811" w:rsidP="001718A7">
      <w:pPr>
        <w:pStyle w:val="a4"/>
      </w:pPr>
      <w:r w:rsidRPr="00DE4811">
        <w:t>Before applying putty, be sure to blow the treated areas with compressed air and degrease them.</w:t>
      </w:r>
    </w:p>
    <w:p w14:paraId="32193E77" w14:textId="77777777" w:rsidR="005D3EF7" w:rsidRDefault="005D3EF7" w:rsidP="001718A7">
      <w:pPr>
        <w:pStyle w:val="a4"/>
      </w:pPr>
      <w:r>
        <w:lastRenderedPageBreak/>
        <w:t xml:space="preserve">In marked areas with steps, two puttying options are possible. </w:t>
      </w:r>
    </w:p>
    <w:p w14:paraId="0D7E19A6" w14:textId="77777777" w:rsidR="005D3EF7" w:rsidRDefault="005D3EF7" w:rsidP="001718A7">
      <w:pPr>
        <w:pStyle w:val="a4"/>
      </w:pPr>
      <w:r w:rsidRPr="005D3EF7">
        <w:t xml:space="preserve">Option one. If the </w:t>
      </w:r>
      <w:r>
        <w:t xml:space="preserve">element </w:t>
      </w:r>
      <w:r w:rsidRPr="005D3EF7">
        <w:t xml:space="preserve">falls </w:t>
      </w:r>
      <w:r>
        <w:t>(except for the doors and trunk hatch)</w:t>
      </w:r>
      <w:r w:rsidRPr="005D3EF7">
        <w:t xml:space="preserve">, it is necessary to nashpakleivayut, grind and level these places in the undercut of the installation of the </w:t>
      </w:r>
      <w:r>
        <w:t>part</w:t>
      </w:r>
      <w:r w:rsidRPr="005D3EF7">
        <w:t xml:space="preserve">, to achieve the necessary </w:t>
      </w:r>
      <w:r>
        <w:t xml:space="preserve">smooth </w:t>
      </w:r>
      <w:r w:rsidRPr="005D3EF7">
        <w:t>transition.</w:t>
      </w:r>
    </w:p>
    <w:p w14:paraId="39AAB48B" w14:textId="77777777" w:rsidR="005D3EF7" w:rsidRDefault="005D3EF7" w:rsidP="001718A7">
      <w:pPr>
        <w:pStyle w:val="a4"/>
      </w:pPr>
      <w:r>
        <w:t xml:space="preserve">Option two. If the element is protruding, the area around it must be puttyed </w:t>
      </w:r>
      <w:r w:rsidR="00374239">
        <w:t>with one edge of the tool on the protruding element and the other edge on the cladding at a length of at least 250 mm.</w:t>
      </w:r>
      <w:r w:rsidR="0050667F">
        <w:t xml:space="preserve"> Then this area should be puttyed and leveled, thus ensuring smooth contours.</w:t>
      </w:r>
    </w:p>
    <w:p w14:paraId="64DD1E06" w14:textId="77777777" w:rsidR="00862311" w:rsidRDefault="00862311" w:rsidP="001718A7">
      <w:pPr>
        <w:pStyle w:val="a4"/>
      </w:pPr>
      <w:r w:rsidRPr="00862311">
        <w:t>Note. It is recommended to use a light putty.</w:t>
      </w:r>
    </w:p>
    <w:p w14:paraId="11D5AABE" w14:textId="77777777" w:rsidR="00862311" w:rsidRDefault="00862311" w:rsidP="001718A7">
      <w:pPr>
        <w:pStyle w:val="a4"/>
      </w:pPr>
      <w:r>
        <w:t xml:space="preserve">Stage three. At this stage the main priming is performed. </w:t>
      </w:r>
      <w:r w:rsidR="00755DD3">
        <w:t xml:space="preserve">Before this work, it is necessary to dismantle the glazing of the wing consoles, protect the glazing of the cockpit with paint tape or film, dismantle the cockpit doors and the trunk hatch with their seals, and glue the openings with film. </w:t>
      </w:r>
      <w:r w:rsidR="00FB7F6F">
        <w:t>Hatches in the tail section and on the wing consoles, PITO cover should also be dismantled, and their openings glued from the inside with film.</w:t>
      </w:r>
    </w:p>
    <w:p w14:paraId="4D03F757" w14:textId="77777777" w:rsidR="00FB7F6F" w:rsidRDefault="00FB7F6F" w:rsidP="001718A7">
      <w:pPr>
        <w:pStyle w:val="a4"/>
      </w:pPr>
      <w:r w:rsidRPr="00FB7F6F">
        <w:t>Note. If the engine is already installed on the airplane, it must be thoroughly protected with film, including all its systems (radiators, filters).</w:t>
      </w:r>
    </w:p>
    <w:p w14:paraId="2C34A6EA" w14:textId="77777777" w:rsidR="004E01EB" w:rsidRDefault="004E01EB" w:rsidP="001718A7">
      <w:pPr>
        <w:pStyle w:val="a4"/>
      </w:pPr>
      <w:r>
        <w:t>Apply and dry the primer according to the paint manufacturer's recommendations.</w:t>
      </w:r>
    </w:p>
    <w:p w14:paraId="7AF41E78" w14:textId="77777777" w:rsidR="004E01EB" w:rsidRDefault="004E01EB" w:rsidP="001718A7">
      <w:pPr>
        <w:pStyle w:val="a4"/>
      </w:pPr>
      <w:r>
        <w:t>Stage four. At this stage, the primer is matting, removal of identified irregularities and application of the main paint material.</w:t>
      </w:r>
    </w:p>
    <w:p w14:paraId="0241DC08" w14:textId="77777777" w:rsidR="00FB7F6F" w:rsidRDefault="00F50C78" w:rsidP="001718A7">
      <w:pPr>
        <w:pStyle w:val="a4"/>
      </w:pPr>
      <w:r w:rsidRPr="00F50C78">
        <w:t>Note: Preferably, the topmost layer of the finish coat should be a hard varnish. It will need to be polished. The lacquer will ensure better preservation of the main paintwork</w:t>
      </w:r>
    </w:p>
    <w:p w14:paraId="33A2CAE4" w14:textId="77777777" w:rsidR="00143DC6" w:rsidRDefault="00143DC6" w:rsidP="001718A7">
      <w:pPr>
        <w:pStyle w:val="a4"/>
      </w:pPr>
      <w:r>
        <w:t>Matting of the primer, removal of irregularities should be carried out according to the recommendations of the paint manufacturer.</w:t>
      </w:r>
    </w:p>
    <w:p w14:paraId="074E5836" w14:textId="77777777" w:rsidR="006A6EAE" w:rsidRDefault="006A6EAE" w:rsidP="001718A7">
      <w:pPr>
        <w:pStyle w:val="a4"/>
      </w:pPr>
      <w:r>
        <w:t>To obtain uniformity of the base coat, it is allowed to paint the aircraft with cowls, hatches and PITO shroud installed.</w:t>
      </w:r>
    </w:p>
    <w:p w14:paraId="639ACFC1" w14:textId="77777777" w:rsidR="00143DC6" w:rsidRPr="00143DC6" w:rsidRDefault="0088588A" w:rsidP="001718A7">
      <w:pPr>
        <w:pStyle w:val="a4"/>
      </w:pPr>
      <w:r>
        <w:t xml:space="preserve">Apply the final coating material in accordance with the manufacturer's recommendations. </w:t>
      </w:r>
    </w:p>
    <w:p w14:paraId="45210B89" w14:textId="77777777" w:rsidR="005D3EF7" w:rsidRPr="005D3EF7" w:rsidRDefault="005D3EF7" w:rsidP="001718A7">
      <w:pPr>
        <w:pStyle w:val="a4"/>
      </w:pPr>
    </w:p>
    <w:p w14:paraId="1FC45A3E" w14:textId="77777777" w:rsidR="00237DA1" w:rsidRDefault="00237DA1" w:rsidP="00237DA1">
      <w:pPr>
        <w:pStyle w:val="2"/>
        <w:numPr>
          <w:ilvl w:val="0"/>
          <w:numId w:val="0"/>
        </w:numPr>
      </w:pPr>
      <w:bookmarkStart w:id="134" w:name="_Toc41921163"/>
    </w:p>
    <w:p w14:paraId="4AC6BD56" w14:textId="77777777" w:rsidR="00237DA1" w:rsidRDefault="00237DA1" w:rsidP="00DB2415">
      <w:pPr>
        <w:pStyle w:val="Heading3"/>
      </w:pPr>
    </w:p>
    <w:p w14:paraId="455A6AA7" w14:textId="77777777" w:rsidR="00237DA1" w:rsidRPr="00237DA1" w:rsidRDefault="00237DA1" w:rsidP="00237DA1">
      <w:pPr>
        <w:rPr>
          <w:lang w:eastAsia="de-DE"/>
        </w:rPr>
      </w:pPr>
    </w:p>
    <w:p w14:paraId="38BA5D6A" w14:textId="77777777" w:rsidR="00237DA1" w:rsidRDefault="00237DA1" w:rsidP="00237DA1">
      <w:pPr>
        <w:pStyle w:val="2"/>
        <w:numPr>
          <w:ilvl w:val="0"/>
          <w:numId w:val="0"/>
        </w:numPr>
        <w:ind w:left="426"/>
      </w:pPr>
    </w:p>
    <w:p w14:paraId="609E6FB1" w14:textId="77777777" w:rsidR="00237DA1" w:rsidRDefault="00237DA1" w:rsidP="00237DA1">
      <w:pPr>
        <w:pStyle w:val="2"/>
        <w:numPr>
          <w:ilvl w:val="0"/>
          <w:numId w:val="0"/>
        </w:numPr>
        <w:ind w:left="426"/>
      </w:pPr>
    </w:p>
    <w:p w14:paraId="392FBE61" w14:textId="77777777" w:rsidR="00237DA1" w:rsidRDefault="00237DA1" w:rsidP="00237DA1">
      <w:pPr>
        <w:pStyle w:val="2"/>
        <w:numPr>
          <w:ilvl w:val="0"/>
          <w:numId w:val="0"/>
        </w:numPr>
        <w:ind w:left="426"/>
      </w:pPr>
    </w:p>
    <w:p w14:paraId="77A76A59" w14:textId="77777777" w:rsidR="00237DA1" w:rsidRDefault="00237DA1" w:rsidP="00237DA1">
      <w:pPr>
        <w:pStyle w:val="2"/>
        <w:numPr>
          <w:ilvl w:val="0"/>
          <w:numId w:val="0"/>
        </w:numPr>
      </w:pPr>
    </w:p>
    <w:p w14:paraId="6CA7D3BD" w14:textId="77777777" w:rsidR="004B181E" w:rsidRPr="00C5100F" w:rsidRDefault="004B181E" w:rsidP="004B181E">
      <w:pPr>
        <w:pStyle w:val="2"/>
      </w:pPr>
      <w:r w:rsidRPr="00C5100F">
        <w:t>Stencil application</w:t>
      </w:r>
      <w:bookmarkEnd w:id="134"/>
    </w:p>
    <w:p w14:paraId="7D72D9CA" w14:textId="77777777" w:rsidR="005A7290" w:rsidRDefault="005052E8" w:rsidP="001718A7">
      <w:pPr>
        <w:pStyle w:val="a4"/>
      </w:pPr>
      <w:bookmarkStart w:id="135" w:name="_Toc41921164"/>
      <w:r>
        <w:t xml:space="preserve">After completing all work on the assembly and painting of the aircraft, it is necessary to apply stencils with information in certain places.Stencils </w:t>
      </w:r>
      <w:r w:rsidR="009952AC">
        <w:t>should be red, or clearly visible against the background of the aircraft (for example, if the aircraft is red, then the stencils are white).</w:t>
      </w:r>
    </w:p>
    <w:p w14:paraId="3A1A1C62" w14:textId="77777777" w:rsidR="005052E8" w:rsidRDefault="005052E8" w:rsidP="001718A7">
      <w:pPr>
        <w:pStyle w:val="a4"/>
      </w:pPr>
      <w:r>
        <w:t>Layout of information outside the airplane</w:t>
      </w:r>
    </w:p>
    <w:p w14:paraId="16BFBB23" w14:textId="77777777" w:rsidR="005052E8" w:rsidRDefault="005052E8" w:rsidP="001718A7">
      <w:pPr>
        <w:pStyle w:val="a4"/>
      </w:pPr>
      <w:r>
        <w:lastRenderedPageBreak/>
        <w:drawing>
          <wp:inline distT="0" distB="0" distL="0" distR="0" wp14:anchorId="4E827491" wp14:editId="7DBEC792">
            <wp:extent cx="6120130" cy="3778885"/>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0-05-15_140507.jpg"/>
                    <pic:cNvPicPr/>
                  </pic:nvPicPr>
                  <pic:blipFill>
                    <a:blip r:embed="rId762" cstate="screen">
                      <a:extLst>
                        <a:ext uri="{28A0092B-C50C-407E-A947-70E740481C1C}">
                          <a14:useLocalDpi xmlns:a14="http://schemas.microsoft.com/office/drawing/2010/main"/>
                        </a:ext>
                      </a:extLst>
                    </a:blip>
                    <a:stretch>
                      <a:fillRect/>
                    </a:stretch>
                  </pic:blipFill>
                  <pic:spPr>
                    <a:xfrm>
                      <a:off x="0" y="0"/>
                      <a:ext cx="6120130" cy="3778885"/>
                    </a:xfrm>
                    <a:prstGeom prst="rect">
                      <a:avLst/>
                    </a:prstGeom>
                  </pic:spPr>
                </pic:pic>
              </a:graphicData>
            </a:graphic>
          </wp:inline>
        </w:drawing>
      </w:r>
    </w:p>
    <w:p w14:paraId="547AF7E5"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"ANG-01" (aircraft name in black, Arial 35 font);</w:t>
      </w:r>
    </w:p>
    <w:p w14:paraId="0C84DF4A"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Aircraft registration number (size and inscription according to the laws of the country of registration);</w:t>
      </w:r>
    </w:p>
    <w:p w14:paraId="6076DE37"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Flag of the country of registration;</w:t>
      </w:r>
    </w:p>
    <w:p w14:paraId="4B37D6FF"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"NO STEP" (on the flaps);</w:t>
      </w:r>
    </w:p>
    <w:p w14:paraId="383FC782"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"DON'T STEP" (on consoles);</w:t>
      </w:r>
    </w:p>
    <w:p w14:paraId="01D59C06" w14:textId="77777777" w:rsidR="005052E8" w:rsidRPr="00523E19" w:rsidRDefault="005052E8" w:rsidP="009952AC">
      <w:pPr>
        <w:pStyle w:val="ListParagraph"/>
        <w:numPr>
          <w:ilvl w:val="0"/>
          <w:numId w:val="48"/>
        </w:numPr>
        <w:spacing w:line="240" w:lineRule="auto"/>
        <w:ind w:left="448" w:hanging="448"/>
        <w:rPr>
          <w:sz w:val="24"/>
          <w:szCs w:val="24"/>
          <w:lang w:val="en-US"/>
        </w:rPr>
      </w:pPr>
      <w:r w:rsidRPr="00523E19">
        <w:rPr>
          <w:sz w:val="24"/>
          <w:szCs w:val="24"/>
          <w:lang w:val="en-US"/>
        </w:rPr>
        <w:t>"92 OCTANE, UNLEADED AUTO GAS, CAPACITY 100 LITRES" (</w:t>
      </w:r>
      <w:r w:rsidRPr="009952AC">
        <w:rPr>
          <w:sz w:val="24"/>
          <w:szCs w:val="24"/>
        </w:rPr>
        <w:t>around the filler necks of fuel tanks</w:t>
      </w:r>
      <w:proofErr w:type="gramStart"/>
      <w:r w:rsidRPr="00523E19">
        <w:rPr>
          <w:sz w:val="24"/>
          <w:szCs w:val="24"/>
          <w:lang w:val="en-US"/>
        </w:rPr>
        <w:t>);</w:t>
      </w:r>
      <w:proofErr w:type="gramEnd"/>
    </w:p>
    <w:p w14:paraId="7ACF44D4"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"NO PUSH" (on PH trimmer, aileron trimmer, aileron trimmer, RV trimmer and RV trimmer);</w:t>
      </w:r>
    </w:p>
    <w:p w14:paraId="7C907120" w14:textId="77777777" w:rsidR="005052E8" w:rsidRPr="009952AC" w:rsidRDefault="005052E8" w:rsidP="009952AC">
      <w:pPr>
        <w:pStyle w:val="ListParagraph"/>
        <w:numPr>
          <w:ilvl w:val="0"/>
          <w:numId w:val="48"/>
        </w:numPr>
        <w:spacing w:line="240" w:lineRule="auto"/>
        <w:ind w:left="448" w:hanging="448"/>
        <w:rPr>
          <w:sz w:val="24"/>
          <w:szCs w:val="24"/>
          <w:lang w:val="en-US"/>
        </w:rPr>
      </w:pPr>
      <w:r w:rsidRPr="009952AC">
        <w:rPr>
          <w:sz w:val="24"/>
          <w:szCs w:val="24"/>
          <w:lang w:val="en-US"/>
        </w:rPr>
        <w:t xml:space="preserve">"OPEN" </w:t>
      </w:r>
      <w:r w:rsidRPr="009952AC">
        <w:rPr>
          <w:sz w:val="24"/>
          <w:szCs w:val="24"/>
        </w:rPr>
        <w:t xml:space="preserve">and </w:t>
      </w:r>
      <w:r w:rsidRPr="009952AC">
        <w:rPr>
          <w:sz w:val="24"/>
          <w:szCs w:val="24"/>
          <w:lang w:val="en-US"/>
        </w:rPr>
        <w:t xml:space="preserve">"EMERGENCY EXIT" </w:t>
      </w:r>
      <w:r w:rsidRPr="009952AC">
        <w:rPr>
          <w:sz w:val="24"/>
          <w:szCs w:val="24"/>
        </w:rPr>
        <w:t xml:space="preserve">on the </w:t>
      </w:r>
      <w:proofErr w:type="gramStart"/>
      <w:r w:rsidRPr="009952AC">
        <w:rPr>
          <w:sz w:val="24"/>
          <w:szCs w:val="24"/>
        </w:rPr>
        <w:t>doors</w:t>
      </w:r>
      <w:r w:rsidRPr="009952AC">
        <w:rPr>
          <w:sz w:val="24"/>
          <w:szCs w:val="24"/>
          <w:lang w:val="en-US"/>
        </w:rPr>
        <w:t>;</w:t>
      </w:r>
      <w:proofErr w:type="gramEnd"/>
    </w:p>
    <w:p w14:paraId="4C50CFFC" w14:textId="77777777" w:rsidR="009952AC" w:rsidRDefault="009952AC" w:rsidP="009952AC">
      <w:pPr>
        <w:spacing w:line="240" w:lineRule="auto"/>
        <w:rPr>
          <w:rFonts w:ascii="Arial" w:hAnsi="Arial" w:cs="Arial"/>
        </w:rPr>
      </w:pPr>
      <w:r>
        <w:rPr>
          <w:rFonts w:ascii="Arial" w:hAnsi="Arial" w:cs="Arial"/>
        </w:rPr>
        <w:t>Stencils should also be placed inside the airplane, in a highly visible location</w:t>
      </w:r>
    </w:p>
    <w:p w14:paraId="5347DE06" w14:textId="77777777" w:rsidR="009952AC" w:rsidRPr="009952AC" w:rsidRDefault="009952AC" w:rsidP="009952AC">
      <w:pPr>
        <w:spacing w:line="240" w:lineRule="auto"/>
        <w:rPr>
          <w:rFonts w:ascii="Arial" w:hAnsi="Arial" w:cs="Arial"/>
        </w:rPr>
      </w:pPr>
      <w:r>
        <w:rPr>
          <w:noProof/>
          <w:lang w:eastAsia="ru-RU"/>
        </w:rPr>
        <w:drawing>
          <wp:inline distT="0" distB="0" distL="0" distR="0" wp14:anchorId="1AFB37A2" wp14:editId="3292049D">
            <wp:extent cx="5136542" cy="2720161"/>
            <wp:effectExtent l="0" t="0" r="6985" b="444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0-05-15_151828.jpg"/>
                    <pic:cNvPicPr/>
                  </pic:nvPicPr>
                  <pic:blipFill>
                    <a:blip r:embed="rId763" cstate="screen">
                      <a:extLst>
                        <a:ext uri="{28A0092B-C50C-407E-A947-70E740481C1C}">
                          <a14:useLocalDpi xmlns:a14="http://schemas.microsoft.com/office/drawing/2010/main"/>
                        </a:ext>
                      </a:extLst>
                    </a:blip>
                    <a:stretch>
                      <a:fillRect/>
                    </a:stretch>
                  </pic:blipFill>
                  <pic:spPr>
                    <a:xfrm>
                      <a:off x="0" y="0"/>
                      <a:ext cx="5141207" cy="2722631"/>
                    </a:xfrm>
                    <a:prstGeom prst="rect">
                      <a:avLst/>
                    </a:prstGeom>
                  </pic:spPr>
                </pic:pic>
              </a:graphicData>
            </a:graphic>
          </wp:inline>
        </w:drawing>
      </w:r>
    </w:p>
    <w:p w14:paraId="071D601A" w14:textId="77777777" w:rsidR="009952AC" w:rsidRPr="009952AC" w:rsidRDefault="009952AC" w:rsidP="009952AC">
      <w:pPr>
        <w:pStyle w:val="ListParagraph"/>
        <w:numPr>
          <w:ilvl w:val="0"/>
          <w:numId w:val="49"/>
        </w:numPr>
        <w:spacing w:line="240" w:lineRule="auto"/>
        <w:ind w:left="360"/>
        <w:rPr>
          <w:sz w:val="24"/>
          <w:szCs w:val="24"/>
          <w:lang w:val="uk-UA"/>
        </w:rPr>
      </w:pPr>
      <w:r w:rsidRPr="009952AC">
        <w:rPr>
          <w:sz w:val="24"/>
          <w:szCs w:val="24"/>
          <w:lang w:val="uk-UA"/>
        </w:rPr>
        <w:lastRenderedPageBreak/>
        <w:t>"</w:t>
      </w:r>
      <w:r w:rsidRPr="00523E19">
        <w:rPr>
          <w:sz w:val="24"/>
          <w:szCs w:val="24"/>
          <w:lang w:val="en-US"/>
        </w:rPr>
        <w:t>CAPACITY 600L</w:t>
      </w:r>
      <w:r w:rsidRPr="009952AC">
        <w:rPr>
          <w:sz w:val="24"/>
          <w:szCs w:val="24"/>
          <w:lang w:val="uk-UA"/>
        </w:rPr>
        <w:t xml:space="preserve">, 60 </w:t>
      </w:r>
      <w:r w:rsidRPr="00523E19">
        <w:rPr>
          <w:sz w:val="24"/>
          <w:szCs w:val="24"/>
          <w:lang w:val="en-US"/>
        </w:rPr>
        <w:t>KG</w:t>
      </w:r>
      <w:r w:rsidRPr="009952AC">
        <w:rPr>
          <w:sz w:val="24"/>
          <w:szCs w:val="24"/>
          <w:lang w:val="uk-UA"/>
        </w:rPr>
        <w:t xml:space="preserve">, </w:t>
      </w:r>
      <w:r w:rsidRPr="00523E19">
        <w:rPr>
          <w:sz w:val="24"/>
          <w:szCs w:val="24"/>
          <w:lang w:val="en-US"/>
        </w:rPr>
        <w:t xml:space="preserve">LUGGAGE MOORING IS MANDATORY </w:t>
      </w:r>
      <w:r w:rsidRPr="009952AC">
        <w:rPr>
          <w:sz w:val="24"/>
          <w:szCs w:val="24"/>
          <w:lang w:val="uk-UA"/>
        </w:rPr>
        <w:t>" (</w:t>
      </w:r>
      <w:r>
        <w:rPr>
          <w:sz w:val="24"/>
          <w:szCs w:val="24"/>
          <w:lang w:val="uk-UA"/>
        </w:rPr>
        <w:t>on the inside of the trunk hatch</w:t>
      </w:r>
      <w:r w:rsidRPr="009952AC">
        <w:rPr>
          <w:sz w:val="24"/>
          <w:szCs w:val="24"/>
          <w:lang w:val="uk-UA"/>
        </w:rPr>
        <w:t>);</w:t>
      </w:r>
    </w:p>
    <w:p w14:paraId="0CFC89B5" w14:textId="77777777" w:rsidR="009952AC" w:rsidRPr="009952AC" w:rsidRDefault="009952AC" w:rsidP="009952AC">
      <w:pPr>
        <w:pStyle w:val="ListParagraph"/>
        <w:numPr>
          <w:ilvl w:val="0"/>
          <w:numId w:val="49"/>
        </w:numPr>
        <w:spacing w:line="240" w:lineRule="auto"/>
        <w:ind w:left="450" w:hanging="450"/>
        <w:rPr>
          <w:sz w:val="24"/>
          <w:szCs w:val="24"/>
          <w:lang w:val="en-US"/>
        </w:rPr>
      </w:pPr>
      <w:r w:rsidRPr="009952AC">
        <w:rPr>
          <w:sz w:val="24"/>
          <w:szCs w:val="24"/>
          <w:lang w:val="en-US"/>
        </w:rPr>
        <w:t>"MTOW 950 KG, VA=200 km/h, VNO=340 km/h, NORMAL-CATEGORY LEVEL 2, LOW SPEED, NO AEROBATICS AEROPLANE" (</w:t>
      </w:r>
      <w:r>
        <w:rPr>
          <w:sz w:val="24"/>
          <w:szCs w:val="24"/>
        </w:rPr>
        <w:t>on the instrument panel</w:t>
      </w:r>
      <w:proofErr w:type="gramStart"/>
      <w:r w:rsidRPr="009952AC">
        <w:rPr>
          <w:sz w:val="24"/>
          <w:szCs w:val="24"/>
          <w:lang w:val="en-US"/>
        </w:rPr>
        <w:t>);</w:t>
      </w:r>
      <w:proofErr w:type="gramEnd"/>
    </w:p>
    <w:p w14:paraId="4F3BAA70" w14:textId="77777777" w:rsidR="009952AC" w:rsidRPr="009952AC" w:rsidRDefault="009952AC" w:rsidP="009952AC">
      <w:pPr>
        <w:pStyle w:val="ListParagraph"/>
        <w:numPr>
          <w:ilvl w:val="0"/>
          <w:numId w:val="49"/>
        </w:numPr>
        <w:spacing w:line="240" w:lineRule="auto"/>
        <w:ind w:left="450" w:hanging="450"/>
        <w:rPr>
          <w:sz w:val="24"/>
          <w:szCs w:val="24"/>
        </w:rPr>
      </w:pPr>
      <w:r w:rsidRPr="009952AC">
        <w:rPr>
          <w:sz w:val="24"/>
          <w:szCs w:val="24"/>
        </w:rPr>
        <w:t>"OPEN" (on the doors);</w:t>
      </w:r>
    </w:p>
    <w:p w14:paraId="3F0661AE" w14:textId="77777777" w:rsidR="009952AC" w:rsidRPr="009952AC" w:rsidRDefault="009952AC" w:rsidP="009952AC">
      <w:pPr>
        <w:pStyle w:val="ListParagraph"/>
        <w:numPr>
          <w:ilvl w:val="0"/>
          <w:numId w:val="49"/>
        </w:numPr>
        <w:spacing w:line="240" w:lineRule="auto"/>
        <w:ind w:left="450" w:hanging="450"/>
        <w:rPr>
          <w:sz w:val="24"/>
          <w:szCs w:val="24"/>
        </w:rPr>
      </w:pPr>
      <w:r w:rsidRPr="009952AC">
        <w:rPr>
          <w:sz w:val="24"/>
          <w:szCs w:val="24"/>
        </w:rPr>
        <w:t>"NO SMOKING" (</w:t>
      </w:r>
      <w:r>
        <w:rPr>
          <w:sz w:val="24"/>
          <w:szCs w:val="24"/>
        </w:rPr>
        <w:t>top center overhead, just behind the windshield</w:t>
      </w:r>
      <w:r w:rsidRPr="009952AC">
        <w:rPr>
          <w:sz w:val="24"/>
          <w:szCs w:val="24"/>
        </w:rPr>
        <w:t>);</w:t>
      </w:r>
    </w:p>
    <w:p w14:paraId="72DE25A0" w14:textId="77777777" w:rsidR="005052E8" w:rsidRPr="005052E8" w:rsidRDefault="005052E8" w:rsidP="001718A7">
      <w:pPr>
        <w:pStyle w:val="a4"/>
      </w:pPr>
    </w:p>
    <w:p w14:paraId="4F566E06" w14:textId="77777777" w:rsidR="005A7290" w:rsidRDefault="005A7290" w:rsidP="001718A7">
      <w:pPr>
        <w:pStyle w:val="a4"/>
        <w:rPr>
          <w:highlight w:val="green"/>
        </w:rPr>
      </w:pPr>
    </w:p>
    <w:p w14:paraId="41C7C29B" w14:textId="77777777" w:rsidR="005A7290" w:rsidRPr="005A7290" w:rsidRDefault="005A7290" w:rsidP="001718A7">
      <w:pPr>
        <w:pStyle w:val="a4"/>
        <w:rPr>
          <w:highlight w:val="green"/>
        </w:rPr>
      </w:pPr>
    </w:p>
    <w:p w14:paraId="278199C3" w14:textId="77777777" w:rsidR="005A7290" w:rsidRDefault="005A7290" w:rsidP="005A7290">
      <w:pPr>
        <w:pStyle w:val="2"/>
        <w:numPr>
          <w:ilvl w:val="0"/>
          <w:numId w:val="0"/>
        </w:numPr>
      </w:pPr>
    </w:p>
    <w:p w14:paraId="31F4A56F" w14:textId="77777777" w:rsidR="005A7290" w:rsidRPr="005A7290" w:rsidRDefault="005A7290" w:rsidP="00DB2415">
      <w:pPr>
        <w:pStyle w:val="Heading3"/>
      </w:pPr>
    </w:p>
    <w:p w14:paraId="117B53C4" w14:textId="77777777" w:rsidR="005A7290" w:rsidRDefault="005A7290" w:rsidP="005A7290">
      <w:pPr>
        <w:pStyle w:val="2"/>
        <w:numPr>
          <w:ilvl w:val="0"/>
          <w:numId w:val="0"/>
        </w:numPr>
        <w:ind w:left="426"/>
      </w:pPr>
    </w:p>
    <w:p w14:paraId="434941C5" w14:textId="77777777" w:rsidR="004B181E" w:rsidRPr="00C5100F" w:rsidRDefault="004B181E" w:rsidP="004B181E">
      <w:pPr>
        <w:pStyle w:val="2"/>
      </w:pPr>
      <w:r w:rsidRPr="00C5100F">
        <w:t>Installation of signs</w:t>
      </w:r>
      <w:bookmarkEnd w:id="135"/>
    </w:p>
    <w:p w14:paraId="6C6D0BEA" w14:textId="77777777" w:rsidR="00C5100F" w:rsidRDefault="00ED7DEF" w:rsidP="001718A7">
      <w:pPr>
        <w:pStyle w:val="a4"/>
      </w:pPr>
      <w:r w:rsidRPr="00ED7DEF">
        <w:t xml:space="preserve">After all the decoration and installation work on the instrument panel is complete, the decals must be installed. These provide information on the function of buttons, toggle switches, fuses, your flight number and flight restrictions. The decals </w:t>
      </w:r>
      <w:r w:rsidR="005A7290">
        <w:t>are self-adhesive and only require cleaning of the surface to which they will be affixed</w:t>
      </w:r>
      <w:r w:rsidRPr="00ED7DEF">
        <w:t>.</w:t>
      </w:r>
    </w:p>
    <w:p w14:paraId="2E6EF8AF" w14:textId="77777777" w:rsidR="005A7290" w:rsidRDefault="005A7290" w:rsidP="001718A7">
      <w:pPr>
        <w:pStyle w:val="a4"/>
      </w:pPr>
      <w:r>
        <w:drawing>
          <wp:inline distT="0" distB="0" distL="0" distR="0" wp14:anchorId="26C7CECF" wp14:editId="5A559185">
            <wp:extent cx="6120130" cy="3383280"/>
            <wp:effectExtent l="0" t="0" r="0" b="762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2021-07-20_144859.jpg"/>
                    <pic:cNvPicPr/>
                  </pic:nvPicPr>
                  <pic:blipFill>
                    <a:blip r:embed="rId764" cstate="screen">
                      <a:extLst>
                        <a:ext uri="{28A0092B-C50C-407E-A947-70E740481C1C}">
                          <a14:useLocalDpi xmlns:a14="http://schemas.microsoft.com/office/drawing/2010/main"/>
                        </a:ext>
                      </a:extLst>
                    </a:blip>
                    <a:stretch>
                      <a:fillRect/>
                    </a:stretch>
                  </pic:blipFill>
                  <pic:spPr>
                    <a:xfrm>
                      <a:off x="0" y="0"/>
                      <a:ext cx="6120130" cy="3383280"/>
                    </a:xfrm>
                    <a:prstGeom prst="rect">
                      <a:avLst/>
                    </a:prstGeom>
                  </pic:spPr>
                </pic:pic>
              </a:graphicData>
            </a:graphic>
          </wp:inline>
        </w:drawing>
      </w:r>
    </w:p>
    <w:p w14:paraId="724721F8" w14:textId="77777777" w:rsidR="005A7290" w:rsidRDefault="005A7290" w:rsidP="001718A7">
      <w:pPr>
        <w:pStyle w:val="a4"/>
      </w:pPr>
    </w:p>
    <w:p w14:paraId="2DEF237A" w14:textId="77777777" w:rsidR="005A7290" w:rsidRPr="00ED7DEF" w:rsidRDefault="005A7290" w:rsidP="001718A7">
      <w:pPr>
        <w:pStyle w:val="a4"/>
      </w:pPr>
    </w:p>
    <w:p w14:paraId="4A30C6E0" w14:textId="77777777" w:rsidR="00700456" w:rsidRPr="00033231" w:rsidRDefault="00700456" w:rsidP="001718A7">
      <w:pPr>
        <w:pStyle w:val="a4"/>
      </w:pPr>
    </w:p>
    <w:p w14:paraId="4C4A6B1F" w14:textId="77777777" w:rsidR="00700456" w:rsidRPr="00DF5EA7" w:rsidRDefault="00700456" w:rsidP="001718A7">
      <w:pPr>
        <w:pStyle w:val="a4"/>
        <w:sectPr w:rsidR="00700456" w:rsidRPr="00DF5EA7" w:rsidSect="004D3C97">
          <w:headerReference w:type="default" r:id="rId765"/>
          <w:footerReference w:type="even" r:id="rId766"/>
          <w:footerReference w:type="default" r:id="rId767"/>
          <w:pgSz w:w="11906" w:h="16838" w:code="9"/>
          <w:pgMar w:top="284" w:right="1134" w:bottom="567" w:left="1134" w:header="709" w:footer="709" w:gutter="284"/>
          <w:cols w:space="708"/>
          <w:docGrid w:linePitch="360"/>
        </w:sectPr>
      </w:pPr>
    </w:p>
    <w:p w14:paraId="5DFC65BE" w14:textId="580114DB" w:rsidR="001C7E7E" w:rsidRDefault="001C7E7E" w:rsidP="00F040A2">
      <w:pPr>
        <w:pStyle w:val="15"/>
      </w:pPr>
      <w:bookmarkStart w:id="136" w:name="_Ref41319746"/>
      <w:bookmarkStart w:id="137" w:name="_Toc41921165"/>
      <w:r>
        <w:lastRenderedPageBreak/>
        <w:t>COMMISSIONING</w:t>
      </w:r>
      <w:bookmarkEnd w:id="113"/>
      <w:bookmarkEnd w:id="136"/>
      <w:bookmarkEnd w:id="137"/>
    </w:p>
    <w:p w14:paraId="36D80FED" w14:textId="77777777" w:rsidR="004A4DE4" w:rsidRPr="004A4DE4" w:rsidRDefault="004A4DE4" w:rsidP="004A4DE4">
      <w:pPr>
        <w:pStyle w:val="2"/>
      </w:pPr>
      <w:bookmarkStart w:id="138" w:name="_Toc41921166"/>
      <w:r w:rsidRPr="004A4DE4">
        <w:t>General Provisions</w:t>
      </w:r>
      <w:bookmarkEnd w:id="138"/>
    </w:p>
    <w:p w14:paraId="19E7D223" w14:textId="77777777" w:rsidR="004A4DE4" w:rsidRPr="00C15083" w:rsidRDefault="004A4DE4" w:rsidP="001718A7">
      <w:pPr>
        <w:pStyle w:val="a4"/>
      </w:pPr>
      <w:r w:rsidRPr="00C15083">
        <w:rPr>
          <w:lang w:val="uk-UA"/>
        </w:rPr>
        <w:t xml:space="preserve">Pre-commissioning works </w:t>
      </w:r>
      <w:r w:rsidR="00CE21E8" w:rsidRPr="00C15083">
        <w:rPr>
          <w:lang w:val="uk-UA"/>
        </w:rPr>
        <w:t xml:space="preserve">(PCR) </w:t>
      </w:r>
      <w:r w:rsidRPr="00C15083">
        <w:rPr>
          <w:lang w:val="uk-UA"/>
        </w:rPr>
        <w:t xml:space="preserve">is the final stage of assembly of a particular </w:t>
      </w:r>
      <w:r w:rsidRPr="00C15083">
        <w:rPr>
          <w:lang w:val="en-US"/>
        </w:rPr>
        <w:t xml:space="preserve">ANG-01 </w:t>
      </w:r>
      <w:r w:rsidRPr="00C15083">
        <w:rPr>
          <w:lang w:val="uk-UA"/>
        </w:rPr>
        <w:t xml:space="preserve">airplane Kit </w:t>
      </w:r>
      <w:r w:rsidRPr="00C15083">
        <w:t xml:space="preserve">and is intended to assess the functioning of its units, compliance of its mass-dimensional and geometric dimensions with those stated in the </w:t>
      </w:r>
      <w:r w:rsidRPr="00C15083">
        <w:rPr>
          <w:lang w:val="en-US"/>
        </w:rPr>
        <w:t>ANG</w:t>
      </w:r>
      <w:r w:rsidRPr="00C15083">
        <w:t>.01.</w:t>
      </w:r>
      <w:r w:rsidRPr="00C15083">
        <w:rPr>
          <w:lang w:val="en-US"/>
        </w:rPr>
        <w:t>MM</w:t>
      </w:r>
      <w:r w:rsidRPr="00C15083">
        <w:t xml:space="preserve">.01 Technical Operation Manual </w:t>
      </w:r>
      <w:r w:rsidR="001B3351" w:rsidRPr="00C15083">
        <w:t>(TOM)</w:t>
      </w:r>
      <w:r w:rsidR="00372128" w:rsidRPr="00C15083">
        <w:t>.</w:t>
      </w:r>
    </w:p>
    <w:p w14:paraId="6D7556CA" w14:textId="77777777" w:rsidR="00372128" w:rsidRPr="00C15083" w:rsidRDefault="00372128" w:rsidP="001718A7">
      <w:pPr>
        <w:pStyle w:val="a4"/>
      </w:pPr>
      <w:r w:rsidRPr="00C15083">
        <w:t>Each subsequent check of the Commissioning Checklist is performed after the previous check has been successfully completed.</w:t>
      </w:r>
    </w:p>
    <w:p w14:paraId="498F6790" w14:textId="77777777" w:rsidR="00372128" w:rsidRPr="00C15083" w:rsidRDefault="00372128" w:rsidP="001718A7">
      <w:pPr>
        <w:pStyle w:val="a4"/>
      </w:pPr>
      <w:r w:rsidRPr="00C15083">
        <w:t>If deficiencies are identified, the process is suspended until they are corrected.</w:t>
      </w:r>
    </w:p>
    <w:p w14:paraId="1D84D39C" w14:textId="5C3B2670" w:rsidR="00372128" w:rsidRPr="00C15083" w:rsidRDefault="00372128" w:rsidP="001718A7">
      <w:pPr>
        <w:pStyle w:val="a4"/>
      </w:pPr>
      <w:r w:rsidRPr="00C15083">
        <w:t xml:space="preserve">Execution of </w:t>
      </w:r>
      <w:r w:rsidR="001B3351" w:rsidRPr="00C15083">
        <w:t xml:space="preserve">this </w:t>
      </w:r>
      <w:r w:rsidRPr="00C15083">
        <w:t xml:space="preserve">Checklist confirms the readiness of a particular instance of the assembled </w:t>
      </w:r>
      <w:r w:rsidRPr="00C15083">
        <w:rPr>
          <w:lang w:val="en-US"/>
        </w:rPr>
        <w:t xml:space="preserve">ANG-01 </w:t>
      </w:r>
      <w:r w:rsidRPr="00C15083">
        <w:t>to perform check flights (</w:t>
      </w:r>
      <w:r w:rsidRPr="00C15083">
        <w:fldChar w:fldCharType="begin"/>
      </w:r>
      <w:r w:rsidRPr="00C15083">
        <w:instrText xml:space="preserve"> REF _Ref41317348 \r \h </w:instrText>
      </w:r>
      <w:r w:rsidRPr="00C15083">
        <w:fldChar w:fldCharType="separate"/>
      </w:r>
      <w:r w:rsidR="00FE719B">
        <w:t>РАЗДЕЛ 15</w:t>
      </w:r>
      <w:r w:rsidRPr="00C15083">
        <w:fldChar w:fldCharType="end"/>
      </w:r>
    </w:p>
    <w:p w14:paraId="0BB6C86A" w14:textId="0D9CE764" w:rsidR="001C7E7E" w:rsidRPr="004A4DE4" w:rsidRDefault="004A4DE4" w:rsidP="004A4DE4">
      <w:pPr>
        <w:pStyle w:val="2"/>
      </w:pPr>
      <w:bookmarkStart w:id="139" w:name="_Toc41921167"/>
      <w:r w:rsidRPr="004A4DE4">
        <w:t>Safety measures</w:t>
      </w:r>
      <w:bookmarkEnd w:id="139"/>
    </w:p>
    <w:p w14:paraId="7E333B95" w14:textId="77777777" w:rsidR="00372128" w:rsidRPr="00C15083" w:rsidRDefault="00372128" w:rsidP="001718A7">
      <w:pPr>
        <w:pStyle w:val="a4"/>
      </w:pPr>
      <w:r w:rsidRPr="00C15083">
        <w:t>Necessary to protect participants in the commissioning process from electric shock, unintentional engine starting or chassis retraction.</w:t>
      </w:r>
    </w:p>
    <w:p w14:paraId="0E81C25C" w14:textId="77777777" w:rsidR="00372128" w:rsidRPr="00C15083" w:rsidRDefault="00372128" w:rsidP="001718A7">
      <w:pPr>
        <w:pStyle w:val="a4"/>
      </w:pPr>
      <w:r w:rsidRPr="00C15083">
        <w:t xml:space="preserve">All participants of the process are dressed in overalls, pockets are free of items that </w:t>
      </w:r>
      <w:r w:rsidR="00A609E4" w:rsidRPr="00C15083">
        <w:t>are</w:t>
      </w:r>
      <w:r w:rsidRPr="00C15083">
        <w:t xml:space="preserve"> </w:t>
      </w:r>
      <w:r w:rsidR="00A609E4" w:rsidRPr="00C15083">
        <w:t xml:space="preserve">not necessary </w:t>
      </w:r>
      <w:r w:rsidRPr="00C15083">
        <w:t xml:space="preserve">for the </w:t>
      </w:r>
      <w:r w:rsidR="00A609E4" w:rsidRPr="00C15083">
        <w:t xml:space="preserve">process </w:t>
      </w:r>
      <w:r w:rsidRPr="00C15083">
        <w:t xml:space="preserve">(to </w:t>
      </w:r>
      <w:r w:rsidR="00A609E4" w:rsidRPr="00C15083">
        <w:t>prevent them from getting into hard-to-reach places of the airplane</w:t>
      </w:r>
      <w:r w:rsidRPr="00C15083">
        <w:t xml:space="preserve">). </w:t>
      </w:r>
      <w:r w:rsidR="00A609E4" w:rsidRPr="00C15083">
        <w:t xml:space="preserve">Flashlight and </w:t>
      </w:r>
      <w:r w:rsidRPr="00C15083">
        <w:t xml:space="preserve">camera are </w:t>
      </w:r>
      <w:r w:rsidR="00A609E4" w:rsidRPr="00C15083">
        <w:t xml:space="preserve">necessarily fixed </w:t>
      </w:r>
      <w:r w:rsidRPr="00C15083">
        <w:t xml:space="preserve">on the </w:t>
      </w:r>
      <w:r w:rsidR="00A609E4" w:rsidRPr="00C15083">
        <w:t>inspector'</w:t>
      </w:r>
      <w:r w:rsidRPr="00C15083">
        <w:t xml:space="preserve">s </w:t>
      </w:r>
      <w:r w:rsidR="00A609E4" w:rsidRPr="00C15083">
        <w:t>hand for the same reason</w:t>
      </w:r>
      <w:r w:rsidRPr="00C15083">
        <w:t>.</w:t>
      </w:r>
    </w:p>
    <w:p w14:paraId="230A0762" w14:textId="77777777" w:rsidR="00372128" w:rsidRPr="00C15083" w:rsidRDefault="00A609E4" w:rsidP="001718A7">
      <w:pPr>
        <w:pStyle w:val="a4"/>
      </w:pPr>
      <w:r w:rsidRPr="00C15083">
        <w:t>Ensure</w:t>
      </w:r>
      <w:r w:rsidR="00372128" w:rsidRPr="00C15083">
        <w:t xml:space="preserve"> that </w:t>
      </w:r>
      <w:r w:rsidRPr="00C15083">
        <w:t xml:space="preserve">there are no individuals </w:t>
      </w:r>
      <w:r w:rsidR="00372128" w:rsidRPr="00C15083">
        <w:t xml:space="preserve">on the </w:t>
      </w:r>
      <w:r w:rsidRPr="00C15083">
        <w:t xml:space="preserve">site who are </w:t>
      </w:r>
      <w:r w:rsidR="00372128" w:rsidRPr="00C15083">
        <w:t xml:space="preserve">not </w:t>
      </w:r>
      <w:r w:rsidRPr="00C15083">
        <w:t>involved</w:t>
      </w:r>
      <w:r w:rsidR="00372128" w:rsidRPr="00C15083">
        <w:t xml:space="preserve"> </w:t>
      </w:r>
      <w:r w:rsidRPr="00C15083">
        <w:t>in</w:t>
      </w:r>
      <w:r w:rsidR="00372128" w:rsidRPr="00C15083">
        <w:t xml:space="preserve"> the </w:t>
      </w:r>
      <w:r w:rsidRPr="00C15083">
        <w:t>process</w:t>
      </w:r>
      <w:r w:rsidR="00372128" w:rsidRPr="00C15083">
        <w:t>.</w:t>
      </w:r>
    </w:p>
    <w:p w14:paraId="52CA0AC6" w14:textId="347F1206" w:rsidR="00372128" w:rsidRPr="00C15083" w:rsidRDefault="00A609E4" w:rsidP="001718A7">
      <w:pPr>
        <w:pStyle w:val="a4"/>
      </w:pPr>
      <w:bookmarkStart w:id="140" w:name="_Toc504471899"/>
      <w:bookmarkStart w:id="141" w:name="_Toc504493337"/>
      <w:bookmarkStart w:id="142" w:name="_Toc504493480"/>
      <w:bookmarkStart w:id="143" w:name="_Toc504493623"/>
      <w:bookmarkStart w:id="144" w:name="_Toc504493766"/>
      <w:bookmarkStart w:id="145" w:name="_Toc504493909"/>
      <w:bookmarkStart w:id="146" w:name="_Toc504494052"/>
      <w:bookmarkStart w:id="147" w:name="_Toc504494194"/>
      <w:bookmarkStart w:id="148" w:name="_Toc504494334"/>
      <w:bookmarkStart w:id="149" w:name="_Toc504494473"/>
      <w:bookmarkStart w:id="150" w:name="_Toc504494612"/>
      <w:bookmarkStart w:id="151" w:name="_Toc504494811"/>
      <w:bookmarkStart w:id="152" w:name="_Toc504496440"/>
      <w:bookmarkStart w:id="153" w:name="_Toc504496948"/>
      <w:bookmarkStart w:id="154" w:name="_Toc504602050"/>
      <w:bookmarkStart w:id="155" w:name="_Toc504835185"/>
      <w:bookmarkStart w:id="156" w:name="_Toc504836138"/>
      <w:bookmarkStart w:id="157" w:name="_Toc504836277"/>
      <w:bookmarkStart w:id="158" w:name="_Toc505634385"/>
      <w:bookmarkStart w:id="159" w:name="_Toc505802656"/>
      <w:bookmarkStart w:id="160" w:name="_Toc505809248"/>
      <w:bookmarkStart w:id="161" w:name="_Toc505809399"/>
      <w:bookmarkStart w:id="162" w:name="_Toc505809550"/>
      <w:bookmarkStart w:id="163" w:name="_Toc505809701"/>
      <w:bookmarkStart w:id="164" w:name="_Toc505809852"/>
      <w:bookmarkStart w:id="165" w:name="_Toc519611990"/>
      <w:bookmarkStart w:id="166" w:name="_Toc519623746"/>
      <w:bookmarkStart w:id="167" w:name="_Toc519623921"/>
      <w:bookmarkStart w:id="168" w:name="_Toc519787897"/>
      <w:r w:rsidRPr="00C15083">
        <w:t>Smoking</w:t>
      </w:r>
      <w:r w:rsidR="00372128" w:rsidRPr="00C15083">
        <w:t xml:space="preserve">, </w:t>
      </w:r>
      <w:r w:rsidRPr="00C15083">
        <w:t>open flames</w:t>
      </w:r>
      <w:r w:rsidR="00372128" w:rsidRPr="00C15083">
        <w:t xml:space="preserve">, heating </w:t>
      </w:r>
      <w:r w:rsidRPr="00C15083">
        <w:t>devices</w:t>
      </w:r>
      <w:r w:rsidR="00372128" w:rsidRPr="00C15083">
        <w:t xml:space="preserve">, </w:t>
      </w:r>
      <w:r w:rsidRPr="00C15083">
        <w:t xml:space="preserve">flammable substances at a distance of </w:t>
      </w:r>
      <w:r w:rsidR="00372128" w:rsidRPr="00C15083">
        <w:t xml:space="preserve">10 meters is </w:t>
      </w:r>
      <w:r w:rsidRPr="00C15083">
        <w:t>FORBIDDEN</w:t>
      </w:r>
      <w:r w:rsidR="00372128" w:rsidRPr="00C15083">
        <w: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2C0C3568" w14:textId="5C3DCC45" w:rsidR="00372128" w:rsidRPr="00C15083" w:rsidRDefault="00372128" w:rsidP="001718A7">
      <w:pPr>
        <w:pStyle w:val="a4"/>
      </w:pPr>
      <w:bookmarkStart w:id="169" w:name="_Toc491103942"/>
      <w:bookmarkStart w:id="170" w:name="_Toc504471900"/>
      <w:bookmarkStart w:id="171" w:name="_Toc504493338"/>
      <w:bookmarkStart w:id="172" w:name="_Toc504493481"/>
      <w:bookmarkStart w:id="173" w:name="_Toc504493624"/>
      <w:bookmarkStart w:id="174" w:name="_Toc504493767"/>
      <w:bookmarkStart w:id="175" w:name="_Toc504493910"/>
      <w:bookmarkStart w:id="176" w:name="_Toc504494053"/>
      <w:bookmarkStart w:id="177" w:name="_Toc504494195"/>
      <w:bookmarkStart w:id="178" w:name="_Toc504494335"/>
      <w:bookmarkStart w:id="179" w:name="_Toc504494474"/>
      <w:bookmarkStart w:id="180" w:name="_Toc504494613"/>
      <w:bookmarkStart w:id="181" w:name="_Toc504494812"/>
      <w:bookmarkStart w:id="182" w:name="_Toc504496441"/>
      <w:bookmarkStart w:id="183" w:name="_Toc504496949"/>
      <w:bookmarkStart w:id="184" w:name="_Toc504602051"/>
      <w:bookmarkStart w:id="185" w:name="_Toc504835186"/>
      <w:bookmarkStart w:id="186" w:name="_Toc504836139"/>
      <w:bookmarkStart w:id="187" w:name="_Toc504836278"/>
      <w:bookmarkStart w:id="188" w:name="_Toc505634386"/>
      <w:bookmarkStart w:id="189" w:name="_Toc505802657"/>
      <w:bookmarkStart w:id="190" w:name="_Toc505809249"/>
      <w:bookmarkStart w:id="191" w:name="_Toc505809400"/>
      <w:bookmarkStart w:id="192" w:name="_Toc505809551"/>
      <w:bookmarkStart w:id="193" w:name="_Toc505809702"/>
      <w:bookmarkStart w:id="194" w:name="_Toc505809853"/>
      <w:bookmarkStart w:id="195" w:name="_Toc519611991"/>
      <w:bookmarkStart w:id="196" w:name="_Toc519623747"/>
      <w:bookmarkStart w:id="197" w:name="_Toc519623922"/>
      <w:bookmarkStart w:id="198" w:name="_Toc519787898"/>
      <w:r w:rsidRPr="00C15083">
        <w:t xml:space="preserve">In the event of </w:t>
      </w:r>
      <w:r w:rsidR="00A609E4" w:rsidRPr="00C15083">
        <w:t>fire for any reason, do NOT perform water extinguishing</w:t>
      </w:r>
      <w:r w:rsidRPr="00C15083">
        <w:t xml:space="preserve">. </w:t>
      </w:r>
      <w:r w:rsidR="00A609E4" w:rsidRPr="00C15083">
        <w:t xml:space="preserve">The first thing to do is to stop the engine </w:t>
      </w:r>
      <w:r w:rsidRPr="00C15083">
        <w:t>(</w:t>
      </w:r>
      <w:r w:rsidR="00A609E4" w:rsidRPr="00C15083">
        <w:t xml:space="preserve">if </w:t>
      </w:r>
      <w:r w:rsidRPr="00C15083">
        <w:t xml:space="preserve">running), </w:t>
      </w:r>
      <w:r w:rsidR="00A609E4" w:rsidRPr="00C15083">
        <w:t xml:space="preserve">turn off the power </w:t>
      </w:r>
      <w:r w:rsidRPr="00C15083">
        <w:t>(</w:t>
      </w:r>
      <w:r w:rsidR="00A609E4" w:rsidRPr="00C15083">
        <w:t>if on</w:t>
      </w:r>
      <w:r w:rsidRPr="00C15083">
        <w:t xml:space="preserve">) </w:t>
      </w:r>
      <w:r w:rsidR="00A609E4" w:rsidRPr="00C15083">
        <w:t>and use a fire extinguisher immediately</w:t>
      </w:r>
      <w:r w:rsidRPr="00C15083">
        <w:t>.</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6B69AAB3" w14:textId="68B34885" w:rsidR="00372128" w:rsidRPr="00C15083" w:rsidRDefault="00372128" w:rsidP="001718A7">
      <w:pPr>
        <w:pStyle w:val="a4"/>
      </w:pPr>
      <w:bookmarkStart w:id="199" w:name="_Toc504471904"/>
      <w:bookmarkStart w:id="200" w:name="_Toc504493342"/>
      <w:bookmarkStart w:id="201" w:name="_Toc504493485"/>
      <w:bookmarkStart w:id="202" w:name="_Toc504493628"/>
      <w:bookmarkStart w:id="203" w:name="_Toc504493771"/>
      <w:bookmarkStart w:id="204" w:name="_Toc504493914"/>
      <w:bookmarkStart w:id="205" w:name="_Toc504494057"/>
      <w:bookmarkStart w:id="206" w:name="_Toc504494199"/>
      <w:bookmarkStart w:id="207" w:name="_Toc504494339"/>
      <w:bookmarkStart w:id="208" w:name="_Toc504494478"/>
      <w:bookmarkStart w:id="209" w:name="_Toc504494617"/>
      <w:bookmarkStart w:id="210" w:name="_Toc504494816"/>
      <w:bookmarkStart w:id="211" w:name="_Toc504496445"/>
      <w:bookmarkStart w:id="212" w:name="_Toc504496953"/>
      <w:bookmarkStart w:id="213" w:name="_Toc504602055"/>
      <w:bookmarkStart w:id="214" w:name="_Toc504835190"/>
      <w:bookmarkStart w:id="215" w:name="_Toc504836143"/>
      <w:bookmarkStart w:id="216" w:name="_Toc504836282"/>
      <w:bookmarkStart w:id="217" w:name="_Toc505634390"/>
      <w:bookmarkStart w:id="218" w:name="_Toc505802661"/>
      <w:bookmarkStart w:id="219" w:name="_Toc505809253"/>
      <w:bookmarkStart w:id="220" w:name="_Toc505809404"/>
      <w:bookmarkStart w:id="221" w:name="_Toc505809555"/>
      <w:bookmarkStart w:id="222" w:name="_Toc505809706"/>
      <w:bookmarkStart w:id="223" w:name="_Toc505809857"/>
      <w:bookmarkStart w:id="224" w:name="_Toc519611995"/>
      <w:bookmarkStart w:id="225" w:name="_Toc519623751"/>
      <w:bookmarkStart w:id="226" w:name="_Toc519623926"/>
      <w:bookmarkStart w:id="227" w:name="_Toc519787902"/>
      <w:r w:rsidRPr="00C15083">
        <w:t xml:space="preserve">When </w:t>
      </w:r>
      <w:r w:rsidR="00A609E4" w:rsidRPr="00C15083">
        <w:t>starting</w:t>
      </w:r>
      <w:r w:rsidRPr="00C15083">
        <w:t xml:space="preserve"> the </w:t>
      </w:r>
      <w:r w:rsidR="00A609E4" w:rsidRPr="00C15083">
        <w:t>engine</w:t>
      </w:r>
      <w:r w:rsidRPr="00C15083">
        <w:t xml:space="preserve">, it </w:t>
      </w:r>
      <w:r w:rsidR="00A609E4" w:rsidRPr="00C15083">
        <w:t xml:space="preserve">is FORBIDDEN to place the </w:t>
      </w:r>
      <w:r w:rsidRPr="00C15083">
        <w:t xml:space="preserve">participants of the </w:t>
      </w:r>
      <w:r w:rsidR="00A609E4" w:rsidRPr="00C15083">
        <w:t xml:space="preserve">process </w:t>
      </w:r>
      <w:r w:rsidRPr="00C15083">
        <w:t xml:space="preserve">at </w:t>
      </w:r>
      <w:r w:rsidR="00A609E4" w:rsidRPr="00C15083">
        <w:t xml:space="preserve">a distance </w:t>
      </w:r>
      <w:r w:rsidRPr="00C15083">
        <w:t xml:space="preserve">closer than 10 m </w:t>
      </w:r>
      <w:r w:rsidR="00A609E4" w:rsidRPr="00C15083">
        <w:t xml:space="preserve">in </w:t>
      </w:r>
      <w:r w:rsidRPr="00C15083">
        <w:t xml:space="preserve">the </w:t>
      </w:r>
      <w:r w:rsidR="00A609E4" w:rsidRPr="00C15083">
        <w:t xml:space="preserve">plane of rotation of </w:t>
      </w:r>
      <w:r w:rsidRPr="00C15083">
        <w:t xml:space="preserve">the propeller, </w:t>
      </w:r>
      <w:r w:rsidR="00A609E4" w:rsidRPr="00C15083">
        <w:t xml:space="preserve">from </w:t>
      </w:r>
      <w:r w:rsidRPr="00C15083">
        <w:t xml:space="preserve">all </w:t>
      </w:r>
      <w:r w:rsidR="00A609E4" w:rsidRPr="00C15083">
        <w:t xml:space="preserve">other sides - not </w:t>
      </w:r>
      <w:r w:rsidRPr="00C15083">
        <w:t>closer than 5 m (</w:t>
      </w:r>
      <w:r w:rsidR="00A609E4" w:rsidRPr="00C15083">
        <w:t xml:space="preserve">except for </w:t>
      </w:r>
      <w:r w:rsidRPr="00C15083">
        <w:t xml:space="preserve">the </w:t>
      </w:r>
      <w:r w:rsidR="00A609E4" w:rsidRPr="00C15083">
        <w:t xml:space="preserve">person who is </w:t>
      </w:r>
      <w:r w:rsidRPr="00C15083">
        <w:t xml:space="preserve">in the </w:t>
      </w:r>
      <w:r w:rsidR="00A609E4" w:rsidRPr="00C15083">
        <w:t>cabin</w:t>
      </w:r>
      <w:r w:rsidRPr="00C15083">
        <w:t xml:space="preserve"> of the </w:t>
      </w:r>
      <w:r w:rsidR="00A609E4" w:rsidRPr="00C15083">
        <w:t>aircraft</w:t>
      </w:r>
      <w:r w:rsidRPr="00C15083">
        <w:t xml:space="preserve">). </w:t>
      </w:r>
      <w:r w:rsidR="00A609E4" w:rsidRPr="00C15083">
        <w:t xml:space="preserve">The airplane is mounted </w:t>
      </w:r>
      <w:r w:rsidRPr="00C15083">
        <w:t xml:space="preserve">on pads </w:t>
      </w:r>
      <w:r w:rsidR="00A609E4" w:rsidRPr="00C15083">
        <w:t xml:space="preserve">and </w:t>
      </w:r>
      <w:r w:rsidR="00C1663B">
        <w:rPr>
          <w:lang w:val="uk-UA"/>
        </w:rPr>
        <w:t>secured</w:t>
      </w:r>
      <w:r w:rsidRPr="00C15083">
        <w:t xml:space="preserve"> with straps </w:t>
      </w:r>
      <w:r w:rsidR="00A609E4" w:rsidRPr="00C15083">
        <w:t xml:space="preserve">(from the ground equipment kit) </w:t>
      </w:r>
      <w:r w:rsidRPr="00C15083">
        <w:t xml:space="preserve">by the </w:t>
      </w:r>
      <w:r w:rsidR="00A609E4" w:rsidRPr="00C15083">
        <w:t>main landing</w:t>
      </w:r>
      <w:r w:rsidRPr="00C15083">
        <w:t xml:space="preserve"> gear </w:t>
      </w:r>
      <w:r w:rsidR="00A609E4" w:rsidRPr="00C15083">
        <w:t xml:space="preserve">supports and </w:t>
      </w:r>
      <w:r w:rsidRPr="00C15083">
        <w:t xml:space="preserve">to a </w:t>
      </w:r>
      <w:r w:rsidR="00A609E4" w:rsidRPr="00C15083">
        <w:t>reliable fixed structure</w:t>
      </w:r>
      <w:r w:rsidRPr="00C15083">
        <w:t xml:space="preserve">, </w:t>
      </w:r>
      <w:r w:rsidR="00A609E4" w:rsidRPr="00C15083">
        <w:t xml:space="preserve">doors </w:t>
      </w:r>
      <w:r w:rsidRPr="00C15083">
        <w:t xml:space="preserve">are </w:t>
      </w:r>
      <w:r w:rsidR="00A609E4" w:rsidRPr="00C15083">
        <w:t xml:space="preserve">dismantled </w:t>
      </w:r>
      <w:r w:rsidRPr="00C15083">
        <w:t xml:space="preserve">to provide emergency </w:t>
      </w:r>
      <w:r w:rsidR="00A609E4" w:rsidRPr="00C15083">
        <w:t>egress</w:t>
      </w:r>
      <w:r w:rsidRPr="00C15083">
        <w:t xml:space="preserve">, wing </w:t>
      </w:r>
      <w:r w:rsidR="00CE21E8" w:rsidRPr="00C15083">
        <w:t xml:space="preserve">consoles are not necessary to install </w:t>
      </w:r>
      <w:r w:rsidRPr="00C15083">
        <w:t>(</w:t>
      </w:r>
      <w:r w:rsidR="00CE21E8" w:rsidRPr="00C15083">
        <w:t>it is necessary to plug</w:t>
      </w:r>
      <w:r w:rsidRPr="00C15083">
        <w:t xml:space="preserve"> the </w:t>
      </w:r>
      <w:r w:rsidR="00CE21E8" w:rsidRPr="00C15083">
        <w:t xml:space="preserve">fuel lines to </w:t>
      </w:r>
      <w:r w:rsidRPr="00C15083">
        <w:t xml:space="preserve">the </w:t>
      </w:r>
      <w:r w:rsidR="00CE21E8" w:rsidRPr="00C15083">
        <w:t xml:space="preserve">console </w:t>
      </w:r>
      <w:r w:rsidRPr="00C15083">
        <w:t>tanks).</w:t>
      </w:r>
    </w:p>
    <w:p w14:paraId="4FC67FA6" w14:textId="72EC37C3" w:rsidR="004E5823" w:rsidRPr="00C15083" w:rsidRDefault="00CE21E8" w:rsidP="001718A7">
      <w:pPr>
        <w:pStyle w:val="a4"/>
      </w:pPr>
      <w:r w:rsidRPr="00C15083">
        <w:t>Work outside the aircraft assembly area</w:t>
      </w:r>
      <w:bookmarkStart w:id="228" w:name="_Toc504471906"/>
      <w:bookmarkStart w:id="229" w:name="_Toc504493344"/>
      <w:bookmarkStart w:id="230" w:name="_Toc504493487"/>
      <w:bookmarkStart w:id="231" w:name="_Toc504493630"/>
      <w:bookmarkStart w:id="232" w:name="_Toc504493773"/>
      <w:bookmarkStart w:id="233" w:name="_Toc504493916"/>
      <w:bookmarkStart w:id="234" w:name="_Toc504494059"/>
      <w:bookmarkStart w:id="235" w:name="_Toc504494201"/>
      <w:bookmarkStart w:id="236" w:name="_Toc504494341"/>
      <w:bookmarkStart w:id="237" w:name="_Toc504494480"/>
      <w:bookmarkStart w:id="238" w:name="_Toc504494619"/>
      <w:bookmarkStart w:id="239" w:name="_Toc504494818"/>
      <w:bookmarkStart w:id="240" w:name="_Toc504496447"/>
      <w:bookmarkStart w:id="241" w:name="_Toc504496955"/>
      <w:bookmarkStart w:id="242" w:name="_Toc504602057"/>
      <w:bookmarkStart w:id="243" w:name="_Toc504835192"/>
      <w:bookmarkStart w:id="244" w:name="_Toc504836145"/>
      <w:bookmarkStart w:id="245" w:name="_Toc504836284"/>
      <w:bookmarkStart w:id="246" w:name="_Toc505634392"/>
      <w:bookmarkStart w:id="247" w:name="_Toc505802663"/>
      <w:bookmarkStart w:id="248" w:name="_Toc505809255"/>
      <w:bookmarkStart w:id="249" w:name="_Toc505809406"/>
      <w:bookmarkStart w:id="250" w:name="_Toc505809557"/>
      <w:bookmarkStart w:id="251" w:name="_Toc505809708"/>
      <w:bookmarkStart w:id="252" w:name="_Toc505809859"/>
      <w:bookmarkStart w:id="253" w:name="_Toc519611997"/>
      <w:bookmarkStart w:id="254" w:name="_Toc519623753"/>
      <w:bookmarkStart w:id="255" w:name="_Toc519623928"/>
      <w:bookmarkStart w:id="256" w:name="_Toc519787904"/>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00372128" w:rsidRPr="00C15083">
        <w:t xml:space="preserve"> in </w:t>
      </w:r>
      <w:r w:rsidRPr="00C15083">
        <w:t>thunderstorm activity</w:t>
      </w:r>
      <w:r w:rsidR="00372128" w:rsidRPr="00C15083">
        <w:t xml:space="preserve">, </w:t>
      </w:r>
      <w:r w:rsidRPr="00C15083">
        <w:t>precipitation</w:t>
      </w:r>
      <w:r w:rsidR="00372128" w:rsidRPr="00C15083">
        <w:t xml:space="preserve">, </w:t>
      </w:r>
      <w:r w:rsidRPr="00C15083">
        <w:t xml:space="preserve">winds </w:t>
      </w:r>
      <w:r w:rsidR="00372128" w:rsidRPr="00C15083">
        <w:t xml:space="preserve">greater than 5 m/s, </w:t>
      </w:r>
      <w:r w:rsidRPr="00C15083">
        <w:t xml:space="preserve">temperatures </w:t>
      </w:r>
      <w:r w:rsidR="00372128" w:rsidRPr="00C15083">
        <w:t>below</w:t>
      </w:r>
      <w:r w:rsidR="001B3351" w:rsidRPr="00C15083">
        <w:t>+</w:t>
      </w:r>
      <w:r w:rsidR="00372128" w:rsidRPr="00C15083">
        <w:t xml:space="preserve"> 5 ⁰C, is </w:t>
      </w:r>
      <w:r w:rsidRPr="00C15083">
        <w:t>FORBIDDEN</w:t>
      </w:r>
      <w:r w:rsidR="00372128" w:rsidRPr="00C15083">
        <w:t>.</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0D1BEF6E" w14:textId="77777777" w:rsidR="004E5823" w:rsidRDefault="004E5823">
      <w:pPr>
        <w:rPr>
          <w:rFonts w:ascii="Arial" w:hAnsi="Arial" w:cs="Arial"/>
          <w:noProof/>
          <w:szCs w:val="24"/>
          <w:lang w:eastAsia="ru-RU"/>
        </w:rPr>
      </w:pPr>
      <w:r>
        <w:br w:type="page"/>
      </w:r>
    </w:p>
    <w:p w14:paraId="03BD0690" w14:textId="77777777" w:rsidR="00CE21E8" w:rsidRPr="00372128" w:rsidRDefault="00CE21E8" w:rsidP="00CE21E8">
      <w:pPr>
        <w:pStyle w:val="2"/>
        <w:spacing w:after="240"/>
      </w:pPr>
      <w:bookmarkStart w:id="257" w:name="_Ref41670363"/>
      <w:bookmarkStart w:id="258" w:name="_Toc41921168"/>
      <w:r>
        <w:lastRenderedPageBreak/>
        <w:t>Check list of commissioning works</w:t>
      </w:r>
      <w:bookmarkEnd w:id="257"/>
      <w:bookmarkEnd w:id="258"/>
    </w:p>
    <w:tbl>
      <w:tblPr>
        <w:tblStyle w:val="TableGrid"/>
        <w:tblW w:w="9923" w:type="dxa"/>
        <w:tblInd w:w="108" w:type="dxa"/>
        <w:tblLayout w:type="fixed"/>
        <w:tblLook w:val="04A0" w:firstRow="1" w:lastRow="0" w:firstColumn="1" w:lastColumn="0" w:noHBand="0" w:noVBand="1"/>
      </w:tblPr>
      <w:tblGrid>
        <w:gridCol w:w="567"/>
        <w:gridCol w:w="1134"/>
        <w:gridCol w:w="4253"/>
        <w:gridCol w:w="2268"/>
        <w:gridCol w:w="1701"/>
      </w:tblGrid>
      <w:tr w:rsidR="00CE21E8" w:rsidRPr="00BE5BB7" w14:paraId="145AAA01" w14:textId="77777777" w:rsidTr="001B3351">
        <w:trPr>
          <w:cantSplit/>
          <w:trHeight w:val="611"/>
          <w:tblHeader/>
        </w:trPr>
        <w:tc>
          <w:tcPr>
            <w:tcW w:w="567" w:type="dxa"/>
            <w:shd w:val="clear" w:color="auto" w:fill="D9D9D9" w:themeFill="background1" w:themeFillShade="D9"/>
            <w:vAlign w:val="center"/>
          </w:tcPr>
          <w:p w14:paraId="05B16D40" w14:textId="77777777" w:rsidR="00CE21E8" w:rsidRPr="00BE5BB7" w:rsidRDefault="00CE21E8" w:rsidP="001B3351">
            <w:pPr>
              <w:ind w:left="-142" w:right="-108"/>
              <w:jc w:val="center"/>
              <w:rPr>
                <w:rFonts w:ascii="Arial" w:hAnsi="Arial" w:cs="Arial"/>
                <w:b/>
                <w:sz w:val="20"/>
                <w:szCs w:val="20"/>
              </w:rPr>
            </w:pPr>
            <w:r w:rsidRPr="00BE5BB7">
              <w:rPr>
                <w:rFonts w:ascii="Arial" w:hAnsi="Arial" w:cs="Arial"/>
                <w:b/>
                <w:sz w:val="20"/>
                <w:szCs w:val="20"/>
              </w:rPr>
              <w:t xml:space="preserve">Pos </w:t>
            </w:r>
            <w:r w:rsidR="00B958DD" w:rsidRPr="00BE5BB7">
              <w:rPr>
                <w:rFonts w:ascii="Arial" w:hAnsi="Arial" w:cs="Arial"/>
                <w:b/>
                <w:sz w:val="20"/>
                <w:szCs w:val="20"/>
              </w:rPr>
              <w:t>le</w:t>
            </w:r>
            <w:r w:rsidRPr="00BE5BB7">
              <w:rPr>
                <w:rFonts w:ascii="Arial" w:hAnsi="Arial" w:cs="Arial"/>
                <w:b/>
                <w:sz w:val="20"/>
                <w:szCs w:val="20"/>
              </w:rPr>
              <w:t xml:space="preserve"> dov.</w:t>
            </w:r>
          </w:p>
        </w:tc>
        <w:tc>
          <w:tcPr>
            <w:tcW w:w="1134" w:type="dxa"/>
            <w:shd w:val="clear" w:color="auto" w:fill="D9D9D9" w:themeFill="background1" w:themeFillShade="D9"/>
            <w:vAlign w:val="center"/>
          </w:tcPr>
          <w:p w14:paraId="02B8E6CD" w14:textId="77777777" w:rsidR="00CE21E8" w:rsidRPr="00BE5BB7" w:rsidRDefault="00CE21E8" w:rsidP="001B3351">
            <w:pPr>
              <w:ind w:left="-108" w:right="-108"/>
              <w:jc w:val="center"/>
              <w:rPr>
                <w:rFonts w:ascii="Arial" w:hAnsi="Arial" w:cs="Arial"/>
                <w:b/>
                <w:sz w:val="20"/>
                <w:szCs w:val="20"/>
              </w:rPr>
            </w:pPr>
            <w:r w:rsidRPr="00BE5BB7">
              <w:rPr>
                <w:rFonts w:ascii="Arial" w:hAnsi="Arial" w:cs="Arial"/>
                <w:b/>
                <w:sz w:val="20"/>
                <w:szCs w:val="20"/>
              </w:rPr>
              <w:t>Purpose</w:t>
            </w:r>
          </w:p>
        </w:tc>
        <w:tc>
          <w:tcPr>
            <w:tcW w:w="4253" w:type="dxa"/>
            <w:shd w:val="clear" w:color="auto" w:fill="D9D9D9" w:themeFill="background1" w:themeFillShade="D9"/>
            <w:vAlign w:val="center"/>
          </w:tcPr>
          <w:p w14:paraId="0A7B02F2" w14:textId="77777777" w:rsidR="00CE21E8" w:rsidRPr="00BE5BB7" w:rsidRDefault="00CE21E8" w:rsidP="001B3351">
            <w:pPr>
              <w:jc w:val="center"/>
              <w:rPr>
                <w:rFonts w:ascii="Arial" w:hAnsi="Arial" w:cs="Arial"/>
                <w:b/>
                <w:sz w:val="20"/>
                <w:szCs w:val="20"/>
              </w:rPr>
            </w:pPr>
            <w:r w:rsidRPr="00BE5BB7">
              <w:rPr>
                <w:rFonts w:ascii="Arial" w:hAnsi="Arial" w:cs="Arial"/>
                <w:b/>
                <w:sz w:val="20"/>
                <w:szCs w:val="20"/>
              </w:rPr>
              <w:t xml:space="preserve">Methodology </w:t>
            </w:r>
            <w:r w:rsidRPr="00BE5BB7">
              <w:rPr>
                <w:rFonts w:ascii="Arial" w:hAnsi="Arial" w:cs="Arial"/>
                <w:b/>
                <w:sz w:val="20"/>
                <w:szCs w:val="20"/>
              </w:rPr>
              <w:br/>
              <w:t>verification</w:t>
            </w:r>
          </w:p>
        </w:tc>
        <w:tc>
          <w:tcPr>
            <w:tcW w:w="2268" w:type="dxa"/>
            <w:shd w:val="clear" w:color="auto" w:fill="D9D9D9" w:themeFill="background1" w:themeFillShade="D9"/>
            <w:vAlign w:val="center"/>
          </w:tcPr>
          <w:p w14:paraId="2C2CA16F" w14:textId="77777777" w:rsidR="00CE21E8" w:rsidRPr="00BE5BB7" w:rsidRDefault="00CE21E8" w:rsidP="001B3351">
            <w:pPr>
              <w:jc w:val="center"/>
              <w:rPr>
                <w:rFonts w:ascii="Arial" w:hAnsi="Arial" w:cs="Arial"/>
                <w:b/>
                <w:sz w:val="20"/>
                <w:szCs w:val="20"/>
              </w:rPr>
            </w:pPr>
            <w:r w:rsidRPr="00BE5BB7">
              <w:rPr>
                <w:rFonts w:ascii="Arial" w:hAnsi="Arial" w:cs="Arial"/>
                <w:b/>
                <w:sz w:val="20"/>
                <w:szCs w:val="20"/>
              </w:rPr>
              <w:t xml:space="preserve">Criterion </w:t>
            </w:r>
            <w:r w:rsidRPr="00BE5BB7">
              <w:rPr>
                <w:rFonts w:ascii="Arial" w:hAnsi="Arial" w:cs="Arial"/>
                <w:b/>
                <w:sz w:val="20"/>
                <w:szCs w:val="20"/>
              </w:rPr>
              <w:br/>
              <w:t>compliance</w:t>
            </w:r>
          </w:p>
        </w:tc>
        <w:tc>
          <w:tcPr>
            <w:tcW w:w="1701" w:type="dxa"/>
            <w:shd w:val="clear" w:color="auto" w:fill="D9D9D9" w:themeFill="background1" w:themeFillShade="D9"/>
            <w:vAlign w:val="center"/>
          </w:tcPr>
          <w:p w14:paraId="4739ED8A" w14:textId="77777777" w:rsidR="00CE21E8" w:rsidRPr="00BE5BB7" w:rsidRDefault="00BF19A1" w:rsidP="001B3351">
            <w:pPr>
              <w:ind w:right="-108"/>
              <w:jc w:val="center"/>
              <w:rPr>
                <w:rFonts w:ascii="Arial" w:hAnsi="Arial" w:cs="Arial"/>
                <w:b/>
                <w:sz w:val="20"/>
                <w:szCs w:val="20"/>
              </w:rPr>
            </w:pPr>
            <w:r w:rsidRPr="00BE5BB7">
              <w:rPr>
                <w:rFonts w:ascii="Arial" w:hAnsi="Arial" w:cs="Arial"/>
                <w:b/>
                <w:sz w:val="20"/>
                <w:szCs w:val="20"/>
              </w:rPr>
              <w:t>Tools</w:t>
            </w:r>
            <w:r w:rsidR="00CE21E8" w:rsidRPr="00BE5BB7">
              <w:rPr>
                <w:rFonts w:ascii="Arial" w:hAnsi="Arial" w:cs="Arial"/>
                <w:b/>
                <w:sz w:val="20"/>
                <w:szCs w:val="20"/>
              </w:rPr>
              <w:t xml:space="preserve">, </w:t>
            </w:r>
            <w:r w:rsidR="00BE5BB7" w:rsidRPr="00BE5BB7">
              <w:rPr>
                <w:rFonts w:ascii="Arial" w:hAnsi="Arial" w:cs="Arial"/>
                <w:b/>
                <w:sz w:val="20"/>
                <w:szCs w:val="20"/>
              </w:rPr>
              <w:t>accessories</w:t>
            </w:r>
            <w:r w:rsidR="00CE21E8" w:rsidRPr="00BE5BB7">
              <w:rPr>
                <w:rFonts w:ascii="Arial" w:hAnsi="Arial" w:cs="Arial"/>
                <w:b/>
                <w:sz w:val="20"/>
                <w:szCs w:val="20"/>
              </w:rPr>
              <w:t xml:space="preserve">, </w:t>
            </w:r>
            <w:r w:rsidRPr="00BE5BB7">
              <w:rPr>
                <w:rFonts w:ascii="Arial" w:hAnsi="Arial" w:cs="Arial"/>
                <w:b/>
                <w:sz w:val="20"/>
                <w:szCs w:val="20"/>
              </w:rPr>
              <w:t>expenditure</w:t>
            </w:r>
            <w:r w:rsidR="00CE21E8" w:rsidRPr="00BE5BB7">
              <w:rPr>
                <w:rFonts w:ascii="Arial" w:hAnsi="Arial" w:cs="Arial"/>
                <w:b/>
                <w:sz w:val="20"/>
                <w:szCs w:val="20"/>
              </w:rPr>
              <w:t>. material.</w:t>
            </w:r>
          </w:p>
        </w:tc>
      </w:tr>
      <w:tr w:rsidR="00220E12" w:rsidRPr="00BE5BB7" w14:paraId="18BF2D45" w14:textId="77777777" w:rsidTr="00BE5BB7">
        <w:trPr>
          <w:trHeight w:val="479"/>
        </w:trPr>
        <w:tc>
          <w:tcPr>
            <w:tcW w:w="9923" w:type="dxa"/>
            <w:gridSpan w:val="5"/>
            <w:shd w:val="clear" w:color="auto" w:fill="DDD9C3" w:themeFill="background2" w:themeFillShade="E6"/>
            <w:vAlign w:val="center"/>
          </w:tcPr>
          <w:p w14:paraId="7538A281" w14:textId="77777777" w:rsidR="00220E12" w:rsidRPr="00BE5BB7" w:rsidRDefault="00220E12" w:rsidP="00BE5BB7">
            <w:pPr>
              <w:ind w:right="-108"/>
              <w:jc w:val="center"/>
              <w:rPr>
                <w:rFonts w:ascii="Arial" w:hAnsi="Arial" w:cs="Arial"/>
                <w:sz w:val="20"/>
                <w:szCs w:val="20"/>
              </w:rPr>
            </w:pPr>
            <w:r w:rsidRPr="00BE5BB7">
              <w:rPr>
                <w:rFonts w:ascii="Arial" w:hAnsi="Arial" w:cs="Arial"/>
                <w:b/>
                <w:szCs w:val="24"/>
              </w:rPr>
              <w:t>Site: closed area (hangar)</w:t>
            </w:r>
          </w:p>
        </w:tc>
      </w:tr>
      <w:tr w:rsidR="00CE21E8" w:rsidRPr="00BE5BB7" w14:paraId="2183818A" w14:textId="77777777" w:rsidTr="00B958DD">
        <w:trPr>
          <w:trHeight w:val="20"/>
        </w:trPr>
        <w:tc>
          <w:tcPr>
            <w:tcW w:w="567" w:type="dxa"/>
          </w:tcPr>
          <w:p w14:paraId="79387406"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05C800B8" w14:textId="77777777" w:rsidR="00CE21E8" w:rsidRPr="00BE5BB7" w:rsidRDefault="00BF19A1" w:rsidP="003F591D">
            <w:pPr>
              <w:ind w:left="-108" w:right="-108"/>
              <w:jc w:val="center"/>
              <w:rPr>
                <w:rFonts w:ascii="Arial" w:hAnsi="Arial" w:cs="Arial"/>
                <w:sz w:val="20"/>
                <w:szCs w:val="20"/>
              </w:rPr>
            </w:pPr>
            <w:r w:rsidRPr="00BE5BB7">
              <w:rPr>
                <w:rFonts w:ascii="Arial" w:hAnsi="Arial" w:cs="Arial"/>
                <w:sz w:val="20"/>
                <w:szCs w:val="20"/>
              </w:rPr>
              <w:t xml:space="preserve">Site and </w:t>
            </w:r>
            <w:r w:rsidR="00BE5BB7" w:rsidRPr="00BE5BB7">
              <w:rPr>
                <w:rFonts w:ascii="Arial" w:hAnsi="Arial" w:cs="Arial"/>
                <w:sz w:val="20"/>
                <w:szCs w:val="20"/>
              </w:rPr>
              <w:t xml:space="preserve">instance </w:t>
            </w:r>
            <w:r w:rsidR="00BE5BB7">
              <w:rPr>
                <w:rFonts w:ascii="Arial" w:hAnsi="Arial" w:cs="Arial"/>
                <w:sz w:val="20"/>
                <w:szCs w:val="20"/>
              </w:rPr>
              <w:t>(airplane</w:t>
            </w:r>
            <w:r w:rsidR="00CE21E8" w:rsidRPr="00BE5BB7">
              <w:rPr>
                <w:rFonts w:ascii="Arial" w:hAnsi="Arial" w:cs="Arial"/>
                <w:sz w:val="20"/>
                <w:szCs w:val="20"/>
              </w:rPr>
              <w:t xml:space="preserve">preparation </w:t>
            </w:r>
          </w:p>
        </w:tc>
        <w:tc>
          <w:tcPr>
            <w:tcW w:w="4253" w:type="dxa"/>
          </w:tcPr>
          <w:p w14:paraId="64D0541B" w14:textId="77777777" w:rsidR="00CE21E8" w:rsidRPr="007B7DD4" w:rsidRDefault="003864E9" w:rsidP="007B7DD4">
            <w:pPr>
              <w:ind w:right="-108"/>
              <w:rPr>
                <w:rFonts w:ascii="Arial" w:hAnsi="Arial" w:cs="Arial"/>
                <w:sz w:val="20"/>
                <w:szCs w:val="20"/>
              </w:rPr>
            </w:pPr>
            <w:r w:rsidRPr="00BE5BB7">
              <w:rPr>
                <w:rFonts w:ascii="Arial" w:hAnsi="Arial" w:cs="Arial"/>
                <w:sz w:val="20"/>
                <w:szCs w:val="20"/>
              </w:rPr>
              <w:t>Remove production debris</w:t>
            </w:r>
            <w:r w:rsidR="00CE21E8" w:rsidRPr="00BE5BB7">
              <w:rPr>
                <w:rFonts w:ascii="Arial" w:hAnsi="Arial" w:cs="Arial"/>
                <w:sz w:val="20"/>
                <w:szCs w:val="20"/>
              </w:rPr>
              <w:t xml:space="preserve">, </w:t>
            </w:r>
            <w:r w:rsidRPr="00BE5BB7">
              <w:rPr>
                <w:rFonts w:ascii="Arial" w:hAnsi="Arial" w:cs="Arial"/>
                <w:sz w:val="20"/>
                <w:szCs w:val="20"/>
              </w:rPr>
              <w:t>dust</w:t>
            </w:r>
            <w:r w:rsidR="00CE21E8" w:rsidRPr="00BE5BB7">
              <w:rPr>
                <w:rFonts w:ascii="Arial" w:hAnsi="Arial" w:cs="Arial"/>
                <w:sz w:val="20"/>
                <w:szCs w:val="20"/>
              </w:rPr>
              <w:t xml:space="preserve">, </w:t>
            </w:r>
            <w:r w:rsidRPr="00BE5BB7">
              <w:rPr>
                <w:rFonts w:ascii="Arial" w:hAnsi="Arial" w:cs="Arial"/>
                <w:sz w:val="20"/>
                <w:szCs w:val="20"/>
              </w:rPr>
              <w:t>equipment</w:t>
            </w:r>
            <w:r w:rsidR="00CE21E8" w:rsidRPr="00BE5BB7">
              <w:rPr>
                <w:rFonts w:ascii="Arial" w:hAnsi="Arial" w:cs="Arial"/>
                <w:sz w:val="20"/>
                <w:szCs w:val="20"/>
              </w:rPr>
              <w:t xml:space="preserve">, tools </w:t>
            </w:r>
            <w:r w:rsidRPr="00BE5BB7">
              <w:rPr>
                <w:rFonts w:ascii="Arial" w:hAnsi="Arial" w:cs="Arial"/>
                <w:sz w:val="20"/>
                <w:szCs w:val="20"/>
              </w:rPr>
              <w:t xml:space="preserve">and temporary coverings </w:t>
            </w:r>
            <w:r w:rsidR="00CE21E8" w:rsidRPr="00BE5BB7">
              <w:rPr>
                <w:rFonts w:ascii="Arial" w:hAnsi="Arial" w:cs="Arial"/>
                <w:sz w:val="20"/>
                <w:szCs w:val="20"/>
              </w:rPr>
              <w:t>(</w:t>
            </w:r>
            <w:r w:rsidRPr="00BE5BB7">
              <w:rPr>
                <w:rFonts w:ascii="Arial" w:hAnsi="Arial" w:cs="Arial"/>
                <w:sz w:val="20"/>
                <w:szCs w:val="20"/>
              </w:rPr>
              <w:t>films</w:t>
            </w:r>
            <w:r w:rsidR="00CE21E8" w:rsidRPr="00BE5BB7">
              <w:rPr>
                <w:rFonts w:ascii="Arial" w:hAnsi="Arial" w:cs="Arial"/>
                <w:sz w:val="20"/>
                <w:szCs w:val="20"/>
              </w:rPr>
              <w:t xml:space="preserve">, </w:t>
            </w:r>
            <w:r w:rsidRPr="00BE5BB7">
              <w:rPr>
                <w:rFonts w:ascii="Arial" w:hAnsi="Arial" w:cs="Arial"/>
                <w:sz w:val="20"/>
                <w:szCs w:val="20"/>
              </w:rPr>
              <w:t>etc.</w:t>
            </w:r>
            <w:r w:rsidR="00CE21E8" w:rsidRPr="00BE5BB7">
              <w:rPr>
                <w:rFonts w:ascii="Arial" w:hAnsi="Arial" w:cs="Arial"/>
                <w:sz w:val="20"/>
                <w:szCs w:val="20"/>
              </w:rPr>
              <w:t xml:space="preserve">) </w:t>
            </w:r>
            <w:r w:rsidRPr="00BE5BB7">
              <w:rPr>
                <w:rFonts w:ascii="Arial" w:hAnsi="Arial" w:cs="Arial"/>
                <w:sz w:val="20"/>
                <w:szCs w:val="20"/>
              </w:rPr>
              <w:t xml:space="preserve">from the </w:t>
            </w:r>
            <w:r w:rsidR="00CE21E8" w:rsidRPr="00BE5BB7">
              <w:rPr>
                <w:rFonts w:ascii="Arial" w:hAnsi="Arial" w:cs="Arial"/>
                <w:sz w:val="20"/>
                <w:szCs w:val="20"/>
              </w:rPr>
              <w:t xml:space="preserve">copy </w:t>
            </w:r>
            <w:r w:rsidRPr="00BE5BB7">
              <w:rPr>
                <w:rFonts w:ascii="Arial" w:hAnsi="Arial" w:cs="Arial"/>
                <w:sz w:val="20"/>
                <w:szCs w:val="20"/>
              </w:rPr>
              <w:t>and site</w:t>
            </w:r>
            <w:r w:rsidR="00CE21E8" w:rsidRPr="00BE5BB7">
              <w:rPr>
                <w:rFonts w:ascii="Arial" w:hAnsi="Arial" w:cs="Arial"/>
                <w:sz w:val="20"/>
                <w:szCs w:val="20"/>
              </w:rPr>
              <w:t xml:space="preserve">. </w:t>
            </w:r>
            <w:r w:rsidRPr="00BE5BB7">
              <w:rPr>
                <w:rFonts w:ascii="Arial" w:hAnsi="Arial" w:cs="Arial"/>
                <w:sz w:val="20"/>
                <w:szCs w:val="20"/>
              </w:rPr>
              <w:br/>
            </w:r>
            <w:r w:rsidR="007B7DD4">
              <w:rPr>
                <w:rFonts w:ascii="Arial" w:hAnsi="Arial" w:cs="Arial"/>
                <w:sz w:val="20"/>
                <w:szCs w:val="20"/>
                <w:lang w:val="uk-UA"/>
              </w:rPr>
              <w:t xml:space="preserve">Reconciliation of </w:t>
            </w:r>
            <w:r w:rsidR="007B7DD4">
              <w:rPr>
                <w:rFonts w:ascii="Arial" w:hAnsi="Arial" w:cs="Arial"/>
                <w:sz w:val="20"/>
                <w:szCs w:val="20"/>
              </w:rPr>
              <w:t>operating documentation</w:t>
            </w:r>
          </w:p>
        </w:tc>
        <w:tc>
          <w:tcPr>
            <w:tcW w:w="2268" w:type="dxa"/>
          </w:tcPr>
          <w:p w14:paraId="273771AB" w14:textId="77777777" w:rsidR="00CE21E8" w:rsidRDefault="00CE21E8" w:rsidP="003864E9">
            <w:pPr>
              <w:ind w:right="-108"/>
              <w:rPr>
                <w:rFonts w:ascii="Arial" w:hAnsi="Arial" w:cs="Arial"/>
                <w:sz w:val="20"/>
                <w:szCs w:val="20"/>
              </w:rPr>
            </w:pPr>
            <w:r w:rsidRPr="00BE5BB7">
              <w:rPr>
                <w:rFonts w:ascii="Arial" w:hAnsi="Arial" w:cs="Arial"/>
                <w:sz w:val="20"/>
                <w:szCs w:val="20"/>
              </w:rPr>
              <w:t xml:space="preserve">The copy </w:t>
            </w:r>
            <w:r w:rsidR="003864E9" w:rsidRPr="00BE5BB7">
              <w:rPr>
                <w:rFonts w:ascii="Arial" w:hAnsi="Arial" w:cs="Arial"/>
                <w:sz w:val="20"/>
                <w:szCs w:val="20"/>
              </w:rPr>
              <w:t xml:space="preserve">and plot have </w:t>
            </w:r>
            <w:r w:rsidRPr="00BE5BB7">
              <w:rPr>
                <w:rFonts w:ascii="Arial" w:hAnsi="Arial" w:cs="Arial"/>
                <w:sz w:val="20"/>
                <w:szCs w:val="20"/>
              </w:rPr>
              <w:t xml:space="preserve">been </w:t>
            </w:r>
            <w:r w:rsidR="003864E9" w:rsidRPr="00BE5BB7">
              <w:rPr>
                <w:rFonts w:ascii="Arial" w:hAnsi="Arial" w:cs="Arial"/>
                <w:sz w:val="20"/>
                <w:szCs w:val="20"/>
              </w:rPr>
              <w:t>prepared</w:t>
            </w:r>
          </w:p>
          <w:p w14:paraId="15106924" w14:textId="77777777" w:rsidR="007B7DD4" w:rsidRPr="00BE5BB7" w:rsidRDefault="007B7DD4" w:rsidP="003864E9">
            <w:pPr>
              <w:ind w:right="-108"/>
              <w:rPr>
                <w:rFonts w:ascii="Arial" w:hAnsi="Arial" w:cs="Arial"/>
                <w:sz w:val="20"/>
                <w:szCs w:val="20"/>
              </w:rPr>
            </w:pPr>
            <w:r>
              <w:rPr>
                <w:rFonts w:ascii="Arial" w:hAnsi="Arial" w:cs="Arial"/>
                <w:sz w:val="20"/>
                <w:szCs w:val="20"/>
              </w:rPr>
              <w:t>Operational documentation checked against control copies</w:t>
            </w:r>
          </w:p>
        </w:tc>
        <w:tc>
          <w:tcPr>
            <w:tcW w:w="1701" w:type="dxa"/>
          </w:tcPr>
          <w:p w14:paraId="319E5083" w14:textId="77777777" w:rsidR="00CE21E8" w:rsidRPr="00BE5BB7" w:rsidRDefault="003864E9" w:rsidP="00BE5BB7">
            <w:pPr>
              <w:ind w:right="-108"/>
              <w:rPr>
                <w:rFonts w:ascii="Arial" w:hAnsi="Arial" w:cs="Arial"/>
                <w:sz w:val="20"/>
                <w:szCs w:val="20"/>
              </w:rPr>
            </w:pPr>
            <w:r w:rsidRPr="00BE5BB7">
              <w:rPr>
                <w:rFonts w:ascii="Arial" w:hAnsi="Arial" w:cs="Arial"/>
                <w:sz w:val="20"/>
                <w:szCs w:val="20"/>
              </w:rPr>
              <w:t>vacuum cleaner</w:t>
            </w:r>
            <w:r w:rsidR="00CE21E8" w:rsidRPr="00BE5BB7">
              <w:rPr>
                <w:rFonts w:ascii="Arial" w:hAnsi="Arial" w:cs="Arial"/>
                <w:sz w:val="20"/>
                <w:szCs w:val="20"/>
              </w:rPr>
              <w:t xml:space="preserve">, </w:t>
            </w:r>
            <w:r w:rsidRPr="00BE5BB7">
              <w:rPr>
                <w:rFonts w:ascii="Arial" w:hAnsi="Arial" w:cs="Arial"/>
                <w:sz w:val="20"/>
                <w:szCs w:val="20"/>
              </w:rPr>
              <w:t>detergents</w:t>
            </w:r>
            <w:r w:rsidR="00CE21E8" w:rsidRPr="00BE5BB7">
              <w:rPr>
                <w:rFonts w:ascii="Arial" w:hAnsi="Arial" w:cs="Arial"/>
                <w:sz w:val="20"/>
                <w:szCs w:val="20"/>
              </w:rPr>
              <w:t xml:space="preserve">, </w:t>
            </w:r>
            <w:r w:rsidRPr="00BE5BB7">
              <w:rPr>
                <w:rFonts w:ascii="Arial" w:hAnsi="Arial" w:cs="Arial"/>
                <w:sz w:val="20"/>
                <w:szCs w:val="20"/>
              </w:rPr>
              <w:t>rags</w:t>
            </w:r>
            <w:r w:rsidR="00CE21E8" w:rsidRPr="00BE5BB7">
              <w:rPr>
                <w:rFonts w:ascii="Arial" w:hAnsi="Arial" w:cs="Arial"/>
                <w:sz w:val="20"/>
                <w:szCs w:val="20"/>
              </w:rPr>
              <w:t>, mittens (</w:t>
            </w:r>
            <w:r w:rsidR="00BE5BB7" w:rsidRPr="00BE5BB7">
              <w:rPr>
                <w:rFonts w:ascii="Arial" w:hAnsi="Arial" w:cs="Arial"/>
                <w:sz w:val="20"/>
                <w:szCs w:val="20"/>
              </w:rPr>
              <w:t>2p</w:t>
            </w:r>
            <w:r w:rsidR="00CE21E8" w:rsidRPr="00BE5BB7">
              <w:rPr>
                <w:rFonts w:ascii="Arial" w:hAnsi="Arial" w:cs="Arial"/>
                <w:sz w:val="20"/>
                <w:szCs w:val="20"/>
              </w:rPr>
              <w:t>.), table</w:t>
            </w:r>
          </w:p>
        </w:tc>
      </w:tr>
      <w:tr w:rsidR="00CE21E8" w:rsidRPr="00BE5BB7" w14:paraId="6A237EEB" w14:textId="77777777" w:rsidTr="00B958DD">
        <w:trPr>
          <w:trHeight w:val="20"/>
        </w:trPr>
        <w:tc>
          <w:tcPr>
            <w:tcW w:w="567" w:type="dxa"/>
          </w:tcPr>
          <w:p w14:paraId="4D0D5DB4"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14D0A2AD" w14:textId="77777777" w:rsidR="00CE21E8" w:rsidRPr="00BE5BB7" w:rsidRDefault="003864E9" w:rsidP="003F591D">
            <w:pPr>
              <w:ind w:left="-108" w:right="-108"/>
              <w:jc w:val="center"/>
              <w:rPr>
                <w:rFonts w:ascii="Arial" w:hAnsi="Arial" w:cs="Arial"/>
                <w:sz w:val="20"/>
                <w:szCs w:val="20"/>
              </w:rPr>
            </w:pPr>
            <w:r w:rsidRPr="00BE5BB7">
              <w:rPr>
                <w:rFonts w:ascii="Arial" w:hAnsi="Arial" w:cs="Arial"/>
                <w:sz w:val="20"/>
                <w:szCs w:val="20"/>
              </w:rPr>
              <w:br/>
            </w:r>
            <w:r w:rsidR="00CE21E8" w:rsidRPr="00BE5BB7">
              <w:rPr>
                <w:rFonts w:ascii="Arial" w:hAnsi="Arial" w:cs="Arial"/>
                <w:sz w:val="20"/>
                <w:szCs w:val="20"/>
              </w:rPr>
              <w:t>copy</w:t>
            </w:r>
          </w:p>
        </w:tc>
        <w:tc>
          <w:tcPr>
            <w:tcW w:w="4253" w:type="dxa"/>
          </w:tcPr>
          <w:p w14:paraId="22FD89FC" w14:textId="77777777" w:rsidR="00CE21E8" w:rsidRPr="00BE5BB7" w:rsidRDefault="003864E9" w:rsidP="003864E9">
            <w:pPr>
              <w:ind w:right="-108"/>
              <w:rPr>
                <w:rFonts w:ascii="Arial" w:hAnsi="Arial" w:cs="Arial"/>
                <w:sz w:val="20"/>
                <w:szCs w:val="20"/>
              </w:rPr>
            </w:pPr>
            <w:r w:rsidRPr="00BE5BB7">
              <w:rPr>
                <w:rFonts w:ascii="Arial" w:hAnsi="Arial" w:cs="Arial"/>
                <w:sz w:val="20"/>
                <w:szCs w:val="20"/>
              </w:rPr>
              <w:t xml:space="preserve">Inspect </w:t>
            </w:r>
            <w:r w:rsidR="00CE21E8" w:rsidRPr="00BE5BB7">
              <w:rPr>
                <w:rFonts w:ascii="Arial" w:hAnsi="Arial" w:cs="Arial"/>
                <w:sz w:val="20"/>
                <w:szCs w:val="20"/>
              </w:rPr>
              <w:t xml:space="preserve">the copy for: mechanical </w:t>
            </w:r>
            <w:r w:rsidRPr="00BE5BB7">
              <w:rPr>
                <w:rFonts w:ascii="Arial" w:hAnsi="Arial" w:cs="Arial"/>
                <w:sz w:val="20"/>
                <w:szCs w:val="20"/>
              </w:rPr>
              <w:t>or thermal damage</w:t>
            </w:r>
            <w:r w:rsidR="00CE21E8" w:rsidRPr="00BE5BB7">
              <w:rPr>
                <w:rFonts w:ascii="Arial" w:hAnsi="Arial" w:cs="Arial"/>
                <w:sz w:val="20"/>
                <w:szCs w:val="20"/>
              </w:rPr>
              <w:t xml:space="preserve">, </w:t>
            </w:r>
            <w:r w:rsidRPr="00BE5BB7">
              <w:rPr>
                <w:rFonts w:ascii="Arial" w:hAnsi="Arial" w:cs="Arial"/>
                <w:sz w:val="20"/>
                <w:szCs w:val="20"/>
              </w:rPr>
              <w:t>delamination</w:t>
            </w:r>
            <w:r w:rsidR="00CE21E8" w:rsidRPr="00BE5BB7">
              <w:rPr>
                <w:rFonts w:ascii="Arial" w:hAnsi="Arial" w:cs="Arial"/>
                <w:sz w:val="20"/>
                <w:szCs w:val="20"/>
              </w:rPr>
              <w:t xml:space="preserve">, </w:t>
            </w:r>
            <w:r w:rsidRPr="00BE5BB7">
              <w:rPr>
                <w:rFonts w:ascii="Arial" w:hAnsi="Arial" w:cs="Arial"/>
                <w:sz w:val="20"/>
                <w:szCs w:val="20"/>
              </w:rPr>
              <w:t>dents</w:t>
            </w:r>
            <w:r w:rsidR="00CE21E8" w:rsidRPr="00BE5BB7">
              <w:rPr>
                <w:rFonts w:ascii="Arial" w:hAnsi="Arial" w:cs="Arial"/>
                <w:sz w:val="20"/>
                <w:szCs w:val="20"/>
              </w:rPr>
              <w:t xml:space="preserve">, </w:t>
            </w:r>
            <w:r w:rsidRPr="00BE5BB7">
              <w:rPr>
                <w:rFonts w:ascii="Arial" w:hAnsi="Arial" w:cs="Arial"/>
                <w:sz w:val="20"/>
                <w:szCs w:val="20"/>
              </w:rPr>
              <w:t>corrugations</w:t>
            </w:r>
            <w:r w:rsidR="00CE21E8" w:rsidRPr="00BE5BB7">
              <w:rPr>
                <w:rFonts w:ascii="Arial" w:hAnsi="Arial" w:cs="Arial"/>
                <w:sz w:val="20"/>
                <w:szCs w:val="20"/>
              </w:rPr>
              <w:t xml:space="preserve">, all external </w:t>
            </w:r>
            <w:r w:rsidRPr="00BE5BB7">
              <w:rPr>
                <w:rFonts w:ascii="Arial" w:hAnsi="Arial" w:cs="Arial"/>
                <w:sz w:val="20"/>
                <w:szCs w:val="20"/>
              </w:rPr>
              <w:t xml:space="preserve">and </w:t>
            </w:r>
            <w:r w:rsidR="00CE21E8" w:rsidRPr="00BE5BB7">
              <w:rPr>
                <w:rFonts w:ascii="Arial" w:hAnsi="Arial" w:cs="Arial"/>
                <w:sz w:val="20"/>
                <w:szCs w:val="20"/>
              </w:rPr>
              <w:t xml:space="preserve">accessible </w:t>
            </w:r>
            <w:r w:rsidRPr="00BE5BB7">
              <w:rPr>
                <w:rFonts w:ascii="Arial" w:hAnsi="Arial" w:cs="Arial"/>
                <w:sz w:val="20"/>
                <w:szCs w:val="20"/>
              </w:rPr>
              <w:t xml:space="preserve">internal surfaces </w:t>
            </w:r>
            <w:r w:rsidR="00CE21E8" w:rsidRPr="00BE5BB7">
              <w:rPr>
                <w:rFonts w:ascii="Arial" w:hAnsi="Arial" w:cs="Arial"/>
                <w:sz w:val="20"/>
                <w:szCs w:val="20"/>
              </w:rPr>
              <w:t xml:space="preserve">(including </w:t>
            </w:r>
            <w:r w:rsidRPr="00BE5BB7">
              <w:rPr>
                <w:rFonts w:ascii="Arial" w:hAnsi="Arial" w:cs="Arial"/>
                <w:sz w:val="20"/>
                <w:szCs w:val="20"/>
              </w:rPr>
              <w:t>glazing</w:t>
            </w:r>
            <w:r w:rsidR="00CE21E8" w:rsidRPr="00BE5BB7">
              <w:rPr>
                <w:rFonts w:ascii="Arial" w:hAnsi="Arial" w:cs="Arial"/>
                <w:sz w:val="20"/>
                <w:szCs w:val="20"/>
              </w:rPr>
              <w:t>).</w:t>
            </w:r>
          </w:p>
          <w:p w14:paraId="73A358CB" w14:textId="77777777" w:rsidR="00CF7E00" w:rsidRDefault="00CF7E00" w:rsidP="003864E9">
            <w:pPr>
              <w:ind w:right="-108"/>
              <w:rPr>
                <w:rFonts w:ascii="Arial" w:hAnsi="Arial" w:cs="Arial"/>
                <w:sz w:val="20"/>
                <w:szCs w:val="20"/>
              </w:rPr>
            </w:pPr>
          </w:p>
          <w:p w14:paraId="5C925230" w14:textId="77777777" w:rsidR="00CE21E8" w:rsidRPr="00BE5BB7" w:rsidRDefault="003864E9" w:rsidP="003864E9">
            <w:pPr>
              <w:ind w:right="-108"/>
              <w:rPr>
                <w:rFonts w:ascii="Arial" w:hAnsi="Arial" w:cs="Arial"/>
                <w:sz w:val="20"/>
                <w:szCs w:val="20"/>
              </w:rPr>
            </w:pPr>
            <w:r w:rsidRPr="00BE5BB7">
              <w:rPr>
                <w:rFonts w:ascii="Arial" w:hAnsi="Arial" w:cs="Arial"/>
                <w:sz w:val="20"/>
                <w:szCs w:val="20"/>
              </w:rPr>
              <w:t xml:space="preserve">Inspect accessible metal components </w:t>
            </w:r>
            <w:r w:rsidR="00CE21E8" w:rsidRPr="00BE5BB7">
              <w:rPr>
                <w:rFonts w:ascii="Arial" w:hAnsi="Arial" w:cs="Arial"/>
                <w:sz w:val="20"/>
                <w:szCs w:val="20"/>
              </w:rPr>
              <w:t xml:space="preserve">for </w:t>
            </w:r>
            <w:r w:rsidR="004333C0" w:rsidRPr="00BE5BB7">
              <w:rPr>
                <w:rFonts w:ascii="Arial" w:hAnsi="Arial" w:cs="Arial"/>
                <w:sz w:val="20"/>
                <w:szCs w:val="20"/>
              </w:rPr>
              <w:t>corrosion</w:t>
            </w:r>
            <w:r w:rsidR="00CE21E8" w:rsidRPr="00BE5BB7">
              <w:rPr>
                <w:rFonts w:ascii="Arial" w:hAnsi="Arial" w:cs="Arial"/>
                <w:sz w:val="20"/>
                <w:szCs w:val="20"/>
              </w:rPr>
              <w:t>.</w:t>
            </w:r>
          </w:p>
          <w:p w14:paraId="7467F1BF" w14:textId="77777777" w:rsidR="00CF7E00" w:rsidRDefault="00CF7E00" w:rsidP="003864E9">
            <w:pPr>
              <w:ind w:right="-108"/>
              <w:rPr>
                <w:rFonts w:ascii="Arial" w:hAnsi="Arial" w:cs="Arial"/>
                <w:sz w:val="20"/>
                <w:szCs w:val="20"/>
              </w:rPr>
            </w:pPr>
          </w:p>
          <w:p w14:paraId="52B22552" w14:textId="77777777" w:rsidR="00CE21E8" w:rsidRPr="00BE5BB7" w:rsidRDefault="004333C0" w:rsidP="003864E9">
            <w:pPr>
              <w:ind w:right="-108"/>
              <w:rPr>
                <w:rFonts w:ascii="Arial" w:hAnsi="Arial" w:cs="Arial"/>
                <w:sz w:val="20"/>
                <w:szCs w:val="20"/>
              </w:rPr>
            </w:pPr>
            <w:r w:rsidRPr="00BE5BB7">
              <w:rPr>
                <w:rFonts w:ascii="Arial" w:hAnsi="Arial" w:cs="Arial"/>
                <w:sz w:val="20"/>
                <w:szCs w:val="20"/>
              </w:rPr>
              <w:t xml:space="preserve">Inspect accessible </w:t>
            </w:r>
            <w:r w:rsidR="00CE21E8" w:rsidRPr="00BE5BB7">
              <w:rPr>
                <w:rFonts w:ascii="Arial" w:hAnsi="Arial" w:cs="Arial"/>
                <w:sz w:val="20"/>
                <w:szCs w:val="20"/>
              </w:rPr>
              <w:t>wiring</w:t>
            </w:r>
            <w:r w:rsidRPr="00BE5BB7">
              <w:rPr>
                <w:rFonts w:ascii="Arial" w:hAnsi="Arial" w:cs="Arial"/>
                <w:sz w:val="20"/>
                <w:szCs w:val="20"/>
              </w:rPr>
              <w:t xml:space="preserve"> elements and connectors </w:t>
            </w:r>
            <w:r w:rsidR="00CE21E8" w:rsidRPr="00BE5BB7">
              <w:rPr>
                <w:rFonts w:ascii="Arial" w:hAnsi="Arial" w:cs="Arial"/>
                <w:sz w:val="20"/>
                <w:szCs w:val="20"/>
              </w:rPr>
              <w:t xml:space="preserve">for </w:t>
            </w:r>
            <w:r w:rsidRPr="00BE5BB7">
              <w:rPr>
                <w:rFonts w:ascii="Arial" w:hAnsi="Arial" w:cs="Arial"/>
                <w:sz w:val="20"/>
                <w:szCs w:val="20"/>
              </w:rPr>
              <w:t>mechanical or thermal damage</w:t>
            </w:r>
            <w:r w:rsidR="00CE21E8" w:rsidRPr="00BE5BB7">
              <w:rPr>
                <w:rFonts w:ascii="Arial" w:hAnsi="Arial" w:cs="Arial"/>
                <w:sz w:val="20"/>
                <w:szCs w:val="20"/>
              </w:rPr>
              <w:t>.</w:t>
            </w:r>
          </w:p>
          <w:p w14:paraId="174E9B39" w14:textId="77777777" w:rsidR="00CF7E00" w:rsidRDefault="00CF7E00" w:rsidP="003864E9">
            <w:pPr>
              <w:ind w:right="-108"/>
              <w:rPr>
                <w:rFonts w:ascii="Arial" w:hAnsi="Arial" w:cs="Arial"/>
                <w:sz w:val="20"/>
                <w:szCs w:val="20"/>
              </w:rPr>
            </w:pPr>
          </w:p>
          <w:p w14:paraId="3DA5AAC8" w14:textId="3F94771B" w:rsidR="00CE21E8" w:rsidRPr="00BE5BB7" w:rsidRDefault="004333C0" w:rsidP="003864E9">
            <w:pPr>
              <w:ind w:right="-108"/>
              <w:rPr>
                <w:rFonts w:ascii="Arial" w:hAnsi="Arial" w:cs="Arial"/>
                <w:sz w:val="20"/>
                <w:szCs w:val="20"/>
              </w:rPr>
            </w:pPr>
            <w:r w:rsidRPr="00BE5BB7">
              <w:rPr>
                <w:rFonts w:ascii="Arial" w:hAnsi="Arial" w:cs="Arial"/>
                <w:sz w:val="20"/>
                <w:szCs w:val="20"/>
              </w:rPr>
              <w:t xml:space="preserve">Determine </w:t>
            </w:r>
            <w:r w:rsidR="003F591D" w:rsidRPr="00BE5BB7">
              <w:rPr>
                <w:rFonts w:ascii="Arial" w:hAnsi="Arial" w:cs="Arial"/>
                <w:sz w:val="20"/>
                <w:szCs w:val="20"/>
              </w:rPr>
              <w:t xml:space="preserve">clearances </w:t>
            </w:r>
            <w:r w:rsidRPr="00BE5BB7">
              <w:rPr>
                <w:rFonts w:ascii="Arial" w:hAnsi="Arial" w:cs="Arial"/>
                <w:sz w:val="20"/>
                <w:szCs w:val="20"/>
              </w:rPr>
              <w:t>according to</w:t>
            </w:r>
            <w:r w:rsidR="001B3351">
              <w:rPr>
                <w:rFonts w:ascii="Arial" w:hAnsi="Arial" w:cs="Arial"/>
                <w:sz w:val="20"/>
                <w:szCs w:val="20"/>
                <w:highlight w:val="green"/>
              </w:rPr>
              <w:fldChar w:fldCharType="begin"/>
            </w:r>
            <w:r w:rsidR="001B3351">
              <w:rPr>
                <w:rFonts w:ascii="Arial" w:hAnsi="Arial" w:cs="Arial"/>
                <w:sz w:val="20"/>
                <w:szCs w:val="20"/>
              </w:rPr>
              <w:instrText xml:space="preserve"> REF _Ref41642820 \r \h </w:instrText>
            </w:r>
            <w:r w:rsidR="001B3351">
              <w:rPr>
                <w:rFonts w:ascii="Arial" w:hAnsi="Arial" w:cs="Arial"/>
                <w:sz w:val="20"/>
                <w:szCs w:val="20"/>
                <w:highlight w:val="green"/>
              </w:rPr>
              <w:fldChar w:fldCharType="separate"/>
            </w:r>
            <w:r w:rsidR="00FE719B">
              <w:rPr>
                <w:rFonts w:ascii="Arial" w:hAnsi="Arial" w:cs="Arial"/>
                <w:b/>
                <w:bCs/>
                <w:sz w:val="20"/>
                <w:szCs w:val="20"/>
                <w:highlight w:val="green"/>
                <w:lang w:val="en-US"/>
              </w:rPr>
              <w:t>Error! Reference source not found.</w:t>
            </w:r>
            <w:r w:rsidR="001B3351">
              <w:rPr>
                <w:rFonts w:ascii="Arial" w:hAnsi="Arial" w:cs="Arial"/>
                <w:sz w:val="20"/>
                <w:szCs w:val="20"/>
                <w:highlight w:val="green"/>
              </w:rPr>
              <w:fldChar w:fldCharType="end"/>
            </w:r>
          </w:p>
          <w:p w14:paraId="179582AA" w14:textId="77777777" w:rsidR="00CE21E8" w:rsidRPr="00BE5BB7" w:rsidRDefault="004333C0" w:rsidP="003864E9">
            <w:pPr>
              <w:ind w:right="-108"/>
              <w:rPr>
                <w:rFonts w:ascii="Arial" w:hAnsi="Arial" w:cs="Arial"/>
                <w:sz w:val="20"/>
                <w:szCs w:val="20"/>
              </w:rPr>
            </w:pPr>
            <w:r w:rsidRPr="00BE5BB7">
              <w:rPr>
                <w:rFonts w:ascii="Arial" w:hAnsi="Arial" w:cs="Arial"/>
                <w:sz w:val="20"/>
                <w:szCs w:val="20"/>
              </w:rPr>
              <w:t xml:space="preserve">Open and close the </w:t>
            </w:r>
            <w:r w:rsidR="00CE21E8" w:rsidRPr="00BE5BB7">
              <w:rPr>
                <w:rFonts w:ascii="Arial" w:hAnsi="Arial" w:cs="Arial"/>
                <w:sz w:val="20"/>
                <w:szCs w:val="20"/>
              </w:rPr>
              <w:t xml:space="preserve">doors and luggage </w:t>
            </w:r>
            <w:r w:rsidRPr="00BE5BB7">
              <w:rPr>
                <w:rFonts w:ascii="Arial" w:hAnsi="Arial" w:cs="Arial"/>
                <w:sz w:val="20"/>
                <w:szCs w:val="20"/>
              </w:rPr>
              <w:t>compartment</w:t>
            </w:r>
            <w:r w:rsidR="00CE21E8" w:rsidRPr="00BE5BB7">
              <w:rPr>
                <w:rFonts w:ascii="Arial" w:hAnsi="Arial" w:cs="Arial"/>
                <w:sz w:val="20"/>
                <w:szCs w:val="20"/>
              </w:rPr>
              <w:t xml:space="preserve"> hatch (10 </w:t>
            </w:r>
            <w:r w:rsidRPr="00BE5BB7">
              <w:rPr>
                <w:rFonts w:ascii="Arial" w:hAnsi="Arial" w:cs="Arial"/>
                <w:sz w:val="20"/>
                <w:szCs w:val="20"/>
              </w:rPr>
              <w:t>times</w:t>
            </w:r>
            <w:r w:rsidR="00CE21E8" w:rsidRPr="00BE5BB7">
              <w:rPr>
                <w:rFonts w:ascii="Arial" w:hAnsi="Arial" w:cs="Arial"/>
                <w:sz w:val="20"/>
                <w:szCs w:val="20"/>
              </w:rPr>
              <w:t>).</w:t>
            </w:r>
          </w:p>
          <w:p w14:paraId="5DC27C96" w14:textId="77777777" w:rsidR="00CE21E8" w:rsidRPr="00BE5BB7" w:rsidRDefault="004333C0" w:rsidP="00B958DD">
            <w:pPr>
              <w:spacing w:before="120"/>
              <w:ind w:right="-108"/>
              <w:rPr>
                <w:rFonts w:ascii="Arial" w:hAnsi="Arial" w:cs="Arial"/>
                <w:i/>
                <w:sz w:val="20"/>
                <w:szCs w:val="20"/>
              </w:rPr>
            </w:pPr>
            <w:r w:rsidRPr="00BE5BB7">
              <w:rPr>
                <w:rFonts w:ascii="Arial" w:hAnsi="Arial" w:cs="Arial"/>
                <w:i/>
                <w:sz w:val="20"/>
                <w:szCs w:val="20"/>
              </w:rPr>
              <w:t xml:space="preserve">Perform </w:t>
            </w:r>
            <w:r w:rsidR="00CE21E8" w:rsidRPr="00BE5BB7">
              <w:rPr>
                <w:rFonts w:ascii="Arial" w:hAnsi="Arial" w:cs="Arial"/>
                <w:i/>
                <w:sz w:val="20"/>
                <w:szCs w:val="20"/>
              </w:rPr>
              <w:t xml:space="preserve">photo </w:t>
            </w:r>
            <w:r w:rsidRPr="00BE5BB7">
              <w:rPr>
                <w:rFonts w:ascii="Arial" w:hAnsi="Arial" w:cs="Arial"/>
                <w:i/>
                <w:sz w:val="20"/>
                <w:szCs w:val="20"/>
              </w:rPr>
              <w:t xml:space="preserve">recording of the </w:t>
            </w:r>
            <w:r w:rsidR="00CE21E8" w:rsidRPr="00BE5BB7">
              <w:rPr>
                <w:rFonts w:ascii="Arial" w:hAnsi="Arial" w:cs="Arial"/>
                <w:i/>
                <w:sz w:val="20"/>
                <w:szCs w:val="20"/>
              </w:rPr>
              <w:t>results</w:t>
            </w:r>
          </w:p>
        </w:tc>
        <w:tc>
          <w:tcPr>
            <w:tcW w:w="2268" w:type="dxa"/>
          </w:tcPr>
          <w:p w14:paraId="0932759D" w14:textId="435B1A55" w:rsidR="00CE21E8" w:rsidRPr="00BE5BB7" w:rsidRDefault="004333C0" w:rsidP="003864E9">
            <w:pPr>
              <w:ind w:right="-108"/>
              <w:rPr>
                <w:rFonts w:ascii="Arial" w:hAnsi="Arial" w:cs="Arial"/>
                <w:sz w:val="20"/>
                <w:szCs w:val="20"/>
              </w:rPr>
            </w:pPr>
            <w:r w:rsidRPr="00BE5BB7">
              <w:rPr>
                <w:rFonts w:ascii="Arial" w:hAnsi="Arial" w:cs="Arial"/>
                <w:sz w:val="20"/>
                <w:szCs w:val="20"/>
              </w:rPr>
              <w:t>No damage</w:t>
            </w:r>
            <w:r w:rsidR="00A775D9">
              <w:rPr>
                <w:rFonts w:ascii="Arial" w:hAnsi="Arial" w:cs="Arial"/>
                <w:sz w:val="20"/>
                <w:szCs w:val="20"/>
              </w:rPr>
              <w:t>.</w:t>
            </w:r>
            <w:r w:rsidR="00CE21E8" w:rsidRPr="00BE5BB7">
              <w:rPr>
                <w:rFonts w:ascii="Arial" w:hAnsi="Arial" w:cs="Arial"/>
                <w:sz w:val="20"/>
                <w:szCs w:val="20"/>
              </w:rPr>
              <w:br/>
            </w:r>
            <w:r w:rsidRPr="00BE5BB7">
              <w:rPr>
                <w:rFonts w:ascii="Arial" w:hAnsi="Arial" w:cs="Arial"/>
                <w:sz w:val="20"/>
                <w:szCs w:val="20"/>
              </w:rPr>
              <w:t>Clearances do not exceed those specified in</w:t>
            </w:r>
            <w:r w:rsidR="00A775D9">
              <w:rPr>
                <w:rFonts w:ascii="Arial" w:hAnsi="Arial" w:cs="Arial"/>
                <w:sz w:val="20"/>
                <w:szCs w:val="20"/>
                <w:highlight w:val="green"/>
              </w:rPr>
              <w:fldChar w:fldCharType="begin"/>
            </w:r>
            <w:r w:rsidR="00A775D9">
              <w:rPr>
                <w:rFonts w:ascii="Arial" w:hAnsi="Arial" w:cs="Arial"/>
                <w:sz w:val="20"/>
                <w:szCs w:val="20"/>
              </w:rPr>
              <w:instrText xml:space="preserve"> REF _Ref41642820 \r \h </w:instrText>
            </w:r>
            <w:r w:rsidR="00A775D9">
              <w:rPr>
                <w:rFonts w:ascii="Arial" w:hAnsi="Arial" w:cs="Arial"/>
                <w:sz w:val="20"/>
                <w:szCs w:val="20"/>
                <w:highlight w:val="green"/>
              </w:rPr>
              <w:fldChar w:fldCharType="separate"/>
            </w:r>
            <w:r w:rsidR="00FE719B">
              <w:rPr>
                <w:rFonts w:ascii="Arial" w:hAnsi="Arial" w:cs="Arial"/>
                <w:b/>
                <w:bCs/>
                <w:sz w:val="20"/>
                <w:szCs w:val="20"/>
                <w:highlight w:val="green"/>
                <w:lang w:val="en-US"/>
              </w:rPr>
              <w:t>Error! Reference source not found.</w:t>
            </w:r>
            <w:r w:rsidR="00A775D9">
              <w:rPr>
                <w:rFonts w:ascii="Arial" w:hAnsi="Arial" w:cs="Arial"/>
                <w:sz w:val="20"/>
                <w:szCs w:val="20"/>
                <w:highlight w:val="green"/>
              </w:rPr>
              <w:fldChar w:fldCharType="end"/>
            </w:r>
          </w:p>
          <w:p w14:paraId="6FD6C9D2" w14:textId="77777777" w:rsidR="00CE21E8" w:rsidRPr="00BE5BB7" w:rsidRDefault="00CE21E8" w:rsidP="004333C0">
            <w:pPr>
              <w:ind w:right="-108"/>
              <w:rPr>
                <w:rFonts w:ascii="Arial" w:hAnsi="Arial" w:cs="Arial"/>
                <w:sz w:val="20"/>
                <w:szCs w:val="20"/>
              </w:rPr>
            </w:pPr>
            <w:r w:rsidRPr="00BE5BB7">
              <w:rPr>
                <w:rFonts w:ascii="Arial" w:hAnsi="Arial" w:cs="Arial"/>
                <w:sz w:val="20"/>
                <w:szCs w:val="20"/>
              </w:rPr>
              <w:t xml:space="preserve">The </w:t>
            </w:r>
            <w:r w:rsidR="004333C0" w:rsidRPr="00BE5BB7">
              <w:rPr>
                <w:rFonts w:ascii="Arial" w:hAnsi="Arial" w:cs="Arial"/>
                <w:sz w:val="20"/>
                <w:szCs w:val="20"/>
              </w:rPr>
              <w:t xml:space="preserve">doors and </w:t>
            </w:r>
            <w:r w:rsidRPr="00BE5BB7">
              <w:rPr>
                <w:rFonts w:ascii="Arial" w:hAnsi="Arial" w:cs="Arial"/>
                <w:sz w:val="20"/>
                <w:szCs w:val="20"/>
              </w:rPr>
              <w:t xml:space="preserve">luggage </w:t>
            </w:r>
            <w:r w:rsidR="004333C0" w:rsidRPr="00BE5BB7">
              <w:rPr>
                <w:rFonts w:ascii="Arial" w:hAnsi="Arial" w:cs="Arial"/>
                <w:sz w:val="20"/>
                <w:szCs w:val="20"/>
              </w:rPr>
              <w:t xml:space="preserve">compartment </w:t>
            </w:r>
            <w:r w:rsidRPr="00BE5BB7">
              <w:rPr>
                <w:rFonts w:ascii="Arial" w:hAnsi="Arial" w:cs="Arial"/>
                <w:sz w:val="20"/>
                <w:szCs w:val="20"/>
              </w:rPr>
              <w:t xml:space="preserve">hatch close </w:t>
            </w:r>
            <w:r w:rsidR="004333C0" w:rsidRPr="00BE5BB7">
              <w:rPr>
                <w:rFonts w:ascii="Arial" w:hAnsi="Arial" w:cs="Arial"/>
                <w:sz w:val="20"/>
                <w:szCs w:val="20"/>
              </w:rPr>
              <w:t xml:space="preserve">and open </w:t>
            </w:r>
            <w:r w:rsidRPr="00BE5BB7">
              <w:rPr>
                <w:rFonts w:ascii="Arial" w:hAnsi="Arial" w:cs="Arial"/>
                <w:sz w:val="20"/>
                <w:szCs w:val="20"/>
              </w:rPr>
              <w:t xml:space="preserve">without </w:t>
            </w:r>
            <w:r w:rsidR="004333C0" w:rsidRPr="00BE5BB7">
              <w:rPr>
                <w:rFonts w:ascii="Arial" w:hAnsi="Arial" w:cs="Arial"/>
                <w:sz w:val="20"/>
                <w:szCs w:val="20"/>
              </w:rPr>
              <w:t>significant physical effort</w:t>
            </w:r>
          </w:p>
        </w:tc>
        <w:tc>
          <w:tcPr>
            <w:tcW w:w="1701" w:type="dxa"/>
          </w:tcPr>
          <w:p w14:paraId="1E096990" w14:textId="77777777" w:rsidR="00CE21E8" w:rsidRPr="00BE5BB7" w:rsidRDefault="004333C0" w:rsidP="001B3351">
            <w:pPr>
              <w:ind w:right="-108"/>
              <w:rPr>
                <w:rFonts w:ascii="Arial" w:hAnsi="Arial" w:cs="Arial"/>
                <w:sz w:val="20"/>
                <w:szCs w:val="20"/>
              </w:rPr>
            </w:pPr>
            <w:r w:rsidRPr="00BE5BB7">
              <w:rPr>
                <w:rFonts w:ascii="Arial" w:hAnsi="Arial" w:cs="Arial"/>
                <w:sz w:val="20"/>
                <w:szCs w:val="20"/>
              </w:rPr>
              <w:t>flashlight</w:t>
            </w:r>
            <w:r w:rsidR="00CE21E8" w:rsidRPr="00BE5BB7">
              <w:rPr>
                <w:rFonts w:ascii="Arial" w:hAnsi="Arial" w:cs="Arial"/>
                <w:sz w:val="20"/>
                <w:szCs w:val="20"/>
              </w:rPr>
              <w:t xml:space="preserve">, caliper, </w:t>
            </w:r>
            <w:r w:rsidR="00B958DD" w:rsidRPr="00BE5BB7">
              <w:rPr>
                <w:rFonts w:ascii="Arial" w:hAnsi="Arial" w:cs="Arial"/>
                <w:sz w:val="20"/>
                <w:szCs w:val="20"/>
              </w:rPr>
              <w:t xml:space="preserve">mittens (1p.) </w:t>
            </w:r>
            <w:r w:rsidR="00CE21E8" w:rsidRPr="00BE5BB7">
              <w:rPr>
                <w:rFonts w:ascii="Arial" w:hAnsi="Arial" w:cs="Arial"/>
                <w:sz w:val="20"/>
                <w:szCs w:val="20"/>
              </w:rPr>
              <w:t>photo/videocam</w:t>
            </w:r>
            <w:r w:rsidR="00B958DD" w:rsidRPr="00BE5BB7">
              <w:rPr>
                <w:rFonts w:ascii="Arial" w:hAnsi="Arial" w:cs="Arial"/>
                <w:sz w:val="20"/>
                <w:szCs w:val="20"/>
              </w:rPr>
              <w:t>.</w:t>
            </w:r>
          </w:p>
        </w:tc>
      </w:tr>
      <w:tr w:rsidR="00423282" w:rsidRPr="00BE5BB7" w14:paraId="37DCBEBD" w14:textId="77777777" w:rsidTr="00423282">
        <w:trPr>
          <w:trHeight w:val="20"/>
        </w:trPr>
        <w:tc>
          <w:tcPr>
            <w:tcW w:w="567" w:type="dxa"/>
          </w:tcPr>
          <w:p w14:paraId="6EC8F3C1" w14:textId="77777777" w:rsidR="00423282" w:rsidRPr="00BE5BB7" w:rsidRDefault="00423282" w:rsidP="00D60B31">
            <w:pPr>
              <w:pStyle w:val="ListParagraph"/>
              <w:numPr>
                <w:ilvl w:val="0"/>
                <w:numId w:val="9"/>
              </w:numPr>
              <w:ind w:left="601" w:hanging="567"/>
              <w:rPr>
                <w:rFonts w:cs="Arial"/>
                <w:b/>
                <w:sz w:val="20"/>
                <w:szCs w:val="20"/>
                <w:u w:val="single"/>
              </w:rPr>
            </w:pPr>
          </w:p>
        </w:tc>
        <w:tc>
          <w:tcPr>
            <w:tcW w:w="1134" w:type="dxa"/>
          </w:tcPr>
          <w:p w14:paraId="2E3C3304" w14:textId="77777777" w:rsidR="00423282" w:rsidRPr="00BE5BB7" w:rsidRDefault="00423282" w:rsidP="00423282">
            <w:pPr>
              <w:ind w:left="-108" w:right="-108"/>
              <w:jc w:val="center"/>
              <w:rPr>
                <w:rFonts w:ascii="Arial" w:hAnsi="Arial" w:cs="Arial"/>
                <w:sz w:val="20"/>
                <w:szCs w:val="20"/>
              </w:rPr>
            </w:pPr>
            <w:r w:rsidRPr="00BE5BB7">
              <w:rPr>
                <w:rFonts w:ascii="Arial" w:hAnsi="Arial" w:cs="Arial"/>
                <w:sz w:val="20"/>
                <w:szCs w:val="20"/>
              </w:rPr>
              <w:t xml:space="preserve">Reconciliation of major assemblies </w:t>
            </w:r>
          </w:p>
        </w:tc>
        <w:tc>
          <w:tcPr>
            <w:tcW w:w="4253" w:type="dxa"/>
          </w:tcPr>
          <w:p w14:paraId="567DFCB0" w14:textId="47B6CBF1" w:rsidR="00423282" w:rsidRPr="00BE5BB7" w:rsidRDefault="00423282" w:rsidP="00423282">
            <w:pPr>
              <w:ind w:right="-108"/>
              <w:rPr>
                <w:rFonts w:ascii="Arial" w:hAnsi="Arial" w:cs="Arial"/>
                <w:sz w:val="20"/>
                <w:szCs w:val="20"/>
              </w:rPr>
            </w:pPr>
            <w:r w:rsidRPr="00BE5BB7">
              <w:rPr>
                <w:rFonts w:ascii="Arial" w:hAnsi="Arial" w:cs="Arial"/>
                <w:sz w:val="20"/>
                <w:szCs w:val="20"/>
              </w:rPr>
              <w:t xml:space="preserve">Check </w:t>
            </w:r>
            <w:r w:rsidR="00087ED2">
              <w:rPr>
                <w:rFonts w:ascii="Arial" w:hAnsi="Arial" w:cs="Arial"/>
                <w:sz w:val="20"/>
                <w:szCs w:val="20"/>
              </w:rPr>
              <w:t xml:space="preserve">the serial numbers of </w:t>
            </w:r>
            <w:r w:rsidRPr="00BE5BB7">
              <w:rPr>
                <w:rFonts w:ascii="Arial" w:hAnsi="Arial" w:cs="Arial"/>
                <w:sz w:val="20"/>
                <w:szCs w:val="20"/>
              </w:rPr>
              <w:t xml:space="preserve">the main assembly units </w:t>
            </w:r>
            <w:r>
              <w:rPr>
                <w:rFonts w:ascii="Arial" w:hAnsi="Arial" w:cs="Arial"/>
                <w:sz w:val="20"/>
                <w:szCs w:val="20"/>
              </w:rPr>
              <w:t>according to</w:t>
            </w:r>
            <w:r>
              <w:rPr>
                <w:rFonts w:ascii="Arial" w:hAnsi="Arial" w:cs="Arial"/>
                <w:sz w:val="20"/>
                <w:szCs w:val="20"/>
              </w:rPr>
              <w:fldChar w:fldCharType="begin"/>
            </w:r>
            <w:r>
              <w:rPr>
                <w:rFonts w:ascii="Arial" w:hAnsi="Arial" w:cs="Arial"/>
                <w:sz w:val="20"/>
                <w:szCs w:val="20"/>
              </w:rPr>
              <w:instrText xml:space="preserve"> REF _Ref41644422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14.3.1</w:t>
            </w:r>
            <w:r>
              <w:rPr>
                <w:rFonts w:ascii="Arial" w:hAnsi="Arial" w:cs="Arial"/>
                <w:sz w:val="20"/>
                <w:szCs w:val="20"/>
              </w:rPr>
              <w:fldChar w:fldCharType="end"/>
            </w:r>
            <w:r w:rsidRPr="00BE5BB7">
              <w:rPr>
                <w:rFonts w:ascii="Arial" w:hAnsi="Arial" w:cs="Arial"/>
                <w:sz w:val="20"/>
                <w:szCs w:val="20"/>
              </w:rPr>
              <w:t xml:space="preserve"> with the data of the Kit Specification. </w:t>
            </w:r>
            <w:r w:rsidR="00087ED2">
              <w:rPr>
                <w:rFonts w:ascii="Arial" w:hAnsi="Arial" w:cs="Arial"/>
                <w:sz w:val="20"/>
                <w:szCs w:val="20"/>
              </w:rPr>
              <w:t xml:space="preserve">Enter the data into the </w:t>
            </w:r>
            <w:r w:rsidR="007B7DD4">
              <w:rPr>
                <w:rFonts w:ascii="Arial" w:hAnsi="Arial" w:cs="Arial"/>
                <w:sz w:val="20"/>
                <w:szCs w:val="20"/>
              </w:rPr>
              <w:t>Form</w:t>
            </w:r>
            <w:r w:rsidR="00087ED2">
              <w:rPr>
                <w:rFonts w:ascii="Arial" w:hAnsi="Arial" w:cs="Arial"/>
                <w:sz w:val="20"/>
                <w:szCs w:val="20"/>
              </w:rPr>
              <w:t>.</w:t>
            </w:r>
          </w:p>
          <w:p w14:paraId="3A53DCC8" w14:textId="77777777" w:rsidR="00423282" w:rsidRPr="00BE5BB7" w:rsidRDefault="00423282" w:rsidP="00423282">
            <w:pPr>
              <w:spacing w:before="120"/>
              <w:ind w:right="-108"/>
              <w:rPr>
                <w:rFonts w:ascii="Arial" w:hAnsi="Arial" w:cs="Arial"/>
                <w:i/>
                <w:sz w:val="20"/>
                <w:szCs w:val="20"/>
              </w:rPr>
            </w:pPr>
            <w:r w:rsidRPr="00BE5BB7">
              <w:rPr>
                <w:rFonts w:ascii="Arial" w:hAnsi="Arial" w:cs="Arial"/>
                <w:i/>
                <w:sz w:val="20"/>
                <w:szCs w:val="20"/>
              </w:rPr>
              <w:t>Perform photo recording of the results</w:t>
            </w:r>
          </w:p>
        </w:tc>
        <w:tc>
          <w:tcPr>
            <w:tcW w:w="2268" w:type="dxa"/>
          </w:tcPr>
          <w:p w14:paraId="3E49AD43" w14:textId="77777777" w:rsidR="00423282" w:rsidRPr="00BE5BB7" w:rsidRDefault="00087ED2" w:rsidP="007B7DD4">
            <w:pPr>
              <w:ind w:right="-108"/>
              <w:rPr>
                <w:rFonts w:ascii="Arial" w:hAnsi="Arial" w:cs="Arial"/>
                <w:sz w:val="20"/>
                <w:szCs w:val="20"/>
              </w:rPr>
            </w:pPr>
            <w:r>
              <w:rPr>
                <w:rFonts w:ascii="Arial" w:hAnsi="Arial" w:cs="Arial"/>
                <w:sz w:val="20"/>
                <w:szCs w:val="20"/>
              </w:rPr>
              <w:t xml:space="preserve">The serial </w:t>
            </w:r>
            <w:r w:rsidR="00423282" w:rsidRPr="00BE5BB7">
              <w:rPr>
                <w:rFonts w:ascii="Arial" w:hAnsi="Arial" w:cs="Arial"/>
                <w:sz w:val="20"/>
                <w:szCs w:val="20"/>
              </w:rPr>
              <w:t xml:space="preserve">numbers of </w:t>
            </w:r>
            <w:r>
              <w:rPr>
                <w:rFonts w:ascii="Arial" w:hAnsi="Arial" w:cs="Arial"/>
                <w:sz w:val="20"/>
                <w:szCs w:val="20"/>
              </w:rPr>
              <w:t xml:space="preserve">the KIT-set units were </w:t>
            </w:r>
            <w:r w:rsidR="00423282" w:rsidRPr="00BE5BB7">
              <w:rPr>
                <w:rFonts w:ascii="Arial" w:hAnsi="Arial" w:cs="Arial"/>
                <w:sz w:val="20"/>
                <w:szCs w:val="20"/>
              </w:rPr>
              <w:t>matched</w:t>
            </w:r>
            <w:r>
              <w:rPr>
                <w:rFonts w:ascii="Arial" w:hAnsi="Arial" w:cs="Arial"/>
                <w:sz w:val="20"/>
                <w:szCs w:val="20"/>
              </w:rPr>
              <w:t xml:space="preserve">, and the data were recorded in the </w:t>
            </w:r>
            <w:r w:rsidR="007B7DD4">
              <w:rPr>
                <w:rFonts w:ascii="Arial" w:hAnsi="Arial" w:cs="Arial"/>
                <w:sz w:val="20"/>
                <w:szCs w:val="20"/>
              </w:rPr>
              <w:t>Formulary</w:t>
            </w:r>
          </w:p>
        </w:tc>
        <w:tc>
          <w:tcPr>
            <w:tcW w:w="1701" w:type="dxa"/>
          </w:tcPr>
          <w:p w14:paraId="2B88BD8E" w14:textId="77777777" w:rsidR="00423282" w:rsidRPr="00BE5BB7" w:rsidRDefault="00423282" w:rsidP="00423282">
            <w:pPr>
              <w:ind w:right="-108"/>
              <w:rPr>
                <w:rFonts w:ascii="Arial" w:hAnsi="Arial" w:cs="Arial"/>
                <w:sz w:val="20"/>
                <w:szCs w:val="20"/>
              </w:rPr>
            </w:pPr>
            <w:r w:rsidRPr="00BE5BB7">
              <w:rPr>
                <w:rFonts w:ascii="Arial" w:hAnsi="Arial" w:cs="Arial"/>
                <w:sz w:val="20"/>
                <w:szCs w:val="20"/>
              </w:rPr>
              <w:t>flashlight, screwdrivers, photo/video camera.</w:t>
            </w:r>
          </w:p>
        </w:tc>
      </w:tr>
      <w:tr w:rsidR="00CE21E8" w:rsidRPr="00BE5BB7" w14:paraId="14FB0284" w14:textId="77777777" w:rsidTr="00B958DD">
        <w:trPr>
          <w:trHeight w:val="20"/>
        </w:trPr>
        <w:tc>
          <w:tcPr>
            <w:tcW w:w="567" w:type="dxa"/>
          </w:tcPr>
          <w:p w14:paraId="2A8E1D72"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290C6E84" w14:textId="77777777" w:rsidR="00CE21E8" w:rsidRPr="00BE5BB7" w:rsidRDefault="00BF19A1" w:rsidP="003F591D">
            <w:pPr>
              <w:ind w:left="-108" w:right="-108"/>
              <w:jc w:val="center"/>
              <w:rPr>
                <w:rFonts w:ascii="Arial" w:hAnsi="Arial" w:cs="Arial"/>
                <w:sz w:val="20"/>
                <w:szCs w:val="20"/>
              </w:rPr>
            </w:pPr>
            <w:r w:rsidRPr="00BE5BB7">
              <w:rPr>
                <w:rFonts w:ascii="Arial" w:hAnsi="Arial" w:cs="Arial"/>
                <w:sz w:val="20"/>
                <w:szCs w:val="20"/>
              </w:rPr>
              <w:br/>
            </w:r>
            <w:r w:rsidR="00CE21E8" w:rsidRPr="00BE5BB7">
              <w:rPr>
                <w:rFonts w:ascii="Arial" w:hAnsi="Arial" w:cs="Arial"/>
                <w:sz w:val="20"/>
                <w:szCs w:val="20"/>
              </w:rPr>
              <w:t xml:space="preserve">major </w:t>
            </w:r>
            <w:r w:rsidR="00F1479D" w:rsidRPr="00BE5BB7">
              <w:rPr>
                <w:rFonts w:ascii="Arial" w:hAnsi="Arial" w:cs="Arial"/>
                <w:sz w:val="20"/>
                <w:szCs w:val="20"/>
              </w:rPr>
              <w:t>PCI</w:t>
            </w:r>
          </w:p>
        </w:tc>
        <w:tc>
          <w:tcPr>
            <w:tcW w:w="4253" w:type="dxa"/>
          </w:tcPr>
          <w:p w14:paraId="5CF87819" w14:textId="787B05EB" w:rsidR="00CE21E8" w:rsidRDefault="004333C0" w:rsidP="003864E9">
            <w:pPr>
              <w:ind w:right="-108"/>
              <w:rPr>
                <w:rFonts w:ascii="Arial" w:hAnsi="Arial" w:cs="Arial"/>
                <w:sz w:val="20"/>
                <w:szCs w:val="20"/>
              </w:rPr>
            </w:pPr>
            <w:r w:rsidRPr="00BE5BB7">
              <w:rPr>
                <w:rFonts w:ascii="Arial" w:hAnsi="Arial" w:cs="Arial"/>
                <w:sz w:val="20"/>
                <w:szCs w:val="20"/>
              </w:rPr>
              <w:t>Check models and modifications</w:t>
            </w:r>
            <w:r w:rsidR="00CE21E8" w:rsidRPr="00BE5BB7">
              <w:rPr>
                <w:rFonts w:ascii="Arial" w:hAnsi="Arial" w:cs="Arial"/>
                <w:sz w:val="20"/>
                <w:szCs w:val="20"/>
              </w:rPr>
              <w:t xml:space="preserve">, </w:t>
            </w:r>
            <w:r w:rsidR="00F1479D" w:rsidRPr="00BE5BB7">
              <w:rPr>
                <w:rFonts w:ascii="Arial" w:hAnsi="Arial" w:cs="Arial"/>
                <w:sz w:val="20"/>
                <w:szCs w:val="20"/>
              </w:rPr>
              <w:t xml:space="preserve">PKI </w:t>
            </w:r>
            <w:r w:rsidRPr="00BE5BB7">
              <w:rPr>
                <w:rFonts w:ascii="Arial" w:hAnsi="Arial" w:cs="Arial"/>
                <w:sz w:val="20"/>
                <w:szCs w:val="20"/>
              </w:rPr>
              <w:t xml:space="preserve">serial numbers </w:t>
            </w:r>
            <w:r w:rsidR="00423282">
              <w:rPr>
                <w:rFonts w:ascii="Arial" w:hAnsi="Arial" w:cs="Arial"/>
                <w:sz w:val="20"/>
                <w:szCs w:val="20"/>
              </w:rPr>
              <w:t>according to</w:t>
            </w:r>
            <w:r w:rsidR="00423282">
              <w:rPr>
                <w:rFonts w:ascii="Arial" w:hAnsi="Arial" w:cs="Arial"/>
                <w:sz w:val="20"/>
                <w:szCs w:val="20"/>
              </w:rPr>
              <w:fldChar w:fldCharType="begin"/>
            </w:r>
            <w:r w:rsidR="00423282">
              <w:rPr>
                <w:rFonts w:ascii="Arial" w:hAnsi="Arial" w:cs="Arial"/>
                <w:sz w:val="20"/>
                <w:szCs w:val="20"/>
              </w:rPr>
              <w:instrText xml:space="preserve"> REF _Ref41644441 \r \h </w:instrText>
            </w:r>
            <w:r w:rsidR="00423282">
              <w:rPr>
                <w:rFonts w:ascii="Arial" w:hAnsi="Arial" w:cs="Arial"/>
                <w:sz w:val="20"/>
                <w:szCs w:val="20"/>
              </w:rPr>
            </w:r>
            <w:r w:rsidR="00423282">
              <w:rPr>
                <w:rFonts w:ascii="Arial" w:hAnsi="Arial" w:cs="Arial"/>
                <w:sz w:val="20"/>
                <w:szCs w:val="20"/>
              </w:rPr>
              <w:fldChar w:fldCharType="separate"/>
            </w:r>
            <w:r w:rsidR="00FE719B">
              <w:rPr>
                <w:rFonts w:ascii="Arial" w:hAnsi="Arial" w:cs="Arial"/>
                <w:sz w:val="20"/>
                <w:szCs w:val="20"/>
              </w:rPr>
              <w:t>14.3.2</w:t>
            </w:r>
            <w:r w:rsidR="00423282">
              <w:rPr>
                <w:rFonts w:ascii="Arial" w:hAnsi="Arial" w:cs="Arial"/>
                <w:sz w:val="20"/>
                <w:szCs w:val="20"/>
              </w:rPr>
              <w:fldChar w:fldCharType="end"/>
            </w:r>
            <w:r w:rsidRPr="00BE5BB7">
              <w:rPr>
                <w:rFonts w:ascii="Arial" w:hAnsi="Arial" w:cs="Arial"/>
                <w:sz w:val="20"/>
                <w:szCs w:val="20"/>
              </w:rPr>
              <w:t xml:space="preserve"> with the </w:t>
            </w:r>
            <w:r w:rsidR="00F1479D" w:rsidRPr="00BE5BB7">
              <w:rPr>
                <w:rFonts w:ascii="Arial" w:hAnsi="Arial" w:cs="Arial"/>
                <w:sz w:val="20"/>
                <w:szCs w:val="20"/>
              </w:rPr>
              <w:t xml:space="preserve">data of </w:t>
            </w:r>
            <w:r w:rsidR="00CE21E8" w:rsidRPr="00BE5BB7">
              <w:rPr>
                <w:rFonts w:ascii="Arial" w:hAnsi="Arial" w:cs="Arial"/>
                <w:sz w:val="20"/>
                <w:szCs w:val="20"/>
              </w:rPr>
              <w:t>the</w:t>
            </w:r>
            <w:r w:rsidR="00F1479D" w:rsidRPr="00BE5BB7">
              <w:rPr>
                <w:rFonts w:ascii="Arial" w:hAnsi="Arial" w:cs="Arial"/>
                <w:sz w:val="20"/>
                <w:szCs w:val="20"/>
              </w:rPr>
              <w:t xml:space="preserve"> Kit Specification.</w:t>
            </w:r>
          </w:p>
          <w:p w14:paraId="43242F1F" w14:textId="77777777" w:rsidR="00087ED2" w:rsidRPr="00BE5BB7" w:rsidRDefault="00087ED2" w:rsidP="003864E9">
            <w:pPr>
              <w:ind w:right="-108"/>
              <w:rPr>
                <w:rFonts w:ascii="Arial" w:hAnsi="Arial" w:cs="Arial"/>
                <w:sz w:val="20"/>
                <w:szCs w:val="20"/>
              </w:rPr>
            </w:pPr>
            <w:r>
              <w:rPr>
                <w:rFonts w:ascii="Arial" w:hAnsi="Arial" w:cs="Arial"/>
                <w:sz w:val="20"/>
                <w:szCs w:val="20"/>
              </w:rPr>
              <w:t xml:space="preserve">Enter the data into the </w:t>
            </w:r>
            <w:r w:rsidR="007B7DD4">
              <w:rPr>
                <w:rFonts w:ascii="Arial" w:hAnsi="Arial" w:cs="Arial"/>
                <w:sz w:val="20"/>
                <w:szCs w:val="20"/>
              </w:rPr>
              <w:t>Form</w:t>
            </w:r>
            <w:r>
              <w:rPr>
                <w:rFonts w:ascii="Arial" w:hAnsi="Arial" w:cs="Arial"/>
                <w:sz w:val="20"/>
                <w:szCs w:val="20"/>
              </w:rPr>
              <w:t>.</w:t>
            </w:r>
          </w:p>
          <w:p w14:paraId="5E30A282" w14:textId="77777777" w:rsidR="00CE21E8" w:rsidRPr="00BE5BB7" w:rsidRDefault="00B958DD" w:rsidP="00B958DD">
            <w:pPr>
              <w:spacing w:before="120"/>
              <w:ind w:right="-108"/>
              <w:rPr>
                <w:rFonts w:ascii="Arial" w:hAnsi="Arial" w:cs="Arial"/>
                <w:i/>
                <w:sz w:val="20"/>
                <w:szCs w:val="20"/>
              </w:rPr>
            </w:pPr>
            <w:r w:rsidRPr="00BE5BB7">
              <w:rPr>
                <w:rFonts w:ascii="Arial" w:hAnsi="Arial" w:cs="Arial"/>
                <w:i/>
                <w:sz w:val="20"/>
                <w:szCs w:val="20"/>
              </w:rPr>
              <w:t>Perform photo recording of the results</w:t>
            </w:r>
          </w:p>
        </w:tc>
        <w:tc>
          <w:tcPr>
            <w:tcW w:w="2268" w:type="dxa"/>
          </w:tcPr>
          <w:p w14:paraId="0AD744CC" w14:textId="77777777" w:rsidR="00CE21E8" w:rsidRPr="00BE5BB7" w:rsidRDefault="00087ED2" w:rsidP="007B7DD4">
            <w:pPr>
              <w:ind w:right="-108"/>
              <w:rPr>
                <w:rFonts w:ascii="Arial" w:hAnsi="Arial" w:cs="Arial"/>
                <w:sz w:val="20"/>
                <w:szCs w:val="20"/>
              </w:rPr>
            </w:pPr>
            <w:r w:rsidRPr="00BE5BB7">
              <w:rPr>
                <w:rFonts w:ascii="Arial" w:hAnsi="Arial" w:cs="Arial"/>
                <w:sz w:val="20"/>
                <w:szCs w:val="20"/>
              </w:rPr>
              <w:t xml:space="preserve">Correspondence of </w:t>
            </w:r>
            <w:r>
              <w:rPr>
                <w:rFonts w:ascii="Arial" w:hAnsi="Arial" w:cs="Arial"/>
                <w:sz w:val="20"/>
                <w:szCs w:val="20"/>
              </w:rPr>
              <w:t xml:space="preserve">models and modifications, serial </w:t>
            </w:r>
            <w:r w:rsidRPr="00BE5BB7">
              <w:rPr>
                <w:rFonts w:ascii="Arial" w:hAnsi="Arial" w:cs="Arial"/>
                <w:sz w:val="20"/>
                <w:szCs w:val="20"/>
              </w:rPr>
              <w:t xml:space="preserve">numbers of </w:t>
            </w:r>
            <w:r>
              <w:rPr>
                <w:rFonts w:ascii="Arial" w:hAnsi="Arial" w:cs="Arial"/>
                <w:sz w:val="20"/>
                <w:szCs w:val="20"/>
              </w:rPr>
              <w:t xml:space="preserve">purchased component parts was established, the data was entered into the </w:t>
            </w:r>
            <w:r w:rsidR="007B7DD4">
              <w:rPr>
                <w:rFonts w:ascii="Arial" w:hAnsi="Arial" w:cs="Arial"/>
                <w:sz w:val="20"/>
                <w:szCs w:val="20"/>
              </w:rPr>
              <w:t>Formulary</w:t>
            </w:r>
          </w:p>
        </w:tc>
        <w:tc>
          <w:tcPr>
            <w:tcW w:w="1701" w:type="dxa"/>
          </w:tcPr>
          <w:p w14:paraId="7F770B57" w14:textId="77777777" w:rsidR="00CE21E8" w:rsidRPr="00BE5BB7" w:rsidRDefault="004333C0" w:rsidP="001B3351">
            <w:pPr>
              <w:ind w:right="-108"/>
              <w:rPr>
                <w:rFonts w:ascii="Arial" w:hAnsi="Arial" w:cs="Arial"/>
                <w:sz w:val="20"/>
                <w:szCs w:val="20"/>
              </w:rPr>
            </w:pPr>
            <w:r w:rsidRPr="00BE5BB7">
              <w:rPr>
                <w:rFonts w:ascii="Arial" w:hAnsi="Arial" w:cs="Arial"/>
                <w:sz w:val="20"/>
                <w:szCs w:val="20"/>
              </w:rPr>
              <w:t>flashlight</w:t>
            </w:r>
            <w:r w:rsidR="00CE21E8" w:rsidRPr="00BE5BB7">
              <w:rPr>
                <w:rFonts w:ascii="Arial" w:hAnsi="Arial" w:cs="Arial"/>
                <w:sz w:val="20"/>
                <w:szCs w:val="20"/>
              </w:rPr>
              <w:t xml:space="preserve">, </w:t>
            </w:r>
            <w:r w:rsidRPr="00BE5BB7">
              <w:rPr>
                <w:rFonts w:ascii="Arial" w:hAnsi="Arial" w:cs="Arial"/>
                <w:sz w:val="20"/>
                <w:szCs w:val="20"/>
              </w:rPr>
              <w:t>screwdrivers</w:t>
            </w:r>
            <w:r w:rsidR="00CE21E8" w:rsidRPr="00BE5BB7">
              <w:rPr>
                <w:rFonts w:ascii="Arial" w:hAnsi="Arial" w:cs="Arial"/>
                <w:sz w:val="20"/>
                <w:szCs w:val="20"/>
              </w:rPr>
              <w:t>, photo/video camera</w:t>
            </w:r>
            <w:r w:rsidR="00B958DD" w:rsidRPr="00BE5BB7">
              <w:rPr>
                <w:rFonts w:ascii="Arial" w:hAnsi="Arial" w:cs="Arial"/>
                <w:sz w:val="20"/>
                <w:szCs w:val="20"/>
              </w:rPr>
              <w:t>.</w:t>
            </w:r>
          </w:p>
        </w:tc>
      </w:tr>
      <w:tr w:rsidR="00CE21E8" w:rsidRPr="00BE5BB7" w14:paraId="0881CBDF" w14:textId="77777777" w:rsidTr="00B958DD">
        <w:trPr>
          <w:trHeight w:val="20"/>
        </w:trPr>
        <w:tc>
          <w:tcPr>
            <w:tcW w:w="567" w:type="dxa"/>
          </w:tcPr>
          <w:p w14:paraId="7C9C49CE"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12C86B76" w14:textId="77777777" w:rsidR="00CE21E8" w:rsidRPr="00BE5BB7" w:rsidRDefault="00BE5BB7" w:rsidP="00BE5BB7">
            <w:pPr>
              <w:ind w:left="-108" w:right="-108"/>
              <w:jc w:val="center"/>
              <w:rPr>
                <w:rFonts w:ascii="Arial" w:hAnsi="Arial" w:cs="Arial"/>
                <w:sz w:val="20"/>
                <w:szCs w:val="20"/>
              </w:rPr>
            </w:pPr>
            <w:r>
              <w:rPr>
                <w:rFonts w:ascii="Arial" w:hAnsi="Arial" w:cs="Arial"/>
                <w:sz w:val="20"/>
                <w:szCs w:val="20"/>
              </w:rPr>
              <w:t>Leveling</w:t>
            </w:r>
          </w:p>
        </w:tc>
        <w:tc>
          <w:tcPr>
            <w:tcW w:w="4253" w:type="dxa"/>
          </w:tcPr>
          <w:p w14:paraId="2DCF38A7" w14:textId="77777777" w:rsidR="00CE21E8" w:rsidRDefault="00504BF0" w:rsidP="003864E9">
            <w:pPr>
              <w:ind w:right="-108"/>
              <w:rPr>
                <w:rFonts w:ascii="Arial" w:hAnsi="Arial" w:cs="Arial"/>
                <w:sz w:val="20"/>
                <w:szCs w:val="20"/>
              </w:rPr>
            </w:pPr>
            <w:r w:rsidRPr="00BE5BB7">
              <w:rPr>
                <w:rFonts w:ascii="Arial" w:hAnsi="Arial" w:cs="Arial"/>
                <w:sz w:val="20"/>
                <w:szCs w:val="20"/>
              </w:rPr>
              <w:t>According to the methodology of Section 4.</w:t>
            </w:r>
            <w:r w:rsidR="00F1479D" w:rsidRPr="00BE5BB7">
              <w:rPr>
                <w:rFonts w:ascii="Arial" w:hAnsi="Arial" w:cs="Arial"/>
                <w:sz w:val="20"/>
                <w:szCs w:val="20"/>
              </w:rPr>
              <w:t xml:space="preserve">3 of </w:t>
            </w:r>
            <w:r w:rsidRPr="00BE5BB7">
              <w:rPr>
                <w:rFonts w:ascii="Arial" w:hAnsi="Arial" w:cs="Arial"/>
                <w:sz w:val="20"/>
                <w:szCs w:val="20"/>
              </w:rPr>
              <w:t xml:space="preserve">the </w:t>
            </w:r>
            <w:r w:rsidR="00F1479D" w:rsidRPr="00BE5BB7">
              <w:rPr>
                <w:rFonts w:ascii="Arial" w:hAnsi="Arial" w:cs="Arial"/>
                <w:sz w:val="20"/>
                <w:szCs w:val="20"/>
              </w:rPr>
              <w:t>RTE</w:t>
            </w:r>
            <w:r w:rsidRPr="00BE5BB7">
              <w:rPr>
                <w:rFonts w:ascii="Arial" w:hAnsi="Arial" w:cs="Arial"/>
                <w:sz w:val="20"/>
                <w:szCs w:val="20"/>
              </w:rPr>
              <w:t>.</w:t>
            </w:r>
          </w:p>
          <w:p w14:paraId="01BD2DA6" w14:textId="77777777" w:rsidR="00087ED2" w:rsidRPr="00BE5BB7" w:rsidRDefault="00087ED2" w:rsidP="003864E9">
            <w:pPr>
              <w:ind w:right="-108"/>
              <w:rPr>
                <w:rFonts w:ascii="Arial" w:hAnsi="Arial" w:cs="Arial"/>
                <w:sz w:val="20"/>
                <w:szCs w:val="20"/>
              </w:rPr>
            </w:pPr>
            <w:r>
              <w:rPr>
                <w:rFonts w:ascii="Arial" w:hAnsi="Arial" w:cs="Arial"/>
                <w:sz w:val="20"/>
                <w:szCs w:val="20"/>
              </w:rPr>
              <w:t xml:space="preserve">Enter the data into the </w:t>
            </w:r>
            <w:r w:rsidR="007B7DD4">
              <w:rPr>
                <w:rFonts w:ascii="Arial" w:hAnsi="Arial" w:cs="Arial"/>
                <w:sz w:val="20"/>
                <w:szCs w:val="20"/>
              </w:rPr>
              <w:t>Form</w:t>
            </w:r>
            <w:r>
              <w:rPr>
                <w:rFonts w:ascii="Arial" w:hAnsi="Arial" w:cs="Arial"/>
                <w:sz w:val="20"/>
                <w:szCs w:val="20"/>
              </w:rPr>
              <w:t>.</w:t>
            </w:r>
          </w:p>
          <w:p w14:paraId="518CD7A6" w14:textId="77777777" w:rsidR="00CE21E8" w:rsidRPr="00BE5BB7" w:rsidRDefault="000A0339" w:rsidP="00B958DD">
            <w:pPr>
              <w:spacing w:before="120"/>
              <w:ind w:right="-108"/>
              <w:rPr>
                <w:rFonts w:ascii="Arial" w:hAnsi="Arial" w:cs="Arial"/>
                <w:i/>
                <w:sz w:val="20"/>
                <w:szCs w:val="20"/>
              </w:rPr>
            </w:pPr>
            <w:r w:rsidRPr="00BE5BB7">
              <w:rPr>
                <w:rFonts w:ascii="Arial" w:hAnsi="Arial" w:cs="Arial"/>
                <w:i/>
                <w:sz w:val="20"/>
                <w:szCs w:val="20"/>
              </w:rPr>
              <w:t>Perform photo recording of the results</w:t>
            </w:r>
          </w:p>
        </w:tc>
        <w:tc>
          <w:tcPr>
            <w:tcW w:w="2268" w:type="dxa"/>
          </w:tcPr>
          <w:p w14:paraId="2339EACD" w14:textId="77777777" w:rsidR="00CE21E8" w:rsidRPr="00BE5BB7" w:rsidRDefault="00504BF0" w:rsidP="00504BF0">
            <w:pPr>
              <w:ind w:right="-108"/>
              <w:rPr>
                <w:rFonts w:ascii="Arial" w:hAnsi="Arial" w:cs="Arial"/>
                <w:sz w:val="20"/>
                <w:szCs w:val="20"/>
              </w:rPr>
            </w:pPr>
            <w:r w:rsidRPr="00BE5BB7">
              <w:rPr>
                <w:rFonts w:ascii="Arial" w:hAnsi="Arial" w:cs="Arial"/>
                <w:sz w:val="20"/>
                <w:szCs w:val="20"/>
              </w:rPr>
              <w:t>The evaluated geometric data are in accordance with the RTE.</w:t>
            </w:r>
          </w:p>
          <w:p w14:paraId="7FF18FBD" w14:textId="77777777" w:rsidR="00504BF0" w:rsidRPr="00BE5BB7" w:rsidRDefault="00087ED2" w:rsidP="007B7DD4">
            <w:pPr>
              <w:ind w:right="-108"/>
              <w:rPr>
                <w:rFonts w:ascii="Arial" w:hAnsi="Arial" w:cs="Arial"/>
                <w:sz w:val="20"/>
                <w:szCs w:val="20"/>
              </w:rPr>
            </w:pPr>
            <w:r>
              <w:rPr>
                <w:rFonts w:ascii="Arial" w:hAnsi="Arial" w:cs="Arial"/>
                <w:sz w:val="20"/>
                <w:szCs w:val="20"/>
              </w:rPr>
              <w:t xml:space="preserve">The results are recorded in the </w:t>
            </w:r>
            <w:r w:rsidR="007B7DD4">
              <w:rPr>
                <w:rFonts w:ascii="Arial" w:hAnsi="Arial" w:cs="Arial"/>
                <w:sz w:val="20"/>
                <w:szCs w:val="20"/>
              </w:rPr>
              <w:t>Form</w:t>
            </w:r>
          </w:p>
        </w:tc>
        <w:tc>
          <w:tcPr>
            <w:tcW w:w="1701" w:type="dxa"/>
          </w:tcPr>
          <w:p w14:paraId="71243A9F" w14:textId="77777777" w:rsidR="00CF7E00" w:rsidRDefault="00504BF0" w:rsidP="00B958DD">
            <w:pPr>
              <w:ind w:right="-108"/>
              <w:rPr>
                <w:rFonts w:ascii="Arial" w:hAnsi="Arial" w:cs="Arial"/>
                <w:sz w:val="20"/>
                <w:szCs w:val="20"/>
              </w:rPr>
            </w:pPr>
            <w:r w:rsidRPr="00BE5BB7">
              <w:rPr>
                <w:rFonts w:ascii="Arial" w:hAnsi="Arial" w:cs="Arial"/>
                <w:sz w:val="20"/>
                <w:szCs w:val="20"/>
              </w:rPr>
              <w:t>leveler</w:t>
            </w:r>
            <w:r w:rsidR="00CE21E8" w:rsidRPr="00BE5BB7">
              <w:rPr>
                <w:rFonts w:ascii="Arial" w:hAnsi="Arial" w:cs="Arial"/>
                <w:sz w:val="20"/>
                <w:szCs w:val="20"/>
              </w:rPr>
              <w:t xml:space="preserve">, tape measure, </w:t>
            </w:r>
          </w:p>
          <w:p w14:paraId="15E9D46F" w14:textId="77777777" w:rsidR="00CF7E00" w:rsidRDefault="00CE21E8" w:rsidP="00B958DD">
            <w:pPr>
              <w:ind w:right="-108"/>
              <w:rPr>
                <w:rFonts w:ascii="Arial" w:hAnsi="Arial" w:cs="Arial"/>
                <w:sz w:val="20"/>
                <w:szCs w:val="20"/>
              </w:rPr>
            </w:pPr>
            <w:r w:rsidRPr="00BE5BB7">
              <w:rPr>
                <w:rFonts w:ascii="Arial" w:hAnsi="Arial" w:cs="Arial"/>
                <w:sz w:val="20"/>
                <w:szCs w:val="20"/>
              </w:rPr>
              <w:t xml:space="preserve">plummeting, </w:t>
            </w:r>
          </w:p>
          <w:p w14:paraId="468764BD" w14:textId="77777777" w:rsidR="00CF7E00" w:rsidRDefault="00CE21E8" w:rsidP="00B958DD">
            <w:pPr>
              <w:ind w:right="-108"/>
              <w:rPr>
                <w:rFonts w:ascii="Arial" w:hAnsi="Arial" w:cs="Arial"/>
                <w:sz w:val="20"/>
                <w:szCs w:val="20"/>
              </w:rPr>
            </w:pPr>
            <w:r w:rsidRPr="00BE5BB7">
              <w:rPr>
                <w:rFonts w:ascii="Arial" w:hAnsi="Arial" w:cs="Arial"/>
                <w:sz w:val="20"/>
                <w:szCs w:val="20"/>
              </w:rPr>
              <w:t xml:space="preserve">marker, </w:t>
            </w:r>
          </w:p>
          <w:p w14:paraId="53308C43" w14:textId="77777777" w:rsidR="00CE21E8" w:rsidRPr="00BE5BB7" w:rsidRDefault="00CE21E8" w:rsidP="00B958DD">
            <w:pPr>
              <w:ind w:right="-108"/>
              <w:rPr>
                <w:rFonts w:ascii="Arial" w:hAnsi="Arial" w:cs="Arial"/>
                <w:sz w:val="20"/>
                <w:szCs w:val="20"/>
              </w:rPr>
            </w:pPr>
            <w:r w:rsidRPr="00BE5BB7">
              <w:rPr>
                <w:rFonts w:ascii="Arial" w:hAnsi="Arial" w:cs="Arial"/>
                <w:sz w:val="20"/>
                <w:szCs w:val="20"/>
              </w:rPr>
              <w:t xml:space="preserve">cord, </w:t>
            </w:r>
            <w:r w:rsidR="003F591D" w:rsidRPr="00BE5BB7">
              <w:rPr>
                <w:rFonts w:ascii="Arial" w:hAnsi="Arial" w:cs="Arial"/>
                <w:sz w:val="20"/>
                <w:szCs w:val="20"/>
              </w:rPr>
              <w:t>jack</w:t>
            </w:r>
            <w:r w:rsidRPr="00BE5BB7">
              <w:rPr>
                <w:rFonts w:ascii="Arial" w:hAnsi="Arial" w:cs="Arial"/>
                <w:sz w:val="20"/>
                <w:szCs w:val="20"/>
              </w:rPr>
              <w:t xml:space="preserve">, </w:t>
            </w:r>
            <w:r w:rsidR="00504BF0" w:rsidRPr="00BE5BB7">
              <w:rPr>
                <w:rFonts w:ascii="Arial" w:hAnsi="Arial" w:cs="Arial"/>
                <w:sz w:val="20"/>
                <w:szCs w:val="20"/>
              </w:rPr>
              <w:t xml:space="preserve">Sh1 </w:t>
            </w:r>
            <w:r w:rsidRPr="00BE5BB7">
              <w:rPr>
                <w:rFonts w:ascii="Arial" w:hAnsi="Arial" w:cs="Arial"/>
                <w:sz w:val="20"/>
                <w:szCs w:val="20"/>
              </w:rPr>
              <w:t>template, photo/videocam</w:t>
            </w:r>
            <w:r w:rsidR="00B958DD" w:rsidRPr="00BE5BB7">
              <w:rPr>
                <w:rFonts w:ascii="Arial" w:hAnsi="Arial" w:cs="Arial"/>
                <w:sz w:val="20"/>
                <w:szCs w:val="20"/>
              </w:rPr>
              <w:t>.</w:t>
            </w:r>
          </w:p>
        </w:tc>
      </w:tr>
      <w:tr w:rsidR="00BE5BB7" w:rsidRPr="00BE5BB7" w14:paraId="00A98F40" w14:textId="77777777" w:rsidTr="00BE5BB7">
        <w:trPr>
          <w:trHeight w:val="20"/>
        </w:trPr>
        <w:tc>
          <w:tcPr>
            <w:tcW w:w="567" w:type="dxa"/>
          </w:tcPr>
          <w:p w14:paraId="7676E234" w14:textId="77777777" w:rsidR="00BE5BB7" w:rsidRPr="00BE5BB7" w:rsidRDefault="00BE5BB7" w:rsidP="00D60B31">
            <w:pPr>
              <w:pStyle w:val="ListParagraph"/>
              <w:numPr>
                <w:ilvl w:val="0"/>
                <w:numId w:val="9"/>
              </w:numPr>
              <w:ind w:left="601" w:hanging="567"/>
              <w:rPr>
                <w:rFonts w:cs="Arial"/>
                <w:b/>
                <w:sz w:val="20"/>
                <w:szCs w:val="20"/>
                <w:u w:val="single"/>
              </w:rPr>
            </w:pPr>
          </w:p>
        </w:tc>
        <w:tc>
          <w:tcPr>
            <w:tcW w:w="1134" w:type="dxa"/>
          </w:tcPr>
          <w:p w14:paraId="49D0EDEF" w14:textId="77777777" w:rsidR="00BE5BB7" w:rsidRPr="00BE5BB7" w:rsidRDefault="00BE5BB7" w:rsidP="00BE5BB7">
            <w:pPr>
              <w:ind w:left="-108" w:right="-108"/>
              <w:jc w:val="center"/>
              <w:rPr>
                <w:rFonts w:ascii="Arial" w:hAnsi="Arial" w:cs="Arial"/>
                <w:sz w:val="20"/>
                <w:szCs w:val="20"/>
              </w:rPr>
            </w:pPr>
            <w:r w:rsidRPr="00BE5BB7">
              <w:rPr>
                <w:rFonts w:ascii="Arial" w:hAnsi="Arial" w:cs="Arial"/>
                <w:sz w:val="20"/>
                <w:szCs w:val="20"/>
              </w:rPr>
              <w:t>Determination of mass and alignment</w:t>
            </w:r>
          </w:p>
        </w:tc>
        <w:tc>
          <w:tcPr>
            <w:tcW w:w="4253" w:type="dxa"/>
          </w:tcPr>
          <w:p w14:paraId="6F44CC34" w14:textId="77777777" w:rsidR="00BE5BB7" w:rsidRDefault="00BE5BB7" w:rsidP="00BE5BB7">
            <w:pPr>
              <w:pStyle w:val="ListParagraph"/>
              <w:ind w:right="-108"/>
              <w:rPr>
                <w:rFonts w:cs="Arial"/>
                <w:sz w:val="20"/>
                <w:szCs w:val="20"/>
              </w:rPr>
            </w:pPr>
            <w:r w:rsidRPr="00BE5BB7">
              <w:rPr>
                <w:rFonts w:cs="Arial"/>
                <w:sz w:val="20"/>
                <w:szCs w:val="20"/>
              </w:rPr>
              <w:t>Perform weighing according to the method of section 4.4 of the RTE.</w:t>
            </w:r>
          </w:p>
          <w:p w14:paraId="3D5AD3B0" w14:textId="77777777" w:rsidR="00087ED2" w:rsidRPr="00BE5BB7" w:rsidRDefault="00087ED2" w:rsidP="00BE5BB7">
            <w:pPr>
              <w:pStyle w:val="ListParagraph"/>
              <w:ind w:right="-108"/>
              <w:rPr>
                <w:rFonts w:cs="Arial"/>
                <w:sz w:val="20"/>
                <w:szCs w:val="20"/>
              </w:rPr>
            </w:pPr>
            <w:r>
              <w:rPr>
                <w:rFonts w:cs="Arial"/>
                <w:sz w:val="20"/>
                <w:szCs w:val="20"/>
              </w:rPr>
              <w:t xml:space="preserve">Enter the data into the </w:t>
            </w:r>
            <w:r w:rsidR="007B7DD4">
              <w:rPr>
                <w:rFonts w:cs="Arial"/>
                <w:sz w:val="20"/>
                <w:szCs w:val="20"/>
              </w:rPr>
              <w:t>Form</w:t>
            </w:r>
            <w:r>
              <w:rPr>
                <w:rFonts w:cs="Arial"/>
                <w:sz w:val="20"/>
                <w:szCs w:val="20"/>
              </w:rPr>
              <w:t>.</w:t>
            </w:r>
          </w:p>
          <w:p w14:paraId="6077D6E2" w14:textId="77777777" w:rsidR="00BE5BB7" w:rsidRPr="00BE5BB7" w:rsidRDefault="00BE5BB7" w:rsidP="00BE5BB7">
            <w:pPr>
              <w:pStyle w:val="ListParagraph"/>
              <w:spacing w:before="240"/>
              <w:ind w:right="-108"/>
              <w:rPr>
                <w:rFonts w:cs="Arial"/>
                <w:sz w:val="20"/>
                <w:szCs w:val="20"/>
              </w:rPr>
            </w:pPr>
          </w:p>
          <w:p w14:paraId="707B9508" w14:textId="77777777" w:rsidR="00BE5BB7" w:rsidRPr="00BE5BB7" w:rsidRDefault="00BE5BB7" w:rsidP="00BE5BB7">
            <w:pPr>
              <w:pStyle w:val="ListParagraph"/>
              <w:spacing w:before="240"/>
              <w:ind w:right="-108"/>
              <w:rPr>
                <w:rFonts w:cs="Arial"/>
                <w:sz w:val="20"/>
                <w:szCs w:val="20"/>
              </w:rPr>
            </w:pPr>
            <w:r w:rsidRPr="00BE5BB7">
              <w:rPr>
                <w:rFonts w:cs="Arial"/>
                <w:i/>
                <w:sz w:val="20"/>
                <w:szCs w:val="20"/>
              </w:rPr>
              <w:t>Perform photo recording of the results</w:t>
            </w:r>
          </w:p>
        </w:tc>
        <w:tc>
          <w:tcPr>
            <w:tcW w:w="2268" w:type="dxa"/>
          </w:tcPr>
          <w:p w14:paraId="50115A8D" w14:textId="77777777" w:rsidR="00BE5BB7" w:rsidRDefault="00BE5BB7" w:rsidP="00BE5BB7">
            <w:pPr>
              <w:ind w:right="-108"/>
              <w:rPr>
                <w:rFonts w:ascii="Arial" w:hAnsi="Arial" w:cs="Arial"/>
                <w:sz w:val="20"/>
                <w:szCs w:val="20"/>
              </w:rPr>
            </w:pPr>
            <w:r w:rsidRPr="00BE5BB7">
              <w:rPr>
                <w:rFonts w:ascii="Arial" w:hAnsi="Arial" w:cs="Arial"/>
                <w:sz w:val="20"/>
                <w:szCs w:val="20"/>
              </w:rPr>
              <w:t>The weight and alignment of the empty equipped airplane corresponds to section 3.1 of the RTE.</w:t>
            </w:r>
          </w:p>
          <w:p w14:paraId="44CBBCCC" w14:textId="77777777" w:rsidR="00087ED2" w:rsidRDefault="00087ED2" w:rsidP="007B7DD4">
            <w:pPr>
              <w:ind w:right="-108"/>
              <w:rPr>
                <w:rFonts w:ascii="Arial" w:hAnsi="Arial" w:cs="Arial"/>
                <w:sz w:val="20"/>
                <w:szCs w:val="20"/>
              </w:rPr>
            </w:pPr>
            <w:r>
              <w:rPr>
                <w:rFonts w:ascii="Arial" w:hAnsi="Arial" w:cs="Arial"/>
                <w:sz w:val="20"/>
                <w:szCs w:val="20"/>
              </w:rPr>
              <w:t xml:space="preserve">The results are recorded in the </w:t>
            </w:r>
            <w:r w:rsidR="007B7DD4">
              <w:rPr>
                <w:rFonts w:ascii="Arial" w:hAnsi="Arial" w:cs="Arial"/>
                <w:sz w:val="20"/>
                <w:szCs w:val="20"/>
              </w:rPr>
              <w:t>Form</w:t>
            </w:r>
          </w:p>
          <w:p w14:paraId="5716B553" w14:textId="77777777" w:rsidR="007B7DD4" w:rsidRPr="00BE5BB7" w:rsidRDefault="007B7DD4" w:rsidP="007B7DD4">
            <w:pPr>
              <w:ind w:right="-108"/>
              <w:rPr>
                <w:rFonts w:ascii="Arial" w:hAnsi="Arial" w:cs="Arial"/>
                <w:sz w:val="20"/>
                <w:szCs w:val="20"/>
              </w:rPr>
            </w:pPr>
          </w:p>
        </w:tc>
        <w:tc>
          <w:tcPr>
            <w:tcW w:w="1701" w:type="dxa"/>
          </w:tcPr>
          <w:p w14:paraId="1D371B7A" w14:textId="77777777" w:rsidR="00CF7E00" w:rsidRDefault="00BE5BB7" w:rsidP="00BE5BB7">
            <w:pPr>
              <w:ind w:right="-108"/>
              <w:rPr>
                <w:rFonts w:ascii="Arial" w:hAnsi="Arial" w:cs="Arial"/>
                <w:sz w:val="20"/>
                <w:szCs w:val="20"/>
              </w:rPr>
            </w:pPr>
            <w:r w:rsidRPr="00BE5BB7">
              <w:rPr>
                <w:rFonts w:ascii="Arial" w:hAnsi="Arial" w:cs="Arial"/>
                <w:sz w:val="20"/>
                <w:szCs w:val="20"/>
              </w:rPr>
              <w:t xml:space="preserve">floor scales (3 pcs.), </w:t>
            </w:r>
          </w:p>
          <w:p w14:paraId="6625E77E" w14:textId="77777777" w:rsidR="00CF7E00" w:rsidRDefault="00BE5BB7" w:rsidP="00BE5BB7">
            <w:pPr>
              <w:ind w:right="-108"/>
              <w:rPr>
                <w:rFonts w:ascii="Arial" w:hAnsi="Arial" w:cs="Arial"/>
                <w:sz w:val="20"/>
                <w:szCs w:val="20"/>
              </w:rPr>
            </w:pPr>
            <w:r w:rsidRPr="00BE5BB7">
              <w:rPr>
                <w:rFonts w:ascii="Arial" w:hAnsi="Arial" w:cs="Arial"/>
                <w:sz w:val="20"/>
                <w:szCs w:val="20"/>
              </w:rPr>
              <w:t xml:space="preserve">plummeting, </w:t>
            </w:r>
          </w:p>
          <w:p w14:paraId="572EB440" w14:textId="77777777" w:rsidR="00BE5BB7" w:rsidRPr="00BE5BB7" w:rsidRDefault="00BE5BB7" w:rsidP="00BE5BB7">
            <w:pPr>
              <w:ind w:right="-108"/>
              <w:rPr>
                <w:rFonts w:ascii="Arial" w:hAnsi="Arial" w:cs="Arial"/>
                <w:sz w:val="20"/>
                <w:szCs w:val="20"/>
              </w:rPr>
            </w:pPr>
            <w:r w:rsidRPr="00BE5BB7">
              <w:rPr>
                <w:rFonts w:ascii="Arial" w:hAnsi="Arial" w:cs="Arial"/>
                <w:sz w:val="20"/>
                <w:szCs w:val="20"/>
              </w:rPr>
              <w:t>tape measure, marker, calculator,</w:t>
            </w:r>
          </w:p>
          <w:p w14:paraId="35C5CF2C" w14:textId="77777777" w:rsidR="00BE5BB7" w:rsidRPr="00BE5BB7" w:rsidRDefault="00BE5BB7" w:rsidP="00BE5BB7">
            <w:pPr>
              <w:ind w:right="-108"/>
              <w:rPr>
                <w:rFonts w:ascii="Arial" w:hAnsi="Arial" w:cs="Arial"/>
                <w:sz w:val="20"/>
                <w:szCs w:val="20"/>
              </w:rPr>
            </w:pPr>
            <w:r w:rsidRPr="00BE5BB7">
              <w:rPr>
                <w:rFonts w:ascii="Arial" w:hAnsi="Arial" w:cs="Arial"/>
                <w:sz w:val="20"/>
                <w:szCs w:val="20"/>
              </w:rPr>
              <w:t>photo/videocam.</w:t>
            </w:r>
          </w:p>
        </w:tc>
      </w:tr>
      <w:tr w:rsidR="00CE21E8" w:rsidRPr="00BE5BB7" w14:paraId="7A04DFF3" w14:textId="77777777" w:rsidTr="00B958DD">
        <w:trPr>
          <w:trHeight w:val="20"/>
        </w:trPr>
        <w:tc>
          <w:tcPr>
            <w:tcW w:w="567" w:type="dxa"/>
          </w:tcPr>
          <w:p w14:paraId="03E92993"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22EC9D09" w14:textId="77777777" w:rsidR="00CE21E8" w:rsidRPr="00BE5BB7" w:rsidRDefault="00BF19A1" w:rsidP="003F591D">
            <w:pPr>
              <w:ind w:left="-108" w:right="-108"/>
              <w:jc w:val="center"/>
              <w:rPr>
                <w:rFonts w:ascii="Arial" w:hAnsi="Arial" w:cs="Arial"/>
                <w:sz w:val="20"/>
                <w:szCs w:val="20"/>
              </w:rPr>
            </w:pPr>
            <w:r w:rsidRPr="00BE5BB7">
              <w:rPr>
                <w:rFonts w:ascii="Arial" w:hAnsi="Arial" w:cs="Arial"/>
                <w:sz w:val="20"/>
                <w:szCs w:val="20"/>
              </w:rPr>
              <w:t>Reliability of fixation of fixed elements</w:t>
            </w:r>
          </w:p>
        </w:tc>
        <w:tc>
          <w:tcPr>
            <w:tcW w:w="4253" w:type="dxa"/>
          </w:tcPr>
          <w:p w14:paraId="6A511CD2"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xml:space="preserve">Assess immobility relative to the airplane </w:t>
            </w:r>
            <w:r w:rsidR="00CE21E8" w:rsidRPr="00BE5BB7">
              <w:rPr>
                <w:rFonts w:ascii="Arial" w:hAnsi="Arial" w:cs="Arial"/>
                <w:sz w:val="20"/>
                <w:szCs w:val="20"/>
              </w:rPr>
              <w:t>(</w:t>
            </w:r>
            <w:r w:rsidRPr="00BE5BB7">
              <w:rPr>
                <w:rFonts w:ascii="Arial" w:hAnsi="Arial" w:cs="Arial"/>
                <w:sz w:val="20"/>
                <w:szCs w:val="20"/>
              </w:rPr>
              <w:t xml:space="preserve">loosen </w:t>
            </w:r>
            <w:r w:rsidR="00CE21E8" w:rsidRPr="00BE5BB7">
              <w:rPr>
                <w:rFonts w:ascii="Arial" w:hAnsi="Arial" w:cs="Arial"/>
                <w:sz w:val="20"/>
                <w:szCs w:val="20"/>
              </w:rPr>
              <w:t xml:space="preserve">with hands without </w:t>
            </w:r>
            <w:r w:rsidRPr="00BE5BB7">
              <w:rPr>
                <w:rFonts w:ascii="Arial" w:hAnsi="Arial" w:cs="Arial"/>
                <w:sz w:val="20"/>
                <w:szCs w:val="20"/>
              </w:rPr>
              <w:t>applying great physical force</w:t>
            </w:r>
            <w:r w:rsidR="00CE21E8" w:rsidRPr="00BE5BB7">
              <w:rPr>
                <w:rFonts w:ascii="Arial" w:hAnsi="Arial" w:cs="Arial"/>
                <w:sz w:val="20"/>
                <w:szCs w:val="20"/>
              </w:rPr>
              <w:t>):</w:t>
            </w:r>
          </w:p>
          <w:p w14:paraId="44CB87D5"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wing consoles</w:t>
            </w:r>
            <w:r w:rsidR="00CE21E8" w:rsidRPr="00BE5BB7">
              <w:rPr>
                <w:rFonts w:ascii="Arial" w:hAnsi="Arial" w:cs="Arial"/>
                <w:sz w:val="20"/>
                <w:szCs w:val="20"/>
              </w:rPr>
              <w:t>;</w:t>
            </w:r>
          </w:p>
          <w:p w14:paraId="4F26C8F3"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stabilizer</w:t>
            </w:r>
            <w:r w:rsidR="00CE21E8" w:rsidRPr="00BE5BB7">
              <w:rPr>
                <w:rFonts w:ascii="Arial" w:hAnsi="Arial" w:cs="Arial"/>
                <w:sz w:val="20"/>
                <w:szCs w:val="20"/>
              </w:rPr>
              <w:t>;</w:t>
            </w:r>
          </w:p>
          <w:p w14:paraId="1DF7F290" w14:textId="77777777" w:rsidR="00BE5BB7" w:rsidRPr="00BE5BB7" w:rsidRDefault="000B0A33" w:rsidP="003864E9">
            <w:pPr>
              <w:ind w:right="-108"/>
              <w:rPr>
                <w:rFonts w:ascii="Arial" w:hAnsi="Arial" w:cs="Arial"/>
                <w:sz w:val="20"/>
                <w:szCs w:val="20"/>
              </w:rPr>
            </w:pPr>
            <w:r w:rsidRPr="00BE5BB7">
              <w:rPr>
                <w:rFonts w:ascii="Arial" w:hAnsi="Arial" w:cs="Arial"/>
                <w:sz w:val="20"/>
                <w:szCs w:val="20"/>
              </w:rPr>
              <w:t>- engine frame</w:t>
            </w:r>
            <w:r w:rsidR="00BE5BB7" w:rsidRPr="00BE5BB7">
              <w:rPr>
                <w:rFonts w:ascii="Arial" w:hAnsi="Arial" w:cs="Arial"/>
                <w:sz w:val="20"/>
                <w:szCs w:val="20"/>
              </w:rPr>
              <w:t>;</w:t>
            </w:r>
          </w:p>
          <w:p w14:paraId="4C214173" w14:textId="77777777" w:rsidR="00700842" w:rsidRDefault="00700842" w:rsidP="003864E9">
            <w:pPr>
              <w:ind w:right="-108"/>
              <w:rPr>
                <w:rFonts w:ascii="Arial" w:hAnsi="Arial" w:cs="Arial"/>
                <w:sz w:val="20"/>
                <w:szCs w:val="20"/>
              </w:rPr>
            </w:pPr>
            <w:r w:rsidRPr="00BE5BB7">
              <w:rPr>
                <w:rFonts w:ascii="Arial" w:hAnsi="Arial" w:cs="Arial"/>
                <w:sz w:val="20"/>
                <w:szCs w:val="20"/>
              </w:rPr>
              <w:t>- the engine and its components;</w:t>
            </w:r>
          </w:p>
          <w:p w14:paraId="32D8A907"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engine </w:t>
            </w:r>
            <w:r w:rsidR="00504BF0" w:rsidRPr="00BE5BB7">
              <w:rPr>
                <w:rFonts w:ascii="Arial" w:hAnsi="Arial" w:cs="Arial"/>
                <w:sz w:val="20"/>
                <w:szCs w:val="20"/>
              </w:rPr>
              <w:t>compartment hoods</w:t>
            </w:r>
            <w:r w:rsidRPr="00BE5BB7">
              <w:rPr>
                <w:rFonts w:ascii="Arial" w:hAnsi="Arial" w:cs="Arial"/>
                <w:sz w:val="20"/>
                <w:szCs w:val="20"/>
              </w:rPr>
              <w:t>;</w:t>
            </w:r>
          </w:p>
          <w:p w14:paraId="3CD939A0"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the </w:t>
            </w:r>
            <w:r w:rsidR="00504BF0" w:rsidRPr="00BE5BB7">
              <w:rPr>
                <w:rFonts w:ascii="Arial" w:hAnsi="Arial" w:cs="Arial"/>
                <w:sz w:val="20"/>
                <w:szCs w:val="20"/>
              </w:rPr>
              <w:t xml:space="preserve">harness </w:t>
            </w:r>
            <w:r w:rsidR="000B0A33" w:rsidRPr="00BE5BB7">
              <w:rPr>
                <w:rFonts w:ascii="Arial" w:hAnsi="Arial" w:cs="Arial"/>
                <w:sz w:val="20"/>
                <w:szCs w:val="20"/>
              </w:rPr>
              <w:t xml:space="preserve">fittings </w:t>
            </w:r>
            <w:r w:rsidRPr="00BE5BB7">
              <w:rPr>
                <w:rFonts w:ascii="Arial" w:hAnsi="Arial" w:cs="Arial"/>
                <w:sz w:val="20"/>
                <w:szCs w:val="20"/>
              </w:rPr>
              <w:t xml:space="preserve">in the </w:t>
            </w:r>
            <w:r w:rsidR="00504BF0" w:rsidRPr="00BE5BB7">
              <w:rPr>
                <w:rFonts w:ascii="Arial" w:hAnsi="Arial" w:cs="Arial"/>
                <w:sz w:val="20"/>
                <w:szCs w:val="20"/>
              </w:rPr>
              <w:t>cockpit</w:t>
            </w:r>
            <w:r w:rsidRPr="00BE5BB7">
              <w:rPr>
                <w:rFonts w:ascii="Arial" w:hAnsi="Arial" w:cs="Arial"/>
                <w:sz w:val="20"/>
                <w:szCs w:val="20"/>
              </w:rPr>
              <w:t>;</w:t>
            </w:r>
          </w:p>
          <w:p w14:paraId="74847EEC"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xml:space="preserve">- spassistemi </w:t>
            </w:r>
            <w:r w:rsidR="00CE21E8" w:rsidRPr="00BE5BB7">
              <w:rPr>
                <w:rFonts w:ascii="Arial" w:hAnsi="Arial" w:cs="Arial"/>
                <w:sz w:val="20"/>
                <w:szCs w:val="20"/>
              </w:rPr>
              <w:t xml:space="preserve">sling </w:t>
            </w:r>
            <w:r w:rsidR="000B0A33" w:rsidRPr="00BE5BB7">
              <w:rPr>
                <w:rFonts w:ascii="Arial" w:hAnsi="Arial" w:cs="Arial"/>
                <w:sz w:val="20"/>
                <w:szCs w:val="20"/>
              </w:rPr>
              <w:t>fittings</w:t>
            </w:r>
            <w:r w:rsidR="00CE21E8" w:rsidRPr="00BE5BB7">
              <w:rPr>
                <w:rFonts w:ascii="Arial" w:hAnsi="Arial" w:cs="Arial"/>
                <w:sz w:val="20"/>
                <w:szCs w:val="20"/>
              </w:rPr>
              <w:t>;</w:t>
            </w:r>
          </w:p>
          <w:p w14:paraId="1A060EBC"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the </w:t>
            </w:r>
            <w:r w:rsidR="000B0A33" w:rsidRPr="00BE5BB7">
              <w:rPr>
                <w:rFonts w:ascii="Arial" w:hAnsi="Arial" w:cs="Arial"/>
                <w:sz w:val="20"/>
                <w:szCs w:val="20"/>
              </w:rPr>
              <w:t>dashboard</w:t>
            </w:r>
            <w:r w:rsidRPr="00BE5BB7">
              <w:rPr>
                <w:rFonts w:ascii="Arial" w:hAnsi="Arial" w:cs="Arial"/>
                <w:sz w:val="20"/>
                <w:szCs w:val="20"/>
              </w:rPr>
              <w:t>;</w:t>
            </w:r>
          </w:p>
          <w:p w14:paraId="75700475" w14:textId="77777777" w:rsidR="00CE21E8" w:rsidRPr="00BE5BB7" w:rsidRDefault="00504BF0" w:rsidP="00220E12">
            <w:pPr>
              <w:ind w:right="-108"/>
              <w:rPr>
                <w:rFonts w:ascii="Arial" w:hAnsi="Arial" w:cs="Arial"/>
                <w:sz w:val="20"/>
                <w:szCs w:val="20"/>
              </w:rPr>
            </w:pPr>
            <w:r w:rsidRPr="00BE5BB7">
              <w:rPr>
                <w:rFonts w:ascii="Arial" w:hAnsi="Arial" w:cs="Arial"/>
                <w:sz w:val="20"/>
                <w:szCs w:val="20"/>
              </w:rPr>
              <w:t>- glazing</w:t>
            </w:r>
          </w:p>
        </w:tc>
        <w:tc>
          <w:tcPr>
            <w:tcW w:w="2268" w:type="dxa"/>
          </w:tcPr>
          <w:p w14:paraId="6567E540" w14:textId="77777777" w:rsidR="00CE21E8" w:rsidRPr="00BE5BB7" w:rsidRDefault="00CE21E8" w:rsidP="000B0A33">
            <w:pPr>
              <w:ind w:right="-108"/>
              <w:rPr>
                <w:rFonts w:ascii="Arial" w:hAnsi="Arial" w:cs="Arial"/>
                <w:sz w:val="20"/>
                <w:szCs w:val="20"/>
              </w:rPr>
            </w:pPr>
            <w:r w:rsidRPr="00BE5BB7">
              <w:rPr>
                <w:rFonts w:ascii="Arial" w:hAnsi="Arial" w:cs="Arial"/>
                <w:sz w:val="20"/>
                <w:szCs w:val="20"/>
              </w:rPr>
              <w:t xml:space="preserve">The </w:t>
            </w:r>
            <w:r w:rsidR="00504BF0" w:rsidRPr="00BE5BB7">
              <w:rPr>
                <w:rFonts w:ascii="Arial" w:hAnsi="Arial" w:cs="Arial"/>
                <w:sz w:val="20"/>
                <w:szCs w:val="20"/>
              </w:rPr>
              <w:t>elements</w:t>
            </w:r>
            <w:r w:rsidRPr="00BE5BB7">
              <w:rPr>
                <w:rFonts w:ascii="Arial" w:hAnsi="Arial" w:cs="Arial"/>
                <w:sz w:val="20"/>
                <w:szCs w:val="20"/>
              </w:rPr>
              <w:t xml:space="preserve"> are </w:t>
            </w:r>
            <w:r w:rsidR="00504BF0" w:rsidRPr="00BE5BB7">
              <w:rPr>
                <w:rFonts w:ascii="Arial" w:hAnsi="Arial" w:cs="Arial"/>
                <w:sz w:val="20"/>
                <w:szCs w:val="20"/>
              </w:rPr>
              <w:t>stationary</w:t>
            </w:r>
          </w:p>
        </w:tc>
        <w:tc>
          <w:tcPr>
            <w:tcW w:w="1701" w:type="dxa"/>
          </w:tcPr>
          <w:p w14:paraId="5DD2C60E" w14:textId="77777777" w:rsidR="00CE21E8" w:rsidRPr="00BE5BB7" w:rsidRDefault="000B0A33" w:rsidP="000B0A33">
            <w:pPr>
              <w:ind w:right="-108"/>
              <w:jc w:val="center"/>
              <w:rPr>
                <w:rFonts w:ascii="Arial" w:hAnsi="Arial" w:cs="Arial"/>
                <w:sz w:val="20"/>
                <w:szCs w:val="20"/>
              </w:rPr>
            </w:pPr>
            <w:r w:rsidRPr="00BE5BB7">
              <w:rPr>
                <w:rFonts w:ascii="Arial" w:hAnsi="Arial" w:cs="Arial"/>
                <w:sz w:val="20"/>
                <w:szCs w:val="20"/>
              </w:rPr>
              <w:t>-</w:t>
            </w:r>
          </w:p>
        </w:tc>
      </w:tr>
      <w:tr w:rsidR="00CE21E8" w:rsidRPr="00BE5BB7" w14:paraId="32B26AA5" w14:textId="77777777" w:rsidTr="00B958DD">
        <w:trPr>
          <w:trHeight w:val="20"/>
        </w:trPr>
        <w:tc>
          <w:tcPr>
            <w:tcW w:w="567" w:type="dxa"/>
          </w:tcPr>
          <w:p w14:paraId="28105774"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15F7BF74" w14:textId="77777777" w:rsidR="00CE21E8" w:rsidRPr="00BE5BB7" w:rsidRDefault="000B0A33" w:rsidP="003F591D">
            <w:pPr>
              <w:ind w:left="-108" w:right="-108"/>
              <w:jc w:val="center"/>
              <w:rPr>
                <w:rFonts w:ascii="Arial" w:hAnsi="Arial" w:cs="Arial"/>
                <w:sz w:val="20"/>
                <w:szCs w:val="20"/>
              </w:rPr>
            </w:pPr>
            <w:r w:rsidRPr="00BE5BB7">
              <w:rPr>
                <w:rFonts w:ascii="Arial" w:hAnsi="Arial" w:cs="Arial"/>
                <w:sz w:val="20"/>
                <w:szCs w:val="20"/>
              </w:rPr>
              <w:t>Backlash</w:t>
            </w:r>
            <w:r w:rsidR="00CE21E8" w:rsidRPr="00BE5BB7">
              <w:rPr>
                <w:rFonts w:ascii="Arial" w:hAnsi="Arial" w:cs="Arial"/>
                <w:sz w:val="20"/>
                <w:szCs w:val="20"/>
              </w:rPr>
              <w:t xml:space="preserve"> assessment</w:t>
            </w:r>
            <w:r w:rsidRPr="00BE5BB7">
              <w:rPr>
                <w:rFonts w:ascii="Arial" w:hAnsi="Arial" w:cs="Arial"/>
                <w:sz w:val="20"/>
                <w:szCs w:val="20"/>
              </w:rPr>
              <w:br/>
            </w:r>
            <w:r w:rsidR="00BF19A1" w:rsidRPr="00BE5BB7">
              <w:rPr>
                <w:rFonts w:ascii="Arial" w:hAnsi="Arial" w:cs="Arial"/>
                <w:sz w:val="20"/>
                <w:szCs w:val="20"/>
              </w:rPr>
              <w:t xml:space="preserve">moving </w:t>
            </w:r>
            <w:r w:rsidR="00CE21E8" w:rsidRPr="00BE5BB7">
              <w:rPr>
                <w:rFonts w:ascii="Arial" w:hAnsi="Arial" w:cs="Arial"/>
                <w:sz w:val="20"/>
                <w:szCs w:val="20"/>
              </w:rPr>
              <w:t>parts</w:t>
            </w:r>
          </w:p>
        </w:tc>
        <w:tc>
          <w:tcPr>
            <w:tcW w:w="4253" w:type="dxa"/>
          </w:tcPr>
          <w:p w14:paraId="5C789576"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xml:space="preserve">Evaluate play </w:t>
            </w:r>
            <w:r w:rsidR="00CE21E8" w:rsidRPr="00BE5BB7">
              <w:rPr>
                <w:rFonts w:ascii="Arial" w:hAnsi="Arial" w:cs="Arial"/>
                <w:sz w:val="20"/>
                <w:szCs w:val="20"/>
              </w:rPr>
              <w:t>(</w:t>
            </w:r>
            <w:r w:rsidRPr="00BE5BB7">
              <w:rPr>
                <w:rFonts w:ascii="Arial" w:hAnsi="Arial" w:cs="Arial"/>
                <w:sz w:val="20"/>
                <w:szCs w:val="20"/>
              </w:rPr>
              <w:t>loosen by hand without applying great physical force</w:t>
            </w:r>
            <w:r w:rsidR="00CE21E8" w:rsidRPr="00BE5BB7">
              <w:rPr>
                <w:rFonts w:ascii="Arial" w:hAnsi="Arial" w:cs="Arial"/>
                <w:sz w:val="20"/>
                <w:szCs w:val="20"/>
              </w:rPr>
              <w:t>):</w:t>
            </w:r>
          </w:p>
          <w:p w14:paraId="190AC548" w14:textId="77777777" w:rsidR="00CE21E8" w:rsidRDefault="00CE21E8" w:rsidP="003864E9">
            <w:pPr>
              <w:ind w:right="-108"/>
              <w:rPr>
                <w:rFonts w:ascii="Arial" w:hAnsi="Arial" w:cs="Arial"/>
                <w:sz w:val="20"/>
                <w:szCs w:val="20"/>
              </w:rPr>
            </w:pPr>
            <w:r w:rsidRPr="00BE5BB7">
              <w:rPr>
                <w:rFonts w:ascii="Arial" w:hAnsi="Arial" w:cs="Arial"/>
                <w:sz w:val="20"/>
                <w:szCs w:val="20"/>
              </w:rPr>
              <w:t xml:space="preserve">- propeller </w:t>
            </w:r>
            <w:r w:rsidR="000A0339" w:rsidRPr="00BE5BB7">
              <w:rPr>
                <w:rFonts w:ascii="Arial" w:hAnsi="Arial" w:cs="Arial"/>
                <w:sz w:val="20"/>
                <w:szCs w:val="20"/>
              </w:rPr>
              <w:t xml:space="preserve">blades </w:t>
            </w:r>
            <w:r w:rsidRPr="00BE5BB7">
              <w:rPr>
                <w:rFonts w:ascii="Arial" w:hAnsi="Arial" w:cs="Arial"/>
                <w:sz w:val="20"/>
                <w:szCs w:val="20"/>
              </w:rPr>
              <w:t>(</w:t>
            </w:r>
            <w:r w:rsidR="000A0339" w:rsidRPr="00BE5BB7">
              <w:rPr>
                <w:rFonts w:ascii="Arial" w:hAnsi="Arial" w:cs="Arial"/>
                <w:sz w:val="20"/>
                <w:szCs w:val="20"/>
              </w:rPr>
              <w:t>all of</w:t>
            </w:r>
            <w:r w:rsidRPr="00BE5BB7">
              <w:rPr>
                <w:rFonts w:ascii="Arial" w:hAnsi="Arial" w:cs="Arial"/>
                <w:sz w:val="20"/>
                <w:szCs w:val="20"/>
              </w:rPr>
              <w:t xml:space="preserve"> them);</w:t>
            </w:r>
          </w:p>
          <w:p w14:paraId="4D3F26D5" w14:textId="77777777" w:rsidR="00CF7E00" w:rsidRPr="00BE5BB7" w:rsidRDefault="00CF7E00" w:rsidP="003864E9">
            <w:pPr>
              <w:ind w:right="-108"/>
              <w:rPr>
                <w:rFonts w:ascii="Arial" w:hAnsi="Arial" w:cs="Arial"/>
                <w:sz w:val="20"/>
                <w:szCs w:val="20"/>
              </w:rPr>
            </w:pPr>
            <w:r>
              <w:rPr>
                <w:rFonts w:ascii="Arial" w:hAnsi="Arial" w:cs="Arial"/>
                <w:sz w:val="20"/>
                <w:szCs w:val="20"/>
              </w:rPr>
              <w:t>- propeller hub (longitudinally);</w:t>
            </w:r>
          </w:p>
          <w:p w14:paraId="0AC1A4C1"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the intercooler flap</w:t>
            </w:r>
            <w:r w:rsidR="00CE21E8" w:rsidRPr="00BE5BB7">
              <w:rPr>
                <w:rFonts w:ascii="Arial" w:hAnsi="Arial" w:cs="Arial"/>
                <w:sz w:val="20"/>
                <w:szCs w:val="20"/>
              </w:rPr>
              <w:t>;</w:t>
            </w:r>
          </w:p>
          <w:p w14:paraId="41DA3EC1"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RUS (</w:t>
            </w:r>
            <w:r w:rsidR="000A0339" w:rsidRPr="00BE5BB7">
              <w:rPr>
                <w:rFonts w:ascii="Arial" w:hAnsi="Arial" w:cs="Arial"/>
                <w:sz w:val="20"/>
                <w:szCs w:val="20"/>
              </w:rPr>
              <w:t>both</w:t>
            </w:r>
            <w:r w:rsidRPr="00BE5BB7">
              <w:rPr>
                <w:rFonts w:ascii="Arial" w:hAnsi="Arial" w:cs="Arial"/>
                <w:sz w:val="20"/>
                <w:szCs w:val="20"/>
              </w:rPr>
              <w:t>), RUD;</w:t>
            </w:r>
          </w:p>
          <w:p w14:paraId="6CA64641" w14:textId="77777777" w:rsidR="00CE21E8" w:rsidRPr="00BE5BB7" w:rsidRDefault="000A0339" w:rsidP="003864E9">
            <w:pPr>
              <w:ind w:right="-108"/>
              <w:rPr>
                <w:rFonts w:ascii="Arial" w:hAnsi="Arial" w:cs="Arial"/>
                <w:sz w:val="20"/>
                <w:szCs w:val="20"/>
              </w:rPr>
            </w:pPr>
            <w:r w:rsidRPr="00BE5BB7">
              <w:rPr>
                <w:rFonts w:ascii="Arial" w:hAnsi="Arial" w:cs="Arial"/>
                <w:sz w:val="20"/>
                <w:szCs w:val="20"/>
              </w:rPr>
              <w:t xml:space="preserve">- pilot </w:t>
            </w:r>
            <w:r w:rsidR="000B0A33" w:rsidRPr="00BE5BB7">
              <w:rPr>
                <w:rFonts w:ascii="Arial" w:hAnsi="Arial" w:cs="Arial"/>
                <w:sz w:val="20"/>
                <w:szCs w:val="20"/>
              </w:rPr>
              <w:t>seats</w:t>
            </w:r>
            <w:r w:rsidR="00CE21E8" w:rsidRPr="00BE5BB7">
              <w:rPr>
                <w:rFonts w:ascii="Arial" w:hAnsi="Arial" w:cs="Arial"/>
                <w:sz w:val="20"/>
                <w:szCs w:val="20"/>
              </w:rPr>
              <w:t>;</w:t>
            </w:r>
          </w:p>
          <w:p w14:paraId="41E22B24"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flaps</w:t>
            </w:r>
            <w:r w:rsidR="00CE21E8" w:rsidRPr="00BE5BB7">
              <w:rPr>
                <w:rFonts w:ascii="Arial" w:hAnsi="Arial" w:cs="Arial"/>
                <w:sz w:val="20"/>
                <w:szCs w:val="20"/>
              </w:rPr>
              <w:t>;</w:t>
            </w:r>
          </w:p>
          <w:p w14:paraId="1C9DE3EA"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ailerons</w:t>
            </w:r>
            <w:r w:rsidR="00CE21E8" w:rsidRPr="00BE5BB7">
              <w:rPr>
                <w:rFonts w:ascii="Arial" w:hAnsi="Arial" w:cs="Arial"/>
                <w:sz w:val="20"/>
                <w:szCs w:val="20"/>
              </w:rPr>
              <w:t xml:space="preserve">, RH, RV, RV </w:t>
            </w:r>
            <w:r w:rsidR="000A0339" w:rsidRPr="00BE5BB7">
              <w:rPr>
                <w:rFonts w:ascii="Arial" w:hAnsi="Arial" w:cs="Arial"/>
                <w:sz w:val="20"/>
                <w:szCs w:val="20"/>
              </w:rPr>
              <w:t>trimmer</w:t>
            </w:r>
            <w:r w:rsidR="00CE21E8" w:rsidRPr="00BE5BB7">
              <w:rPr>
                <w:rFonts w:ascii="Arial" w:hAnsi="Arial" w:cs="Arial"/>
                <w:sz w:val="20"/>
                <w:szCs w:val="20"/>
              </w:rPr>
              <w:t>;</w:t>
            </w:r>
          </w:p>
          <w:p w14:paraId="703D47B2" w14:textId="77777777" w:rsidR="00CE21E8" w:rsidRPr="00BE5BB7" w:rsidRDefault="000A0339" w:rsidP="003864E9">
            <w:pPr>
              <w:ind w:right="-108"/>
              <w:rPr>
                <w:rFonts w:ascii="Arial" w:hAnsi="Arial" w:cs="Arial"/>
                <w:sz w:val="20"/>
                <w:szCs w:val="20"/>
              </w:rPr>
            </w:pPr>
            <w:r w:rsidRPr="00BE5BB7">
              <w:rPr>
                <w:rFonts w:ascii="Arial" w:hAnsi="Arial" w:cs="Arial"/>
                <w:sz w:val="20"/>
                <w:szCs w:val="20"/>
              </w:rPr>
              <w:t xml:space="preserve">- landing gear </w:t>
            </w:r>
            <w:r w:rsidR="000B0A33" w:rsidRPr="00BE5BB7">
              <w:rPr>
                <w:rFonts w:ascii="Arial" w:hAnsi="Arial" w:cs="Arial"/>
                <w:sz w:val="20"/>
                <w:szCs w:val="20"/>
              </w:rPr>
              <w:t xml:space="preserve">supports </w:t>
            </w:r>
            <w:r w:rsidR="00CE21E8" w:rsidRPr="00BE5BB7">
              <w:rPr>
                <w:rFonts w:ascii="Arial" w:hAnsi="Arial" w:cs="Arial"/>
                <w:sz w:val="20"/>
                <w:szCs w:val="20"/>
              </w:rPr>
              <w:t>(</w:t>
            </w:r>
            <w:r w:rsidRPr="00BE5BB7">
              <w:rPr>
                <w:rFonts w:ascii="Arial" w:hAnsi="Arial" w:cs="Arial"/>
                <w:sz w:val="20"/>
                <w:szCs w:val="20"/>
              </w:rPr>
              <w:t>all</w:t>
            </w:r>
            <w:r w:rsidR="00CE21E8" w:rsidRPr="00BE5BB7">
              <w:rPr>
                <w:rFonts w:ascii="Arial" w:hAnsi="Arial" w:cs="Arial"/>
                <w:sz w:val="20"/>
                <w:szCs w:val="20"/>
              </w:rPr>
              <w:t>);</w:t>
            </w:r>
          </w:p>
          <w:p w14:paraId="79F460A3"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door</w:t>
            </w:r>
            <w:r w:rsidR="00CE21E8" w:rsidRPr="00BE5BB7">
              <w:rPr>
                <w:rFonts w:ascii="Arial" w:hAnsi="Arial" w:cs="Arial"/>
                <w:sz w:val="20"/>
                <w:szCs w:val="20"/>
              </w:rPr>
              <w:t>, trunk hatch.</w:t>
            </w:r>
          </w:p>
          <w:p w14:paraId="2F2C397D" w14:textId="77777777" w:rsidR="00CE21E8" w:rsidRPr="00BE5BB7" w:rsidRDefault="000A0339" w:rsidP="00B958DD">
            <w:pPr>
              <w:spacing w:before="120"/>
              <w:ind w:right="-108"/>
              <w:rPr>
                <w:rFonts w:ascii="Arial" w:hAnsi="Arial" w:cs="Arial"/>
                <w:i/>
                <w:sz w:val="20"/>
                <w:szCs w:val="20"/>
              </w:rPr>
            </w:pPr>
            <w:r w:rsidRPr="00BE5BB7">
              <w:rPr>
                <w:rFonts w:ascii="Arial" w:hAnsi="Arial" w:cs="Arial"/>
                <w:i/>
                <w:sz w:val="20"/>
                <w:szCs w:val="20"/>
              </w:rPr>
              <w:t>Perform video recording of results</w:t>
            </w:r>
          </w:p>
        </w:tc>
        <w:tc>
          <w:tcPr>
            <w:tcW w:w="2268" w:type="dxa"/>
          </w:tcPr>
          <w:p w14:paraId="4EA63605" w14:textId="77777777" w:rsidR="00CE21E8" w:rsidRPr="00BE5BB7" w:rsidRDefault="00CE21E8" w:rsidP="00CF7E00">
            <w:pPr>
              <w:ind w:right="-108"/>
              <w:rPr>
                <w:rFonts w:ascii="Arial" w:hAnsi="Arial" w:cs="Arial"/>
                <w:sz w:val="20"/>
                <w:szCs w:val="20"/>
              </w:rPr>
            </w:pPr>
            <w:r w:rsidRPr="00BE5BB7">
              <w:rPr>
                <w:rFonts w:ascii="Arial" w:hAnsi="Arial" w:cs="Arial"/>
                <w:sz w:val="20"/>
                <w:szCs w:val="20"/>
              </w:rPr>
              <w:t xml:space="preserve">The </w:t>
            </w:r>
            <w:r w:rsidR="00504BF0" w:rsidRPr="00BE5BB7">
              <w:rPr>
                <w:rFonts w:ascii="Arial" w:hAnsi="Arial" w:cs="Arial"/>
                <w:sz w:val="20"/>
                <w:szCs w:val="20"/>
              </w:rPr>
              <w:t xml:space="preserve">backlash </w:t>
            </w:r>
            <w:r w:rsidR="00CF7E00">
              <w:rPr>
                <w:rFonts w:ascii="Arial" w:hAnsi="Arial" w:cs="Arial"/>
                <w:sz w:val="20"/>
                <w:szCs w:val="20"/>
              </w:rPr>
              <w:t>does not exceed 2mm</w:t>
            </w:r>
          </w:p>
        </w:tc>
        <w:tc>
          <w:tcPr>
            <w:tcW w:w="1701" w:type="dxa"/>
          </w:tcPr>
          <w:p w14:paraId="59732DD7" w14:textId="77777777" w:rsidR="00CE21E8" w:rsidRPr="00BE5BB7" w:rsidRDefault="00CE21E8" w:rsidP="00B958DD">
            <w:pPr>
              <w:ind w:right="-108"/>
              <w:rPr>
                <w:rFonts w:ascii="Arial" w:hAnsi="Arial" w:cs="Arial"/>
                <w:sz w:val="20"/>
                <w:szCs w:val="20"/>
              </w:rPr>
            </w:pPr>
            <w:r w:rsidRPr="00BE5BB7">
              <w:rPr>
                <w:rFonts w:ascii="Arial" w:hAnsi="Arial" w:cs="Arial"/>
                <w:sz w:val="20"/>
                <w:szCs w:val="20"/>
              </w:rPr>
              <w:t>caliper, photo/video camera</w:t>
            </w:r>
            <w:r w:rsidR="00B958DD" w:rsidRPr="00BE5BB7">
              <w:rPr>
                <w:rFonts w:ascii="Arial" w:hAnsi="Arial" w:cs="Arial"/>
                <w:sz w:val="20"/>
                <w:szCs w:val="20"/>
              </w:rPr>
              <w:t>.</w:t>
            </w:r>
          </w:p>
        </w:tc>
      </w:tr>
      <w:tr w:rsidR="00CE21E8" w:rsidRPr="00BE5BB7" w14:paraId="39A65A32" w14:textId="77777777" w:rsidTr="00B958DD">
        <w:trPr>
          <w:trHeight w:val="20"/>
        </w:trPr>
        <w:tc>
          <w:tcPr>
            <w:tcW w:w="567" w:type="dxa"/>
          </w:tcPr>
          <w:p w14:paraId="01B2181B"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28538752" w14:textId="77777777" w:rsidR="00CE21E8" w:rsidRPr="00BE5BB7" w:rsidRDefault="003F591D" w:rsidP="003F591D">
            <w:pPr>
              <w:ind w:left="-108" w:right="-108"/>
              <w:jc w:val="center"/>
              <w:rPr>
                <w:rFonts w:ascii="Arial" w:hAnsi="Arial" w:cs="Arial"/>
                <w:sz w:val="20"/>
                <w:szCs w:val="20"/>
              </w:rPr>
            </w:pPr>
            <w:r w:rsidRPr="00BE5BB7">
              <w:rPr>
                <w:rFonts w:ascii="Arial" w:hAnsi="Arial" w:cs="Arial"/>
                <w:sz w:val="20"/>
                <w:szCs w:val="20"/>
              </w:rPr>
              <w:t>Reliability</w:t>
            </w:r>
            <w:r w:rsidR="00BF19A1" w:rsidRPr="00BE5BB7">
              <w:rPr>
                <w:rFonts w:ascii="Arial" w:hAnsi="Arial" w:cs="Arial"/>
                <w:sz w:val="20"/>
                <w:szCs w:val="20"/>
              </w:rPr>
              <w:t xml:space="preserve"> of fixation </w:t>
            </w:r>
            <w:r w:rsidR="00BF19A1" w:rsidRPr="00BE5BB7">
              <w:rPr>
                <w:rFonts w:ascii="Arial" w:hAnsi="Arial" w:cs="Arial"/>
                <w:sz w:val="20"/>
                <w:szCs w:val="20"/>
              </w:rPr>
              <w:br/>
            </w:r>
            <w:r w:rsidRPr="00BE5BB7">
              <w:rPr>
                <w:rFonts w:ascii="Arial" w:hAnsi="Arial" w:cs="Arial"/>
                <w:sz w:val="20"/>
                <w:szCs w:val="20"/>
              </w:rPr>
              <w:t xml:space="preserve">equipment </w:t>
            </w:r>
            <w:r w:rsidR="00BF19A1" w:rsidRPr="00BE5BB7">
              <w:rPr>
                <w:rFonts w:ascii="Arial" w:hAnsi="Arial" w:cs="Arial"/>
                <w:sz w:val="20"/>
                <w:szCs w:val="20"/>
              </w:rPr>
              <w:t>(avionics)</w:t>
            </w:r>
          </w:p>
        </w:tc>
        <w:tc>
          <w:tcPr>
            <w:tcW w:w="4253" w:type="dxa"/>
          </w:tcPr>
          <w:p w14:paraId="277B2185" w14:textId="77777777" w:rsidR="000B0A33" w:rsidRPr="00BE5BB7" w:rsidRDefault="000B0A33" w:rsidP="003864E9">
            <w:pPr>
              <w:ind w:right="-108"/>
              <w:rPr>
                <w:rFonts w:ascii="Arial" w:hAnsi="Arial" w:cs="Arial"/>
                <w:sz w:val="20"/>
                <w:szCs w:val="20"/>
              </w:rPr>
            </w:pPr>
            <w:r w:rsidRPr="00BE5BB7">
              <w:rPr>
                <w:rFonts w:ascii="Arial" w:hAnsi="Arial" w:cs="Arial"/>
                <w:sz w:val="20"/>
                <w:szCs w:val="20"/>
              </w:rPr>
              <w:t>Assess immobility relative to the airplane (loosen with hands without applying great physical force):</w:t>
            </w:r>
          </w:p>
          <w:p w14:paraId="39C1B5CC" w14:textId="77777777" w:rsidR="00CE21E8" w:rsidRPr="00BE5BB7" w:rsidRDefault="00CF7E00" w:rsidP="003864E9">
            <w:pPr>
              <w:ind w:right="-108"/>
              <w:rPr>
                <w:rFonts w:ascii="Arial" w:hAnsi="Arial" w:cs="Arial"/>
                <w:sz w:val="20"/>
                <w:szCs w:val="20"/>
              </w:rPr>
            </w:pPr>
            <w:r>
              <w:rPr>
                <w:rFonts w:ascii="Arial" w:hAnsi="Arial" w:cs="Arial"/>
                <w:sz w:val="20"/>
                <w:szCs w:val="20"/>
              </w:rPr>
              <w:t>- of the wiring harnesses of electrical</w:t>
            </w:r>
            <w:r w:rsidRPr="00BE5BB7">
              <w:rPr>
                <w:rFonts w:ascii="Arial" w:hAnsi="Arial" w:cs="Arial"/>
                <w:sz w:val="20"/>
                <w:szCs w:val="20"/>
              </w:rPr>
              <w:t xml:space="preserve"> system</w:t>
            </w:r>
          </w:p>
          <w:p w14:paraId="57681BB7"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the </w:t>
            </w:r>
            <w:r w:rsidR="000B0A33" w:rsidRPr="00BE5BB7">
              <w:rPr>
                <w:rFonts w:ascii="Arial" w:hAnsi="Arial" w:cs="Arial"/>
                <w:sz w:val="20"/>
                <w:szCs w:val="20"/>
              </w:rPr>
              <w:t xml:space="preserve">battery and </w:t>
            </w:r>
            <w:r w:rsidRPr="00BE5BB7">
              <w:rPr>
                <w:rFonts w:ascii="Arial" w:hAnsi="Arial" w:cs="Arial"/>
                <w:sz w:val="20"/>
                <w:szCs w:val="20"/>
              </w:rPr>
              <w:t xml:space="preserve">its </w:t>
            </w:r>
            <w:r w:rsidR="000B0A33" w:rsidRPr="00BE5BB7">
              <w:rPr>
                <w:rFonts w:ascii="Arial" w:hAnsi="Arial" w:cs="Arial"/>
                <w:sz w:val="20"/>
                <w:szCs w:val="20"/>
              </w:rPr>
              <w:t>terminals</w:t>
            </w:r>
            <w:r w:rsidRPr="00BE5BB7">
              <w:rPr>
                <w:rFonts w:ascii="Arial" w:hAnsi="Arial" w:cs="Arial"/>
                <w:sz w:val="20"/>
                <w:szCs w:val="20"/>
              </w:rPr>
              <w:t>;</w:t>
            </w:r>
          </w:p>
          <w:p w14:paraId="4FFC15B2"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Dynon SW1100 displays</w:t>
            </w:r>
            <w:r w:rsidR="00CE21E8" w:rsidRPr="00BE5BB7">
              <w:rPr>
                <w:rFonts w:ascii="Arial" w:hAnsi="Arial" w:cs="Arial"/>
                <w:sz w:val="20"/>
                <w:szCs w:val="20"/>
              </w:rPr>
              <w:t>;</w:t>
            </w:r>
          </w:p>
          <w:p w14:paraId="14D91BD1"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w:t>
            </w:r>
            <w:r w:rsidR="000B0A33" w:rsidRPr="00BE5BB7">
              <w:rPr>
                <w:rFonts w:ascii="Arial" w:hAnsi="Arial" w:cs="Arial"/>
                <w:sz w:val="20"/>
                <w:szCs w:val="20"/>
              </w:rPr>
              <w:t xml:space="preserve">redundant pilot </w:t>
            </w:r>
            <w:r w:rsidRPr="00BE5BB7">
              <w:rPr>
                <w:rFonts w:ascii="Arial" w:hAnsi="Arial" w:cs="Arial"/>
                <w:sz w:val="20"/>
                <w:szCs w:val="20"/>
              </w:rPr>
              <w:t>instruments;</w:t>
            </w:r>
          </w:p>
          <w:p w14:paraId="680CE5B5"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w:t>
            </w:r>
            <w:r w:rsidR="000B0A33" w:rsidRPr="00BE5BB7">
              <w:rPr>
                <w:rFonts w:ascii="Arial" w:hAnsi="Arial" w:cs="Arial"/>
                <w:sz w:val="20"/>
                <w:szCs w:val="20"/>
              </w:rPr>
              <w:t xml:space="preserve">engine monitor unit </w:t>
            </w:r>
            <w:r w:rsidRPr="00BE5BB7">
              <w:rPr>
                <w:rFonts w:ascii="Arial" w:hAnsi="Arial" w:cs="Arial"/>
                <w:sz w:val="20"/>
                <w:szCs w:val="20"/>
              </w:rPr>
              <w:t>(EMS);</w:t>
            </w:r>
          </w:p>
          <w:p w14:paraId="51D54737" w14:textId="77777777" w:rsidR="00CE21E8" w:rsidRDefault="000B0A33" w:rsidP="003864E9">
            <w:pPr>
              <w:ind w:right="-108"/>
              <w:rPr>
                <w:rFonts w:ascii="Arial" w:hAnsi="Arial" w:cs="Arial"/>
                <w:sz w:val="20"/>
                <w:szCs w:val="20"/>
              </w:rPr>
            </w:pPr>
            <w:r w:rsidRPr="00BE5BB7">
              <w:rPr>
                <w:rFonts w:ascii="Arial" w:hAnsi="Arial" w:cs="Arial"/>
                <w:sz w:val="20"/>
                <w:szCs w:val="20"/>
              </w:rPr>
              <w:t>- Pitot tubes</w:t>
            </w:r>
            <w:r w:rsidR="00CE21E8" w:rsidRPr="00BE5BB7">
              <w:rPr>
                <w:rFonts w:ascii="Arial" w:hAnsi="Arial" w:cs="Arial"/>
                <w:sz w:val="20"/>
                <w:szCs w:val="20"/>
              </w:rPr>
              <w:t>;</w:t>
            </w:r>
          </w:p>
          <w:p w14:paraId="7E19E97C" w14:textId="77777777" w:rsidR="00CF7E00" w:rsidRPr="00BE5BB7" w:rsidRDefault="00CF7E00" w:rsidP="003864E9">
            <w:pPr>
              <w:ind w:right="-108"/>
              <w:rPr>
                <w:rFonts w:ascii="Arial" w:hAnsi="Arial" w:cs="Arial"/>
                <w:sz w:val="20"/>
                <w:szCs w:val="20"/>
              </w:rPr>
            </w:pPr>
            <w:r>
              <w:rPr>
                <w:rFonts w:ascii="Arial" w:hAnsi="Arial" w:cs="Arial"/>
                <w:sz w:val="20"/>
                <w:szCs w:val="20"/>
              </w:rPr>
              <w:t>- of the Pitot tube heating controller;</w:t>
            </w:r>
          </w:p>
          <w:p w14:paraId="431F3873"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xml:space="preserve">- temperature </w:t>
            </w:r>
            <w:r w:rsidR="00CE21E8" w:rsidRPr="00BE5BB7">
              <w:rPr>
                <w:rFonts w:ascii="Arial" w:hAnsi="Arial" w:cs="Arial"/>
                <w:sz w:val="20"/>
                <w:szCs w:val="20"/>
              </w:rPr>
              <w:t>sensors;</w:t>
            </w:r>
          </w:p>
          <w:p w14:paraId="1FC57E1A"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w:t>
            </w:r>
            <w:r w:rsidR="000B0A33" w:rsidRPr="00BE5BB7">
              <w:rPr>
                <w:rFonts w:ascii="Arial" w:hAnsi="Arial" w:cs="Arial"/>
                <w:sz w:val="20"/>
                <w:szCs w:val="20"/>
              </w:rPr>
              <w:t>ADAHRS modules</w:t>
            </w:r>
            <w:r w:rsidRPr="00BE5BB7">
              <w:rPr>
                <w:rFonts w:ascii="Arial" w:hAnsi="Arial" w:cs="Arial"/>
                <w:sz w:val="20"/>
                <w:szCs w:val="20"/>
              </w:rPr>
              <w:t>;</w:t>
            </w:r>
          </w:p>
          <w:p w14:paraId="76837B9E"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of the SNS module</w:t>
            </w:r>
            <w:r w:rsidR="00CE21E8" w:rsidRPr="00BE5BB7">
              <w:rPr>
                <w:rFonts w:ascii="Arial" w:hAnsi="Arial" w:cs="Arial"/>
                <w:sz w:val="20"/>
                <w:szCs w:val="20"/>
              </w:rPr>
              <w:t>;</w:t>
            </w:r>
          </w:p>
          <w:p w14:paraId="2D2A43E0" w14:textId="77777777" w:rsidR="00CE21E8" w:rsidRDefault="00CE21E8" w:rsidP="003864E9">
            <w:pPr>
              <w:ind w:right="-108"/>
              <w:rPr>
                <w:rFonts w:ascii="Arial" w:hAnsi="Arial" w:cs="Arial"/>
                <w:sz w:val="20"/>
                <w:szCs w:val="20"/>
              </w:rPr>
            </w:pPr>
            <w:r w:rsidRPr="00BE5BB7">
              <w:rPr>
                <w:rFonts w:ascii="Arial" w:hAnsi="Arial" w:cs="Arial"/>
                <w:sz w:val="20"/>
                <w:szCs w:val="20"/>
              </w:rPr>
              <w:t xml:space="preserve">- of the </w:t>
            </w:r>
            <w:r w:rsidR="000B0A33" w:rsidRPr="00BE5BB7">
              <w:rPr>
                <w:rFonts w:ascii="Arial" w:hAnsi="Arial" w:cs="Arial"/>
                <w:sz w:val="20"/>
                <w:szCs w:val="20"/>
              </w:rPr>
              <w:t>radio module</w:t>
            </w:r>
            <w:r w:rsidRPr="00BE5BB7">
              <w:rPr>
                <w:rFonts w:ascii="Arial" w:hAnsi="Arial" w:cs="Arial"/>
                <w:sz w:val="20"/>
                <w:szCs w:val="20"/>
              </w:rPr>
              <w:t>;</w:t>
            </w:r>
          </w:p>
          <w:p w14:paraId="497ABC5F" w14:textId="77777777" w:rsidR="00CF7E00" w:rsidRPr="00BE5BB7" w:rsidRDefault="00CF7E00" w:rsidP="003864E9">
            <w:pPr>
              <w:ind w:right="-108"/>
              <w:rPr>
                <w:rFonts w:ascii="Arial" w:hAnsi="Arial" w:cs="Arial"/>
                <w:sz w:val="20"/>
                <w:szCs w:val="20"/>
              </w:rPr>
            </w:pPr>
            <w:r>
              <w:rPr>
                <w:rFonts w:ascii="Arial" w:hAnsi="Arial" w:cs="Arial"/>
                <w:sz w:val="20"/>
                <w:szCs w:val="20"/>
              </w:rPr>
              <w:t>- of the transponder;</w:t>
            </w:r>
          </w:p>
          <w:p w14:paraId="049953BE"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all gas stations, tumblers </w:t>
            </w:r>
            <w:r w:rsidR="000B0A33" w:rsidRPr="00BE5BB7">
              <w:rPr>
                <w:rFonts w:ascii="Arial" w:hAnsi="Arial" w:cs="Arial"/>
                <w:sz w:val="20"/>
                <w:szCs w:val="20"/>
              </w:rPr>
              <w:t>and caps</w:t>
            </w:r>
            <w:r w:rsidRPr="00BE5BB7">
              <w:rPr>
                <w:rFonts w:ascii="Arial" w:hAnsi="Arial" w:cs="Arial"/>
                <w:sz w:val="20"/>
                <w:szCs w:val="20"/>
              </w:rPr>
              <w:t>;</w:t>
            </w:r>
          </w:p>
          <w:p w14:paraId="092E6197"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available </w:t>
            </w:r>
            <w:r w:rsidR="000B0A33" w:rsidRPr="00BE5BB7">
              <w:rPr>
                <w:rFonts w:ascii="Arial" w:hAnsi="Arial" w:cs="Arial"/>
                <w:sz w:val="20"/>
                <w:szCs w:val="20"/>
              </w:rPr>
              <w:t>electrical connectors</w:t>
            </w:r>
            <w:r w:rsidRPr="00BE5BB7">
              <w:rPr>
                <w:rFonts w:ascii="Arial" w:hAnsi="Arial" w:cs="Arial"/>
                <w:sz w:val="20"/>
                <w:szCs w:val="20"/>
              </w:rPr>
              <w:t>;</w:t>
            </w:r>
          </w:p>
          <w:p w14:paraId="53628EDC" w14:textId="77777777" w:rsidR="00CF7E00" w:rsidRDefault="00CF7E00" w:rsidP="00B958DD">
            <w:pPr>
              <w:ind w:left="176" w:right="-108" w:hanging="176"/>
              <w:rPr>
                <w:rFonts w:ascii="Arial" w:hAnsi="Arial" w:cs="Arial"/>
                <w:sz w:val="20"/>
                <w:szCs w:val="20"/>
              </w:rPr>
            </w:pPr>
            <w:r w:rsidRPr="00BE5BB7">
              <w:rPr>
                <w:rFonts w:ascii="Arial" w:hAnsi="Arial" w:cs="Arial"/>
                <w:sz w:val="20"/>
                <w:szCs w:val="20"/>
              </w:rPr>
              <w:t>- of the commutation pad (RK system);</w:t>
            </w:r>
          </w:p>
          <w:p w14:paraId="070F5FD3" w14:textId="77777777" w:rsidR="00CE21E8" w:rsidRPr="00BE5BB7" w:rsidRDefault="00CE21E8" w:rsidP="00B958DD">
            <w:pPr>
              <w:ind w:left="176" w:right="-108" w:hanging="176"/>
              <w:rPr>
                <w:rFonts w:ascii="Arial" w:hAnsi="Arial" w:cs="Arial"/>
                <w:sz w:val="20"/>
                <w:szCs w:val="20"/>
              </w:rPr>
            </w:pPr>
            <w:r w:rsidRPr="00BE5BB7">
              <w:rPr>
                <w:rFonts w:ascii="Arial" w:hAnsi="Arial" w:cs="Arial"/>
                <w:sz w:val="20"/>
                <w:szCs w:val="20"/>
              </w:rPr>
              <w:t xml:space="preserve">- consoles </w:t>
            </w:r>
            <w:r w:rsidR="000B0A33" w:rsidRPr="00BE5BB7">
              <w:rPr>
                <w:rFonts w:ascii="Arial" w:hAnsi="Arial" w:cs="Arial"/>
                <w:sz w:val="20"/>
                <w:szCs w:val="20"/>
              </w:rPr>
              <w:t>(</w:t>
            </w:r>
            <w:r w:rsidRPr="00BE5BB7">
              <w:rPr>
                <w:rFonts w:ascii="Arial" w:hAnsi="Arial" w:cs="Arial"/>
                <w:sz w:val="20"/>
                <w:szCs w:val="20"/>
              </w:rPr>
              <w:t xml:space="preserve">radio, </w:t>
            </w:r>
            <w:r w:rsidR="000B0A33" w:rsidRPr="00BE5BB7">
              <w:rPr>
                <w:rFonts w:ascii="Arial" w:hAnsi="Arial" w:cs="Arial"/>
                <w:sz w:val="20"/>
                <w:szCs w:val="20"/>
              </w:rPr>
              <w:t>intercom</w:t>
            </w:r>
            <w:r w:rsidRPr="00BE5BB7">
              <w:rPr>
                <w:rFonts w:ascii="Arial" w:hAnsi="Arial" w:cs="Arial"/>
                <w:sz w:val="20"/>
                <w:szCs w:val="20"/>
              </w:rPr>
              <w:t xml:space="preserve">, </w:t>
            </w:r>
            <w:r w:rsidR="000B0A33" w:rsidRPr="00BE5BB7">
              <w:rPr>
                <w:rFonts w:ascii="Arial" w:hAnsi="Arial" w:cs="Arial"/>
                <w:sz w:val="20"/>
                <w:szCs w:val="20"/>
              </w:rPr>
              <w:t>VISH</w:t>
            </w:r>
            <w:r w:rsidRPr="00BE5BB7">
              <w:rPr>
                <w:rFonts w:ascii="Arial" w:hAnsi="Arial" w:cs="Arial"/>
                <w:sz w:val="20"/>
                <w:szCs w:val="20"/>
              </w:rPr>
              <w:t xml:space="preserve">, </w:t>
            </w:r>
            <w:r w:rsidR="000B0A33" w:rsidRPr="00BE5BB7">
              <w:rPr>
                <w:rFonts w:ascii="Arial" w:hAnsi="Arial" w:cs="Arial"/>
                <w:sz w:val="20"/>
                <w:szCs w:val="20"/>
              </w:rPr>
              <w:t>flaps</w:t>
            </w:r>
            <w:r w:rsidRPr="00BE5BB7">
              <w:rPr>
                <w:rFonts w:ascii="Arial" w:hAnsi="Arial" w:cs="Arial"/>
                <w:sz w:val="20"/>
                <w:szCs w:val="20"/>
              </w:rPr>
              <w:t xml:space="preserve">, </w:t>
            </w:r>
            <w:r w:rsidR="000B0A33" w:rsidRPr="00BE5BB7">
              <w:rPr>
                <w:rFonts w:ascii="Arial" w:hAnsi="Arial" w:cs="Arial"/>
                <w:sz w:val="20"/>
                <w:szCs w:val="20"/>
              </w:rPr>
              <w:t>landing</w:t>
            </w:r>
            <w:r w:rsidRPr="00BE5BB7">
              <w:rPr>
                <w:rFonts w:ascii="Arial" w:hAnsi="Arial" w:cs="Arial"/>
                <w:sz w:val="20"/>
                <w:szCs w:val="20"/>
              </w:rPr>
              <w:t xml:space="preserve"> gear, autopilot</w:t>
            </w:r>
            <w:r w:rsidR="00B958DD" w:rsidRPr="00BE5BB7">
              <w:rPr>
                <w:rFonts w:ascii="Arial" w:hAnsi="Arial" w:cs="Arial"/>
                <w:sz w:val="20"/>
                <w:szCs w:val="20"/>
              </w:rPr>
              <w:t>, transponder</w:t>
            </w:r>
            <w:r w:rsidRPr="00BE5BB7">
              <w:rPr>
                <w:rFonts w:ascii="Arial" w:hAnsi="Arial" w:cs="Arial"/>
                <w:sz w:val="20"/>
                <w:szCs w:val="20"/>
              </w:rPr>
              <w:t>).</w:t>
            </w:r>
          </w:p>
          <w:p w14:paraId="73DBC338" w14:textId="77777777" w:rsidR="00CE21E8" w:rsidRPr="00BE5BB7" w:rsidRDefault="000B0A33" w:rsidP="00B958DD">
            <w:pPr>
              <w:spacing w:before="120"/>
              <w:ind w:right="-108"/>
              <w:rPr>
                <w:rFonts w:ascii="Arial" w:hAnsi="Arial" w:cs="Arial"/>
                <w:i/>
                <w:sz w:val="20"/>
                <w:szCs w:val="20"/>
                <w:highlight w:val="green"/>
              </w:rPr>
            </w:pPr>
            <w:r w:rsidRPr="00BE5BB7">
              <w:rPr>
                <w:rFonts w:ascii="Arial" w:hAnsi="Arial" w:cs="Arial"/>
                <w:i/>
                <w:sz w:val="20"/>
                <w:szCs w:val="20"/>
              </w:rPr>
              <w:t>Perform video recording of results</w:t>
            </w:r>
          </w:p>
        </w:tc>
        <w:tc>
          <w:tcPr>
            <w:tcW w:w="2268" w:type="dxa"/>
          </w:tcPr>
          <w:p w14:paraId="50DD2391"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The elements are stationary</w:t>
            </w:r>
            <w:r w:rsidR="00CE21E8" w:rsidRPr="00BE5BB7">
              <w:rPr>
                <w:rFonts w:ascii="Arial" w:hAnsi="Arial" w:cs="Arial"/>
                <w:sz w:val="20"/>
                <w:szCs w:val="20"/>
              </w:rPr>
              <w:t>.</w:t>
            </w:r>
          </w:p>
          <w:p w14:paraId="4EAA64FD" w14:textId="77777777" w:rsidR="00CE21E8" w:rsidRPr="00BE5BB7" w:rsidRDefault="00CF7E00" w:rsidP="003864E9">
            <w:pPr>
              <w:ind w:right="-108"/>
              <w:rPr>
                <w:rFonts w:ascii="Arial" w:hAnsi="Arial" w:cs="Arial"/>
                <w:sz w:val="20"/>
                <w:szCs w:val="20"/>
              </w:rPr>
            </w:pPr>
            <w:r>
              <w:rPr>
                <w:rFonts w:ascii="Arial" w:hAnsi="Arial" w:cs="Arial"/>
                <w:sz w:val="20"/>
                <w:szCs w:val="20"/>
              </w:rPr>
              <w:t>The</w:t>
            </w:r>
            <w:r w:rsidR="000B0A33" w:rsidRPr="00BE5BB7">
              <w:rPr>
                <w:rFonts w:ascii="Arial" w:hAnsi="Arial" w:cs="Arial"/>
                <w:sz w:val="20"/>
                <w:szCs w:val="20"/>
              </w:rPr>
              <w:t xml:space="preserve"> harnesses are attached to fixed elements of the structure with a spacing of </w:t>
            </w:r>
            <w:r w:rsidR="00D86D27" w:rsidRPr="00BE5BB7">
              <w:rPr>
                <w:rFonts w:ascii="Arial" w:hAnsi="Arial" w:cs="Arial"/>
                <w:sz w:val="20"/>
                <w:szCs w:val="20"/>
              </w:rPr>
              <w:t xml:space="preserve">40...50 cm, </w:t>
            </w:r>
            <w:r w:rsidR="00CE21E8" w:rsidRPr="00BE5BB7">
              <w:rPr>
                <w:rFonts w:ascii="Arial" w:hAnsi="Arial" w:cs="Arial"/>
                <w:sz w:val="20"/>
                <w:szCs w:val="20"/>
              </w:rPr>
              <w:t xml:space="preserve">their </w:t>
            </w:r>
            <w:r w:rsidR="00D86D27" w:rsidRPr="00BE5BB7">
              <w:rPr>
                <w:rFonts w:ascii="Arial" w:hAnsi="Arial" w:cs="Arial"/>
                <w:sz w:val="20"/>
                <w:szCs w:val="20"/>
              </w:rPr>
              <w:t xml:space="preserve">mechanical </w:t>
            </w:r>
            <w:r w:rsidR="00CE21E8" w:rsidRPr="00BE5BB7">
              <w:rPr>
                <w:rFonts w:ascii="Arial" w:hAnsi="Arial" w:cs="Arial"/>
                <w:sz w:val="20"/>
                <w:szCs w:val="20"/>
              </w:rPr>
              <w:t xml:space="preserve">contact </w:t>
            </w:r>
            <w:r w:rsidR="00D86D27" w:rsidRPr="00BE5BB7">
              <w:rPr>
                <w:rFonts w:ascii="Arial" w:hAnsi="Arial" w:cs="Arial"/>
                <w:sz w:val="20"/>
                <w:szCs w:val="20"/>
              </w:rPr>
              <w:t xml:space="preserve">with moving </w:t>
            </w:r>
            <w:r w:rsidR="00CE21E8" w:rsidRPr="00BE5BB7">
              <w:rPr>
                <w:rFonts w:ascii="Arial" w:hAnsi="Arial" w:cs="Arial"/>
                <w:sz w:val="20"/>
                <w:szCs w:val="20"/>
              </w:rPr>
              <w:t xml:space="preserve">elements of the </w:t>
            </w:r>
            <w:r w:rsidR="00D86D27" w:rsidRPr="00BE5BB7">
              <w:rPr>
                <w:rFonts w:ascii="Arial" w:hAnsi="Arial" w:cs="Arial"/>
                <w:sz w:val="20"/>
                <w:szCs w:val="20"/>
              </w:rPr>
              <w:t xml:space="preserve">aircraft control system </w:t>
            </w:r>
            <w:r w:rsidR="00CE21E8" w:rsidRPr="00BE5BB7">
              <w:rPr>
                <w:rFonts w:ascii="Arial" w:hAnsi="Arial" w:cs="Arial"/>
                <w:sz w:val="20"/>
                <w:szCs w:val="20"/>
              </w:rPr>
              <w:t xml:space="preserve">(rods, rockers), </w:t>
            </w:r>
            <w:r w:rsidR="00D86D27" w:rsidRPr="00BE5BB7">
              <w:rPr>
                <w:rFonts w:ascii="Arial" w:hAnsi="Arial" w:cs="Arial"/>
                <w:sz w:val="20"/>
                <w:szCs w:val="20"/>
              </w:rPr>
              <w:t xml:space="preserve">as well as </w:t>
            </w:r>
            <w:r w:rsidR="00CE21E8" w:rsidRPr="00BE5BB7">
              <w:rPr>
                <w:rFonts w:ascii="Arial" w:hAnsi="Arial" w:cs="Arial"/>
                <w:sz w:val="20"/>
                <w:szCs w:val="20"/>
              </w:rPr>
              <w:t xml:space="preserve">pilots </w:t>
            </w:r>
            <w:r w:rsidR="00D86D27" w:rsidRPr="00BE5BB7">
              <w:rPr>
                <w:rFonts w:ascii="Arial" w:hAnsi="Arial" w:cs="Arial"/>
                <w:sz w:val="20"/>
                <w:szCs w:val="20"/>
              </w:rPr>
              <w:t xml:space="preserve">and </w:t>
            </w:r>
            <w:r w:rsidR="00CE21E8" w:rsidRPr="00BE5BB7">
              <w:rPr>
                <w:rFonts w:ascii="Arial" w:hAnsi="Arial" w:cs="Arial"/>
                <w:sz w:val="20"/>
                <w:szCs w:val="20"/>
              </w:rPr>
              <w:t xml:space="preserve">passengers in the </w:t>
            </w:r>
            <w:r w:rsidR="00D86D27" w:rsidRPr="00BE5BB7">
              <w:rPr>
                <w:rFonts w:ascii="Arial" w:hAnsi="Arial" w:cs="Arial"/>
                <w:sz w:val="20"/>
                <w:szCs w:val="20"/>
              </w:rPr>
              <w:t xml:space="preserve">cockpit, and luggage </w:t>
            </w:r>
            <w:r w:rsidR="00CE21E8" w:rsidRPr="00BE5BB7">
              <w:rPr>
                <w:rFonts w:ascii="Arial" w:hAnsi="Arial" w:cs="Arial"/>
                <w:sz w:val="20"/>
                <w:szCs w:val="20"/>
              </w:rPr>
              <w:t xml:space="preserve">(in the luggage </w:t>
            </w:r>
            <w:r w:rsidR="00D86D27" w:rsidRPr="00BE5BB7">
              <w:rPr>
                <w:rFonts w:ascii="Arial" w:hAnsi="Arial" w:cs="Arial"/>
                <w:sz w:val="20"/>
                <w:szCs w:val="20"/>
              </w:rPr>
              <w:t>compartment</w:t>
            </w:r>
            <w:r w:rsidR="00CE21E8" w:rsidRPr="00BE5BB7">
              <w:rPr>
                <w:rFonts w:ascii="Arial" w:hAnsi="Arial" w:cs="Arial"/>
                <w:sz w:val="20"/>
                <w:szCs w:val="20"/>
              </w:rPr>
              <w:t xml:space="preserve">) </w:t>
            </w:r>
            <w:r w:rsidR="00D86D27" w:rsidRPr="00BE5BB7">
              <w:rPr>
                <w:rFonts w:ascii="Arial" w:hAnsi="Arial" w:cs="Arial"/>
                <w:sz w:val="20"/>
                <w:szCs w:val="20"/>
              </w:rPr>
              <w:t>is excluded.</w:t>
            </w:r>
          </w:p>
          <w:p w14:paraId="79F12CA7" w14:textId="77777777" w:rsidR="00CE21E8" w:rsidRPr="00BE5BB7" w:rsidRDefault="00CE21E8" w:rsidP="003864E9">
            <w:pPr>
              <w:ind w:right="-108"/>
              <w:rPr>
                <w:rFonts w:ascii="Arial" w:hAnsi="Arial" w:cs="Arial"/>
                <w:sz w:val="20"/>
                <w:szCs w:val="20"/>
                <w:highlight w:val="green"/>
              </w:rPr>
            </w:pPr>
          </w:p>
        </w:tc>
        <w:tc>
          <w:tcPr>
            <w:tcW w:w="1701" w:type="dxa"/>
          </w:tcPr>
          <w:p w14:paraId="344AEE57" w14:textId="77777777" w:rsidR="00CE21E8" w:rsidRPr="00BE5BB7" w:rsidRDefault="000B0A33" w:rsidP="000B0A33">
            <w:pPr>
              <w:ind w:right="-108"/>
              <w:jc w:val="center"/>
              <w:rPr>
                <w:rFonts w:ascii="Arial" w:hAnsi="Arial" w:cs="Arial"/>
                <w:sz w:val="20"/>
                <w:szCs w:val="20"/>
                <w:highlight w:val="green"/>
              </w:rPr>
            </w:pPr>
            <w:r w:rsidRPr="00BE5BB7">
              <w:rPr>
                <w:rFonts w:ascii="Arial" w:hAnsi="Arial" w:cs="Arial"/>
                <w:sz w:val="20"/>
                <w:szCs w:val="20"/>
              </w:rPr>
              <w:t>-</w:t>
            </w:r>
          </w:p>
        </w:tc>
      </w:tr>
      <w:tr w:rsidR="00CE21E8" w:rsidRPr="00BE5BB7" w14:paraId="2F0CAFB3" w14:textId="77777777" w:rsidTr="00B958DD">
        <w:trPr>
          <w:trHeight w:val="20"/>
        </w:trPr>
        <w:tc>
          <w:tcPr>
            <w:tcW w:w="567" w:type="dxa"/>
          </w:tcPr>
          <w:p w14:paraId="3DDEFACB"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2E48144A"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Evaluation of elements </w:t>
            </w:r>
            <w:r w:rsidR="00BF19A1" w:rsidRPr="00BE5BB7">
              <w:rPr>
                <w:rFonts w:ascii="Arial" w:hAnsi="Arial" w:cs="Arial"/>
                <w:sz w:val="20"/>
                <w:szCs w:val="20"/>
              </w:rPr>
              <w:t>to be counter-bolted</w:t>
            </w:r>
          </w:p>
        </w:tc>
        <w:tc>
          <w:tcPr>
            <w:tcW w:w="4253" w:type="dxa"/>
          </w:tcPr>
          <w:p w14:paraId="1E3F2CDB" w14:textId="77777777" w:rsidR="00CE21E8" w:rsidRPr="00BE5BB7" w:rsidRDefault="00D86D27" w:rsidP="003864E9">
            <w:pPr>
              <w:ind w:right="-108"/>
              <w:rPr>
                <w:rFonts w:ascii="Arial" w:hAnsi="Arial" w:cs="Arial"/>
                <w:sz w:val="20"/>
                <w:szCs w:val="20"/>
              </w:rPr>
            </w:pPr>
            <w:r w:rsidRPr="00BE5BB7">
              <w:rPr>
                <w:rFonts w:ascii="Arial" w:hAnsi="Arial" w:cs="Arial"/>
                <w:sz w:val="20"/>
                <w:szCs w:val="20"/>
              </w:rPr>
              <w:t xml:space="preserve">Inspect </w:t>
            </w:r>
            <w:r w:rsidR="00CE21E8" w:rsidRPr="00BE5BB7">
              <w:rPr>
                <w:rFonts w:ascii="Arial" w:hAnsi="Arial" w:cs="Arial"/>
                <w:sz w:val="20"/>
                <w:szCs w:val="20"/>
              </w:rPr>
              <w:t xml:space="preserve">for </w:t>
            </w:r>
            <w:r w:rsidRPr="00BE5BB7">
              <w:rPr>
                <w:rFonts w:ascii="Arial" w:hAnsi="Arial" w:cs="Arial"/>
                <w:sz w:val="20"/>
                <w:szCs w:val="20"/>
              </w:rPr>
              <w:t xml:space="preserve">the presence and </w:t>
            </w:r>
            <w:r w:rsidR="00BA796A" w:rsidRPr="00BE5BB7">
              <w:rPr>
                <w:rFonts w:ascii="Arial" w:hAnsi="Arial" w:cs="Arial"/>
                <w:sz w:val="20"/>
                <w:szCs w:val="20"/>
              </w:rPr>
              <w:t xml:space="preserve">correct </w:t>
            </w:r>
            <w:r w:rsidR="00CE21E8" w:rsidRPr="00BE5BB7">
              <w:rPr>
                <w:rFonts w:ascii="Arial" w:hAnsi="Arial" w:cs="Arial"/>
                <w:sz w:val="20"/>
                <w:szCs w:val="20"/>
              </w:rPr>
              <w:t>alignment of the components:</w:t>
            </w:r>
          </w:p>
          <w:p w14:paraId="78A89C74"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propeller </w:t>
            </w:r>
            <w:r w:rsidR="00BA796A" w:rsidRPr="00BE5BB7">
              <w:rPr>
                <w:rFonts w:ascii="Arial" w:hAnsi="Arial" w:cs="Arial"/>
                <w:sz w:val="20"/>
                <w:szCs w:val="20"/>
              </w:rPr>
              <w:t>washers</w:t>
            </w:r>
            <w:r w:rsidRPr="00BE5BB7">
              <w:rPr>
                <w:rFonts w:ascii="Arial" w:hAnsi="Arial" w:cs="Arial"/>
                <w:sz w:val="20"/>
                <w:szCs w:val="20"/>
              </w:rPr>
              <w:t>;</w:t>
            </w:r>
          </w:p>
          <w:p w14:paraId="7787189B" w14:textId="77777777" w:rsidR="00CE21E8" w:rsidRDefault="00BA796A" w:rsidP="003864E9">
            <w:pPr>
              <w:ind w:right="-108"/>
              <w:rPr>
                <w:rFonts w:ascii="Arial" w:hAnsi="Arial" w:cs="Arial"/>
                <w:sz w:val="20"/>
                <w:szCs w:val="20"/>
              </w:rPr>
            </w:pPr>
            <w:r w:rsidRPr="00BE5BB7">
              <w:rPr>
                <w:rFonts w:ascii="Arial" w:hAnsi="Arial" w:cs="Arial"/>
                <w:sz w:val="20"/>
                <w:szCs w:val="20"/>
              </w:rPr>
              <w:t>- of the engine to the sub-engine frame</w:t>
            </w:r>
            <w:r w:rsidR="00CE21E8" w:rsidRPr="00BE5BB7">
              <w:rPr>
                <w:rFonts w:ascii="Arial" w:hAnsi="Arial" w:cs="Arial"/>
                <w:sz w:val="20"/>
                <w:szCs w:val="20"/>
              </w:rPr>
              <w:t>;</w:t>
            </w:r>
          </w:p>
          <w:p w14:paraId="14C7E5ED" w14:textId="77777777" w:rsidR="00CF7E00" w:rsidRPr="00BE5BB7" w:rsidRDefault="00CF7E00" w:rsidP="003864E9">
            <w:pPr>
              <w:ind w:right="-108"/>
              <w:rPr>
                <w:rFonts w:ascii="Arial" w:hAnsi="Arial" w:cs="Arial"/>
                <w:sz w:val="20"/>
                <w:szCs w:val="20"/>
              </w:rPr>
            </w:pPr>
            <w:r>
              <w:rPr>
                <w:rFonts w:ascii="Arial" w:hAnsi="Arial" w:cs="Arial"/>
                <w:sz w:val="20"/>
                <w:szCs w:val="20"/>
              </w:rPr>
              <w:t>- of the engine components;</w:t>
            </w:r>
          </w:p>
          <w:p w14:paraId="53CC7310" w14:textId="77777777" w:rsidR="00CE21E8" w:rsidRPr="00BE5BB7" w:rsidRDefault="00BA796A" w:rsidP="003864E9">
            <w:pPr>
              <w:ind w:right="-108"/>
              <w:rPr>
                <w:rFonts w:ascii="Arial" w:hAnsi="Arial" w:cs="Arial"/>
                <w:sz w:val="20"/>
                <w:szCs w:val="20"/>
              </w:rPr>
            </w:pPr>
            <w:r w:rsidRPr="00BE5BB7">
              <w:rPr>
                <w:rFonts w:ascii="Arial" w:hAnsi="Arial" w:cs="Arial"/>
                <w:sz w:val="20"/>
                <w:szCs w:val="20"/>
              </w:rPr>
              <w:t xml:space="preserve">- of the control </w:t>
            </w:r>
            <w:r w:rsidR="00CE21E8" w:rsidRPr="00BE5BB7">
              <w:rPr>
                <w:rFonts w:ascii="Arial" w:hAnsi="Arial" w:cs="Arial"/>
                <w:sz w:val="20"/>
                <w:szCs w:val="20"/>
              </w:rPr>
              <w:t>rods;</w:t>
            </w:r>
          </w:p>
          <w:p w14:paraId="65670EF7" w14:textId="77777777" w:rsidR="00CE21E8" w:rsidRDefault="00CE21E8" w:rsidP="003864E9">
            <w:pPr>
              <w:ind w:right="-108"/>
              <w:rPr>
                <w:rFonts w:ascii="Arial" w:hAnsi="Arial" w:cs="Arial"/>
                <w:sz w:val="20"/>
                <w:szCs w:val="20"/>
              </w:rPr>
            </w:pPr>
            <w:r w:rsidRPr="00BE5BB7">
              <w:rPr>
                <w:rFonts w:ascii="Arial" w:hAnsi="Arial" w:cs="Arial"/>
                <w:sz w:val="20"/>
                <w:szCs w:val="20"/>
              </w:rPr>
              <w:t xml:space="preserve">- clamps </w:t>
            </w:r>
            <w:r w:rsidR="00567EFB" w:rsidRPr="00BE5BB7">
              <w:rPr>
                <w:rFonts w:ascii="Arial" w:hAnsi="Arial" w:cs="Arial"/>
                <w:sz w:val="20"/>
                <w:szCs w:val="20"/>
              </w:rPr>
              <w:t>in the engine compartment</w:t>
            </w:r>
            <w:r w:rsidRPr="00BE5BB7">
              <w:rPr>
                <w:rFonts w:ascii="Arial" w:hAnsi="Arial" w:cs="Arial"/>
                <w:sz w:val="20"/>
                <w:szCs w:val="20"/>
              </w:rPr>
              <w:t>;</w:t>
            </w:r>
          </w:p>
          <w:p w14:paraId="3DB617FC" w14:textId="77777777" w:rsidR="00CF7E00" w:rsidRPr="00BE5BB7" w:rsidRDefault="00CF7E00" w:rsidP="003864E9">
            <w:pPr>
              <w:ind w:right="-108"/>
              <w:rPr>
                <w:rFonts w:ascii="Arial" w:hAnsi="Arial" w:cs="Arial"/>
                <w:sz w:val="20"/>
                <w:szCs w:val="20"/>
              </w:rPr>
            </w:pPr>
            <w:r>
              <w:rPr>
                <w:rFonts w:ascii="Arial" w:hAnsi="Arial" w:cs="Arial"/>
                <w:sz w:val="20"/>
                <w:szCs w:val="20"/>
              </w:rPr>
              <w:t>- fuel system connectors;</w:t>
            </w:r>
          </w:p>
          <w:p w14:paraId="0DC2FADD"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aneridic-membrane </w:t>
            </w:r>
            <w:r w:rsidR="00567EFB" w:rsidRPr="00BE5BB7">
              <w:rPr>
                <w:rFonts w:ascii="Arial" w:hAnsi="Arial" w:cs="Arial"/>
                <w:sz w:val="20"/>
                <w:szCs w:val="20"/>
              </w:rPr>
              <w:t>connections</w:t>
            </w:r>
            <w:r w:rsidRPr="00BE5BB7">
              <w:rPr>
                <w:rFonts w:ascii="Arial" w:hAnsi="Arial" w:cs="Arial"/>
                <w:sz w:val="20"/>
                <w:szCs w:val="20"/>
              </w:rPr>
              <w:t>.</w:t>
            </w:r>
          </w:p>
          <w:p w14:paraId="0C1E9B5F" w14:textId="77777777" w:rsidR="00CE21E8" w:rsidRPr="00BE5BB7" w:rsidRDefault="00567EFB" w:rsidP="00B958DD">
            <w:pPr>
              <w:spacing w:before="120"/>
              <w:ind w:right="-108"/>
              <w:rPr>
                <w:rFonts w:ascii="Arial" w:hAnsi="Arial" w:cs="Arial"/>
                <w:sz w:val="20"/>
                <w:szCs w:val="20"/>
              </w:rPr>
            </w:pPr>
            <w:r w:rsidRPr="00BE5BB7">
              <w:rPr>
                <w:rFonts w:ascii="Arial" w:hAnsi="Arial" w:cs="Arial"/>
                <w:i/>
                <w:sz w:val="20"/>
                <w:szCs w:val="20"/>
              </w:rPr>
              <w:t>Perform photo recording of the results</w:t>
            </w:r>
          </w:p>
        </w:tc>
        <w:tc>
          <w:tcPr>
            <w:tcW w:w="2268" w:type="dxa"/>
          </w:tcPr>
          <w:p w14:paraId="0D3B5000"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The elements are finished in the correct way</w:t>
            </w:r>
          </w:p>
        </w:tc>
        <w:tc>
          <w:tcPr>
            <w:tcW w:w="1701" w:type="dxa"/>
          </w:tcPr>
          <w:p w14:paraId="3778C43A" w14:textId="77777777" w:rsidR="00CE21E8" w:rsidRPr="00BE5BB7" w:rsidRDefault="00D86D27" w:rsidP="00B958DD">
            <w:pPr>
              <w:ind w:right="-108"/>
              <w:rPr>
                <w:rFonts w:ascii="Arial" w:hAnsi="Arial" w:cs="Arial"/>
                <w:sz w:val="20"/>
                <w:szCs w:val="20"/>
              </w:rPr>
            </w:pPr>
            <w:r w:rsidRPr="00BE5BB7">
              <w:rPr>
                <w:rFonts w:ascii="Arial" w:hAnsi="Arial" w:cs="Arial"/>
                <w:sz w:val="20"/>
                <w:szCs w:val="20"/>
              </w:rPr>
              <w:t>flashlight</w:t>
            </w:r>
            <w:r w:rsidR="00CE21E8" w:rsidRPr="00BE5BB7">
              <w:rPr>
                <w:rFonts w:ascii="Arial" w:hAnsi="Arial" w:cs="Arial"/>
                <w:sz w:val="20"/>
                <w:szCs w:val="20"/>
              </w:rPr>
              <w:t xml:space="preserve">, </w:t>
            </w:r>
            <w:r w:rsidRPr="00BE5BB7">
              <w:rPr>
                <w:rFonts w:ascii="Arial" w:hAnsi="Arial" w:cs="Arial"/>
                <w:sz w:val="20"/>
                <w:szCs w:val="20"/>
              </w:rPr>
              <w:t>screwdrivers, photo/video camera</w:t>
            </w:r>
            <w:r w:rsidR="00B958DD" w:rsidRPr="00BE5BB7">
              <w:rPr>
                <w:rFonts w:ascii="Arial" w:hAnsi="Arial" w:cs="Arial"/>
                <w:sz w:val="20"/>
                <w:szCs w:val="20"/>
              </w:rPr>
              <w:t>.</w:t>
            </w:r>
          </w:p>
        </w:tc>
      </w:tr>
      <w:tr w:rsidR="00CE21E8" w:rsidRPr="00BE5BB7" w14:paraId="1CDBAE7B" w14:textId="77777777" w:rsidTr="00B958DD">
        <w:trPr>
          <w:trHeight w:val="20"/>
        </w:trPr>
        <w:tc>
          <w:tcPr>
            <w:tcW w:w="567" w:type="dxa"/>
          </w:tcPr>
          <w:p w14:paraId="14BD3C93"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3AC97F03"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Evaluation of elements </w:t>
            </w:r>
            <w:r w:rsidR="00BF19A1" w:rsidRPr="00BE5BB7">
              <w:rPr>
                <w:rFonts w:ascii="Arial" w:hAnsi="Arial" w:cs="Arial"/>
                <w:sz w:val="20"/>
                <w:szCs w:val="20"/>
              </w:rPr>
              <w:t>to be lubricated</w:t>
            </w:r>
          </w:p>
        </w:tc>
        <w:tc>
          <w:tcPr>
            <w:tcW w:w="4253" w:type="dxa"/>
          </w:tcPr>
          <w:p w14:paraId="5F1A64FD"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Inspect for lubrication of assemblies</w:t>
            </w:r>
            <w:r w:rsidR="00CE21E8" w:rsidRPr="00BE5BB7">
              <w:rPr>
                <w:rFonts w:ascii="Arial" w:hAnsi="Arial" w:cs="Arial"/>
                <w:sz w:val="20"/>
                <w:szCs w:val="20"/>
              </w:rPr>
              <w:t>:</w:t>
            </w:r>
          </w:p>
          <w:p w14:paraId="12A12204"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 xml:space="preserve">- control </w:t>
            </w:r>
            <w:r w:rsidR="00CE21E8" w:rsidRPr="00BE5BB7">
              <w:rPr>
                <w:rFonts w:ascii="Arial" w:hAnsi="Arial" w:cs="Arial"/>
                <w:sz w:val="20"/>
                <w:szCs w:val="20"/>
              </w:rPr>
              <w:t>system rockers;</w:t>
            </w:r>
          </w:p>
          <w:p w14:paraId="4AA2C0B4"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 xml:space="preserve">- steering surface </w:t>
            </w:r>
            <w:r w:rsidR="00CE21E8" w:rsidRPr="00BE5BB7">
              <w:rPr>
                <w:rFonts w:ascii="Arial" w:hAnsi="Arial" w:cs="Arial"/>
                <w:sz w:val="20"/>
                <w:szCs w:val="20"/>
              </w:rPr>
              <w:t xml:space="preserve">attachment </w:t>
            </w:r>
            <w:r w:rsidRPr="00BE5BB7">
              <w:rPr>
                <w:rFonts w:ascii="Arial" w:hAnsi="Arial" w:cs="Arial"/>
                <w:sz w:val="20"/>
                <w:szCs w:val="20"/>
              </w:rPr>
              <w:t>assemblies</w:t>
            </w:r>
            <w:r w:rsidR="00CE21E8" w:rsidRPr="00BE5BB7">
              <w:rPr>
                <w:rFonts w:ascii="Arial" w:hAnsi="Arial" w:cs="Arial"/>
                <w:sz w:val="20"/>
                <w:szCs w:val="20"/>
              </w:rPr>
              <w:t>;</w:t>
            </w:r>
          </w:p>
          <w:p w14:paraId="60C79DA5"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w:t>
            </w:r>
            <w:r w:rsidR="00567EFB" w:rsidRPr="00BE5BB7">
              <w:rPr>
                <w:rFonts w:ascii="Arial" w:hAnsi="Arial" w:cs="Arial"/>
                <w:sz w:val="20"/>
                <w:szCs w:val="20"/>
              </w:rPr>
              <w:t>flap hinge assemblies</w:t>
            </w:r>
            <w:r w:rsidRPr="00BE5BB7">
              <w:rPr>
                <w:rFonts w:ascii="Arial" w:hAnsi="Arial" w:cs="Arial"/>
                <w:sz w:val="20"/>
                <w:szCs w:val="20"/>
              </w:rPr>
              <w:t>;</w:t>
            </w:r>
          </w:p>
          <w:p w14:paraId="64F79E21"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 of the pivoting support units at release</w:t>
            </w:r>
            <w:r w:rsidR="00CE21E8" w:rsidRPr="00BE5BB7">
              <w:rPr>
                <w:rFonts w:ascii="Arial" w:hAnsi="Arial" w:cs="Arial"/>
                <w:sz w:val="20"/>
                <w:szCs w:val="20"/>
              </w:rPr>
              <w:t>;</w:t>
            </w:r>
          </w:p>
          <w:p w14:paraId="0A7A3401"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w:t>
            </w:r>
            <w:r w:rsidR="00567EFB" w:rsidRPr="00BE5BB7">
              <w:rPr>
                <w:rFonts w:ascii="Arial" w:hAnsi="Arial" w:cs="Arial"/>
                <w:sz w:val="20"/>
                <w:szCs w:val="20"/>
              </w:rPr>
              <w:t>nose support nodes during taxiing</w:t>
            </w:r>
            <w:r w:rsidR="00CF7E00">
              <w:rPr>
                <w:rFonts w:ascii="Arial" w:hAnsi="Arial" w:cs="Arial"/>
                <w:sz w:val="20"/>
                <w:szCs w:val="20"/>
              </w:rPr>
              <w:t>.</w:t>
            </w:r>
          </w:p>
          <w:p w14:paraId="0D29BFF1" w14:textId="77777777" w:rsidR="00CE21E8" w:rsidRPr="00BE5BB7" w:rsidRDefault="00567EFB" w:rsidP="00B958DD">
            <w:pPr>
              <w:spacing w:before="120"/>
              <w:ind w:right="-108"/>
              <w:rPr>
                <w:rFonts w:ascii="Arial" w:hAnsi="Arial" w:cs="Arial"/>
                <w:sz w:val="20"/>
                <w:szCs w:val="20"/>
              </w:rPr>
            </w:pPr>
            <w:r w:rsidRPr="00BE5BB7">
              <w:rPr>
                <w:rFonts w:ascii="Arial" w:hAnsi="Arial" w:cs="Arial"/>
                <w:i/>
                <w:sz w:val="20"/>
                <w:szCs w:val="20"/>
              </w:rPr>
              <w:t>Perform photo recording of the results</w:t>
            </w:r>
          </w:p>
        </w:tc>
        <w:tc>
          <w:tcPr>
            <w:tcW w:w="2268" w:type="dxa"/>
          </w:tcPr>
          <w:p w14:paraId="15B52F29"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Elements are properly lubricated</w:t>
            </w:r>
          </w:p>
        </w:tc>
        <w:tc>
          <w:tcPr>
            <w:tcW w:w="1701" w:type="dxa"/>
          </w:tcPr>
          <w:p w14:paraId="62DEEA9F" w14:textId="77777777" w:rsidR="00CE21E8" w:rsidRPr="00BE5BB7" w:rsidRDefault="00567EFB" w:rsidP="001B3351">
            <w:pPr>
              <w:ind w:right="-108"/>
              <w:rPr>
                <w:rFonts w:ascii="Arial" w:hAnsi="Arial" w:cs="Arial"/>
                <w:sz w:val="20"/>
                <w:szCs w:val="20"/>
                <w:highlight w:val="green"/>
              </w:rPr>
            </w:pPr>
            <w:r w:rsidRPr="00BE5BB7">
              <w:rPr>
                <w:rFonts w:ascii="Arial" w:hAnsi="Arial" w:cs="Arial"/>
                <w:sz w:val="20"/>
                <w:szCs w:val="20"/>
              </w:rPr>
              <w:t xml:space="preserve">flashlight, screwdrivers, </w:t>
            </w:r>
            <w:r w:rsidR="00B958DD" w:rsidRPr="00BE5BB7">
              <w:rPr>
                <w:rFonts w:ascii="Arial" w:hAnsi="Arial" w:cs="Arial"/>
                <w:sz w:val="20"/>
                <w:szCs w:val="20"/>
              </w:rPr>
              <w:t xml:space="preserve">mittens (1p.) </w:t>
            </w:r>
            <w:r w:rsidRPr="00BE5BB7">
              <w:rPr>
                <w:rFonts w:ascii="Arial" w:hAnsi="Arial" w:cs="Arial"/>
                <w:sz w:val="20"/>
                <w:szCs w:val="20"/>
              </w:rPr>
              <w:t>photo/videocam</w:t>
            </w:r>
            <w:r w:rsidR="00B958DD" w:rsidRPr="00BE5BB7">
              <w:rPr>
                <w:rFonts w:ascii="Arial" w:hAnsi="Arial" w:cs="Arial"/>
                <w:sz w:val="20"/>
                <w:szCs w:val="20"/>
              </w:rPr>
              <w:t>.</w:t>
            </w:r>
          </w:p>
        </w:tc>
      </w:tr>
      <w:tr w:rsidR="00CE21E8" w:rsidRPr="00BE5BB7" w14:paraId="59395C02" w14:textId="77777777" w:rsidTr="00B958DD">
        <w:trPr>
          <w:trHeight w:val="20"/>
        </w:trPr>
        <w:tc>
          <w:tcPr>
            <w:tcW w:w="567" w:type="dxa"/>
          </w:tcPr>
          <w:p w14:paraId="32C15A8F"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3EBBEA6E"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Evaluation of kinematics </w:t>
            </w:r>
            <w:r w:rsidR="00BF19A1" w:rsidRPr="00BE5BB7">
              <w:rPr>
                <w:rFonts w:ascii="Arial" w:hAnsi="Arial" w:cs="Arial"/>
                <w:sz w:val="20"/>
                <w:szCs w:val="20"/>
              </w:rPr>
              <w:br/>
              <w:t>control system</w:t>
            </w:r>
          </w:p>
        </w:tc>
        <w:tc>
          <w:tcPr>
            <w:tcW w:w="4253" w:type="dxa"/>
          </w:tcPr>
          <w:p w14:paraId="4A1D4691"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 xml:space="preserve">Evaluate </w:t>
            </w:r>
            <w:r w:rsidR="00CE21E8" w:rsidRPr="00BE5BB7">
              <w:rPr>
                <w:rFonts w:ascii="Arial" w:hAnsi="Arial" w:cs="Arial"/>
                <w:sz w:val="20"/>
                <w:szCs w:val="20"/>
              </w:rPr>
              <w:t xml:space="preserve">the </w:t>
            </w:r>
            <w:r w:rsidRPr="00BE5BB7">
              <w:rPr>
                <w:rFonts w:ascii="Arial" w:hAnsi="Arial" w:cs="Arial"/>
                <w:sz w:val="20"/>
                <w:szCs w:val="20"/>
              </w:rPr>
              <w:t>smoothness</w:t>
            </w:r>
            <w:r w:rsidR="00CE21E8" w:rsidRPr="00BE5BB7">
              <w:rPr>
                <w:rFonts w:ascii="Arial" w:hAnsi="Arial" w:cs="Arial"/>
                <w:sz w:val="20"/>
                <w:szCs w:val="20"/>
              </w:rPr>
              <w:t xml:space="preserve"> of </w:t>
            </w:r>
            <w:r w:rsidRPr="00BE5BB7">
              <w:rPr>
                <w:rFonts w:ascii="Arial" w:hAnsi="Arial" w:cs="Arial"/>
                <w:sz w:val="20"/>
                <w:szCs w:val="20"/>
              </w:rPr>
              <w:t xml:space="preserve">travel </w:t>
            </w:r>
            <w:r w:rsidR="00CE21E8" w:rsidRPr="00BE5BB7">
              <w:rPr>
                <w:rFonts w:ascii="Arial" w:hAnsi="Arial" w:cs="Arial"/>
                <w:sz w:val="20"/>
                <w:szCs w:val="20"/>
              </w:rPr>
              <w:t xml:space="preserve">to the extreme positions of the </w:t>
            </w:r>
            <w:r w:rsidRPr="00BE5BB7">
              <w:rPr>
                <w:rFonts w:ascii="Arial" w:hAnsi="Arial" w:cs="Arial"/>
                <w:sz w:val="20"/>
                <w:szCs w:val="20"/>
              </w:rPr>
              <w:t xml:space="preserve">rudder and </w:t>
            </w:r>
            <w:r w:rsidR="00CE21E8" w:rsidRPr="00BE5BB7">
              <w:rPr>
                <w:rFonts w:ascii="Arial" w:hAnsi="Arial" w:cs="Arial"/>
                <w:sz w:val="20"/>
                <w:szCs w:val="20"/>
              </w:rPr>
              <w:t xml:space="preserve">pedals </w:t>
            </w:r>
            <w:r w:rsidRPr="00BE5BB7">
              <w:rPr>
                <w:rFonts w:ascii="Arial" w:hAnsi="Arial" w:cs="Arial"/>
                <w:sz w:val="20"/>
                <w:szCs w:val="20"/>
              </w:rPr>
              <w:t xml:space="preserve">from the seats of the </w:t>
            </w:r>
            <w:r w:rsidR="00CE21E8" w:rsidRPr="00BE5BB7">
              <w:rPr>
                <w:rFonts w:ascii="Arial" w:hAnsi="Arial" w:cs="Arial"/>
                <w:sz w:val="20"/>
                <w:szCs w:val="20"/>
              </w:rPr>
              <w:t xml:space="preserve">left </w:t>
            </w:r>
            <w:r w:rsidRPr="00BE5BB7">
              <w:rPr>
                <w:rFonts w:ascii="Arial" w:hAnsi="Arial" w:cs="Arial"/>
                <w:sz w:val="20"/>
                <w:szCs w:val="20"/>
              </w:rPr>
              <w:t xml:space="preserve">and </w:t>
            </w:r>
            <w:r w:rsidR="00CE21E8" w:rsidRPr="00BE5BB7">
              <w:rPr>
                <w:rFonts w:ascii="Arial" w:hAnsi="Arial" w:cs="Arial"/>
                <w:sz w:val="20"/>
                <w:szCs w:val="20"/>
              </w:rPr>
              <w:t>right pilots</w:t>
            </w:r>
            <w:r w:rsidRPr="00BE5BB7">
              <w:rPr>
                <w:rFonts w:ascii="Arial" w:hAnsi="Arial" w:cs="Arial"/>
                <w:sz w:val="20"/>
                <w:szCs w:val="20"/>
              </w:rPr>
              <w:t xml:space="preserve">, as well as the compliance of </w:t>
            </w:r>
            <w:r w:rsidR="00C15875" w:rsidRPr="00BE5BB7">
              <w:rPr>
                <w:rFonts w:ascii="Arial" w:hAnsi="Arial" w:cs="Arial"/>
                <w:sz w:val="20"/>
                <w:szCs w:val="20"/>
              </w:rPr>
              <w:t xml:space="preserve">rudder </w:t>
            </w:r>
            <w:r w:rsidR="00CE21E8" w:rsidRPr="00BE5BB7">
              <w:rPr>
                <w:rFonts w:ascii="Arial" w:hAnsi="Arial" w:cs="Arial"/>
                <w:sz w:val="20"/>
                <w:szCs w:val="20"/>
              </w:rPr>
              <w:t xml:space="preserve">movement </w:t>
            </w:r>
            <w:r w:rsidRPr="00BE5BB7">
              <w:rPr>
                <w:rFonts w:ascii="Arial" w:hAnsi="Arial" w:cs="Arial"/>
                <w:sz w:val="20"/>
                <w:szCs w:val="20"/>
              </w:rPr>
              <w:t xml:space="preserve">and </w:t>
            </w:r>
            <w:r w:rsidR="00C15875" w:rsidRPr="00BE5BB7">
              <w:rPr>
                <w:rFonts w:ascii="Arial" w:hAnsi="Arial" w:cs="Arial"/>
                <w:sz w:val="20"/>
                <w:szCs w:val="20"/>
              </w:rPr>
              <w:t xml:space="preserve">extreme angles of deflection </w:t>
            </w:r>
            <w:r w:rsidR="00CE21E8" w:rsidRPr="00BE5BB7">
              <w:rPr>
                <w:rFonts w:ascii="Arial" w:hAnsi="Arial" w:cs="Arial"/>
                <w:sz w:val="20"/>
                <w:szCs w:val="20"/>
              </w:rPr>
              <w:t xml:space="preserve">(no </w:t>
            </w:r>
            <w:r w:rsidR="00C15875" w:rsidRPr="00BE5BB7">
              <w:rPr>
                <w:rFonts w:ascii="Arial" w:hAnsi="Arial" w:cs="Arial"/>
                <w:sz w:val="20"/>
                <w:szCs w:val="20"/>
              </w:rPr>
              <w:t>external loading of the rudders</w:t>
            </w:r>
            <w:r w:rsidR="00CE21E8" w:rsidRPr="00BE5BB7">
              <w:rPr>
                <w:rFonts w:ascii="Arial" w:hAnsi="Arial" w:cs="Arial"/>
                <w:sz w:val="20"/>
                <w:szCs w:val="20"/>
              </w:rPr>
              <w:t xml:space="preserve">, </w:t>
            </w:r>
            <w:r w:rsidR="00C15875" w:rsidRPr="00BE5BB7">
              <w:rPr>
                <w:rFonts w:ascii="Arial" w:hAnsi="Arial" w:cs="Arial"/>
                <w:sz w:val="20"/>
                <w:szCs w:val="20"/>
              </w:rPr>
              <w:t>only from the controls</w:t>
            </w:r>
            <w:r w:rsidR="00CE21E8" w:rsidRPr="00BE5BB7">
              <w:rPr>
                <w:rFonts w:ascii="Arial" w:hAnsi="Arial" w:cs="Arial"/>
                <w:sz w:val="20"/>
                <w:szCs w:val="20"/>
              </w:rPr>
              <w:t>):</w:t>
            </w:r>
          </w:p>
          <w:p w14:paraId="602902E3"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RUS "to </w:t>
            </w:r>
            <w:r w:rsidR="00C15875" w:rsidRPr="00BE5BB7">
              <w:rPr>
                <w:rFonts w:cs="Arial"/>
                <w:sz w:val="20"/>
                <w:szCs w:val="20"/>
              </w:rPr>
              <w:t>yourself</w:t>
            </w:r>
            <w:r w:rsidRPr="00BE5BB7">
              <w:rPr>
                <w:rFonts w:cs="Arial"/>
                <w:sz w:val="20"/>
                <w:szCs w:val="20"/>
              </w:rPr>
              <w:t xml:space="preserve">": RV </w:t>
            </w:r>
            <w:r w:rsidR="00C15875" w:rsidRPr="00BE5BB7">
              <w:rPr>
                <w:rFonts w:cs="Arial"/>
                <w:sz w:val="20"/>
                <w:szCs w:val="20"/>
              </w:rPr>
              <w:t>up</w:t>
            </w:r>
            <w:r w:rsidRPr="00BE5BB7">
              <w:rPr>
                <w:rFonts w:cs="Arial"/>
                <w:sz w:val="20"/>
                <w:szCs w:val="20"/>
              </w:rPr>
              <w:t>;</w:t>
            </w:r>
          </w:p>
          <w:p w14:paraId="2060B2FB"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RUS "</w:t>
            </w:r>
            <w:r w:rsidR="00C15875" w:rsidRPr="00BE5BB7">
              <w:rPr>
                <w:rFonts w:cs="Arial"/>
                <w:sz w:val="20"/>
                <w:szCs w:val="20"/>
              </w:rPr>
              <w:t>away</w:t>
            </w:r>
            <w:r w:rsidRPr="00BE5BB7">
              <w:rPr>
                <w:rFonts w:cs="Arial"/>
                <w:sz w:val="20"/>
                <w:szCs w:val="20"/>
              </w:rPr>
              <w:t xml:space="preserve">": RW </w:t>
            </w:r>
            <w:r w:rsidR="00C15875" w:rsidRPr="00BE5BB7">
              <w:rPr>
                <w:rFonts w:cs="Arial"/>
                <w:sz w:val="20"/>
                <w:szCs w:val="20"/>
              </w:rPr>
              <w:t>down</w:t>
            </w:r>
            <w:r w:rsidRPr="00BE5BB7">
              <w:rPr>
                <w:rFonts w:cs="Arial"/>
                <w:sz w:val="20"/>
                <w:szCs w:val="20"/>
              </w:rPr>
              <w:t>;</w:t>
            </w:r>
          </w:p>
          <w:p w14:paraId="38BF0BF8"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RUS left: left</w:t>
            </w:r>
            <w:r w:rsidR="00C15875" w:rsidRPr="00BE5BB7">
              <w:rPr>
                <w:rFonts w:cs="Arial"/>
                <w:sz w:val="20"/>
                <w:szCs w:val="20"/>
              </w:rPr>
              <w:t xml:space="preserve">. </w:t>
            </w:r>
            <w:r w:rsidRPr="00BE5BB7">
              <w:rPr>
                <w:rFonts w:cs="Arial"/>
                <w:sz w:val="20"/>
                <w:szCs w:val="20"/>
              </w:rPr>
              <w:t xml:space="preserve">EL </w:t>
            </w:r>
            <w:r w:rsidR="00C15875" w:rsidRPr="00BE5BB7">
              <w:rPr>
                <w:rFonts w:cs="Arial"/>
                <w:sz w:val="20"/>
                <w:szCs w:val="20"/>
              </w:rPr>
              <w:t>up, right down</w:t>
            </w:r>
            <w:r w:rsidRPr="00BE5BB7">
              <w:rPr>
                <w:rFonts w:cs="Arial"/>
                <w:sz w:val="20"/>
                <w:szCs w:val="20"/>
              </w:rPr>
              <w:t xml:space="preserve">; </w:t>
            </w:r>
          </w:p>
          <w:p w14:paraId="143AF932"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RUS right: left</w:t>
            </w:r>
            <w:r w:rsidR="00C15875" w:rsidRPr="00BE5BB7">
              <w:rPr>
                <w:rFonts w:cs="Arial"/>
                <w:sz w:val="20"/>
                <w:szCs w:val="20"/>
              </w:rPr>
              <w:t xml:space="preserve">. </w:t>
            </w:r>
            <w:r w:rsidRPr="00BE5BB7">
              <w:rPr>
                <w:rFonts w:cs="Arial"/>
                <w:sz w:val="20"/>
                <w:szCs w:val="20"/>
              </w:rPr>
              <w:t xml:space="preserve">EL </w:t>
            </w:r>
            <w:r w:rsidR="00C15875" w:rsidRPr="00BE5BB7">
              <w:rPr>
                <w:rFonts w:cs="Arial"/>
                <w:sz w:val="20"/>
                <w:szCs w:val="20"/>
              </w:rPr>
              <w:t>down</w:t>
            </w:r>
            <w:r w:rsidRPr="00BE5BB7">
              <w:rPr>
                <w:rFonts w:cs="Arial"/>
                <w:sz w:val="20"/>
                <w:szCs w:val="20"/>
              </w:rPr>
              <w:t>,</w:t>
            </w:r>
            <w:r w:rsidR="00C15875" w:rsidRPr="00BE5BB7">
              <w:rPr>
                <w:rFonts w:cs="Arial"/>
                <w:sz w:val="20"/>
                <w:szCs w:val="20"/>
              </w:rPr>
              <w:t xml:space="preserve">  </w:t>
            </w:r>
            <w:r w:rsidRPr="00BE5BB7">
              <w:rPr>
                <w:rFonts w:cs="Arial"/>
                <w:sz w:val="20"/>
                <w:szCs w:val="20"/>
              </w:rPr>
              <w:t xml:space="preserve"> right </w:t>
            </w:r>
            <w:r w:rsidR="00C15875" w:rsidRPr="00BE5BB7">
              <w:rPr>
                <w:rFonts w:cs="Arial"/>
                <w:sz w:val="20"/>
                <w:szCs w:val="20"/>
              </w:rPr>
              <w:t>up</w:t>
            </w:r>
            <w:r w:rsidRPr="00BE5BB7">
              <w:rPr>
                <w:rFonts w:cs="Arial"/>
                <w:sz w:val="20"/>
                <w:szCs w:val="20"/>
              </w:rPr>
              <w:t>;</w:t>
            </w:r>
          </w:p>
          <w:p w14:paraId="3576AD4F"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Pedal </w:t>
            </w:r>
            <w:r w:rsidR="00C15875" w:rsidRPr="00BE5BB7">
              <w:rPr>
                <w:rFonts w:cs="Arial"/>
                <w:sz w:val="20"/>
                <w:szCs w:val="20"/>
              </w:rPr>
              <w:t xml:space="preserve">left  </w:t>
            </w:r>
            <w:r w:rsidRPr="00BE5BB7">
              <w:rPr>
                <w:rFonts w:cs="Arial"/>
                <w:sz w:val="20"/>
                <w:szCs w:val="20"/>
              </w:rPr>
              <w:t xml:space="preserve"> "</w:t>
            </w:r>
            <w:r w:rsidR="00C15875" w:rsidRPr="00BE5BB7">
              <w:rPr>
                <w:rFonts w:cs="Arial"/>
                <w:sz w:val="20"/>
                <w:szCs w:val="20"/>
              </w:rPr>
              <w:t>away</w:t>
            </w:r>
            <w:r w:rsidRPr="00BE5BB7">
              <w:rPr>
                <w:rFonts w:cs="Arial"/>
                <w:sz w:val="20"/>
                <w:szCs w:val="20"/>
              </w:rPr>
              <w:t xml:space="preserve">": PH to the </w:t>
            </w:r>
            <w:r w:rsidR="00C15875" w:rsidRPr="00BE5BB7">
              <w:rPr>
                <w:rFonts w:cs="Arial"/>
                <w:sz w:val="20"/>
                <w:szCs w:val="20"/>
              </w:rPr>
              <w:t>left</w:t>
            </w:r>
            <w:r w:rsidRPr="00BE5BB7">
              <w:rPr>
                <w:rFonts w:cs="Arial"/>
                <w:sz w:val="20"/>
                <w:szCs w:val="20"/>
              </w:rPr>
              <w:t>;</w:t>
            </w:r>
          </w:p>
          <w:p w14:paraId="24E387BE"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Pedal </w:t>
            </w:r>
            <w:r w:rsidR="00C15875" w:rsidRPr="00BE5BB7">
              <w:rPr>
                <w:rFonts w:cs="Arial"/>
                <w:sz w:val="20"/>
                <w:szCs w:val="20"/>
              </w:rPr>
              <w:t xml:space="preserve">right </w:t>
            </w:r>
            <w:r w:rsidRPr="00BE5BB7">
              <w:rPr>
                <w:rFonts w:cs="Arial"/>
                <w:sz w:val="20"/>
                <w:szCs w:val="20"/>
              </w:rPr>
              <w:t>"away": RH to the right.</w:t>
            </w:r>
          </w:p>
          <w:p w14:paraId="47DB47E9" w14:textId="77777777" w:rsidR="00CE21E8" w:rsidRPr="00BE5BB7" w:rsidRDefault="009E17A7" w:rsidP="009E17A7">
            <w:pPr>
              <w:spacing w:before="120"/>
              <w:ind w:left="28" w:right="-108"/>
              <w:rPr>
                <w:rFonts w:ascii="Arial" w:hAnsi="Arial" w:cs="Arial"/>
                <w:sz w:val="20"/>
                <w:szCs w:val="20"/>
                <w:highlight w:val="green"/>
              </w:rPr>
            </w:pPr>
            <w:r w:rsidRPr="00BE5BB7">
              <w:rPr>
                <w:rFonts w:ascii="Arial" w:hAnsi="Arial" w:cs="Arial"/>
                <w:i/>
                <w:sz w:val="20"/>
                <w:szCs w:val="20"/>
              </w:rPr>
              <w:t>Perform photo recording of the results</w:t>
            </w:r>
          </w:p>
        </w:tc>
        <w:tc>
          <w:tcPr>
            <w:tcW w:w="2268" w:type="dxa"/>
          </w:tcPr>
          <w:p w14:paraId="42627EDA" w14:textId="77777777" w:rsidR="00CE21E8" w:rsidRPr="00BE5BB7" w:rsidRDefault="00C15875" w:rsidP="003864E9">
            <w:pPr>
              <w:ind w:right="-108"/>
              <w:rPr>
                <w:rFonts w:ascii="Arial" w:hAnsi="Arial" w:cs="Arial"/>
                <w:sz w:val="20"/>
                <w:szCs w:val="20"/>
              </w:rPr>
            </w:pPr>
            <w:r w:rsidRPr="00BE5BB7">
              <w:rPr>
                <w:rFonts w:ascii="Arial" w:hAnsi="Arial" w:cs="Arial"/>
                <w:sz w:val="20"/>
                <w:szCs w:val="20"/>
              </w:rPr>
              <w:t xml:space="preserve">The </w:t>
            </w:r>
            <w:r w:rsidR="00CE21E8" w:rsidRPr="00BE5BB7">
              <w:rPr>
                <w:rFonts w:ascii="Arial" w:hAnsi="Arial" w:cs="Arial"/>
                <w:sz w:val="20"/>
                <w:szCs w:val="20"/>
              </w:rPr>
              <w:t xml:space="preserve">handlebars </w:t>
            </w:r>
            <w:r w:rsidRPr="00BE5BB7">
              <w:rPr>
                <w:rFonts w:ascii="Arial" w:hAnsi="Arial" w:cs="Arial"/>
                <w:sz w:val="20"/>
                <w:szCs w:val="20"/>
              </w:rPr>
              <w:t xml:space="preserve">and pedals move </w:t>
            </w:r>
            <w:r w:rsidR="00CE21E8" w:rsidRPr="00BE5BB7">
              <w:rPr>
                <w:rFonts w:ascii="Arial" w:hAnsi="Arial" w:cs="Arial"/>
                <w:sz w:val="20"/>
                <w:szCs w:val="20"/>
              </w:rPr>
              <w:t xml:space="preserve">smoothly. In </w:t>
            </w:r>
            <w:r w:rsidRPr="00BE5BB7">
              <w:rPr>
                <w:rFonts w:ascii="Arial" w:hAnsi="Arial" w:cs="Arial"/>
                <w:sz w:val="20"/>
                <w:szCs w:val="20"/>
              </w:rPr>
              <w:t xml:space="preserve">extreme positions, the steering wheel and pedals </w:t>
            </w:r>
            <w:r w:rsidR="00CE21E8" w:rsidRPr="00BE5BB7">
              <w:rPr>
                <w:rFonts w:ascii="Arial" w:hAnsi="Arial" w:cs="Arial"/>
                <w:sz w:val="20"/>
                <w:szCs w:val="20"/>
              </w:rPr>
              <w:t xml:space="preserve">do not </w:t>
            </w:r>
            <w:r w:rsidR="00BE5BB7">
              <w:rPr>
                <w:rFonts w:ascii="Arial" w:hAnsi="Arial" w:cs="Arial"/>
                <w:sz w:val="20"/>
                <w:szCs w:val="20"/>
              </w:rPr>
              <w:t xml:space="preserve">touch any </w:t>
            </w:r>
            <w:r w:rsidR="00CE21E8" w:rsidRPr="00BE5BB7">
              <w:rPr>
                <w:rFonts w:ascii="Arial" w:hAnsi="Arial" w:cs="Arial"/>
                <w:sz w:val="20"/>
                <w:szCs w:val="20"/>
              </w:rPr>
              <w:t xml:space="preserve">elements of the </w:t>
            </w:r>
            <w:r w:rsidRPr="00BE5BB7">
              <w:rPr>
                <w:rFonts w:ascii="Arial" w:hAnsi="Arial" w:cs="Arial"/>
                <w:sz w:val="20"/>
                <w:szCs w:val="20"/>
              </w:rPr>
              <w:t>cab or interior</w:t>
            </w:r>
            <w:r w:rsidR="00CE21E8" w:rsidRPr="00BE5BB7">
              <w:rPr>
                <w:rFonts w:ascii="Arial" w:hAnsi="Arial" w:cs="Arial"/>
                <w:sz w:val="20"/>
                <w:szCs w:val="20"/>
              </w:rPr>
              <w:t xml:space="preserve">. </w:t>
            </w:r>
            <w:r w:rsidRPr="00BE5BB7">
              <w:rPr>
                <w:rFonts w:ascii="Arial" w:hAnsi="Arial" w:cs="Arial"/>
                <w:sz w:val="20"/>
                <w:szCs w:val="20"/>
              </w:rPr>
              <w:t xml:space="preserve">The rudders </w:t>
            </w:r>
            <w:r w:rsidR="00CE21E8" w:rsidRPr="00BE5BB7">
              <w:rPr>
                <w:rFonts w:ascii="Arial" w:hAnsi="Arial" w:cs="Arial"/>
                <w:sz w:val="20"/>
                <w:szCs w:val="20"/>
              </w:rPr>
              <w:t>move</w:t>
            </w:r>
            <w:r w:rsidRPr="00BE5BB7">
              <w:rPr>
                <w:rFonts w:ascii="Arial" w:hAnsi="Arial" w:cs="Arial"/>
                <w:sz w:val="20"/>
                <w:szCs w:val="20"/>
              </w:rPr>
              <w:t xml:space="preserve"> in the desired direction</w:t>
            </w:r>
            <w:r w:rsidR="00CE21E8" w:rsidRPr="00BE5BB7">
              <w:rPr>
                <w:rFonts w:ascii="Arial" w:hAnsi="Arial" w:cs="Arial"/>
                <w:sz w:val="20"/>
                <w:szCs w:val="20"/>
              </w:rPr>
              <w:t>.</w:t>
            </w:r>
          </w:p>
          <w:p w14:paraId="57A9366E" w14:textId="77777777" w:rsidR="00CE21E8" w:rsidRPr="00BE5BB7" w:rsidRDefault="00CE21E8" w:rsidP="008D4B71">
            <w:pPr>
              <w:ind w:right="-108"/>
              <w:rPr>
                <w:rFonts w:ascii="Arial" w:hAnsi="Arial" w:cs="Arial"/>
                <w:i/>
                <w:sz w:val="20"/>
                <w:szCs w:val="20"/>
              </w:rPr>
            </w:pPr>
            <w:r w:rsidRPr="00BE5BB7">
              <w:rPr>
                <w:rFonts w:ascii="Arial" w:hAnsi="Arial" w:cs="Arial"/>
                <w:sz w:val="20"/>
                <w:szCs w:val="20"/>
              </w:rPr>
              <w:t xml:space="preserve">In the neutral </w:t>
            </w:r>
            <w:r w:rsidR="00C15875" w:rsidRPr="00BE5BB7">
              <w:rPr>
                <w:rFonts w:ascii="Arial" w:hAnsi="Arial" w:cs="Arial"/>
                <w:sz w:val="20"/>
                <w:szCs w:val="20"/>
              </w:rPr>
              <w:t>position of</w:t>
            </w:r>
            <w:r w:rsidRPr="00BE5BB7">
              <w:rPr>
                <w:rFonts w:ascii="Arial" w:hAnsi="Arial" w:cs="Arial"/>
                <w:sz w:val="20"/>
                <w:szCs w:val="20"/>
              </w:rPr>
              <w:t xml:space="preserve"> the </w:t>
            </w:r>
            <w:r w:rsidR="00C15875" w:rsidRPr="00BE5BB7">
              <w:rPr>
                <w:rFonts w:ascii="Arial" w:hAnsi="Arial" w:cs="Arial"/>
                <w:sz w:val="20"/>
                <w:szCs w:val="20"/>
              </w:rPr>
              <w:t xml:space="preserve">controls, all rudders </w:t>
            </w:r>
            <w:r w:rsidRPr="00BE5BB7">
              <w:rPr>
                <w:rFonts w:ascii="Arial" w:hAnsi="Arial" w:cs="Arial"/>
                <w:sz w:val="20"/>
                <w:szCs w:val="20"/>
              </w:rPr>
              <w:t xml:space="preserve">are </w:t>
            </w:r>
            <w:r w:rsidR="00C15875" w:rsidRPr="00BE5BB7">
              <w:rPr>
                <w:rFonts w:ascii="Arial" w:hAnsi="Arial" w:cs="Arial"/>
                <w:sz w:val="20"/>
                <w:szCs w:val="20"/>
              </w:rPr>
              <w:t>inscribed</w:t>
            </w:r>
            <w:r w:rsidRPr="00BE5BB7">
              <w:rPr>
                <w:rFonts w:ascii="Arial" w:hAnsi="Arial" w:cs="Arial"/>
                <w:sz w:val="20"/>
                <w:szCs w:val="20"/>
              </w:rPr>
              <w:t xml:space="preserve"> in the </w:t>
            </w:r>
            <w:r w:rsidR="00C15875" w:rsidRPr="00BE5BB7">
              <w:rPr>
                <w:rFonts w:ascii="Arial" w:hAnsi="Arial" w:cs="Arial"/>
                <w:sz w:val="20"/>
                <w:szCs w:val="20"/>
              </w:rPr>
              <w:t>surfaces</w:t>
            </w:r>
            <w:r w:rsidRPr="00BE5BB7">
              <w:rPr>
                <w:rFonts w:ascii="Arial" w:hAnsi="Arial" w:cs="Arial"/>
                <w:sz w:val="20"/>
                <w:szCs w:val="20"/>
              </w:rPr>
              <w:t xml:space="preserve">. In </w:t>
            </w:r>
            <w:r w:rsidR="00C15875" w:rsidRPr="00BE5BB7">
              <w:rPr>
                <w:rFonts w:ascii="Arial" w:hAnsi="Arial" w:cs="Arial"/>
                <w:sz w:val="20"/>
                <w:szCs w:val="20"/>
              </w:rPr>
              <w:t xml:space="preserve">extreme </w:t>
            </w:r>
            <w:r w:rsidRPr="00BE5BB7">
              <w:rPr>
                <w:rFonts w:ascii="Arial" w:hAnsi="Arial" w:cs="Arial"/>
                <w:sz w:val="20"/>
                <w:szCs w:val="20"/>
              </w:rPr>
              <w:t xml:space="preserve">positions </w:t>
            </w:r>
            <w:r w:rsidR="00C15875" w:rsidRPr="00BE5BB7">
              <w:rPr>
                <w:rFonts w:ascii="Arial" w:hAnsi="Arial" w:cs="Arial"/>
                <w:sz w:val="20"/>
                <w:szCs w:val="20"/>
              </w:rPr>
              <w:t xml:space="preserve">rudder deflection within the limits of </w:t>
            </w:r>
            <w:r w:rsidR="008D4B71">
              <w:rPr>
                <w:rFonts w:ascii="Arial" w:hAnsi="Arial" w:cs="Arial"/>
                <w:sz w:val="20"/>
                <w:szCs w:val="20"/>
              </w:rPr>
              <w:t xml:space="preserve">section </w:t>
            </w:r>
            <w:r w:rsidR="00C15875" w:rsidRPr="00BE5BB7">
              <w:rPr>
                <w:rFonts w:ascii="Arial" w:hAnsi="Arial" w:cs="Arial"/>
                <w:sz w:val="20"/>
                <w:szCs w:val="20"/>
              </w:rPr>
              <w:t>3.2 of the RTE</w:t>
            </w:r>
          </w:p>
        </w:tc>
        <w:tc>
          <w:tcPr>
            <w:tcW w:w="1701" w:type="dxa"/>
          </w:tcPr>
          <w:p w14:paraId="1199ED82" w14:textId="77777777" w:rsidR="00CE21E8" w:rsidRPr="00BE5BB7" w:rsidRDefault="00CE21E8" w:rsidP="00B958DD">
            <w:pPr>
              <w:ind w:right="-108"/>
              <w:rPr>
                <w:rFonts w:ascii="Arial" w:hAnsi="Arial" w:cs="Arial"/>
                <w:sz w:val="20"/>
                <w:szCs w:val="20"/>
              </w:rPr>
            </w:pPr>
            <w:r w:rsidRPr="00BE5BB7">
              <w:rPr>
                <w:rFonts w:ascii="Arial" w:hAnsi="Arial" w:cs="Arial"/>
                <w:sz w:val="20"/>
                <w:szCs w:val="20"/>
              </w:rPr>
              <w:t xml:space="preserve">photo/video </w:t>
            </w:r>
            <w:r w:rsidR="00567EFB" w:rsidRPr="00BE5BB7">
              <w:rPr>
                <w:rFonts w:ascii="Arial" w:hAnsi="Arial" w:cs="Arial"/>
                <w:sz w:val="20"/>
                <w:szCs w:val="20"/>
              </w:rPr>
              <w:t>angle meter</w:t>
            </w:r>
            <w:r w:rsidR="00B958DD" w:rsidRPr="00BE5BB7">
              <w:rPr>
                <w:rFonts w:ascii="Arial" w:hAnsi="Arial" w:cs="Arial"/>
                <w:sz w:val="20"/>
                <w:szCs w:val="20"/>
              </w:rPr>
              <w:t>.</w:t>
            </w:r>
          </w:p>
        </w:tc>
      </w:tr>
      <w:tr w:rsidR="00CE21E8" w:rsidRPr="00BE5BB7" w14:paraId="2BA43850" w14:textId="77777777" w:rsidTr="00B958DD">
        <w:trPr>
          <w:trHeight w:val="20"/>
        </w:trPr>
        <w:tc>
          <w:tcPr>
            <w:tcW w:w="567" w:type="dxa"/>
          </w:tcPr>
          <w:p w14:paraId="088B9305"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6D93D592"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Evaluation of the kinematics </w:t>
            </w:r>
            <w:r w:rsidR="00BF19A1" w:rsidRPr="00BE5BB7">
              <w:rPr>
                <w:rFonts w:ascii="Arial" w:hAnsi="Arial" w:cs="Arial"/>
                <w:sz w:val="20"/>
                <w:szCs w:val="20"/>
              </w:rPr>
              <w:br/>
            </w:r>
            <w:r w:rsidRPr="00BE5BB7">
              <w:rPr>
                <w:rFonts w:ascii="Arial" w:hAnsi="Arial" w:cs="Arial"/>
                <w:sz w:val="20"/>
                <w:szCs w:val="20"/>
              </w:rPr>
              <w:t xml:space="preserve">of the RV </w:t>
            </w:r>
            <w:r w:rsidR="00BF19A1" w:rsidRPr="00BE5BB7">
              <w:rPr>
                <w:rFonts w:ascii="Arial" w:hAnsi="Arial" w:cs="Arial"/>
                <w:sz w:val="20"/>
                <w:szCs w:val="20"/>
              </w:rPr>
              <w:t>trimmer</w:t>
            </w:r>
          </w:p>
        </w:tc>
        <w:tc>
          <w:tcPr>
            <w:tcW w:w="4253" w:type="dxa"/>
          </w:tcPr>
          <w:p w14:paraId="5B752910" w14:textId="77777777" w:rsidR="00CE21E8" w:rsidRPr="00BE5BB7" w:rsidRDefault="00B47C73" w:rsidP="003864E9">
            <w:pPr>
              <w:ind w:right="-108"/>
              <w:rPr>
                <w:rFonts w:ascii="Arial" w:hAnsi="Arial" w:cs="Arial"/>
                <w:sz w:val="20"/>
                <w:szCs w:val="20"/>
                <w:highlight w:val="green"/>
              </w:rPr>
            </w:pPr>
            <w:r w:rsidRPr="00BE5BB7">
              <w:rPr>
                <w:rFonts w:ascii="Arial" w:hAnsi="Arial" w:cs="Arial"/>
                <w:sz w:val="20"/>
                <w:szCs w:val="20"/>
              </w:rPr>
              <w:t>Evaluate the smoothness of travel to the extreme positions from the left and right pilot's seats, cockpit signaling, as well as the compliance of the RV trimmer movement (no external loading is allowed, only from the controls):</w:t>
            </w:r>
          </w:p>
          <w:p w14:paraId="38B541B9"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Toggle switch "on pick-up": Trimmer </w:t>
            </w:r>
            <w:r w:rsidR="00B47C73" w:rsidRPr="00BE5BB7">
              <w:rPr>
                <w:rFonts w:cs="Arial"/>
                <w:sz w:val="20"/>
                <w:szCs w:val="20"/>
              </w:rPr>
              <w:t>up;</w:t>
            </w:r>
          </w:p>
          <w:p w14:paraId="1CA73A2A"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Toggle switch "on cabr</w:t>
            </w:r>
            <w:r w:rsidR="00B47C73" w:rsidRPr="00BE5BB7">
              <w:rPr>
                <w:rFonts w:cs="Arial"/>
                <w:sz w:val="20"/>
                <w:szCs w:val="20"/>
              </w:rPr>
              <w:t>.</w:t>
            </w:r>
            <w:r w:rsidRPr="00BE5BB7">
              <w:rPr>
                <w:rFonts w:cs="Arial"/>
                <w:sz w:val="20"/>
                <w:szCs w:val="20"/>
              </w:rPr>
              <w:t xml:space="preserve">": trimmer </w:t>
            </w:r>
            <w:r w:rsidR="00B47C73" w:rsidRPr="00BE5BB7">
              <w:rPr>
                <w:rFonts w:cs="Arial"/>
                <w:sz w:val="20"/>
                <w:szCs w:val="20"/>
              </w:rPr>
              <w:t>down</w:t>
            </w:r>
            <w:r w:rsidRPr="00BE5BB7">
              <w:rPr>
                <w:rFonts w:cs="Arial"/>
                <w:sz w:val="20"/>
                <w:szCs w:val="20"/>
              </w:rPr>
              <w:t>.</w:t>
            </w:r>
          </w:p>
          <w:p w14:paraId="566F1C92" w14:textId="77777777" w:rsidR="00CE21E8" w:rsidRPr="00BE5BB7" w:rsidRDefault="00CE21E8" w:rsidP="003864E9">
            <w:pPr>
              <w:ind w:left="30" w:right="-108"/>
              <w:rPr>
                <w:rFonts w:ascii="Arial" w:hAnsi="Arial" w:cs="Arial"/>
                <w:sz w:val="20"/>
                <w:szCs w:val="20"/>
              </w:rPr>
            </w:pPr>
            <w:r w:rsidRPr="00BE5BB7">
              <w:rPr>
                <w:rFonts w:ascii="Arial" w:hAnsi="Arial" w:cs="Arial"/>
                <w:sz w:val="20"/>
                <w:szCs w:val="20"/>
              </w:rPr>
              <w:t xml:space="preserve">Move </w:t>
            </w:r>
            <w:r w:rsidR="00B47C73" w:rsidRPr="00BE5BB7">
              <w:rPr>
                <w:rFonts w:ascii="Arial" w:hAnsi="Arial" w:cs="Arial"/>
                <w:sz w:val="20"/>
                <w:szCs w:val="20"/>
              </w:rPr>
              <w:t>the</w:t>
            </w:r>
            <w:r w:rsidRPr="00BE5BB7">
              <w:rPr>
                <w:rFonts w:ascii="Arial" w:hAnsi="Arial" w:cs="Arial"/>
                <w:sz w:val="20"/>
                <w:szCs w:val="20"/>
              </w:rPr>
              <w:t xml:space="preserve"> </w:t>
            </w:r>
            <w:r w:rsidR="00B47C73" w:rsidRPr="00BE5BB7">
              <w:rPr>
                <w:rFonts w:ascii="Arial" w:hAnsi="Arial" w:cs="Arial"/>
                <w:sz w:val="20"/>
                <w:szCs w:val="20"/>
              </w:rPr>
              <w:t xml:space="preserve">trimmer </w:t>
            </w:r>
            <w:r w:rsidRPr="00BE5BB7">
              <w:rPr>
                <w:rFonts w:ascii="Arial" w:hAnsi="Arial" w:cs="Arial"/>
                <w:sz w:val="20"/>
                <w:szCs w:val="20"/>
              </w:rPr>
              <w:t xml:space="preserve">to the </w:t>
            </w:r>
            <w:r w:rsidR="00B47C73" w:rsidRPr="00BE5BB7">
              <w:rPr>
                <w:rFonts w:ascii="Arial" w:hAnsi="Arial" w:cs="Arial"/>
                <w:sz w:val="20"/>
                <w:szCs w:val="20"/>
              </w:rPr>
              <w:t xml:space="preserve">end </w:t>
            </w:r>
            <w:r w:rsidRPr="00BE5BB7">
              <w:rPr>
                <w:rFonts w:ascii="Arial" w:hAnsi="Arial" w:cs="Arial"/>
                <w:sz w:val="20"/>
                <w:szCs w:val="20"/>
              </w:rPr>
              <w:t>positions 10 times.</w:t>
            </w:r>
          </w:p>
          <w:p w14:paraId="7FA7F988" w14:textId="77777777" w:rsidR="00CE21E8" w:rsidRPr="00BE5BB7" w:rsidRDefault="00B47C73" w:rsidP="009E17A7">
            <w:pPr>
              <w:spacing w:before="120"/>
              <w:ind w:left="28"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6A1CD735" w14:textId="77777777" w:rsidR="00CE21E8" w:rsidRPr="00BE5BB7" w:rsidRDefault="00CE21E8" w:rsidP="008D4B71">
            <w:pPr>
              <w:ind w:right="-108"/>
              <w:rPr>
                <w:rFonts w:ascii="Arial" w:hAnsi="Arial" w:cs="Arial"/>
                <w:sz w:val="20"/>
                <w:szCs w:val="20"/>
                <w:highlight w:val="green"/>
              </w:rPr>
            </w:pPr>
            <w:r w:rsidRPr="00BE5BB7">
              <w:rPr>
                <w:rFonts w:ascii="Arial" w:hAnsi="Arial" w:cs="Arial"/>
                <w:sz w:val="20"/>
                <w:szCs w:val="20"/>
              </w:rPr>
              <w:t xml:space="preserve">The </w:t>
            </w:r>
            <w:r w:rsidR="00C15875" w:rsidRPr="00BE5BB7">
              <w:rPr>
                <w:rFonts w:ascii="Arial" w:hAnsi="Arial" w:cs="Arial"/>
                <w:sz w:val="20"/>
                <w:szCs w:val="20"/>
              </w:rPr>
              <w:t>trimmer moves</w:t>
            </w:r>
            <w:r w:rsidRPr="00BE5BB7">
              <w:rPr>
                <w:rFonts w:ascii="Arial" w:hAnsi="Arial" w:cs="Arial"/>
                <w:sz w:val="20"/>
                <w:szCs w:val="20"/>
              </w:rPr>
              <w:t xml:space="preserve"> smoothly to </w:t>
            </w:r>
            <w:r w:rsidR="00C15875" w:rsidRPr="00BE5BB7">
              <w:rPr>
                <w:rFonts w:ascii="Arial" w:hAnsi="Arial" w:cs="Arial"/>
                <w:sz w:val="20"/>
                <w:szCs w:val="20"/>
              </w:rPr>
              <w:t xml:space="preserve">the end </w:t>
            </w:r>
            <w:r w:rsidRPr="00BE5BB7">
              <w:rPr>
                <w:rFonts w:ascii="Arial" w:hAnsi="Arial" w:cs="Arial"/>
                <w:sz w:val="20"/>
                <w:szCs w:val="20"/>
              </w:rPr>
              <w:t xml:space="preserve">positions in </w:t>
            </w:r>
            <w:r w:rsidR="00C15875" w:rsidRPr="00BE5BB7">
              <w:rPr>
                <w:rFonts w:ascii="Arial" w:hAnsi="Arial" w:cs="Arial"/>
                <w:sz w:val="20"/>
                <w:szCs w:val="20"/>
              </w:rPr>
              <w:t xml:space="preserve">time </w:t>
            </w:r>
            <w:r w:rsidR="008D4B71">
              <w:rPr>
                <w:rFonts w:ascii="Arial" w:hAnsi="Arial" w:cs="Arial"/>
                <w:sz w:val="20"/>
                <w:szCs w:val="20"/>
              </w:rPr>
              <w:t xml:space="preserve">and at angles </w:t>
            </w:r>
            <w:r w:rsidR="00C15875" w:rsidRPr="00BE5BB7">
              <w:rPr>
                <w:rFonts w:ascii="Arial" w:hAnsi="Arial" w:cs="Arial"/>
                <w:sz w:val="20"/>
                <w:szCs w:val="20"/>
              </w:rPr>
              <w:t xml:space="preserve">within the limits of section 3.2 of </w:t>
            </w:r>
            <w:r w:rsidRPr="00BE5BB7">
              <w:rPr>
                <w:rFonts w:ascii="Arial" w:hAnsi="Arial" w:cs="Arial"/>
                <w:sz w:val="20"/>
                <w:szCs w:val="20"/>
              </w:rPr>
              <w:t>the</w:t>
            </w:r>
            <w:r w:rsidR="00C15875" w:rsidRPr="00BE5BB7">
              <w:rPr>
                <w:rFonts w:ascii="Arial" w:hAnsi="Arial" w:cs="Arial"/>
                <w:sz w:val="20"/>
                <w:szCs w:val="20"/>
              </w:rPr>
              <w:t xml:space="preserve"> RTE. </w:t>
            </w:r>
            <w:r w:rsidR="009E17A7" w:rsidRPr="00BE5BB7">
              <w:rPr>
                <w:rFonts w:ascii="Arial" w:hAnsi="Arial" w:cs="Arial"/>
                <w:sz w:val="20"/>
                <w:szCs w:val="20"/>
              </w:rPr>
              <w:br/>
            </w:r>
            <w:r w:rsidR="00C15875" w:rsidRPr="00BE5BB7">
              <w:rPr>
                <w:rFonts w:ascii="Arial" w:hAnsi="Arial" w:cs="Arial"/>
                <w:sz w:val="20"/>
                <w:szCs w:val="20"/>
              </w:rPr>
              <w:t xml:space="preserve">The </w:t>
            </w:r>
            <w:r w:rsidRPr="00BE5BB7">
              <w:rPr>
                <w:rFonts w:ascii="Arial" w:hAnsi="Arial" w:cs="Arial"/>
                <w:sz w:val="20"/>
                <w:szCs w:val="20"/>
              </w:rPr>
              <w:t xml:space="preserve">signaling </w:t>
            </w:r>
            <w:r w:rsidR="00C15875" w:rsidRPr="00BE5BB7">
              <w:rPr>
                <w:rFonts w:ascii="Arial" w:hAnsi="Arial" w:cs="Arial"/>
                <w:sz w:val="20"/>
                <w:szCs w:val="20"/>
              </w:rPr>
              <w:t>in the cab corresponds to the actual position</w:t>
            </w:r>
          </w:p>
        </w:tc>
        <w:tc>
          <w:tcPr>
            <w:tcW w:w="1701" w:type="dxa"/>
          </w:tcPr>
          <w:p w14:paraId="6F78EF62" w14:textId="77777777" w:rsidR="00CE21E8" w:rsidRPr="00BE5BB7" w:rsidRDefault="00C15875" w:rsidP="003864E9">
            <w:pPr>
              <w:ind w:right="-108"/>
              <w:rPr>
                <w:rFonts w:ascii="Arial" w:hAnsi="Arial" w:cs="Arial"/>
                <w:sz w:val="20"/>
                <w:szCs w:val="20"/>
              </w:rPr>
            </w:pPr>
            <w:r w:rsidRPr="00BE5BB7">
              <w:rPr>
                <w:rFonts w:ascii="Arial" w:hAnsi="Arial" w:cs="Arial"/>
                <w:sz w:val="20"/>
                <w:szCs w:val="20"/>
              </w:rPr>
              <w:t>angle gauge stopwatch</w:t>
            </w:r>
            <w:r w:rsidR="00CE21E8" w:rsidRPr="00BE5BB7">
              <w:rPr>
                <w:rFonts w:ascii="Arial" w:hAnsi="Arial" w:cs="Arial"/>
                <w:sz w:val="20"/>
                <w:szCs w:val="20"/>
              </w:rPr>
              <w:t>,</w:t>
            </w:r>
          </w:p>
          <w:p w14:paraId="0D84685C" w14:textId="77777777" w:rsidR="00CE21E8" w:rsidRPr="00BE5BB7" w:rsidRDefault="00CE21E8" w:rsidP="009E17A7">
            <w:pPr>
              <w:ind w:right="-108"/>
              <w:rPr>
                <w:rFonts w:ascii="Arial" w:hAnsi="Arial" w:cs="Arial"/>
                <w:sz w:val="20"/>
                <w:szCs w:val="20"/>
                <w:highlight w:val="green"/>
              </w:rPr>
            </w:pPr>
            <w:r w:rsidRPr="00BE5BB7">
              <w:rPr>
                <w:rFonts w:ascii="Arial" w:hAnsi="Arial" w:cs="Arial"/>
                <w:sz w:val="20"/>
                <w:szCs w:val="20"/>
              </w:rPr>
              <w:t>photo/videocam</w:t>
            </w:r>
            <w:r w:rsidR="009E17A7" w:rsidRPr="00BE5BB7">
              <w:rPr>
                <w:rFonts w:ascii="Arial" w:hAnsi="Arial" w:cs="Arial"/>
                <w:sz w:val="20"/>
                <w:szCs w:val="20"/>
              </w:rPr>
              <w:t>.</w:t>
            </w:r>
          </w:p>
        </w:tc>
      </w:tr>
      <w:tr w:rsidR="00CE21E8" w:rsidRPr="00BE5BB7" w14:paraId="465C4152" w14:textId="77777777" w:rsidTr="00B958DD">
        <w:trPr>
          <w:trHeight w:val="20"/>
        </w:trPr>
        <w:tc>
          <w:tcPr>
            <w:tcW w:w="567" w:type="dxa"/>
          </w:tcPr>
          <w:p w14:paraId="561112F4"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6810F5D4" w14:textId="77777777" w:rsidR="00CE21E8" w:rsidRPr="00BE5BB7" w:rsidRDefault="00CE21E8" w:rsidP="009E17A7">
            <w:pPr>
              <w:ind w:left="-108" w:right="-108"/>
              <w:jc w:val="center"/>
              <w:rPr>
                <w:rFonts w:ascii="Arial" w:hAnsi="Arial" w:cs="Arial"/>
                <w:sz w:val="20"/>
                <w:szCs w:val="20"/>
              </w:rPr>
            </w:pPr>
            <w:r w:rsidRPr="00BE5BB7">
              <w:rPr>
                <w:rFonts w:ascii="Arial" w:hAnsi="Arial" w:cs="Arial"/>
                <w:sz w:val="20"/>
                <w:szCs w:val="20"/>
              </w:rPr>
              <w:t xml:space="preserve">Evaluation of </w:t>
            </w:r>
            <w:r w:rsidR="009E17A7" w:rsidRPr="00BE5BB7">
              <w:rPr>
                <w:rFonts w:ascii="Arial" w:hAnsi="Arial" w:cs="Arial"/>
                <w:sz w:val="20"/>
                <w:szCs w:val="20"/>
              </w:rPr>
              <w:t xml:space="preserve">kinematics </w:t>
            </w:r>
            <w:r w:rsidR="00B47C73" w:rsidRPr="00BE5BB7">
              <w:rPr>
                <w:rFonts w:ascii="Arial" w:hAnsi="Arial" w:cs="Arial"/>
                <w:sz w:val="20"/>
                <w:szCs w:val="20"/>
              </w:rPr>
              <w:t xml:space="preserve">and </w:t>
            </w:r>
            <w:r w:rsidR="00BF19A1" w:rsidRPr="00BE5BB7">
              <w:rPr>
                <w:rFonts w:ascii="Arial" w:hAnsi="Arial" w:cs="Arial"/>
                <w:sz w:val="20"/>
                <w:szCs w:val="20"/>
              </w:rPr>
              <w:br/>
            </w:r>
            <w:r w:rsidRPr="00BE5BB7">
              <w:rPr>
                <w:rFonts w:ascii="Arial" w:hAnsi="Arial" w:cs="Arial"/>
                <w:sz w:val="20"/>
                <w:szCs w:val="20"/>
              </w:rPr>
              <w:t>flaps</w:t>
            </w:r>
          </w:p>
        </w:tc>
        <w:tc>
          <w:tcPr>
            <w:tcW w:w="4253" w:type="dxa"/>
          </w:tcPr>
          <w:p w14:paraId="6DB3A206" w14:textId="77777777" w:rsidR="00CE21E8" w:rsidRPr="00BE5BB7" w:rsidRDefault="009E17A7" w:rsidP="003864E9">
            <w:pPr>
              <w:ind w:right="-108"/>
              <w:rPr>
                <w:rFonts w:ascii="Arial" w:hAnsi="Arial" w:cs="Arial"/>
                <w:sz w:val="20"/>
                <w:szCs w:val="20"/>
              </w:rPr>
            </w:pPr>
            <w:r w:rsidRPr="00BE5BB7">
              <w:rPr>
                <w:rFonts w:ascii="Arial" w:hAnsi="Arial" w:cs="Arial"/>
                <w:sz w:val="20"/>
                <w:szCs w:val="20"/>
              </w:rPr>
              <w:t>Evaluate smoothness</w:t>
            </w:r>
            <w:r w:rsidR="00CE21E8" w:rsidRPr="00BE5BB7">
              <w:rPr>
                <w:rFonts w:ascii="Arial" w:hAnsi="Arial" w:cs="Arial"/>
                <w:sz w:val="20"/>
                <w:szCs w:val="20"/>
              </w:rPr>
              <w:t xml:space="preserve">, </w:t>
            </w:r>
            <w:r w:rsidRPr="00BE5BB7">
              <w:rPr>
                <w:rFonts w:ascii="Arial" w:hAnsi="Arial" w:cs="Arial"/>
                <w:sz w:val="20"/>
                <w:szCs w:val="20"/>
              </w:rPr>
              <w:t xml:space="preserve">conformity of </w:t>
            </w:r>
            <w:r w:rsidR="00CE21E8" w:rsidRPr="00BE5BB7">
              <w:rPr>
                <w:rFonts w:ascii="Arial" w:hAnsi="Arial" w:cs="Arial"/>
                <w:sz w:val="20"/>
                <w:szCs w:val="20"/>
              </w:rPr>
              <w:t xml:space="preserve">movement </w:t>
            </w:r>
            <w:r w:rsidRPr="00BE5BB7">
              <w:rPr>
                <w:rFonts w:ascii="Arial" w:hAnsi="Arial" w:cs="Arial"/>
                <w:sz w:val="20"/>
                <w:szCs w:val="20"/>
              </w:rPr>
              <w:t xml:space="preserve">to all fixed positions </w:t>
            </w:r>
            <w:r w:rsidR="00CE21E8" w:rsidRPr="00BE5BB7">
              <w:rPr>
                <w:rFonts w:ascii="Arial" w:hAnsi="Arial" w:cs="Arial"/>
                <w:sz w:val="20"/>
                <w:szCs w:val="20"/>
              </w:rPr>
              <w:t>(</w:t>
            </w:r>
            <w:r w:rsidRPr="00BE5BB7">
              <w:rPr>
                <w:rFonts w:ascii="Arial" w:hAnsi="Arial" w:cs="Arial"/>
                <w:sz w:val="20"/>
                <w:szCs w:val="20"/>
              </w:rPr>
              <w:t>"</w:t>
            </w:r>
            <w:r w:rsidR="00CE21E8" w:rsidRPr="00BE5BB7">
              <w:rPr>
                <w:rFonts w:ascii="Arial" w:hAnsi="Arial" w:cs="Arial"/>
                <w:sz w:val="20"/>
                <w:szCs w:val="20"/>
              </w:rPr>
              <w:t>0</w:t>
            </w:r>
            <w:r w:rsidRPr="00BE5BB7">
              <w:rPr>
                <w:rFonts w:ascii="Arial" w:hAnsi="Arial" w:cs="Arial"/>
                <w:sz w:val="20"/>
                <w:szCs w:val="20"/>
              </w:rPr>
              <w:t>"</w:t>
            </w:r>
            <w:r w:rsidR="00CE21E8" w:rsidRPr="00BE5BB7">
              <w:rPr>
                <w:rFonts w:ascii="Arial" w:hAnsi="Arial" w:cs="Arial"/>
                <w:sz w:val="20"/>
                <w:szCs w:val="20"/>
              </w:rPr>
              <w:t xml:space="preserve">, </w:t>
            </w:r>
            <w:r w:rsidRPr="00BE5BB7">
              <w:rPr>
                <w:rFonts w:ascii="Arial" w:hAnsi="Arial" w:cs="Arial"/>
                <w:sz w:val="20"/>
                <w:szCs w:val="20"/>
              </w:rPr>
              <w:t>"1" "2" "3"</w:t>
            </w:r>
            <w:r w:rsidR="00CE21E8" w:rsidRPr="00BE5BB7">
              <w:rPr>
                <w:rFonts w:ascii="Arial" w:hAnsi="Arial" w:cs="Arial"/>
                <w:sz w:val="20"/>
                <w:szCs w:val="20"/>
              </w:rPr>
              <w:t xml:space="preserve">), </w:t>
            </w:r>
            <w:r w:rsidRPr="00BE5BB7">
              <w:rPr>
                <w:rFonts w:ascii="Arial" w:hAnsi="Arial" w:cs="Arial"/>
                <w:sz w:val="20"/>
                <w:szCs w:val="20"/>
              </w:rPr>
              <w:t xml:space="preserve">synchronization </w:t>
            </w:r>
            <w:r w:rsidR="00CE21E8" w:rsidRPr="00BE5BB7">
              <w:rPr>
                <w:rFonts w:ascii="Arial" w:hAnsi="Arial" w:cs="Arial"/>
                <w:sz w:val="20"/>
                <w:szCs w:val="20"/>
              </w:rPr>
              <w:t xml:space="preserve">(left/right </w:t>
            </w:r>
            <w:r w:rsidRPr="00BE5BB7">
              <w:rPr>
                <w:rFonts w:ascii="Arial" w:hAnsi="Arial" w:cs="Arial"/>
                <w:sz w:val="20"/>
                <w:szCs w:val="20"/>
              </w:rPr>
              <w:t>sections</w:t>
            </w:r>
            <w:r w:rsidR="00CE21E8" w:rsidRPr="00BE5BB7">
              <w:rPr>
                <w:rFonts w:ascii="Arial" w:hAnsi="Arial" w:cs="Arial"/>
                <w:sz w:val="20"/>
                <w:szCs w:val="20"/>
              </w:rPr>
              <w:t xml:space="preserve">), </w:t>
            </w:r>
            <w:r w:rsidRPr="00BE5BB7">
              <w:rPr>
                <w:rFonts w:ascii="Arial" w:hAnsi="Arial" w:cs="Arial"/>
                <w:sz w:val="20"/>
                <w:szCs w:val="20"/>
              </w:rPr>
              <w:t xml:space="preserve">signaling </w:t>
            </w:r>
            <w:r w:rsidR="00CE21E8" w:rsidRPr="00BE5BB7">
              <w:rPr>
                <w:rFonts w:ascii="Arial" w:hAnsi="Arial" w:cs="Arial"/>
                <w:sz w:val="20"/>
                <w:szCs w:val="20"/>
              </w:rPr>
              <w:t xml:space="preserve">on the </w:t>
            </w:r>
            <w:r w:rsidRPr="00BE5BB7">
              <w:rPr>
                <w:rFonts w:ascii="Arial" w:hAnsi="Arial" w:cs="Arial"/>
                <w:sz w:val="20"/>
                <w:szCs w:val="20"/>
              </w:rPr>
              <w:t>console and flap deflection angles corresponding to the positions</w:t>
            </w:r>
            <w:r w:rsidR="00CE21E8" w:rsidRPr="00BE5BB7">
              <w:rPr>
                <w:rFonts w:ascii="Arial" w:hAnsi="Arial" w:cs="Arial"/>
                <w:sz w:val="20"/>
                <w:szCs w:val="20"/>
              </w:rPr>
              <w:t xml:space="preserve">. </w:t>
            </w:r>
          </w:p>
          <w:p w14:paraId="1F5BC27B" w14:textId="77777777" w:rsidR="00CE21E8" w:rsidRPr="00BE5BB7" w:rsidRDefault="009E17A7" w:rsidP="003864E9">
            <w:pPr>
              <w:ind w:right="-108"/>
              <w:rPr>
                <w:rFonts w:ascii="Arial" w:hAnsi="Arial" w:cs="Arial"/>
                <w:sz w:val="20"/>
                <w:szCs w:val="20"/>
              </w:rPr>
            </w:pPr>
            <w:r w:rsidRPr="00BE5BB7">
              <w:rPr>
                <w:rFonts w:ascii="Arial" w:hAnsi="Arial" w:cs="Arial"/>
                <w:sz w:val="20"/>
                <w:szCs w:val="20"/>
              </w:rPr>
              <w:t xml:space="preserve">Perform </w:t>
            </w:r>
            <w:r w:rsidR="00CE21E8" w:rsidRPr="00BE5BB7">
              <w:rPr>
                <w:rFonts w:ascii="Arial" w:hAnsi="Arial" w:cs="Arial"/>
                <w:sz w:val="20"/>
                <w:szCs w:val="20"/>
              </w:rPr>
              <w:t xml:space="preserve">flap reset </w:t>
            </w:r>
            <w:r w:rsidRPr="00BE5BB7">
              <w:rPr>
                <w:rFonts w:ascii="Arial" w:hAnsi="Arial" w:cs="Arial"/>
                <w:sz w:val="20"/>
                <w:szCs w:val="20"/>
              </w:rPr>
              <w:t xml:space="preserve">from position "0" to "3" </w:t>
            </w:r>
            <w:r w:rsidR="00CE21E8" w:rsidRPr="00BE5BB7">
              <w:rPr>
                <w:rFonts w:ascii="Arial" w:hAnsi="Arial" w:cs="Arial"/>
                <w:sz w:val="20"/>
                <w:szCs w:val="20"/>
              </w:rPr>
              <w:t>10 times</w:t>
            </w:r>
            <w:r w:rsidRPr="00BE5BB7">
              <w:rPr>
                <w:rFonts w:ascii="Arial" w:hAnsi="Arial" w:cs="Arial"/>
                <w:sz w:val="20"/>
                <w:szCs w:val="20"/>
              </w:rPr>
              <w:t>.</w:t>
            </w:r>
          </w:p>
          <w:p w14:paraId="1E40BDBB" w14:textId="77777777" w:rsidR="009E17A7" w:rsidRPr="00BE5BB7" w:rsidRDefault="009E17A7" w:rsidP="009E17A7">
            <w:pPr>
              <w:spacing w:before="120"/>
              <w:ind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34BB68A1" w14:textId="77777777" w:rsidR="00CE21E8" w:rsidRPr="00BE5BB7" w:rsidRDefault="009E17A7" w:rsidP="003864E9">
            <w:pPr>
              <w:ind w:right="-108"/>
              <w:rPr>
                <w:rFonts w:ascii="Arial" w:hAnsi="Arial" w:cs="Arial"/>
                <w:sz w:val="20"/>
                <w:szCs w:val="20"/>
              </w:rPr>
            </w:pPr>
            <w:r w:rsidRPr="00BE5BB7">
              <w:rPr>
                <w:rFonts w:ascii="Arial" w:hAnsi="Arial" w:cs="Arial"/>
                <w:sz w:val="20"/>
                <w:szCs w:val="20"/>
              </w:rPr>
              <w:t xml:space="preserve">The flaps </w:t>
            </w:r>
            <w:r w:rsidR="00CE21E8" w:rsidRPr="00BE5BB7">
              <w:rPr>
                <w:rFonts w:ascii="Arial" w:hAnsi="Arial" w:cs="Arial"/>
                <w:sz w:val="20"/>
                <w:szCs w:val="20"/>
              </w:rPr>
              <w:t xml:space="preserve">(left/right </w:t>
            </w:r>
            <w:r w:rsidRPr="00BE5BB7">
              <w:rPr>
                <w:rFonts w:ascii="Arial" w:hAnsi="Arial" w:cs="Arial"/>
                <w:sz w:val="20"/>
                <w:szCs w:val="20"/>
              </w:rPr>
              <w:t>sections</w:t>
            </w:r>
            <w:r w:rsidR="00CE21E8" w:rsidRPr="00BE5BB7">
              <w:rPr>
                <w:rFonts w:ascii="Arial" w:hAnsi="Arial" w:cs="Arial"/>
                <w:sz w:val="20"/>
                <w:szCs w:val="20"/>
              </w:rPr>
              <w:t xml:space="preserve">) move smoothly </w:t>
            </w:r>
            <w:r w:rsidRPr="00BE5BB7">
              <w:rPr>
                <w:rFonts w:ascii="Arial" w:hAnsi="Arial" w:cs="Arial"/>
                <w:sz w:val="20"/>
                <w:szCs w:val="20"/>
              </w:rPr>
              <w:t xml:space="preserve">and </w:t>
            </w:r>
            <w:r w:rsidR="00CE21E8" w:rsidRPr="00BE5BB7">
              <w:rPr>
                <w:rFonts w:ascii="Arial" w:hAnsi="Arial" w:cs="Arial"/>
                <w:sz w:val="20"/>
                <w:szCs w:val="20"/>
              </w:rPr>
              <w:t xml:space="preserve">synchronously </w:t>
            </w:r>
            <w:r w:rsidRPr="00BE5BB7">
              <w:rPr>
                <w:rFonts w:ascii="Arial" w:hAnsi="Arial" w:cs="Arial"/>
                <w:sz w:val="20"/>
                <w:szCs w:val="20"/>
              </w:rPr>
              <w:t xml:space="preserve">to all fixed positions according to the position of </w:t>
            </w:r>
            <w:r w:rsidR="00CE21E8" w:rsidRPr="00BE5BB7">
              <w:rPr>
                <w:rFonts w:ascii="Arial" w:hAnsi="Arial" w:cs="Arial"/>
                <w:sz w:val="20"/>
                <w:szCs w:val="20"/>
              </w:rPr>
              <w:t xml:space="preserve">the toggle switch on the </w:t>
            </w:r>
            <w:r w:rsidRPr="00BE5BB7">
              <w:rPr>
                <w:rFonts w:ascii="Arial" w:hAnsi="Arial" w:cs="Arial"/>
                <w:sz w:val="20"/>
                <w:szCs w:val="20"/>
              </w:rPr>
              <w:t>remote</w:t>
            </w:r>
            <w:r w:rsidR="00CE21E8" w:rsidRPr="00BE5BB7">
              <w:rPr>
                <w:rFonts w:ascii="Arial" w:hAnsi="Arial" w:cs="Arial"/>
                <w:sz w:val="20"/>
                <w:szCs w:val="20"/>
              </w:rPr>
              <w:t xml:space="preserve"> control. </w:t>
            </w:r>
          </w:p>
          <w:p w14:paraId="14A9BD16" w14:textId="77777777" w:rsidR="00CE21E8" w:rsidRPr="00BE5BB7" w:rsidRDefault="009E17A7" w:rsidP="003864E9">
            <w:pPr>
              <w:ind w:right="-108"/>
              <w:rPr>
                <w:rFonts w:ascii="Arial" w:hAnsi="Arial" w:cs="Arial"/>
                <w:sz w:val="20"/>
                <w:szCs w:val="20"/>
              </w:rPr>
            </w:pPr>
            <w:r w:rsidRPr="00BE5BB7">
              <w:rPr>
                <w:rFonts w:ascii="Arial" w:hAnsi="Arial" w:cs="Arial"/>
                <w:sz w:val="20"/>
                <w:szCs w:val="20"/>
              </w:rPr>
              <w:t>The deflection angles in each position are in accordance with section 3.2 of the RTE</w:t>
            </w:r>
            <w:r w:rsidR="00CE21E8" w:rsidRPr="00BE5BB7">
              <w:rPr>
                <w:rFonts w:ascii="Arial" w:hAnsi="Arial" w:cs="Arial"/>
                <w:sz w:val="20"/>
                <w:szCs w:val="20"/>
              </w:rPr>
              <w:t xml:space="preserve">. </w:t>
            </w:r>
          </w:p>
          <w:p w14:paraId="4EC7AB3D"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In the </w:t>
            </w:r>
            <w:r w:rsidR="009E17A7" w:rsidRPr="00BE5BB7">
              <w:rPr>
                <w:rFonts w:ascii="Arial" w:hAnsi="Arial" w:cs="Arial"/>
                <w:sz w:val="20"/>
                <w:szCs w:val="20"/>
              </w:rPr>
              <w:t xml:space="preserve">"0" position, the </w:t>
            </w:r>
            <w:r w:rsidRPr="00BE5BB7">
              <w:rPr>
                <w:rFonts w:ascii="Arial" w:hAnsi="Arial" w:cs="Arial"/>
                <w:sz w:val="20"/>
                <w:szCs w:val="20"/>
              </w:rPr>
              <w:t xml:space="preserve">flaps are </w:t>
            </w:r>
            <w:r w:rsidR="009E17A7" w:rsidRPr="00BE5BB7">
              <w:rPr>
                <w:rFonts w:ascii="Arial" w:hAnsi="Arial" w:cs="Arial"/>
                <w:sz w:val="20"/>
                <w:szCs w:val="20"/>
              </w:rPr>
              <w:t xml:space="preserve">in </w:t>
            </w:r>
            <w:r w:rsidRPr="00BE5BB7">
              <w:rPr>
                <w:rFonts w:ascii="Arial" w:hAnsi="Arial" w:cs="Arial"/>
                <w:sz w:val="20"/>
                <w:szCs w:val="20"/>
              </w:rPr>
              <w:t xml:space="preserve">the inboard </w:t>
            </w:r>
            <w:r w:rsidR="009E17A7" w:rsidRPr="00BE5BB7">
              <w:rPr>
                <w:rFonts w:ascii="Arial" w:hAnsi="Arial" w:cs="Arial"/>
                <w:sz w:val="20"/>
                <w:szCs w:val="20"/>
              </w:rPr>
              <w:t xml:space="preserve">position </w:t>
            </w:r>
            <w:r w:rsidRPr="00BE5BB7">
              <w:rPr>
                <w:rFonts w:ascii="Arial" w:hAnsi="Arial" w:cs="Arial"/>
                <w:sz w:val="20"/>
                <w:szCs w:val="20"/>
              </w:rPr>
              <w:t xml:space="preserve">in the </w:t>
            </w:r>
            <w:r w:rsidR="009E17A7" w:rsidRPr="00BE5BB7">
              <w:rPr>
                <w:rFonts w:ascii="Arial" w:hAnsi="Arial" w:cs="Arial"/>
                <w:sz w:val="20"/>
                <w:szCs w:val="20"/>
              </w:rPr>
              <w:t>wing</w:t>
            </w:r>
            <w:r w:rsidRPr="00BE5BB7">
              <w:rPr>
                <w:rFonts w:ascii="Arial" w:hAnsi="Arial" w:cs="Arial"/>
                <w:sz w:val="20"/>
                <w:szCs w:val="20"/>
              </w:rPr>
              <w:t>.</w:t>
            </w:r>
          </w:p>
          <w:p w14:paraId="5D01307B" w14:textId="77777777" w:rsidR="00CE21E8" w:rsidRPr="00BE5BB7" w:rsidRDefault="00CE21E8" w:rsidP="009E17A7">
            <w:pPr>
              <w:ind w:right="-108"/>
              <w:rPr>
                <w:rFonts w:ascii="Arial" w:hAnsi="Arial" w:cs="Arial"/>
                <w:sz w:val="20"/>
                <w:szCs w:val="20"/>
              </w:rPr>
            </w:pPr>
            <w:r w:rsidRPr="00BE5BB7">
              <w:rPr>
                <w:rFonts w:ascii="Arial" w:hAnsi="Arial" w:cs="Arial"/>
                <w:sz w:val="20"/>
                <w:szCs w:val="20"/>
              </w:rPr>
              <w:t xml:space="preserve">The </w:t>
            </w:r>
            <w:r w:rsidR="009E17A7" w:rsidRPr="00BE5BB7">
              <w:rPr>
                <w:rFonts w:ascii="Arial" w:hAnsi="Arial" w:cs="Arial"/>
                <w:sz w:val="20"/>
                <w:szCs w:val="20"/>
              </w:rPr>
              <w:t xml:space="preserve">alarm </w:t>
            </w:r>
            <w:r w:rsidRPr="00BE5BB7">
              <w:rPr>
                <w:rFonts w:ascii="Arial" w:hAnsi="Arial" w:cs="Arial"/>
                <w:sz w:val="20"/>
                <w:szCs w:val="20"/>
              </w:rPr>
              <w:t xml:space="preserve">on the remote control </w:t>
            </w:r>
            <w:r w:rsidR="009E17A7" w:rsidRPr="00BE5BB7">
              <w:rPr>
                <w:rFonts w:ascii="Arial" w:hAnsi="Arial" w:cs="Arial"/>
                <w:sz w:val="20"/>
                <w:szCs w:val="20"/>
              </w:rPr>
              <w:t xml:space="preserve">corresponds to actual </w:t>
            </w:r>
            <w:r w:rsidR="00B47C73" w:rsidRPr="00BE5BB7">
              <w:rPr>
                <w:rFonts w:ascii="Arial" w:hAnsi="Arial" w:cs="Arial"/>
                <w:sz w:val="20"/>
                <w:szCs w:val="20"/>
              </w:rPr>
              <w:t>position</w:t>
            </w:r>
          </w:p>
        </w:tc>
        <w:tc>
          <w:tcPr>
            <w:tcW w:w="1701" w:type="dxa"/>
          </w:tcPr>
          <w:p w14:paraId="11ADB90D" w14:textId="77777777" w:rsidR="00B47C73" w:rsidRPr="00BE5BB7" w:rsidRDefault="00B47C73" w:rsidP="00B47C73">
            <w:pPr>
              <w:ind w:right="-108"/>
              <w:rPr>
                <w:rFonts w:ascii="Arial" w:hAnsi="Arial" w:cs="Arial"/>
                <w:sz w:val="20"/>
                <w:szCs w:val="20"/>
              </w:rPr>
            </w:pPr>
            <w:r w:rsidRPr="00BE5BB7">
              <w:rPr>
                <w:rFonts w:ascii="Arial" w:hAnsi="Arial" w:cs="Arial"/>
                <w:sz w:val="20"/>
                <w:szCs w:val="20"/>
              </w:rPr>
              <w:t>angle gauge stopwatch,</w:t>
            </w:r>
          </w:p>
          <w:p w14:paraId="50A0DD72" w14:textId="77777777" w:rsidR="00CE21E8" w:rsidRPr="00BE5BB7" w:rsidRDefault="00B47C73" w:rsidP="009E17A7">
            <w:pPr>
              <w:ind w:right="-108"/>
              <w:rPr>
                <w:rFonts w:ascii="Arial" w:hAnsi="Arial" w:cs="Arial"/>
                <w:sz w:val="20"/>
                <w:szCs w:val="20"/>
              </w:rPr>
            </w:pPr>
            <w:r w:rsidRPr="00BE5BB7">
              <w:rPr>
                <w:rFonts w:ascii="Arial" w:hAnsi="Arial" w:cs="Arial"/>
                <w:sz w:val="20"/>
                <w:szCs w:val="20"/>
              </w:rPr>
              <w:t>photo/videocam</w:t>
            </w:r>
            <w:r w:rsidR="009E17A7" w:rsidRPr="00BE5BB7">
              <w:rPr>
                <w:rFonts w:ascii="Arial" w:hAnsi="Arial" w:cs="Arial"/>
                <w:sz w:val="20"/>
                <w:szCs w:val="20"/>
              </w:rPr>
              <w:t>.</w:t>
            </w:r>
          </w:p>
        </w:tc>
      </w:tr>
      <w:tr w:rsidR="00CE21E8" w:rsidRPr="00BE5BB7" w14:paraId="27664702" w14:textId="77777777" w:rsidTr="00B958DD">
        <w:trPr>
          <w:trHeight w:val="20"/>
        </w:trPr>
        <w:tc>
          <w:tcPr>
            <w:tcW w:w="567" w:type="dxa"/>
          </w:tcPr>
          <w:p w14:paraId="5C42B7A3"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068BC1AF"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assessment </w:t>
            </w:r>
            <w:r w:rsidR="00B47C73" w:rsidRPr="00BE5BB7">
              <w:rPr>
                <w:rFonts w:ascii="Arial" w:hAnsi="Arial" w:cs="Arial"/>
                <w:sz w:val="20"/>
                <w:szCs w:val="20"/>
              </w:rPr>
              <w:br/>
            </w:r>
            <w:r w:rsidRPr="00BE5BB7">
              <w:rPr>
                <w:rFonts w:ascii="Arial" w:hAnsi="Arial" w:cs="Arial"/>
                <w:sz w:val="20"/>
                <w:szCs w:val="20"/>
              </w:rPr>
              <w:t>VISH</w:t>
            </w:r>
          </w:p>
        </w:tc>
        <w:tc>
          <w:tcPr>
            <w:tcW w:w="4253" w:type="dxa"/>
          </w:tcPr>
          <w:p w14:paraId="3A920568" w14:textId="77777777" w:rsidR="00CE21E8" w:rsidRPr="00BE5BB7" w:rsidRDefault="00742645" w:rsidP="003864E9">
            <w:pPr>
              <w:ind w:right="-108"/>
              <w:rPr>
                <w:rFonts w:ascii="Arial" w:hAnsi="Arial" w:cs="Arial"/>
                <w:sz w:val="20"/>
                <w:szCs w:val="20"/>
              </w:rPr>
            </w:pPr>
            <w:r w:rsidRPr="00BE5BB7">
              <w:rPr>
                <w:rFonts w:ascii="Arial" w:hAnsi="Arial" w:cs="Arial"/>
                <w:sz w:val="20"/>
                <w:szCs w:val="20"/>
              </w:rPr>
              <w:t>Evaluate smoothness</w:t>
            </w:r>
            <w:r w:rsidR="00CE21E8" w:rsidRPr="00BE5BB7">
              <w:rPr>
                <w:rFonts w:ascii="Arial" w:hAnsi="Arial" w:cs="Arial"/>
                <w:sz w:val="20"/>
                <w:szCs w:val="20"/>
              </w:rPr>
              <w:t xml:space="preserve">, </w:t>
            </w:r>
            <w:r w:rsidRPr="00BE5BB7">
              <w:rPr>
                <w:rFonts w:ascii="Arial" w:hAnsi="Arial" w:cs="Arial"/>
                <w:sz w:val="20"/>
                <w:szCs w:val="20"/>
              </w:rPr>
              <w:t xml:space="preserve">directional compliance, timing, synchronization, angles of position when turning all propeller </w:t>
            </w:r>
            <w:r w:rsidR="00CE21E8" w:rsidRPr="00BE5BB7">
              <w:rPr>
                <w:rFonts w:ascii="Arial" w:hAnsi="Arial" w:cs="Arial"/>
                <w:sz w:val="20"/>
                <w:szCs w:val="20"/>
              </w:rPr>
              <w:t>(</w:t>
            </w:r>
            <w:r w:rsidRPr="00BE5BB7">
              <w:rPr>
                <w:rFonts w:ascii="Arial" w:hAnsi="Arial" w:cs="Arial"/>
                <w:sz w:val="20"/>
                <w:szCs w:val="20"/>
              </w:rPr>
              <w:t>from the remote control</w:t>
            </w:r>
            <w:r w:rsidR="00CE21E8" w:rsidRPr="00BE5BB7">
              <w:rPr>
                <w:rFonts w:ascii="Arial" w:hAnsi="Arial" w:cs="Arial"/>
                <w:sz w:val="20"/>
                <w:szCs w:val="20"/>
              </w:rPr>
              <w:t xml:space="preserve">): </w:t>
            </w:r>
          </w:p>
          <w:p w14:paraId="0EE62E6B"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"to </w:t>
            </w:r>
            <w:r w:rsidR="00742645" w:rsidRPr="00BE5BB7">
              <w:rPr>
                <w:rFonts w:cs="Arial"/>
                <w:sz w:val="20"/>
                <w:szCs w:val="20"/>
              </w:rPr>
              <w:t>tighten</w:t>
            </w:r>
            <w:r w:rsidRPr="00BE5BB7">
              <w:rPr>
                <w:rFonts w:cs="Arial"/>
                <w:sz w:val="20"/>
                <w:szCs w:val="20"/>
              </w:rPr>
              <w:t xml:space="preserve">": blades </w:t>
            </w:r>
            <w:r w:rsidR="00742645" w:rsidRPr="00BE5BB7">
              <w:rPr>
                <w:rFonts w:cs="Arial"/>
                <w:sz w:val="20"/>
                <w:szCs w:val="20"/>
              </w:rPr>
              <w:t>clockwise</w:t>
            </w:r>
            <w:r w:rsidRPr="00BE5BB7">
              <w:rPr>
                <w:rFonts w:cs="Arial"/>
                <w:sz w:val="20"/>
                <w:szCs w:val="20"/>
              </w:rPr>
              <w:t>;</w:t>
            </w:r>
          </w:p>
          <w:p w14:paraId="2F8F64DC"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"to </w:t>
            </w:r>
            <w:r w:rsidR="00742645" w:rsidRPr="00BE5BB7">
              <w:rPr>
                <w:rFonts w:cs="Arial"/>
                <w:sz w:val="20"/>
                <w:szCs w:val="20"/>
              </w:rPr>
              <w:t>ease": blades counterclockwise</w:t>
            </w:r>
          </w:p>
          <w:p w14:paraId="2B1D2949" w14:textId="77777777" w:rsidR="00CE21E8" w:rsidRPr="00BE5BB7" w:rsidRDefault="00CE21E8" w:rsidP="003864E9">
            <w:pPr>
              <w:ind w:left="30" w:right="-108"/>
              <w:rPr>
                <w:rFonts w:ascii="Arial" w:hAnsi="Arial" w:cs="Arial"/>
                <w:sz w:val="20"/>
                <w:szCs w:val="20"/>
                <w:highlight w:val="green"/>
              </w:rPr>
            </w:pPr>
            <w:r w:rsidRPr="00BE5BB7">
              <w:rPr>
                <w:rFonts w:ascii="Arial" w:hAnsi="Arial" w:cs="Arial"/>
                <w:sz w:val="20"/>
                <w:szCs w:val="20"/>
              </w:rPr>
              <w:t>Resurface the blades 20 times.</w:t>
            </w:r>
          </w:p>
          <w:p w14:paraId="18C59570" w14:textId="77777777" w:rsidR="00CE21E8" w:rsidRPr="00BE5BB7" w:rsidRDefault="00742645" w:rsidP="00742645">
            <w:pPr>
              <w:spacing w:before="120"/>
              <w:ind w:left="28"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6F029AD7" w14:textId="77777777" w:rsidR="00CE21E8" w:rsidRPr="00BE5BB7" w:rsidRDefault="00CE21E8" w:rsidP="00742645">
            <w:pPr>
              <w:ind w:right="-108"/>
              <w:rPr>
                <w:rFonts w:ascii="Arial" w:hAnsi="Arial" w:cs="Arial"/>
                <w:sz w:val="20"/>
                <w:szCs w:val="20"/>
                <w:highlight w:val="green"/>
              </w:rPr>
            </w:pPr>
            <w:r w:rsidRPr="00BE5BB7">
              <w:rPr>
                <w:rFonts w:ascii="Arial" w:hAnsi="Arial" w:cs="Arial"/>
                <w:sz w:val="20"/>
                <w:szCs w:val="20"/>
              </w:rPr>
              <w:t xml:space="preserve">The </w:t>
            </w:r>
            <w:r w:rsidR="00742645" w:rsidRPr="00BE5BB7">
              <w:rPr>
                <w:rFonts w:ascii="Arial" w:hAnsi="Arial" w:cs="Arial"/>
                <w:sz w:val="20"/>
                <w:szCs w:val="20"/>
              </w:rPr>
              <w:t xml:space="preserve">blades </w:t>
            </w:r>
            <w:r w:rsidRPr="00BE5BB7">
              <w:rPr>
                <w:rFonts w:ascii="Arial" w:hAnsi="Arial" w:cs="Arial"/>
                <w:sz w:val="20"/>
                <w:szCs w:val="20"/>
              </w:rPr>
              <w:t xml:space="preserve">move smoothly </w:t>
            </w:r>
            <w:r w:rsidR="00742645" w:rsidRPr="00BE5BB7">
              <w:rPr>
                <w:rFonts w:ascii="Arial" w:hAnsi="Arial" w:cs="Arial"/>
                <w:sz w:val="20"/>
                <w:szCs w:val="20"/>
              </w:rPr>
              <w:t xml:space="preserve">and </w:t>
            </w:r>
            <w:r w:rsidRPr="00BE5BB7">
              <w:rPr>
                <w:rFonts w:ascii="Arial" w:hAnsi="Arial" w:cs="Arial"/>
                <w:sz w:val="20"/>
                <w:szCs w:val="20"/>
              </w:rPr>
              <w:t xml:space="preserve">synchronously </w:t>
            </w:r>
            <w:r w:rsidR="00742645" w:rsidRPr="00BE5BB7">
              <w:rPr>
                <w:rFonts w:ascii="Arial" w:hAnsi="Arial" w:cs="Arial"/>
                <w:sz w:val="20"/>
                <w:szCs w:val="20"/>
              </w:rPr>
              <w:t xml:space="preserve">by commands from the console </w:t>
            </w:r>
            <w:r w:rsidRPr="00BE5BB7">
              <w:rPr>
                <w:rFonts w:ascii="Arial" w:hAnsi="Arial" w:cs="Arial"/>
                <w:sz w:val="20"/>
                <w:szCs w:val="20"/>
              </w:rPr>
              <w:t xml:space="preserve">to the </w:t>
            </w:r>
            <w:r w:rsidR="00742645" w:rsidRPr="00BE5BB7">
              <w:rPr>
                <w:rFonts w:ascii="Arial" w:hAnsi="Arial" w:cs="Arial"/>
                <w:sz w:val="20"/>
                <w:szCs w:val="20"/>
              </w:rPr>
              <w:t xml:space="preserve">end </w:t>
            </w:r>
            <w:r w:rsidRPr="00BE5BB7">
              <w:rPr>
                <w:rFonts w:ascii="Arial" w:hAnsi="Arial" w:cs="Arial"/>
                <w:sz w:val="20"/>
                <w:szCs w:val="20"/>
              </w:rPr>
              <w:t xml:space="preserve">positions in the </w:t>
            </w:r>
            <w:r w:rsidR="00742645" w:rsidRPr="00BE5BB7">
              <w:rPr>
                <w:rFonts w:ascii="Arial" w:hAnsi="Arial" w:cs="Arial"/>
                <w:sz w:val="20"/>
                <w:szCs w:val="20"/>
              </w:rPr>
              <w:t>time and at the angles specified in section 3.3.2 of the RTE</w:t>
            </w:r>
          </w:p>
        </w:tc>
        <w:tc>
          <w:tcPr>
            <w:tcW w:w="1701" w:type="dxa"/>
          </w:tcPr>
          <w:p w14:paraId="51FB09F0" w14:textId="77777777" w:rsidR="00742645" w:rsidRPr="00BE5BB7" w:rsidRDefault="00742645" w:rsidP="00742645">
            <w:pPr>
              <w:ind w:right="-108"/>
              <w:rPr>
                <w:rFonts w:ascii="Arial" w:hAnsi="Arial" w:cs="Arial"/>
                <w:sz w:val="20"/>
                <w:szCs w:val="20"/>
              </w:rPr>
            </w:pPr>
            <w:r w:rsidRPr="00BE5BB7">
              <w:rPr>
                <w:rFonts w:ascii="Arial" w:hAnsi="Arial" w:cs="Arial"/>
                <w:sz w:val="20"/>
                <w:szCs w:val="20"/>
              </w:rPr>
              <w:t>angle gauge stopwatch,</w:t>
            </w:r>
          </w:p>
          <w:p w14:paraId="26B92251" w14:textId="77777777" w:rsidR="00CE21E8" w:rsidRPr="00BE5BB7" w:rsidRDefault="00742645" w:rsidP="00742645">
            <w:pPr>
              <w:ind w:right="-108"/>
              <w:rPr>
                <w:rFonts w:ascii="Arial" w:hAnsi="Arial" w:cs="Arial"/>
                <w:sz w:val="20"/>
                <w:szCs w:val="20"/>
                <w:highlight w:val="green"/>
              </w:rPr>
            </w:pPr>
            <w:r w:rsidRPr="00BE5BB7">
              <w:rPr>
                <w:rFonts w:ascii="Arial" w:hAnsi="Arial" w:cs="Arial"/>
                <w:sz w:val="20"/>
                <w:szCs w:val="20"/>
              </w:rPr>
              <w:t>photo/videocam.</w:t>
            </w:r>
          </w:p>
        </w:tc>
      </w:tr>
      <w:tr w:rsidR="00CE21E8" w:rsidRPr="00BE5BB7" w14:paraId="7D35BB2E" w14:textId="77777777" w:rsidTr="00B958DD">
        <w:trPr>
          <w:trHeight w:val="20"/>
        </w:trPr>
        <w:tc>
          <w:tcPr>
            <w:tcW w:w="567" w:type="dxa"/>
          </w:tcPr>
          <w:p w14:paraId="19BED971"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49A882FE" w14:textId="77777777" w:rsidR="00CE21E8" w:rsidRPr="00BE5BB7" w:rsidRDefault="00CE21E8" w:rsidP="008D4B71">
            <w:pPr>
              <w:ind w:left="-108" w:right="-108"/>
              <w:jc w:val="center"/>
              <w:rPr>
                <w:rFonts w:ascii="Arial" w:hAnsi="Arial" w:cs="Arial"/>
                <w:sz w:val="20"/>
                <w:szCs w:val="20"/>
              </w:rPr>
            </w:pPr>
            <w:r w:rsidRPr="00BE5BB7">
              <w:rPr>
                <w:rFonts w:ascii="Arial" w:hAnsi="Arial" w:cs="Arial"/>
                <w:sz w:val="20"/>
                <w:szCs w:val="20"/>
              </w:rPr>
              <w:t xml:space="preserve">Checking the electrical </w:t>
            </w:r>
            <w:r w:rsidR="008D4B71">
              <w:rPr>
                <w:rFonts w:ascii="Arial" w:hAnsi="Arial" w:cs="Arial"/>
                <w:sz w:val="20"/>
                <w:szCs w:val="20"/>
              </w:rPr>
              <w:t>system</w:t>
            </w:r>
          </w:p>
        </w:tc>
        <w:tc>
          <w:tcPr>
            <w:tcW w:w="4253" w:type="dxa"/>
          </w:tcPr>
          <w:p w14:paraId="60B613ED" w14:textId="77777777" w:rsidR="00CE21E8" w:rsidRPr="00BE5BB7" w:rsidRDefault="00742645" w:rsidP="003864E9">
            <w:pPr>
              <w:ind w:right="-108"/>
              <w:rPr>
                <w:rFonts w:ascii="Arial" w:hAnsi="Arial" w:cs="Arial"/>
                <w:sz w:val="20"/>
                <w:szCs w:val="20"/>
              </w:rPr>
            </w:pPr>
            <w:r w:rsidRPr="00BE5BB7">
              <w:rPr>
                <w:rFonts w:ascii="Arial" w:hAnsi="Arial" w:cs="Arial"/>
                <w:sz w:val="20"/>
                <w:szCs w:val="20"/>
              </w:rPr>
              <w:t xml:space="preserve">Turn on all </w:t>
            </w:r>
            <w:r w:rsidR="00CE21E8" w:rsidRPr="00BE5BB7">
              <w:rPr>
                <w:rFonts w:ascii="Arial" w:hAnsi="Arial" w:cs="Arial"/>
                <w:sz w:val="20"/>
                <w:szCs w:val="20"/>
              </w:rPr>
              <w:t xml:space="preserve">gas stations in </w:t>
            </w:r>
            <w:r w:rsidRPr="00BE5BB7">
              <w:rPr>
                <w:rFonts w:ascii="Arial" w:hAnsi="Arial" w:cs="Arial"/>
                <w:sz w:val="20"/>
                <w:szCs w:val="20"/>
              </w:rPr>
              <w:t>sequence</w:t>
            </w:r>
            <w:r w:rsidR="00CE21E8" w:rsidRPr="00BE5BB7">
              <w:rPr>
                <w:rFonts w:ascii="Arial" w:hAnsi="Arial" w:cs="Arial"/>
                <w:sz w:val="20"/>
                <w:szCs w:val="20"/>
              </w:rPr>
              <w:t>.</w:t>
            </w:r>
          </w:p>
          <w:p w14:paraId="44275A24" w14:textId="77777777" w:rsidR="00CE21E8" w:rsidRPr="00BE5BB7" w:rsidRDefault="00742645" w:rsidP="003864E9">
            <w:pPr>
              <w:ind w:right="-102"/>
              <w:rPr>
                <w:rFonts w:ascii="Arial" w:hAnsi="Arial" w:cs="Arial"/>
                <w:sz w:val="20"/>
                <w:szCs w:val="20"/>
              </w:rPr>
            </w:pPr>
            <w:r w:rsidRPr="00BE5BB7">
              <w:rPr>
                <w:rFonts w:ascii="Arial" w:hAnsi="Arial" w:cs="Arial"/>
                <w:sz w:val="20"/>
                <w:szCs w:val="20"/>
              </w:rPr>
              <w:t xml:space="preserve">Connect the ground </w:t>
            </w:r>
            <w:r w:rsidR="00CE21E8" w:rsidRPr="00BE5BB7">
              <w:rPr>
                <w:rFonts w:ascii="Arial" w:hAnsi="Arial" w:cs="Arial"/>
                <w:sz w:val="20"/>
                <w:szCs w:val="20"/>
              </w:rPr>
              <w:t>battery.</w:t>
            </w:r>
          </w:p>
          <w:p w14:paraId="34B9F843" w14:textId="77777777" w:rsidR="00CE21E8" w:rsidRPr="00BE5BB7" w:rsidRDefault="00742645" w:rsidP="003864E9">
            <w:pPr>
              <w:ind w:right="-102"/>
              <w:rPr>
                <w:rFonts w:ascii="Arial" w:hAnsi="Arial" w:cs="Arial"/>
                <w:sz w:val="20"/>
                <w:szCs w:val="20"/>
              </w:rPr>
            </w:pPr>
            <w:r w:rsidRPr="00BE5BB7">
              <w:rPr>
                <w:rFonts w:ascii="Arial" w:hAnsi="Arial" w:cs="Arial"/>
                <w:sz w:val="20"/>
                <w:szCs w:val="20"/>
              </w:rPr>
              <w:t>Check the on-board voltage</w:t>
            </w:r>
            <w:r w:rsidR="00CE21E8" w:rsidRPr="00BE5BB7">
              <w:rPr>
                <w:rFonts w:ascii="Arial" w:hAnsi="Arial" w:cs="Arial"/>
                <w:sz w:val="20"/>
                <w:szCs w:val="20"/>
              </w:rPr>
              <w:t xml:space="preserve">. </w:t>
            </w:r>
          </w:p>
          <w:p w14:paraId="5D75EC5E" w14:textId="77777777" w:rsidR="00CE21E8" w:rsidRPr="00BE5BB7" w:rsidRDefault="00742645" w:rsidP="003864E9">
            <w:pPr>
              <w:ind w:right="-108"/>
              <w:rPr>
                <w:rFonts w:ascii="Arial" w:hAnsi="Arial" w:cs="Arial"/>
                <w:sz w:val="20"/>
                <w:szCs w:val="20"/>
              </w:rPr>
            </w:pPr>
            <w:r w:rsidRPr="00BE5BB7">
              <w:rPr>
                <w:rFonts w:ascii="Arial" w:hAnsi="Arial" w:cs="Arial"/>
                <w:sz w:val="20"/>
                <w:szCs w:val="20"/>
              </w:rPr>
              <w:t xml:space="preserve">Turn the toggle switches on and off </w:t>
            </w:r>
            <w:r w:rsidR="00DA47C2" w:rsidRPr="00BE5BB7">
              <w:rPr>
                <w:rFonts w:ascii="Arial" w:hAnsi="Arial" w:cs="Arial"/>
                <w:sz w:val="20"/>
                <w:szCs w:val="20"/>
              </w:rPr>
              <w:t>(</w:t>
            </w:r>
            <w:r w:rsidR="00CE21E8" w:rsidRPr="00BE5BB7">
              <w:rPr>
                <w:rFonts w:ascii="Arial" w:hAnsi="Arial" w:cs="Arial"/>
                <w:sz w:val="20"/>
                <w:szCs w:val="20"/>
              </w:rPr>
              <w:t xml:space="preserve">one at a time) </w:t>
            </w:r>
            <w:r w:rsidR="00DA47C2" w:rsidRPr="00BE5BB7">
              <w:rPr>
                <w:rFonts w:ascii="Arial" w:hAnsi="Arial" w:cs="Arial"/>
                <w:sz w:val="20"/>
                <w:szCs w:val="20"/>
              </w:rPr>
              <w:t>(with the MASTER SW toggle switch on):</w:t>
            </w:r>
          </w:p>
          <w:p w14:paraId="0FF9BDAC" w14:textId="77777777" w:rsidR="00CE21E8" w:rsidRPr="00BE5BB7" w:rsidRDefault="00CE21E8" w:rsidP="00D60B31">
            <w:pPr>
              <w:pStyle w:val="ListParagraph"/>
              <w:numPr>
                <w:ilvl w:val="0"/>
                <w:numId w:val="12"/>
              </w:numPr>
              <w:ind w:left="172" w:right="-108" w:hanging="172"/>
              <w:rPr>
                <w:rFonts w:cs="Arial"/>
                <w:sz w:val="20"/>
                <w:szCs w:val="20"/>
              </w:rPr>
            </w:pPr>
            <w:r w:rsidRPr="00BE5BB7">
              <w:rPr>
                <w:rFonts w:cs="Arial"/>
                <w:sz w:val="20"/>
                <w:szCs w:val="20"/>
              </w:rPr>
              <w:t xml:space="preserve">BANO </w:t>
            </w:r>
            <w:r w:rsidR="008D4B71">
              <w:rPr>
                <w:rFonts w:cs="Arial"/>
                <w:sz w:val="20"/>
                <w:szCs w:val="20"/>
              </w:rPr>
              <w:t xml:space="preserve">and </w:t>
            </w:r>
            <w:r w:rsidR="00DA47C2" w:rsidRPr="00BE5BB7">
              <w:rPr>
                <w:rFonts w:cs="Arial"/>
                <w:sz w:val="20"/>
                <w:szCs w:val="20"/>
              </w:rPr>
              <w:t xml:space="preserve">LAND LT </w:t>
            </w:r>
            <w:r w:rsidRPr="00BE5BB7">
              <w:rPr>
                <w:rFonts w:cs="Arial"/>
                <w:sz w:val="20"/>
                <w:szCs w:val="20"/>
              </w:rPr>
              <w:t>headlights;</w:t>
            </w:r>
          </w:p>
          <w:p w14:paraId="7AEE3C0F" w14:textId="77777777" w:rsidR="00DA47C2" w:rsidRPr="00BE5BB7" w:rsidRDefault="00DA47C2" w:rsidP="00D60B31">
            <w:pPr>
              <w:pStyle w:val="ListParagraph"/>
              <w:numPr>
                <w:ilvl w:val="0"/>
                <w:numId w:val="12"/>
              </w:numPr>
              <w:ind w:left="172" w:right="-108" w:hanging="172"/>
              <w:rPr>
                <w:rFonts w:cs="Arial"/>
                <w:sz w:val="20"/>
                <w:szCs w:val="20"/>
              </w:rPr>
            </w:pPr>
            <w:r w:rsidRPr="00BE5BB7">
              <w:rPr>
                <w:rFonts w:cs="Arial"/>
                <w:sz w:val="20"/>
                <w:szCs w:val="20"/>
              </w:rPr>
              <w:t>STROBE flashing lights;</w:t>
            </w:r>
          </w:p>
          <w:p w14:paraId="2082FDB8" w14:textId="77777777" w:rsidR="00DA47C2" w:rsidRPr="00BE5BB7" w:rsidRDefault="00DA47C2" w:rsidP="00D60B31">
            <w:pPr>
              <w:pStyle w:val="ListParagraph"/>
              <w:numPr>
                <w:ilvl w:val="0"/>
                <w:numId w:val="12"/>
              </w:numPr>
              <w:ind w:left="172" w:right="-108" w:hanging="172"/>
              <w:rPr>
                <w:rFonts w:cs="Arial"/>
                <w:sz w:val="20"/>
                <w:szCs w:val="20"/>
              </w:rPr>
            </w:pPr>
            <w:r w:rsidRPr="00BE5BB7">
              <w:rPr>
                <w:rFonts w:cs="Arial"/>
                <w:sz w:val="20"/>
                <w:szCs w:val="20"/>
              </w:rPr>
              <w:t xml:space="preserve">AVIONIC </w:t>
            </w:r>
            <w:r w:rsidR="008D4B71">
              <w:rPr>
                <w:rFonts w:cs="Arial"/>
                <w:sz w:val="20"/>
                <w:szCs w:val="20"/>
              </w:rPr>
              <w:t>avionics</w:t>
            </w:r>
            <w:r w:rsidRPr="00BE5BB7">
              <w:rPr>
                <w:rFonts w:cs="Arial"/>
                <w:sz w:val="20"/>
                <w:szCs w:val="20"/>
              </w:rPr>
              <w:t>;</w:t>
            </w:r>
          </w:p>
          <w:p w14:paraId="5C4C2F78" w14:textId="77777777" w:rsidR="00DA47C2" w:rsidRPr="00BE5BB7" w:rsidRDefault="008D4B71" w:rsidP="00D60B31">
            <w:pPr>
              <w:pStyle w:val="ListParagraph"/>
              <w:numPr>
                <w:ilvl w:val="0"/>
                <w:numId w:val="12"/>
              </w:numPr>
              <w:ind w:left="172" w:right="-108" w:hanging="172"/>
              <w:rPr>
                <w:rFonts w:cs="Arial"/>
                <w:sz w:val="20"/>
                <w:szCs w:val="20"/>
              </w:rPr>
            </w:pPr>
            <w:r>
              <w:rPr>
                <w:rFonts w:cs="Arial"/>
                <w:sz w:val="20"/>
                <w:szCs w:val="20"/>
              </w:rPr>
              <w:t xml:space="preserve">Autopilot </w:t>
            </w:r>
            <w:r w:rsidR="00DA47C2" w:rsidRPr="00BE5BB7">
              <w:rPr>
                <w:rFonts w:cs="Arial"/>
                <w:sz w:val="20"/>
                <w:szCs w:val="20"/>
              </w:rPr>
              <w:t>"AP";</w:t>
            </w:r>
          </w:p>
          <w:p w14:paraId="71C5EE33" w14:textId="77777777" w:rsidR="00CE21E8" w:rsidRPr="00BE5BB7" w:rsidRDefault="00DA47C2" w:rsidP="00D60B31">
            <w:pPr>
              <w:pStyle w:val="ListParagraph"/>
              <w:numPr>
                <w:ilvl w:val="0"/>
                <w:numId w:val="12"/>
              </w:numPr>
              <w:ind w:left="172" w:right="-108" w:hanging="172"/>
              <w:rPr>
                <w:rFonts w:cs="Arial"/>
                <w:sz w:val="20"/>
                <w:szCs w:val="20"/>
              </w:rPr>
            </w:pPr>
            <w:r w:rsidRPr="00BE5BB7">
              <w:rPr>
                <w:rFonts w:cs="Arial"/>
                <w:sz w:val="20"/>
                <w:szCs w:val="20"/>
              </w:rPr>
              <w:t xml:space="preserve">PITOT HIT </w:t>
            </w:r>
            <w:r w:rsidR="00CE21E8" w:rsidRPr="00BE5BB7">
              <w:rPr>
                <w:rFonts w:cs="Arial"/>
                <w:sz w:val="20"/>
                <w:szCs w:val="20"/>
              </w:rPr>
              <w:t>(</w:t>
            </w:r>
            <w:r w:rsidR="00742645" w:rsidRPr="00BE5BB7">
              <w:rPr>
                <w:rFonts w:cs="Arial"/>
                <w:sz w:val="20"/>
                <w:szCs w:val="20"/>
              </w:rPr>
              <w:t xml:space="preserve">up to </w:t>
            </w:r>
            <w:r w:rsidR="00CE21E8" w:rsidRPr="00BE5BB7">
              <w:rPr>
                <w:rFonts w:cs="Arial"/>
                <w:sz w:val="20"/>
                <w:szCs w:val="20"/>
              </w:rPr>
              <w:t xml:space="preserve">1 </w:t>
            </w:r>
            <w:r w:rsidR="00742645" w:rsidRPr="00BE5BB7">
              <w:rPr>
                <w:rFonts w:cs="Arial"/>
                <w:sz w:val="20"/>
                <w:szCs w:val="20"/>
              </w:rPr>
              <w:t>min.</w:t>
            </w:r>
            <w:r w:rsidR="00CE21E8" w:rsidRPr="00BE5BB7">
              <w:rPr>
                <w:rFonts w:cs="Arial"/>
                <w:sz w:val="20"/>
                <w:szCs w:val="20"/>
              </w:rPr>
              <w:t>);</w:t>
            </w:r>
          </w:p>
          <w:p w14:paraId="5150120A" w14:textId="77777777" w:rsidR="00CE21E8" w:rsidRPr="00EA44DD" w:rsidRDefault="00CE21E8" w:rsidP="00D60B31">
            <w:pPr>
              <w:pStyle w:val="ListParagraph"/>
              <w:numPr>
                <w:ilvl w:val="0"/>
                <w:numId w:val="12"/>
              </w:numPr>
              <w:ind w:left="172" w:right="-108" w:hanging="172"/>
              <w:rPr>
                <w:rFonts w:cs="Arial"/>
                <w:sz w:val="20"/>
                <w:szCs w:val="20"/>
              </w:rPr>
            </w:pPr>
            <w:r w:rsidRPr="00EA44DD">
              <w:rPr>
                <w:rFonts w:cs="Arial"/>
                <w:sz w:val="20"/>
                <w:szCs w:val="20"/>
              </w:rPr>
              <w:t>V</w:t>
            </w:r>
            <w:r w:rsidR="00742645" w:rsidRPr="00EA44DD">
              <w:rPr>
                <w:rFonts w:cs="Arial"/>
                <w:sz w:val="20"/>
                <w:szCs w:val="20"/>
              </w:rPr>
              <w:t xml:space="preserve">.I.P. </w:t>
            </w:r>
            <w:r w:rsidR="00EA44DD">
              <w:rPr>
                <w:rFonts w:cs="Arial"/>
                <w:sz w:val="20"/>
                <w:szCs w:val="20"/>
              </w:rPr>
              <w:t>console</w:t>
            </w:r>
            <w:r w:rsidR="00EA44DD" w:rsidRPr="00EA44DD">
              <w:rPr>
                <w:rFonts w:cs="Arial"/>
                <w:sz w:val="20"/>
                <w:szCs w:val="20"/>
              </w:rPr>
              <w:t xml:space="preserve">, </w:t>
            </w:r>
            <w:r w:rsidR="00742645" w:rsidRPr="00EA44DD">
              <w:rPr>
                <w:rFonts w:cs="Arial"/>
                <w:sz w:val="20"/>
                <w:szCs w:val="20"/>
              </w:rPr>
              <w:t xml:space="preserve">flap </w:t>
            </w:r>
            <w:r w:rsidR="00EA44DD">
              <w:rPr>
                <w:rFonts w:cs="Arial"/>
                <w:sz w:val="20"/>
                <w:szCs w:val="20"/>
              </w:rPr>
              <w:t>console</w:t>
            </w:r>
            <w:r w:rsidRPr="00EA44DD">
              <w:rPr>
                <w:rFonts w:cs="Arial"/>
                <w:sz w:val="20"/>
                <w:szCs w:val="20"/>
              </w:rPr>
              <w:t>;</w:t>
            </w:r>
          </w:p>
          <w:p w14:paraId="07D0D8B0" w14:textId="77777777" w:rsidR="00CE21E8" w:rsidRPr="00BE5BB7" w:rsidRDefault="00700842" w:rsidP="00D60B31">
            <w:pPr>
              <w:pStyle w:val="ListParagraph"/>
              <w:numPr>
                <w:ilvl w:val="0"/>
                <w:numId w:val="12"/>
              </w:numPr>
              <w:ind w:left="172" w:right="-108" w:hanging="172"/>
              <w:rPr>
                <w:rFonts w:cs="Arial"/>
                <w:sz w:val="20"/>
                <w:szCs w:val="20"/>
              </w:rPr>
            </w:pPr>
            <w:r w:rsidRPr="00BE5BB7">
              <w:rPr>
                <w:rFonts w:cs="Arial"/>
                <w:sz w:val="20"/>
                <w:szCs w:val="20"/>
              </w:rPr>
              <w:t xml:space="preserve">Dynon SW1100 </w:t>
            </w:r>
            <w:r w:rsidR="008D4B71">
              <w:rPr>
                <w:rFonts w:cs="Arial"/>
                <w:sz w:val="20"/>
                <w:szCs w:val="20"/>
              </w:rPr>
              <w:t>displays</w:t>
            </w:r>
            <w:r w:rsidR="00CE21E8" w:rsidRPr="00BE5BB7">
              <w:rPr>
                <w:rFonts w:cs="Arial"/>
                <w:sz w:val="20"/>
                <w:szCs w:val="20"/>
              </w:rPr>
              <w:t>;</w:t>
            </w:r>
          </w:p>
          <w:p w14:paraId="72157D40" w14:textId="77777777" w:rsidR="00CE21E8" w:rsidRDefault="008D4B71" w:rsidP="008D4B71">
            <w:pPr>
              <w:ind w:right="-108"/>
              <w:rPr>
                <w:rFonts w:ascii="Arial" w:hAnsi="Arial" w:cs="Arial"/>
                <w:sz w:val="20"/>
                <w:szCs w:val="20"/>
              </w:rPr>
            </w:pPr>
            <w:r w:rsidRPr="008D4B71">
              <w:rPr>
                <w:rFonts w:ascii="Arial" w:hAnsi="Arial" w:cs="Arial"/>
                <w:sz w:val="20"/>
                <w:szCs w:val="20"/>
              </w:rPr>
              <w:t xml:space="preserve">Perform </w:t>
            </w:r>
            <w:r w:rsidR="00CE21E8" w:rsidRPr="008D4B71">
              <w:rPr>
                <w:rFonts w:ascii="Arial" w:hAnsi="Arial" w:cs="Arial"/>
                <w:sz w:val="20"/>
                <w:szCs w:val="20"/>
              </w:rPr>
              <w:t xml:space="preserve">pilot </w:t>
            </w:r>
            <w:r w:rsidR="00700842" w:rsidRPr="008D4B71">
              <w:rPr>
                <w:rFonts w:ascii="Arial" w:hAnsi="Arial" w:cs="Arial"/>
                <w:sz w:val="20"/>
                <w:szCs w:val="20"/>
              </w:rPr>
              <w:t xml:space="preserve">seat </w:t>
            </w:r>
            <w:r w:rsidRPr="008D4B71">
              <w:rPr>
                <w:rFonts w:ascii="Arial" w:hAnsi="Arial" w:cs="Arial"/>
                <w:sz w:val="20"/>
                <w:szCs w:val="20"/>
              </w:rPr>
              <w:t>position adjustment under the pilot'</w:t>
            </w:r>
            <w:r w:rsidR="00CE21E8" w:rsidRPr="008D4B71">
              <w:rPr>
                <w:rFonts w:ascii="Arial" w:hAnsi="Arial" w:cs="Arial"/>
                <w:sz w:val="20"/>
                <w:szCs w:val="20"/>
              </w:rPr>
              <w:t>s</w:t>
            </w:r>
            <w:r w:rsidRPr="008D4B71">
              <w:rPr>
                <w:rFonts w:ascii="Arial" w:hAnsi="Arial" w:cs="Arial"/>
                <w:sz w:val="20"/>
                <w:szCs w:val="20"/>
              </w:rPr>
              <w:t xml:space="preserve"> weight to the extreme positions (separately and simultaneously of the two).</w:t>
            </w:r>
          </w:p>
          <w:p w14:paraId="3D72EB9F" w14:textId="77777777" w:rsidR="008D4B71" w:rsidRPr="00EA44DD" w:rsidRDefault="008D4B71" w:rsidP="008D4B71">
            <w:pPr>
              <w:ind w:right="-108"/>
              <w:rPr>
                <w:rFonts w:ascii="Arial" w:hAnsi="Arial" w:cs="Arial"/>
                <w:sz w:val="20"/>
                <w:szCs w:val="20"/>
              </w:rPr>
            </w:pPr>
            <w:r>
              <w:rPr>
                <w:rFonts w:ascii="Arial" w:hAnsi="Arial" w:cs="Arial"/>
                <w:sz w:val="20"/>
                <w:szCs w:val="20"/>
              </w:rPr>
              <w:t xml:space="preserve">Perform a </w:t>
            </w:r>
            <w:r w:rsidR="00EA44DD">
              <w:rPr>
                <w:rFonts w:ascii="Arial" w:hAnsi="Arial" w:cs="Arial"/>
                <w:sz w:val="20"/>
                <w:szCs w:val="20"/>
              </w:rPr>
              <w:t xml:space="preserve">power supply </w:t>
            </w:r>
            <w:r>
              <w:rPr>
                <w:rFonts w:ascii="Arial" w:hAnsi="Arial" w:cs="Arial"/>
                <w:sz w:val="20"/>
                <w:szCs w:val="20"/>
              </w:rPr>
              <w:t xml:space="preserve">test of </w:t>
            </w:r>
            <w:r w:rsidR="00EA44DD">
              <w:rPr>
                <w:rFonts w:ascii="Arial" w:hAnsi="Arial" w:cs="Arial"/>
                <w:sz w:val="20"/>
                <w:szCs w:val="20"/>
              </w:rPr>
              <w:t xml:space="preserve">the 12 </w:t>
            </w:r>
            <w:r w:rsidR="00EA44DD">
              <w:rPr>
                <w:rFonts w:ascii="Arial" w:hAnsi="Arial" w:cs="Arial"/>
                <w:sz w:val="20"/>
                <w:szCs w:val="20"/>
                <w:lang w:val="en-US"/>
              </w:rPr>
              <w:t xml:space="preserve">V </w:t>
            </w:r>
            <w:r w:rsidR="00EA44DD">
              <w:rPr>
                <w:rFonts w:ascii="Arial" w:hAnsi="Arial" w:cs="Arial"/>
                <w:sz w:val="20"/>
                <w:szCs w:val="20"/>
              </w:rPr>
              <w:t>sockets in the cabin.</w:t>
            </w:r>
          </w:p>
          <w:p w14:paraId="7CC617D6" w14:textId="77777777" w:rsidR="00CE21E8" w:rsidRPr="00BE5BB7" w:rsidRDefault="00700842" w:rsidP="003864E9">
            <w:pPr>
              <w:ind w:right="-108"/>
              <w:rPr>
                <w:rFonts w:ascii="Arial" w:hAnsi="Arial" w:cs="Arial"/>
                <w:sz w:val="20"/>
                <w:szCs w:val="20"/>
              </w:rPr>
            </w:pPr>
            <w:r w:rsidRPr="00BE5BB7">
              <w:rPr>
                <w:rFonts w:ascii="Arial" w:hAnsi="Arial" w:cs="Arial"/>
                <w:sz w:val="20"/>
                <w:szCs w:val="20"/>
              </w:rPr>
              <w:t>During operation</w:t>
            </w:r>
            <w:r w:rsidR="00CE21E8" w:rsidRPr="00BE5BB7">
              <w:rPr>
                <w:rFonts w:ascii="Arial" w:hAnsi="Arial" w:cs="Arial"/>
                <w:sz w:val="20"/>
                <w:szCs w:val="20"/>
              </w:rPr>
              <w:t xml:space="preserve">, </w:t>
            </w:r>
            <w:r w:rsidRPr="00BE5BB7">
              <w:rPr>
                <w:rFonts w:ascii="Arial" w:hAnsi="Arial" w:cs="Arial"/>
                <w:sz w:val="20"/>
                <w:szCs w:val="20"/>
              </w:rPr>
              <w:t>evaluate equipment operability</w:t>
            </w:r>
            <w:r w:rsidR="00CE21E8" w:rsidRPr="00BE5BB7">
              <w:rPr>
                <w:rFonts w:ascii="Arial" w:hAnsi="Arial" w:cs="Arial"/>
                <w:sz w:val="20"/>
                <w:szCs w:val="20"/>
              </w:rPr>
              <w:t xml:space="preserve">, </w:t>
            </w:r>
            <w:r w:rsidRPr="00BE5BB7">
              <w:rPr>
                <w:rFonts w:ascii="Arial" w:hAnsi="Arial" w:cs="Arial"/>
                <w:sz w:val="20"/>
                <w:szCs w:val="20"/>
              </w:rPr>
              <w:t xml:space="preserve">thermal </w:t>
            </w:r>
            <w:r w:rsidR="00CE21E8" w:rsidRPr="00BE5BB7">
              <w:rPr>
                <w:rFonts w:ascii="Arial" w:hAnsi="Arial" w:cs="Arial"/>
                <w:sz w:val="20"/>
                <w:szCs w:val="20"/>
              </w:rPr>
              <w:t xml:space="preserve">regime </w:t>
            </w:r>
            <w:r w:rsidRPr="00BE5BB7">
              <w:rPr>
                <w:rFonts w:ascii="Arial" w:hAnsi="Arial" w:cs="Arial"/>
                <w:sz w:val="20"/>
                <w:szCs w:val="20"/>
              </w:rPr>
              <w:t xml:space="preserve">and temperature growth gradient </w:t>
            </w:r>
            <w:r w:rsidR="00CE21E8" w:rsidRPr="00BE5BB7">
              <w:rPr>
                <w:rFonts w:ascii="Arial" w:hAnsi="Arial" w:cs="Arial"/>
                <w:sz w:val="20"/>
                <w:szCs w:val="20"/>
              </w:rPr>
              <w:t>of the Pitot tube</w:t>
            </w:r>
            <w:r w:rsidR="008D4B71">
              <w:rPr>
                <w:rFonts w:ascii="Arial" w:hAnsi="Arial" w:cs="Arial"/>
                <w:sz w:val="20"/>
                <w:szCs w:val="20"/>
              </w:rPr>
              <w:t>, voltage sag of the flight network when moving the pilots' seats</w:t>
            </w:r>
            <w:r w:rsidR="00CE21E8" w:rsidRPr="00BE5BB7">
              <w:rPr>
                <w:rFonts w:ascii="Arial" w:hAnsi="Arial" w:cs="Arial"/>
                <w:sz w:val="20"/>
                <w:szCs w:val="20"/>
              </w:rPr>
              <w:t>.</w:t>
            </w:r>
          </w:p>
          <w:p w14:paraId="568D6E38" w14:textId="77777777" w:rsidR="00CE21E8" w:rsidRPr="00BE5BB7" w:rsidRDefault="00742645" w:rsidP="00742645">
            <w:pPr>
              <w:spacing w:before="120"/>
              <w:ind w:right="-108"/>
              <w:rPr>
                <w:rFonts w:ascii="Arial" w:hAnsi="Arial" w:cs="Arial"/>
                <w:sz w:val="20"/>
                <w:szCs w:val="20"/>
              </w:rPr>
            </w:pPr>
            <w:r w:rsidRPr="00BE5BB7">
              <w:rPr>
                <w:rFonts w:ascii="Arial" w:hAnsi="Arial" w:cs="Arial"/>
                <w:i/>
                <w:sz w:val="20"/>
                <w:szCs w:val="20"/>
              </w:rPr>
              <w:t xml:space="preserve">Perform photo and video recording of the </w:t>
            </w:r>
          </w:p>
        </w:tc>
        <w:tc>
          <w:tcPr>
            <w:tcW w:w="2268" w:type="dxa"/>
          </w:tcPr>
          <w:p w14:paraId="0ACA2F64" w14:textId="77777777" w:rsidR="00CE21E8" w:rsidRPr="00BE5BB7" w:rsidRDefault="00700842" w:rsidP="003864E9">
            <w:pPr>
              <w:ind w:right="-108"/>
              <w:rPr>
                <w:rFonts w:ascii="Arial" w:hAnsi="Arial" w:cs="Arial"/>
                <w:sz w:val="20"/>
                <w:szCs w:val="20"/>
              </w:rPr>
            </w:pPr>
            <w:r w:rsidRPr="00BE5BB7">
              <w:rPr>
                <w:rFonts w:ascii="Arial" w:hAnsi="Arial" w:cs="Arial"/>
                <w:sz w:val="20"/>
                <w:szCs w:val="20"/>
              </w:rPr>
              <w:t>No open flames</w:t>
            </w:r>
            <w:r w:rsidR="00CE21E8" w:rsidRPr="00BE5BB7">
              <w:rPr>
                <w:rFonts w:ascii="Arial" w:hAnsi="Arial" w:cs="Arial"/>
                <w:sz w:val="20"/>
                <w:szCs w:val="20"/>
              </w:rPr>
              <w:t xml:space="preserve">, </w:t>
            </w:r>
            <w:r w:rsidRPr="00BE5BB7">
              <w:rPr>
                <w:rFonts w:ascii="Arial" w:hAnsi="Arial" w:cs="Arial"/>
                <w:sz w:val="20"/>
                <w:szCs w:val="20"/>
              </w:rPr>
              <w:t>no sparks</w:t>
            </w:r>
            <w:r w:rsidR="00CE21E8" w:rsidRPr="00BE5BB7">
              <w:rPr>
                <w:rFonts w:ascii="Arial" w:hAnsi="Arial" w:cs="Arial"/>
                <w:sz w:val="20"/>
                <w:szCs w:val="20"/>
              </w:rPr>
              <w:t xml:space="preserve">, no </w:t>
            </w:r>
            <w:r w:rsidR="008D4B71">
              <w:rPr>
                <w:rFonts w:ascii="Arial" w:hAnsi="Arial" w:cs="Arial"/>
                <w:sz w:val="20"/>
                <w:szCs w:val="20"/>
              </w:rPr>
              <w:t>smell</w:t>
            </w:r>
            <w:r w:rsidR="00CE21E8" w:rsidRPr="00BE5BB7">
              <w:rPr>
                <w:rFonts w:ascii="Arial" w:hAnsi="Arial" w:cs="Arial"/>
                <w:sz w:val="20"/>
                <w:szCs w:val="20"/>
              </w:rPr>
              <w:t xml:space="preserve"> of </w:t>
            </w:r>
            <w:r w:rsidRPr="00BE5BB7">
              <w:rPr>
                <w:rFonts w:ascii="Arial" w:hAnsi="Arial" w:cs="Arial"/>
                <w:sz w:val="20"/>
                <w:szCs w:val="20"/>
              </w:rPr>
              <w:t xml:space="preserve">burning </w:t>
            </w:r>
            <w:r w:rsidR="00CE21E8" w:rsidRPr="00BE5BB7">
              <w:rPr>
                <w:rFonts w:ascii="Arial" w:hAnsi="Arial" w:cs="Arial"/>
                <w:sz w:val="20"/>
                <w:szCs w:val="20"/>
              </w:rPr>
              <w:t>wiring.</w:t>
            </w:r>
          </w:p>
          <w:p w14:paraId="0988C907" w14:textId="77777777" w:rsidR="00CE21E8" w:rsidRDefault="00700842" w:rsidP="003864E9">
            <w:pPr>
              <w:ind w:right="-108"/>
              <w:rPr>
                <w:rFonts w:ascii="Arial" w:hAnsi="Arial" w:cs="Arial"/>
                <w:sz w:val="20"/>
                <w:szCs w:val="20"/>
              </w:rPr>
            </w:pPr>
            <w:r w:rsidRPr="00BE5BB7">
              <w:rPr>
                <w:rFonts w:ascii="Arial" w:hAnsi="Arial" w:cs="Arial"/>
                <w:sz w:val="20"/>
                <w:szCs w:val="20"/>
              </w:rPr>
              <w:t xml:space="preserve">The designated consumers are operational. </w:t>
            </w:r>
            <w:r w:rsidR="00CE21E8" w:rsidRPr="00BE5BB7">
              <w:rPr>
                <w:rFonts w:ascii="Arial" w:hAnsi="Arial" w:cs="Arial"/>
                <w:sz w:val="20"/>
                <w:szCs w:val="20"/>
              </w:rPr>
              <w:t xml:space="preserve">Pitot tube </w:t>
            </w:r>
            <w:r w:rsidRPr="00BE5BB7">
              <w:rPr>
                <w:rFonts w:ascii="Arial" w:hAnsi="Arial" w:cs="Arial"/>
                <w:sz w:val="20"/>
                <w:szCs w:val="20"/>
              </w:rPr>
              <w:t xml:space="preserve">heating provides </w:t>
            </w:r>
            <w:r w:rsidR="00CE21E8" w:rsidRPr="00BE5BB7">
              <w:rPr>
                <w:rFonts w:ascii="Arial" w:hAnsi="Arial" w:cs="Arial"/>
                <w:sz w:val="20"/>
                <w:szCs w:val="20"/>
              </w:rPr>
              <w:t xml:space="preserve">temperature </w:t>
            </w:r>
            <w:r w:rsidRPr="00BE5BB7">
              <w:rPr>
                <w:rFonts w:ascii="Arial" w:hAnsi="Arial" w:cs="Arial"/>
                <w:sz w:val="20"/>
                <w:szCs w:val="20"/>
              </w:rPr>
              <w:t>and growth gradient according to section 2.10 of the RTE.</w:t>
            </w:r>
          </w:p>
          <w:p w14:paraId="5F94BFC6" w14:textId="77777777" w:rsidR="008D4B71" w:rsidRPr="008D4B71" w:rsidRDefault="008D4B71" w:rsidP="003864E9">
            <w:pPr>
              <w:ind w:right="-108"/>
              <w:rPr>
                <w:rFonts w:ascii="Arial" w:hAnsi="Arial" w:cs="Arial"/>
                <w:sz w:val="20"/>
                <w:szCs w:val="20"/>
              </w:rPr>
            </w:pPr>
            <w:r>
              <w:rPr>
                <w:rFonts w:ascii="Arial" w:hAnsi="Arial" w:cs="Arial"/>
                <w:sz w:val="20"/>
                <w:szCs w:val="20"/>
              </w:rPr>
              <w:t xml:space="preserve">The seats move smoothly to the end positions under the weight of a person, the on-board voltage sag is not lower than 11 </w:t>
            </w:r>
            <w:r>
              <w:rPr>
                <w:rFonts w:ascii="Arial" w:hAnsi="Arial" w:cs="Arial"/>
                <w:sz w:val="20"/>
                <w:szCs w:val="20"/>
                <w:lang w:val="en-US"/>
              </w:rPr>
              <w:t>V.</w:t>
            </w:r>
          </w:p>
          <w:p w14:paraId="688DEB8A" w14:textId="77777777" w:rsidR="00CE21E8" w:rsidRPr="00BE5BB7" w:rsidRDefault="00EA44DD" w:rsidP="003864E9">
            <w:pPr>
              <w:ind w:right="-108"/>
              <w:rPr>
                <w:rFonts w:ascii="Arial" w:hAnsi="Arial" w:cs="Arial"/>
                <w:sz w:val="20"/>
                <w:szCs w:val="20"/>
              </w:rPr>
            </w:pPr>
            <w:r>
              <w:rPr>
                <w:rFonts w:ascii="Arial" w:hAnsi="Arial" w:cs="Arial"/>
                <w:sz w:val="20"/>
                <w:szCs w:val="20"/>
              </w:rPr>
              <w:t xml:space="preserve">12 </w:t>
            </w:r>
            <w:r>
              <w:rPr>
                <w:rFonts w:ascii="Arial" w:hAnsi="Arial" w:cs="Arial"/>
                <w:sz w:val="20"/>
                <w:szCs w:val="20"/>
                <w:lang w:val="en-US"/>
              </w:rPr>
              <w:t xml:space="preserve">V </w:t>
            </w:r>
            <w:r>
              <w:rPr>
                <w:rFonts w:ascii="Arial" w:hAnsi="Arial" w:cs="Arial"/>
                <w:sz w:val="20"/>
                <w:szCs w:val="20"/>
              </w:rPr>
              <w:t>sockets in the cabin are operational</w:t>
            </w:r>
          </w:p>
        </w:tc>
        <w:tc>
          <w:tcPr>
            <w:tcW w:w="1701" w:type="dxa"/>
          </w:tcPr>
          <w:p w14:paraId="2791FA74" w14:textId="77777777" w:rsidR="00CE21E8" w:rsidRPr="00BE5BB7" w:rsidRDefault="00742645" w:rsidP="003864E9">
            <w:pPr>
              <w:ind w:right="-108"/>
              <w:rPr>
                <w:rFonts w:ascii="Arial" w:hAnsi="Arial" w:cs="Arial"/>
                <w:sz w:val="20"/>
                <w:szCs w:val="20"/>
              </w:rPr>
            </w:pPr>
            <w:r w:rsidRPr="00BE5BB7">
              <w:rPr>
                <w:rFonts w:ascii="Arial" w:hAnsi="Arial" w:cs="Arial"/>
                <w:sz w:val="20"/>
                <w:szCs w:val="20"/>
              </w:rPr>
              <w:t xml:space="preserve">ground </w:t>
            </w:r>
            <w:r w:rsidR="00CE21E8" w:rsidRPr="00BE5BB7">
              <w:rPr>
                <w:rFonts w:ascii="Arial" w:hAnsi="Arial" w:cs="Arial"/>
                <w:sz w:val="20"/>
                <w:szCs w:val="20"/>
              </w:rPr>
              <w:t>battery,</w:t>
            </w:r>
          </w:p>
          <w:p w14:paraId="26420E82" w14:textId="77777777" w:rsidR="008D4B71" w:rsidRDefault="00CE21E8" w:rsidP="00742645">
            <w:pPr>
              <w:ind w:right="-108"/>
              <w:rPr>
                <w:rFonts w:ascii="Arial" w:hAnsi="Arial" w:cs="Arial"/>
                <w:sz w:val="20"/>
                <w:szCs w:val="20"/>
              </w:rPr>
            </w:pPr>
            <w:r w:rsidRPr="00BE5BB7">
              <w:rPr>
                <w:rFonts w:ascii="Arial" w:hAnsi="Arial" w:cs="Arial"/>
                <w:sz w:val="20"/>
                <w:szCs w:val="20"/>
              </w:rPr>
              <w:t xml:space="preserve">pyrometer, </w:t>
            </w:r>
          </w:p>
          <w:p w14:paraId="4F3346F3" w14:textId="77777777" w:rsidR="00CE21E8" w:rsidRPr="00BE5BB7" w:rsidRDefault="008D4B71" w:rsidP="00742645">
            <w:pPr>
              <w:ind w:right="-108"/>
              <w:rPr>
                <w:rFonts w:ascii="Arial" w:hAnsi="Arial" w:cs="Arial"/>
                <w:sz w:val="20"/>
                <w:szCs w:val="20"/>
                <w:highlight w:val="green"/>
              </w:rPr>
            </w:pPr>
            <w:r>
              <w:rPr>
                <w:rFonts w:ascii="Arial" w:hAnsi="Arial" w:cs="Arial"/>
                <w:sz w:val="20"/>
                <w:szCs w:val="20"/>
              </w:rPr>
              <w:t xml:space="preserve">multimeter, </w:t>
            </w:r>
            <w:r w:rsidR="00CE21E8" w:rsidRPr="00BE5BB7">
              <w:rPr>
                <w:rFonts w:ascii="Arial" w:hAnsi="Arial" w:cs="Arial"/>
                <w:sz w:val="20"/>
                <w:szCs w:val="20"/>
              </w:rPr>
              <w:t>photo/video camera</w:t>
            </w:r>
            <w:r w:rsidR="00742645" w:rsidRPr="00BE5BB7">
              <w:rPr>
                <w:rFonts w:ascii="Arial" w:hAnsi="Arial" w:cs="Arial"/>
                <w:sz w:val="20"/>
                <w:szCs w:val="20"/>
              </w:rPr>
              <w:t>.</w:t>
            </w:r>
          </w:p>
        </w:tc>
      </w:tr>
      <w:tr w:rsidR="00CE21E8" w:rsidRPr="00BE5BB7" w14:paraId="08FF113B" w14:textId="77777777" w:rsidTr="00B958DD">
        <w:trPr>
          <w:trHeight w:val="20"/>
        </w:trPr>
        <w:tc>
          <w:tcPr>
            <w:tcW w:w="567" w:type="dxa"/>
          </w:tcPr>
          <w:p w14:paraId="115ACAED"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63279946" w14:textId="77777777" w:rsidR="00CE21E8" w:rsidRPr="00BE5BB7" w:rsidRDefault="003864E9" w:rsidP="00245347">
            <w:pPr>
              <w:ind w:left="-108" w:right="-108"/>
              <w:jc w:val="center"/>
              <w:rPr>
                <w:rFonts w:ascii="Arial" w:hAnsi="Arial" w:cs="Arial"/>
                <w:sz w:val="20"/>
                <w:szCs w:val="20"/>
              </w:rPr>
            </w:pPr>
            <w:r w:rsidRPr="00BE5BB7">
              <w:rPr>
                <w:rFonts w:ascii="Arial" w:hAnsi="Arial" w:cs="Arial"/>
                <w:sz w:val="20"/>
                <w:szCs w:val="20"/>
              </w:rPr>
              <w:t>Checking</w:t>
            </w:r>
            <w:r w:rsidRPr="00BE5BB7">
              <w:rPr>
                <w:rFonts w:ascii="Arial" w:hAnsi="Arial" w:cs="Arial"/>
                <w:sz w:val="20"/>
                <w:szCs w:val="20"/>
              </w:rPr>
              <w:br/>
            </w:r>
            <w:r w:rsidR="00245347" w:rsidRPr="00BE5BB7">
              <w:rPr>
                <w:rFonts w:ascii="Arial" w:hAnsi="Arial" w:cs="Arial"/>
                <w:sz w:val="20"/>
                <w:szCs w:val="20"/>
              </w:rPr>
              <w:t xml:space="preserve">и </w:t>
            </w:r>
            <w:r w:rsidR="00245347" w:rsidRPr="00BE5BB7">
              <w:rPr>
                <w:rFonts w:ascii="Arial" w:hAnsi="Arial" w:cs="Arial"/>
                <w:sz w:val="20"/>
                <w:szCs w:val="20"/>
              </w:rPr>
              <w:br/>
            </w:r>
            <w:r w:rsidRPr="00BE5BB7">
              <w:rPr>
                <w:rFonts w:ascii="Arial" w:hAnsi="Arial" w:cs="Arial"/>
                <w:sz w:val="20"/>
                <w:szCs w:val="20"/>
              </w:rPr>
              <w:t xml:space="preserve">equipment </w:t>
            </w:r>
            <w:r w:rsidR="00245347" w:rsidRPr="00BE5BB7">
              <w:rPr>
                <w:rFonts w:ascii="Arial" w:hAnsi="Arial" w:cs="Arial"/>
                <w:sz w:val="20"/>
                <w:szCs w:val="20"/>
              </w:rPr>
              <w:t>calibration</w:t>
            </w:r>
          </w:p>
        </w:tc>
        <w:tc>
          <w:tcPr>
            <w:tcW w:w="4253" w:type="dxa"/>
          </w:tcPr>
          <w:p w14:paraId="012FEE98" w14:textId="77777777" w:rsidR="00CE21E8" w:rsidRPr="00BE5BB7" w:rsidRDefault="00DA47C2" w:rsidP="003864E9">
            <w:pPr>
              <w:ind w:right="-108"/>
              <w:rPr>
                <w:rFonts w:ascii="Arial" w:hAnsi="Arial" w:cs="Arial"/>
                <w:sz w:val="20"/>
                <w:szCs w:val="20"/>
              </w:rPr>
            </w:pPr>
            <w:r w:rsidRPr="00BE5BB7">
              <w:rPr>
                <w:rFonts w:ascii="Arial" w:hAnsi="Arial" w:cs="Arial"/>
                <w:sz w:val="20"/>
                <w:szCs w:val="20"/>
              </w:rPr>
              <w:t xml:space="preserve">Perform </w:t>
            </w:r>
            <w:r w:rsidR="00CE21E8" w:rsidRPr="00BE5BB7">
              <w:rPr>
                <w:rFonts w:ascii="Arial" w:hAnsi="Arial" w:cs="Arial"/>
                <w:sz w:val="20"/>
                <w:szCs w:val="20"/>
              </w:rPr>
              <w:t xml:space="preserve">with the </w:t>
            </w:r>
            <w:r w:rsidRPr="00BE5BB7">
              <w:rPr>
                <w:rFonts w:ascii="Arial" w:hAnsi="Arial" w:cs="Arial"/>
                <w:sz w:val="20"/>
                <w:szCs w:val="20"/>
              </w:rPr>
              <w:t>ground battery power supply switched on (with the "MASTER SW" toggle switch on)</w:t>
            </w:r>
            <w:r w:rsidR="00CE21E8" w:rsidRPr="00BE5BB7">
              <w:rPr>
                <w:rFonts w:ascii="Arial" w:hAnsi="Arial" w:cs="Arial"/>
                <w:sz w:val="20"/>
                <w:szCs w:val="20"/>
              </w:rPr>
              <w:t>:</w:t>
            </w:r>
          </w:p>
          <w:p w14:paraId="26E100BB" w14:textId="77777777" w:rsidR="00CE21E8" w:rsidRPr="00BE5BB7" w:rsidRDefault="00517BFE" w:rsidP="00D60B31">
            <w:pPr>
              <w:pStyle w:val="ListParagraph"/>
              <w:numPr>
                <w:ilvl w:val="0"/>
                <w:numId w:val="12"/>
              </w:numPr>
              <w:ind w:left="176" w:right="-108" w:hanging="142"/>
              <w:rPr>
                <w:rFonts w:cs="Arial"/>
                <w:sz w:val="20"/>
                <w:szCs w:val="20"/>
              </w:rPr>
            </w:pPr>
            <w:r w:rsidRPr="00BE5BB7">
              <w:rPr>
                <w:rFonts w:cs="Arial"/>
                <w:sz w:val="20"/>
                <w:szCs w:val="20"/>
              </w:rPr>
              <w:t>Dynon SW1100 system software version up-to-date according to the method of section 4.12.2 of the RTE</w:t>
            </w:r>
            <w:r w:rsidR="00CE21E8" w:rsidRPr="00BE5BB7">
              <w:rPr>
                <w:rFonts w:cs="Arial"/>
                <w:sz w:val="20"/>
                <w:szCs w:val="20"/>
              </w:rPr>
              <w:t>;</w:t>
            </w:r>
          </w:p>
          <w:p w14:paraId="20E5D2AA" w14:textId="77777777" w:rsidR="00CE21E8" w:rsidRPr="00BE5BB7" w:rsidRDefault="00517BFE" w:rsidP="00D60B31">
            <w:pPr>
              <w:pStyle w:val="ListParagraph"/>
              <w:numPr>
                <w:ilvl w:val="0"/>
                <w:numId w:val="12"/>
              </w:numPr>
              <w:ind w:left="176" w:right="-108" w:hanging="142"/>
              <w:rPr>
                <w:rFonts w:cs="Arial"/>
                <w:sz w:val="20"/>
                <w:szCs w:val="20"/>
              </w:rPr>
            </w:pPr>
            <w:r w:rsidRPr="00BE5BB7">
              <w:rPr>
                <w:rFonts w:cs="Arial"/>
                <w:sz w:val="20"/>
                <w:szCs w:val="20"/>
              </w:rPr>
              <w:t xml:space="preserve">Dynon SW1100 system definition of </w:t>
            </w:r>
            <w:r w:rsidR="00CE21E8" w:rsidRPr="00BE5BB7">
              <w:rPr>
                <w:rFonts w:cs="Arial"/>
                <w:sz w:val="20"/>
                <w:szCs w:val="20"/>
              </w:rPr>
              <w:t xml:space="preserve">all </w:t>
            </w:r>
            <w:r w:rsidRPr="00BE5BB7">
              <w:rPr>
                <w:rFonts w:cs="Arial"/>
                <w:sz w:val="20"/>
                <w:szCs w:val="20"/>
              </w:rPr>
              <w:t>associated sensors (</w:t>
            </w:r>
            <w:r w:rsidR="00EA44DD">
              <w:rPr>
                <w:rFonts w:cs="Arial"/>
                <w:sz w:val="20"/>
                <w:szCs w:val="20"/>
              </w:rPr>
              <w:t>see section 2.10.1 of the RTE</w:t>
            </w:r>
            <w:r w:rsidRPr="00BE5BB7">
              <w:rPr>
                <w:rFonts w:cs="Arial"/>
                <w:sz w:val="20"/>
                <w:szCs w:val="20"/>
              </w:rPr>
              <w:t>) according to the methodology of section 4.12.3 of the RTE</w:t>
            </w:r>
            <w:r w:rsidR="00CE21E8" w:rsidRPr="00BE5BB7">
              <w:rPr>
                <w:rFonts w:cs="Arial"/>
                <w:sz w:val="20"/>
                <w:szCs w:val="20"/>
              </w:rPr>
              <w:t>;</w:t>
            </w:r>
          </w:p>
          <w:p w14:paraId="2BCF82BD" w14:textId="77777777" w:rsidR="00CE21E8" w:rsidRPr="00BE5BB7" w:rsidRDefault="00CE21E8" w:rsidP="00D60B31">
            <w:pPr>
              <w:pStyle w:val="ListParagraph"/>
              <w:numPr>
                <w:ilvl w:val="0"/>
                <w:numId w:val="12"/>
              </w:numPr>
              <w:ind w:left="176" w:right="-108" w:hanging="142"/>
              <w:rPr>
                <w:rFonts w:cs="Arial"/>
                <w:sz w:val="20"/>
                <w:szCs w:val="20"/>
              </w:rPr>
            </w:pPr>
            <w:r w:rsidRPr="00BE5BB7">
              <w:rPr>
                <w:rFonts w:cs="Arial"/>
                <w:sz w:val="20"/>
                <w:szCs w:val="20"/>
              </w:rPr>
              <w:t>pneumatic</w:t>
            </w:r>
            <w:r w:rsidR="00517BFE" w:rsidRPr="00BE5BB7">
              <w:rPr>
                <w:rFonts w:cs="Arial"/>
                <w:sz w:val="20"/>
                <w:szCs w:val="20"/>
              </w:rPr>
              <w:t xml:space="preserve"> lines </w:t>
            </w:r>
            <w:r w:rsidRPr="00BE5BB7">
              <w:rPr>
                <w:rFonts w:cs="Arial"/>
                <w:sz w:val="20"/>
                <w:szCs w:val="20"/>
              </w:rPr>
              <w:t xml:space="preserve">tightness </w:t>
            </w:r>
            <w:r w:rsidR="00517BFE" w:rsidRPr="00BE5BB7">
              <w:rPr>
                <w:rFonts w:cs="Arial"/>
                <w:sz w:val="20"/>
                <w:szCs w:val="20"/>
              </w:rPr>
              <w:t xml:space="preserve">check, speed calibration according to the </w:t>
            </w:r>
            <w:r w:rsidR="00EA44DD">
              <w:rPr>
                <w:rFonts w:cs="Arial"/>
                <w:sz w:val="20"/>
                <w:szCs w:val="20"/>
              </w:rPr>
              <w:t xml:space="preserve">method of section </w:t>
            </w:r>
            <w:r w:rsidR="00517BFE" w:rsidRPr="00BE5BB7">
              <w:rPr>
                <w:rFonts w:cs="Arial"/>
                <w:sz w:val="20"/>
                <w:szCs w:val="20"/>
              </w:rPr>
              <w:t>4.12.4 of RTE</w:t>
            </w:r>
            <w:r w:rsidRPr="00BE5BB7">
              <w:rPr>
                <w:rFonts w:cs="Arial"/>
                <w:sz w:val="20"/>
                <w:szCs w:val="20"/>
              </w:rPr>
              <w:t>;</w:t>
            </w:r>
          </w:p>
          <w:p w14:paraId="52D7469E" w14:textId="77777777" w:rsidR="00CE21E8" w:rsidRPr="00BE5BB7" w:rsidRDefault="00517BFE" w:rsidP="00D60B31">
            <w:pPr>
              <w:pStyle w:val="ListParagraph"/>
              <w:numPr>
                <w:ilvl w:val="0"/>
                <w:numId w:val="12"/>
              </w:numPr>
              <w:ind w:left="176" w:right="-108" w:hanging="142"/>
              <w:rPr>
                <w:rFonts w:cs="Arial"/>
                <w:sz w:val="20"/>
                <w:szCs w:val="20"/>
              </w:rPr>
            </w:pPr>
            <w:r w:rsidRPr="00BE5BB7">
              <w:rPr>
                <w:rFonts w:cs="Arial"/>
                <w:sz w:val="20"/>
                <w:szCs w:val="20"/>
              </w:rPr>
              <w:t>calibration</w:t>
            </w:r>
            <w:r w:rsidR="00CE21E8" w:rsidRPr="00BE5BB7">
              <w:rPr>
                <w:rFonts w:cs="Arial"/>
                <w:sz w:val="20"/>
                <w:szCs w:val="20"/>
              </w:rPr>
              <w:t xml:space="preserve"> of </w:t>
            </w:r>
            <w:r w:rsidRPr="00BE5BB7">
              <w:rPr>
                <w:rFonts w:cs="Arial"/>
                <w:sz w:val="20"/>
                <w:szCs w:val="20"/>
              </w:rPr>
              <w:t xml:space="preserve">gyroscopes and accelerometers of </w:t>
            </w:r>
            <w:r w:rsidR="00CE21E8" w:rsidRPr="00BE5BB7">
              <w:rPr>
                <w:rFonts w:cs="Arial"/>
                <w:sz w:val="20"/>
                <w:szCs w:val="20"/>
              </w:rPr>
              <w:t xml:space="preserve">ADAHRS </w:t>
            </w:r>
            <w:r w:rsidRPr="00BE5BB7">
              <w:rPr>
                <w:rFonts w:cs="Arial"/>
                <w:sz w:val="20"/>
                <w:szCs w:val="20"/>
              </w:rPr>
              <w:t xml:space="preserve">modules according to the </w:t>
            </w:r>
            <w:r w:rsidR="00EA44DD">
              <w:rPr>
                <w:rFonts w:cs="Arial"/>
                <w:sz w:val="20"/>
                <w:szCs w:val="20"/>
              </w:rPr>
              <w:t xml:space="preserve">procedure of Section </w:t>
            </w:r>
            <w:r w:rsidRPr="00BE5BB7">
              <w:rPr>
                <w:rFonts w:cs="Arial"/>
                <w:sz w:val="20"/>
                <w:szCs w:val="20"/>
              </w:rPr>
              <w:t xml:space="preserve">4.12.5 of </w:t>
            </w:r>
            <w:r w:rsidR="00EA44DD">
              <w:rPr>
                <w:rFonts w:cs="Arial"/>
                <w:sz w:val="20"/>
                <w:szCs w:val="20"/>
              </w:rPr>
              <w:t xml:space="preserve">the </w:t>
            </w:r>
            <w:r w:rsidRPr="00BE5BB7">
              <w:rPr>
                <w:rFonts w:cs="Arial"/>
                <w:sz w:val="20"/>
                <w:szCs w:val="20"/>
              </w:rPr>
              <w:t>RTE</w:t>
            </w:r>
            <w:r w:rsidR="00EA44DD">
              <w:rPr>
                <w:rFonts w:cs="Arial"/>
                <w:sz w:val="20"/>
                <w:szCs w:val="20"/>
              </w:rPr>
              <w:t>;</w:t>
            </w:r>
          </w:p>
          <w:p w14:paraId="27BCF534" w14:textId="77777777" w:rsidR="00CE21E8" w:rsidRPr="00BE5BB7" w:rsidRDefault="00517BFE" w:rsidP="00D60B31">
            <w:pPr>
              <w:pStyle w:val="ListParagraph"/>
              <w:numPr>
                <w:ilvl w:val="0"/>
                <w:numId w:val="12"/>
              </w:numPr>
              <w:ind w:left="176" w:right="-108" w:hanging="142"/>
              <w:rPr>
                <w:rFonts w:cs="Arial"/>
                <w:sz w:val="20"/>
                <w:szCs w:val="20"/>
              </w:rPr>
            </w:pPr>
            <w:r w:rsidRPr="00BE5BB7">
              <w:rPr>
                <w:rFonts w:cs="Arial"/>
                <w:sz w:val="20"/>
                <w:szCs w:val="20"/>
              </w:rPr>
              <w:t>calibration of the autopilot servos according to the procedure of Section 4.12.8 of the RTE</w:t>
            </w:r>
            <w:r w:rsidR="00CE21E8" w:rsidRPr="00BE5BB7">
              <w:rPr>
                <w:rFonts w:cs="Arial"/>
                <w:sz w:val="20"/>
                <w:szCs w:val="20"/>
              </w:rPr>
              <w:t>;</w:t>
            </w:r>
          </w:p>
          <w:p w14:paraId="171786F0" w14:textId="77777777" w:rsidR="00CE21E8" w:rsidRPr="00BE5BB7" w:rsidRDefault="00245347" w:rsidP="00245347">
            <w:pPr>
              <w:spacing w:before="120"/>
              <w:ind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7CA05DC1" w14:textId="77777777" w:rsidR="00EA44DD" w:rsidRDefault="00245347" w:rsidP="003864E9">
            <w:pPr>
              <w:ind w:right="-108"/>
              <w:rPr>
                <w:rFonts w:ascii="Arial" w:hAnsi="Arial" w:cs="Arial"/>
                <w:sz w:val="20"/>
                <w:szCs w:val="20"/>
              </w:rPr>
            </w:pPr>
            <w:r w:rsidRPr="00BE5BB7">
              <w:rPr>
                <w:rFonts w:ascii="Arial" w:hAnsi="Arial" w:cs="Arial"/>
                <w:sz w:val="20"/>
                <w:szCs w:val="20"/>
              </w:rPr>
              <w:t>The software is up to date</w:t>
            </w:r>
            <w:r w:rsidR="00EA44DD">
              <w:rPr>
                <w:rFonts w:ascii="Arial" w:hAnsi="Arial" w:cs="Arial"/>
                <w:sz w:val="20"/>
                <w:szCs w:val="20"/>
              </w:rPr>
              <w:t>.</w:t>
            </w:r>
          </w:p>
          <w:p w14:paraId="2F39BAA3"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All associated sensors are identified</w:t>
            </w:r>
            <w:r w:rsidR="00CE21E8" w:rsidRPr="00BE5BB7">
              <w:rPr>
                <w:rFonts w:ascii="Arial" w:hAnsi="Arial" w:cs="Arial"/>
                <w:sz w:val="20"/>
                <w:szCs w:val="20"/>
              </w:rPr>
              <w:t>.</w:t>
            </w:r>
          </w:p>
          <w:p w14:paraId="54B9CD10"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 xml:space="preserve">Pneumatic lines </w:t>
            </w:r>
            <w:r w:rsidR="00CE21E8" w:rsidRPr="00BE5BB7">
              <w:rPr>
                <w:rFonts w:ascii="Arial" w:hAnsi="Arial" w:cs="Arial"/>
                <w:sz w:val="20"/>
                <w:szCs w:val="20"/>
              </w:rPr>
              <w:t xml:space="preserve">are </w:t>
            </w:r>
            <w:r w:rsidRPr="00BE5BB7">
              <w:rPr>
                <w:rFonts w:ascii="Arial" w:hAnsi="Arial" w:cs="Arial"/>
                <w:sz w:val="20"/>
                <w:szCs w:val="20"/>
              </w:rPr>
              <w:t>sealed</w:t>
            </w:r>
            <w:r w:rsidR="00CE21E8" w:rsidRPr="00BE5BB7">
              <w:rPr>
                <w:rFonts w:ascii="Arial" w:hAnsi="Arial" w:cs="Arial"/>
                <w:sz w:val="20"/>
                <w:szCs w:val="20"/>
              </w:rPr>
              <w:t>.</w:t>
            </w:r>
          </w:p>
          <w:p w14:paraId="76FCD472" w14:textId="77777777" w:rsidR="00245347" w:rsidRPr="00BE5BB7" w:rsidRDefault="00245347" w:rsidP="003864E9">
            <w:pPr>
              <w:ind w:right="-108"/>
              <w:rPr>
                <w:rFonts w:ascii="Arial" w:hAnsi="Arial" w:cs="Arial"/>
                <w:sz w:val="20"/>
                <w:szCs w:val="20"/>
              </w:rPr>
            </w:pPr>
            <w:r w:rsidRPr="00BE5BB7">
              <w:rPr>
                <w:rFonts w:ascii="Arial" w:hAnsi="Arial" w:cs="Arial"/>
                <w:sz w:val="20"/>
                <w:szCs w:val="20"/>
              </w:rPr>
              <w:t>The instrumental speed correction for the primary and backup pointers has been determined.</w:t>
            </w:r>
          </w:p>
          <w:p w14:paraId="5C6F205C"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Instrumental and aerodynamic corrections have been made to the Dynon system and to the reserve pointer plate</w:t>
            </w:r>
          </w:p>
          <w:p w14:paraId="2E394882"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ADAHRS </w:t>
            </w:r>
            <w:r w:rsidR="00245347" w:rsidRPr="00BE5BB7">
              <w:rPr>
                <w:rFonts w:ascii="Arial" w:hAnsi="Arial" w:cs="Arial"/>
                <w:sz w:val="20"/>
                <w:szCs w:val="20"/>
              </w:rPr>
              <w:t xml:space="preserve">and the </w:t>
            </w:r>
            <w:r w:rsidRPr="00BE5BB7">
              <w:rPr>
                <w:rFonts w:ascii="Arial" w:hAnsi="Arial" w:cs="Arial"/>
                <w:sz w:val="20"/>
                <w:szCs w:val="20"/>
              </w:rPr>
              <w:t xml:space="preserve">autopilot are </w:t>
            </w:r>
            <w:r w:rsidR="00EA44DD">
              <w:rPr>
                <w:rFonts w:ascii="Arial" w:hAnsi="Arial" w:cs="Arial"/>
                <w:sz w:val="20"/>
                <w:szCs w:val="20"/>
              </w:rPr>
              <w:t>calibrated</w:t>
            </w:r>
          </w:p>
        </w:tc>
        <w:tc>
          <w:tcPr>
            <w:tcW w:w="1701" w:type="dxa"/>
          </w:tcPr>
          <w:p w14:paraId="669F69F5"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 xml:space="preserve">ground </w:t>
            </w:r>
            <w:r w:rsidR="00CE21E8" w:rsidRPr="00BE5BB7">
              <w:rPr>
                <w:rFonts w:ascii="Arial" w:hAnsi="Arial" w:cs="Arial"/>
                <w:sz w:val="20"/>
                <w:szCs w:val="20"/>
              </w:rPr>
              <w:t>battery,</w:t>
            </w:r>
          </w:p>
          <w:p w14:paraId="0CB0C7D4" w14:textId="77777777" w:rsidR="00245347" w:rsidRPr="00BE5BB7" w:rsidRDefault="00245347" w:rsidP="003864E9">
            <w:pPr>
              <w:ind w:right="-108"/>
              <w:rPr>
                <w:rFonts w:ascii="Arial" w:hAnsi="Arial" w:cs="Arial"/>
                <w:sz w:val="20"/>
                <w:szCs w:val="20"/>
              </w:rPr>
            </w:pPr>
            <w:r w:rsidRPr="00BE5BB7">
              <w:rPr>
                <w:rFonts w:ascii="Arial" w:hAnsi="Arial" w:cs="Arial"/>
                <w:sz w:val="20"/>
                <w:szCs w:val="20"/>
              </w:rPr>
              <w:t>pressure set point (see section 4.12.4 of this manual)</w:t>
            </w:r>
          </w:p>
          <w:p w14:paraId="74EED219" w14:textId="77777777" w:rsidR="00CE21E8" w:rsidRPr="00BE5BB7" w:rsidRDefault="00245347" w:rsidP="001B3351">
            <w:pPr>
              <w:ind w:right="-108"/>
              <w:rPr>
                <w:rFonts w:ascii="Arial" w:hAnsi="Arial" w:cs="Arial"/>
                <w:sz w:val="20"/>
                <w:szCs w:val="20"/>
              </w:rPr>
            </w:pPr>
            <w:r w:rsidRPr="00BE5BB7">
              <w:rPr>
                <w:rFonts w:ascii="Arial" w:hAnsi="Arial" w:cs="Arial"/>
                <w:sz w:val="20"/>
                <w:szCs w:val="20"/>
              </w:rPr>
              <w:t>photo/videocam.</w:t>
            </w:r>
          </w:p>
        </w:tc>
      </w:tr>
      <w:tr w:rsidR="00CE21E8" w:rsidRPr="00BE5BB7" w14:paraId="046DCF56" w14:textId="77777777" w:rsidTr="00B958DD">
        <w:trPr>
          <w:trHeight w:val="20"/>
        </w:trPr>
        <w:tc>
          <w:tcPr>
            <w:tcW w:w="567" w:type="dxa"/>
          </w:tcPr>
          <w:p w14:paraId="3C44B98F"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338F7479" w14:textId="77777777" w:rsidR="00CE21E8" w:rsidRPr="00BE5BB7" w:rsidRDefault="003864E9" w:rsidP="003F591D">
            <w:pPr>
              <w:ind w:left="-108" w:right="-108"/>
              <w:jc w:val="center"/>
              <w:rPr>
                <w:rFonts w:ascii="Arial" w:hAnsi="Arial" w:cs="Arial"/>
                <w:sz w:val="20"/>
                <w:szCs w:val="20"/>
              </w:rPr>
            </w:pPr>
            <w:r w:rsidRPr="00BE5BB7">
              <w:rPr>
                <w:rFonts w:ascii="Arial" w:hAnsi="Arial" w:cs="Arial"/>
                <w:sz w:val="20"/>
                <w:szCs w:val="20"/>
              </w:rPr>
              <w:t>Chassis</w:t>
            </w:r>
            <w:r w:rsidR="00CE21E8" w:rsidRPr="00BE5BB7">
              <w:rPr>
                <w:rFonts w:ascii="Arial" w:hAnsi="Arial" w:cs="Arial"/>
                <w:sz w:val="20"/>
                <w:szCs w:val="20"/>
              </w:rPr>
              <w:t xml:space="preserve"> check</w:t>
            </w:r>
          </w:p>
        </w:tc>
        <w:tc>
          <w:tcPr>
            <w:tcW w:w="4253" w:type="dxa"/>
          </w:tcPr>
          <w:p w14:paraId="21741169"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Check</w:t>
            </w:r>
            <w:r w:rsidR="00245347" w:rsidRPr="00BE5BB7">
              <w:rPr>
                <w:rFonts w:ascii="Arial" w:hAnsi="Arial" w:cs="Arial"/>
                <w:sz w:val="20"/>
                <w:szCs w:val="20"/>
              </w:rPr>
              <w:t xml:space="preserve"> the </w:t>
            </w:r>
            <w:r w:rsidRPr="00BE5BB7">
              <w:rPr>
                <w:rFonts w:ascii="Arial" w:hAnsi="Arial" w:cs="Arial"/>
                <w:sz w:val="20"/>
                <w:szCs w:val="20"/>
              </w:rPr>
              <w:t xml:space="preserve">pressure </w:t>
            </w:r>
            <w:r w:rsidR="00CE21E8" w:rsidRPr="00BE5BB7">
              <w:rPr>
                <w:rFonts w:ascii="Arial" w:hAnsi="Arial" w:cs="Arial"/>
                <w:sz w:val="20"/>
                <w:szCs w:val="20"/>
              </w:rPr>
              <w:t>in the pneumatics.</w:t>
            </w:r>
          </w:p>
          <w:p w14:paraId="7CCCBF9C"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Apply the </w:t>
            </w:r>
            <w:r w:rsidR="00245347" w:rsidRPr="00BE5BB7">
              <w:rPr>
                <w:rFonts w:ascii="Arial" w:hAnsi="Arial" w:cs="Arial"/>
                <w:sz w:val="20"/>
                <w:szCs w:val="20"/>
              </w:rPr>
              <w:t>pneumatic rotation</w:t>
            </w:r>
            <w:r w:rsidRPr="00BE5BB7">
              <w:rPr>
                <w:rFonts w:ascii="Arial" w:hAnsi="Arial" w:cs="Arial"/>
                <w:sz w:val="20"/>
                <w:szCs w:val="20"/>
              </w:rPr>
              <w:t xml:space="preserve"> marks.</w:t>
            </w:r>
          </w:p>
          <w:p w14:paraId="55DFB50A" w14:textId="77777777" w:rsidR="00AA0938" w:rsidRPr="00BE5BB7" w:rsidRDefault="00AA0938" w:rsidP="003864E9">
            <w:pPr>
              <w:ind w:right="-108"/>
              <w:rPr>
                <w:rFonts w:ascii="Arial" w:hAnsi="Arial" w:cs="Arial"/>
                <w:sz w:val="20"/>
                <w:szCs w:val="20"/>
              </w:rPr>
            </w:pPr>
          </w:p>
          <w:p w14:paraId="023113BB"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Inspect the chassis supports to ensure that the shock</w:t>
            </w:r>
            <w:r w:rsidR="00CE21E8" w:rsidRPr="00BE5BB7">
              <w:rPr>
                <w:rFonts w:ascii="Arial" w:hAnsi="Arial" w:cs="Arial"/>
                <w:sz w:val="20"/>
                <w:szCs w:val="20"/>
              </w:rPr>
              <w:t xml:space="preserve"> absorbers are charged with oil </w:t>
            </w:r>
            <w:r w:rsidRPr="00BE5BB7">
              <w:rPr>
                <w:rFonts w:ascii="Arial" w:hAnsi="Arial" w:cs="Arial"/>
                <w:sz w:val="20"/>
                <w:szCs w:val="20"/>
              </w:rPr>
              <w:t xml:space="preserve">and </w:t>
            </w:r>
            <w:r w:rsidR="00CE21E8" w:rsidRPr="00BE5BB7">
              <w:rPr>
                <w:rFonts w:ascii="Arial" w:hAnsi="Arial" w:cs="Arial"/>
                <w:sz w:val="20"/>
                <w:szCs w:val="20"/>
              </w:rPr>
              <w:t>nitrogen.</w:t>
            </w:r>
          </w:p>
          <w:p w14:paraId="2FCEB145" w14:textId="77777777" w:rsidR="00CE21E8" w:rsidRPr="00BE5BB7" w:rsidRDefault="00CE21E8" w:rsidP="003864E9">
            <w:pPr>
              <w:ind w:right="-108"/>
              <w:rPr>
                <w:rFonts w:ascii="Arial" w:hAnsi="Arial" w:cs="Arial"/>
                <w:sz w:val="20"/>
                <w:szCs w:val="20"/>
              </w:rPr>
            </w:pPr>
          </w:p>
          <w:p w14:paraId="277370B9" w14:textId="77777777" w:rsidR="00CE21E8" w:rsidRDefault="00245347" w:rsidP="003864E9">
            <w:pPr>
              <w:ind w:right="-108"/>
              <w:rPr>
                <w:rFonts w:ascii="Arial" w:hAnsi="Arial" w:cs="Arial"/>
                <w:sz w:val="20"/>
                <w:szCs w:val="20"/>
              </w:rPr>
            </w:pPr>
            <w:r w:rsidRPr="00BE5BB7">
              <w:rPr>
                <w:rFonts w:ascii="Arial" w:hAnsi="Arial" w:cs="Arial"/>
                <w:sz w:val="20"/>
                <w:szCs w:val="20"/>
              </w:rPr>
              <w:t xml:space="preserve">Perform brake </w:t>
            </w:r>
            <w:r w:rsidR="00CE21E8" w:rsidRPr="00BE5BB7">
              <w:rPr>
                <w:rFonts w:ascii="Arial" w:hAnsi="Arial" w:cs="Arial"/>
                <w:sz w:val="20"/>
                <w:szCs w:val="20"/>
              </w:rPr>
              <w:t xml:space="preserve">check </w:t>
            </w:r>
            <w:r w:rsidRPr="00BE5BB7">
              <w:rPr>
                <w:rFonts w:ascii="Arial" w:hAnsi="Arial" w:cs="Arial"/>
                <w:sz w:val="20"/>
                <w:szCs w:val="20"/>
              </w:rPr>
              <w:t xml:space="preserve">by pressing the brake pedals of </w:t>
            </w:r>
            <w:r w:rsidR="00CE21E8" w:rsidRPr="00BE5BB7">
              <w:rPr>
                <w:rFonts w:ascii="Arial" w:hAnsi="Arial" w:cs="Arial"/>
                <w:sz w:val="20"/>
                <w:szCs w:val="20"/>
              </w:rPr>
              <w:t>the</w:t>
            </w:r>
            <w:r w:rsidRPr="00BE5BB7">
              <w:rPr>
                <w:rFonts w:ascii="Arial" w:hAnsi="Arial" w:cs="Arial"/>
                <w:sz w:val="20"/>
                <w:szCs w:val="20"/>
              </w:rPr>
              <w:t xml:space="preserve"> foot post (on the left and then on the right) and </w:t>
            </w:r>
            <w:r w:rsidR="00EA44DD" w:rsidRPr="00BE5BB7">
              <w:rPr>
                <w:rFonts w:ascii="Arial" w:hAnsi="Arial" w:cs="Arial"/>
                <w:sz w:val="20"/>
                <w:szCs w:val="20"/>
              </w:rPr>
              <w:t xml:space="preserve">using a force of 1-2 ounces applied behind the consoles </w:t>
            </w:r>
            <w:r w:rsidR="00993E96" w:rsidRPr="00BE5BB7">
              <w:rPr>
                <w:rFonts w:ascii="Arial" w:hAnsi="Arial" w:cs="Arial"/>
                <w:sz w:val="20"/>
                <w:szCs w:val="20"/>
              </w:rPr>
              <w:t xml:space="preserve">to try to </w:t>
            </w:r>
            <w:r w:rsidR="00CE21E8" w:rsidRPr="00BE5BB7">
              <w:rPr>
                <w:rFonts w:ascii="Arial" w:hAnsi="Arial" w:cs="Arial"/>
                <w:sz w:val="20"/>
                <w:szCs w:val="20"/>
              </w:rPr>
              <w:t xml:space="preserve">push the </w:t>
            </w:r>
            <w:r w:rsidR="00993E96" w:rsidRPr="00BE5BB7">
              <w:rPr>
                <w:rFonts w:ascii="Arial" w:hAnsi="Arial" w:cs="Arial"/>
                <w:sz w:val="20"/>
                <w:szCs w:val="20"/>
              </w:rPr>
              <w:t>airplane backwards</w:t>
            </w:r>
            <w:r w:rsidR="00EA44DD" w:rsidRPr="00BE5BB7">
              <w:rPr>
                <w:rFonts w:ascii="Arial" w:hAnsi="Arial" w:cs="Arial"/>
                <w:sz w:val="20"/>
                <w:szCs w:val="20"/>
              </w:rPr>
              <w:t>.</w:t>
            </w:r>
          </w:p>
          <w:p w14:paraId="12B82CB8" w14:textId="77777777" w:rsidR="00EA44DD" w:rsidRPr="00BE5BB7" w:rsidRDefault="00EA44DD" w:rsidP="003864E9">
            <w:pPr>
              <w:ind w:right="-108"/>
              <w:rPr>
                <w:rFonts w:ascii="Arial" w:hAnsi="Arial" w:cs="Arial"/>
                <w:sz w:val="20"/>
                <w:szCs w:val="20"/>
              </w:rPr>
            </w:pPr>
          </w:p>
          <w:p w14:paraId="3E985B92"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 xml:space="preserve">With the airplane lifted by crane (by the engine output shaft) and jack, </w:t>
            </w:r>
            <w:r w:rsidR="00CE21E8" w:rsidRPr="00BE5BB7">
              <w:rPr>
                <w:rFonts w:ascii="Arial" w:hAnsi="Arial" w:cs="Arial"/>
                <w:sz w:val="20"/>
                <w:szCs w:val="20"/>
              </w:rPr>
              <w:t xml:space="preserve">check the </w:t>
            </w:r>
            <w:r w:rsidR="00993E96" w:rsidRPr="00BE5BB7">
              <w:rPr>
                <w:rFonts w:ascii="Arial" w:hAnsi="Arial" w:cs="Arial"/>
                <w:sz w:val="20"/>
                <w:szCs w:val="20"/>
              </w:rPr>
              <w:t xml:space="preserve">main chassis retraction/release system </w:t>
            </w:r>
            <w:r w:rsidR="00CE21E8" w:rsidRPr="00BE5BB7">
              <w:rPr>
                <w:rFonts w:ascii="Arial" w:hAnsi="Arial" w:cs="Arial"/>
                <w:sz w:val="20"/>
                <w:szCs w:val="20"/>
              </w:rPr>
              <w:t>(</w:t>
            </w:r>
            <w:r w:rsidR="00993E96" w:rsidRPr="00BE5BB7">
              <w:rPr>
                <w:rFonts w:ascii="Arial" w:hAnsi="Arial" w:cs="Arial"/>
                <w:sz w:val="20"/>
                <w:szCs w:val="20"/>
              </w:rPr>
              <w:t>2 times</w:t>
            </w:r>
            <w:r w:rsidR="00CE21E8" w:rsidRPr="00BE5BB7">
              <w:rPr>
                <w:rFonts w:ascii="Arial" w:hAnsi="Arial" w:cs="Arial"/>
                <w:sz w:val="20"/>
                <w:szCs w:val="20"/>
              </w:rPr>
              <w:t xml:space="preserve">), </w:t>
            </w:r>
            <w:r w:rsidRPr="00BE5BB7">
              <w:rPr>
                <w:rFonts w:ascii="Arial" w:hAnsi="Arial" w:cs="Arial"/>
                <w:sz w:val="20"/>
                <w:szCs w:val="20"/>
              </w:rPr>
              <w:t>evaluate</w:t>
            </w:r>
            <w:r w:rsidR="00CE21E8" w:rsidRPr="00BE5BB7">
              <w:rPr>
                <w:rFonts w:ascii="Arial" w:hAnsi="Arial" w:cs="Arial"/>
                <w:sz w:val="20"/>
                <w:szCs w:val="20"/>
              </w:rPr>
              <w:t>:</w:t>
            </w:r>
          </w:p>
          <w:p w14:paraId="75FDC9E0" w14:textId="77777777" w:rsidR="00CE21E8" w:rsidRPr="00BE5BB7" w:rsidRDefault="00AA0938" w:rsidP="00D60B31">
            <w:pPr>
              <w:pStyle w:val="ListParagraph"/>
              <w:numPr>
                <w:ilvl w:val="0"/>
                <w:numId w:val="12"/>
              </w:numPr>
              <w:ind w:left="176" w:right="-108" w:hanging="142"/>
              <w:rPr>
                <w:rFonts w:cs="Arial"/>
                <w:sz w:val="20"/>
                <w:szCs w:val="20"/>
              </w:rPr>
            </w:pPr>
            <w:r w:rsidRPr="00BE5BB7">
              <w:rPr>
                <w:rFonts w:cs="Arial"/>
                <w:sz w:val="20"/>
                <w:szCs w:val="20"/>
              </w:rPr>
              <w:t xml:space="preserve">time and </w:t>
            </w:r>
            <w:r w:rsidR="00CE21E8" w:rsidRPr="00BE5BB7">
              <w:rPr>
                <w:rFonts w:cs="Arial"/>
                <w:sz w:val="20"/>
                <w:szCs w:val="20"/>
              </w:rPr>
              <w:t xml:space="preserve">synchronization </w:t>
            </w:r>
            <w:r w:rsidRPr="00BE5BB7">
              <w:rPr>
                <w:rFonts w:cs="Arial"/>
                <w:sz w:val="20"/>
                <w:szCs w:val="20"/>
              </w:rPr>
              <w:t>of cleaning</w:t>
            </w:r>
            <w:r w:rsidR="00CE21E8" w:rsidRPr="00BE5BB7">
              <w:rPr>
                <w:rFonts w:cs="Arial"/>
                <w:sz w:val="20"/>
                <w:szCs w:val="20"/>
              </w:rPr>
              <w:t>;</w:t>
            </w:r>
          </w:p>
          <w:p w14:paraId="24368E6A" w14:textId="77777777" w:rsidR="00CE21E8" w:rsidRPr="00BE5BB7" w:rsidRDefault="00AA0938" w:rsidP="00D60B31">
            <w:pPr>
              <w:pStyle w:val="ListParagraph"/>
              <w:numPr>
                <w:ilvl w:val="0"/>
                <w:numId w:val="12"/>
              </w:numPr>
              <w:ind w:left="176" w:right="-108" w:hanging="142"/>
              <w:rPr>
                <w:rFonts w:cs="Arial"/>
                <w:sz w:val="20"/>
                <w:szCs w:val="20"/>
              </w:rPr>
            </w:pPr>
            <w:r w:rsidRPr="00BE5BB7">
              <w:rPr>
                <w:rFonts w:cs="Arial"/>
                <w:sz w:val="20"/>
                <w:szCs w:val="20"/>
              </w:rPr>
              <w:t xml:space="preserve">the timing and synchronization of </w:t>
            </w:r>
            <w:r w:rsidR="00CE21E8" w:rsidRPr="00BE5BB7">
              <w:rPr>
                <w:rFonts w:cs="Arial"/>
                <w:sz w:val="20"/>
                <w:szCs w:val="20"/>
              </w:rPr>
              <w:t>the release;</w:t>
            </w:r>
          </w:p>
          <w:p w14:paraId="5C022BAF" w14:textId="77777777" w:rsidR="00CE21E8" w:rsidRPr="00BE5BB7" w:rsidRDefault="00CE21E8" w:rsidP="00D60B31">
            <w:pPr>
              <w:pStyle w:val="ListParagraph"/>
              <w:numPr>
                <w:ilvl w:val="0"/>
                <w:numId w:val="12"/>
              </w:numPr>
              <w:ind w:left="176" w:right="-108" w:hanging="142"/>
              <w:rPr>
                <w:rFonts w:cs="Arial"/>
                <w:sz w:val="20"/>
                <w:szCs w:val="20"/>
              </w:rPr>
            </w:pPr>
            <w:r w:rsidRPr="00BE5BB7">
              <w:rPr>
                <w:rFonts w:cs="Arial"/>
                <w:sz w:val="20"/>
                <w:szCs w:val="20"/>
              </w:rPr>
              <w:t xml:space="preserve">position </w:t>
            </w:r>
            <w:r w:rsidR="00AA0938" w:rsidRPr="00BE5BB7">
              <w:rPr>
                <w:rFonts w:cs="Arial"/>
                <w:sz w:val="20"/>
                <w:szCs w:val="20"/>
              </w:rPr>
              <w:t xml:space="preserve">signaling </w:t>
            </w:r>
            <w:r w:rsidRPr="00BE5BB7">
              <w:rPr>
                <w:rFonts w:cs="Arial"/>
                <w:sz w:val="20"/>
                <w:szCs w:val="20"/>
              </w:rPr>
              <w:t xml:space="preserve">in the </w:t>
            </w:r>
            <w:r w:rsidR="00AA0938" w:rsidRPr="00BE5BB7">
              <w:rPr>
                <w:rFonts w:cs="Arial"/>
                <w:sz w:val="20"/>
                <w:szCs w:val="20"/>
              </w:rPr>
              <w:t>cockpit</w:t>
            </w:r>
            <w:r w:rsidRPr="00BE5BB7">
              <w:rPr>
                <w:rFonts w:cs="Arial"/>
                <w:sz w:val="20"/>
                <w:szCs w:val="20"/>
              </w:rPr>
              <w:t>;</w:t>
            </w:r>
          </w:p>
          <w:p w14:paraId="5A52B4BC" w14:textId="77777777" w:rsidR="00CE21E8" w:rsidRPr="00BE5BB7" w:rsidRDefault="00AA0938" w:rsidP="00D60B31">
            <w:pPr>
              <w:pStyle w:val="ListParagraph"/>
              <w:numPr>
                <w:ilvl w:val="0"/>
                <w:numId w:val="12"/>
              </w:numPr>
              <w:ind w:left="176" w:right="-108" w:hanging="142"/>
              <w:rPr>
                <w:rFonts w:cs="Arial"/>
                <w:sz w:val="20"/>
                <w:szCs w:val="20"/>
              </w:rPr>
            </w:pPr>
            <w:r w:rsidRPr="00BE5BB7">
              <w:rPr>
                <w:rFonts w:cs="Arial"/>
                <w:sz w:val="20"/>
                <w:szCs w:val="20"/>
              </w:rPr>
              <w:t xml:space="preserve">centering the bow support </w:t>
            </w:r>
            <w:r w:rsidR="00DD5414">
              <w:rPr>
                <w:rFonts w:cs="Arial"/>
                <w:sz w:val="20"/>
                <w:szCs w:val="20"/>
              </w:rPr>
              <w:t>during cleaning</w:t>
            </w:r>
            <w:r w:rsidR="00CE21E8" w:rsidRPr="00BE5BB7">
              <w:rPr>
                <w:rFonts w:cs="Arial"/>
                <w:sz w:val="20"/>
                <w:szCs w:val="20"/>
              </w:rPr>
              <w:t>;</w:t>
            </w:r>
          </w:p>
          <w:p w14:paraId="31EC7A2C" w14:textId="77777777" w:rsidR="00CE21E8" w:rsidRPr="00BE5BB7" w:rsidRDefault="00AA0938" w:rsidP="00D60B31">
            <w:pPr>
              <w:pStyle w:val="ListParagraph"/>
              <w:numPr>
                <w:ilvl w:val="0"/>
                <w:numId w:val="12"/>
              </w:numPr>
              <w:ind w:left="176" w:right="-108" w:hanging="142"/>
              <w:rPr>
                <w:rFonts w:cs="Arial"/>
                <w:sz w:val="20"/>
                <w:szCs w:val="20"/>
              </w:rPr>
            </w:pPr>
            <w:r w:rsidRPr="00BE5BB7">
              <w:rPr>
                <w:rFonts w:cs="Arial"/>
                <w:sz w:val="20"/>
                <w:szCs w:val="20"/>
              </w:rPr>
              <w:t>operability of the footrest release/retraction mechanism</w:t>
            </w:r>
            <w:r w:rsidR="00CE21E8" w:rsidRPr="00BE5BB7">
              <w:rPr>
                <w:rFonts w:cs="Arial"/>
                <w:sz w:val="20"/>
                <w:szCs w:val="20"/>
              </w:rPr>
              <w:t>;</w:t>
            </w:r>
          </w:p>
          <w:p w14:paraId="5817B6B6" w14:textId="77777777" w:rsidR="00CE21E8" w:rsidRPr="00BE5BB7" w:rsidRDefault="00CE21E8" w:rsidP="00D60B31">
            <w:pPr>
              <w:pStyle w:val="ListParagraph"/>
              <w:numPr>
                <w:ilvl w:val="0"/>
                <w:numId w:val="12"/>
              </w:numPr>
              <w:ind w:left="176" w:right="-108" w:hanging="142"/>
              <w:rPr>
                <w:rFonts w:cs="Arial"/>
                <w:sz w:val="20"/>
                <w:szCs w:val="20"/>
              </w:rPr>
            </w:pPr>
            <w:r w:rsidRPr="00BE5BB7">
              <w:rPr>
                <w:rFonts w:cs="Arial"/>
                <w:sz w:val="20"/>
                <w:szCs w:val="20"/>
              </w:rPr>
              <w:t xml:space="preserve">the operation </w:t>
            </w:r>
            <w:r w:rsidR="00AA0938" w:rsidRPr="00BE5BB7">
              <w:rPr>
                <w:rFonts w:cs="Arial"/>
                <w:sz w:val="20"/>
                <w:szCs w:val="20"/>
              </w:rPr>
              <w:t>and power supply of the hydro</w:t>
            </w:r>
            <w:r w:rsidRPr="00BE5BB7">
              <w:rPr>
                <w:rFonts w:cs="Arial"/>
                <w:sz w:val="20"/>
                <w:szCs w:val="20"/>
              </w:rPr>
              <w:t xml:space="preserve"> plant;</w:t>
            </w:r>
          </w:p>
          <w:p w14:paraId="20C93DF5" w14:textId="77777777" w:rsidR="00AA0938" w:rsidRPr="00BE5BB7" w:rsidRDefault="00AA0938" w:rsidP="003864E9">
            <w:pPr>
              <w:ind w:right="-108"/>
              <w:rPr>
                <w:rFonts w:ascii="Arial" w:hAnsi="Arial" w:cs="Arial"/>
                <w:sz w:val="20"/>
                <w:szCs w:val="20"/>
              </w:rPr>
            </w:pPr>
          </w:p>
          <w:p w14:paraId="635AB1AD"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 xml:space="preserve">On the lifted airplane, perform </w:t>
            </w:r>
            <w:r w:rsidR="00CE21E8" w:rsidRPr="00BE5BB7">
              <w:rPr>
                <w:rFonts w:ascii="Arial" w:hAnsi="Arial" w:cs="Arial"/>
                <w:sz w:val="20"/>
                <w:szCs w:val="20"/>
              </w:rPr>
              <w:t xml:space="preserve">check of the </w:t>
            </w:r>
            <w:r w:rsidRPr="00BE5BB7">
              <w:rPr>
                <w:rFonts w:ascii="Arial" w:hAnsi="Arial" w:cs="Arial"/>
                <w:sz w:val="20"/>
                <w:szCs w:val="20"/>
              </w:rPr>
              <w:t>backup chassis</w:t>
            </w:r>
            <w:r w:rsidR="00CE21E8" w:rsidRPr="00BE5BB7">
              <w:rPr>
                <w:rFonts w:ascii="Arial" w:hAnsi="Arial" w:cs="Arial"/>
                <w:sz w:val="20"/>
                <w:szCs w:val="20"/>
              </w:rPr>
              <w:t xml:space="preserve"> release </w:t>
            </w:r>
            <w:r w:rsidRPr="00BE5BB7">
              <w:rPr>
                <w:rFonts w:ascii="Arial" w:hAnsi="Arial" w:cs="Arial"/>
                <w:sz w:val="20"/>
                <w:szCs w:val="20"/>
              </w:rPr>
              <w:t xml:space="preserve">system </w:t>
            </w:r>
            <w:r w:rsidR="00CE21E8" w:rsidRPr="00BE5BB7">
              <w:rPr>
                <w:rFonts w:ascii="Arial" w:hAnsi="Arial" w:cs="Arial"/>
                <w:sz w:val="20"/>
                <w:szCs w:val="20"/>
              </w:rPr>
              <w:t xml:space="preserve">(1 time), </w:t>
            </w:r>
            <w:r w:rsidRPr="00BE5BB7">
              <w:rPr>
                <w:rFonts w:ascii="Arial" w:hAnsi="Arial" w:cs="Arial"/>
                <w:sz w:val="20"/>
                <w:szCs w:val="20"/>
              </w:rPr>
              <w:t>evaluate</w:t>
            </w:r>
            <w:r w:rsidR="00CE21E8" w:rsidRPr="00BE5BB7">
              <w:rPr>
                <w:rFonts w:ascii="Arial" w:hAnsi="Arial" w:cs="Arial"/>
                <w:sz w:val="20"/>
                <w:szCs w:val="20"/>
              </w:rPr>
              <w:t>:</w:t>
            </w:r>
          </w:p>
          <w:p w14:paraId="295F133D" w14:textId="77777777" w:rsidR="00CE21E8" w:rsidRPr="00BE5BB7" w:rsidRDefault="00F70B85" w:rsidP="00D60B31">
            <w:pPr>
              <w:pStyle w:val="ListParagraph"/>
              <w:numPr>
                <w:ilvl w:val="0"/>
                <w:numId w:val="12"/>
              </w:numPr>
              <w:ind w:left="176" w:right="-108" w:hanging="142"/>
              <w:rPr>
                <w:rFonts w:cs="Arial"/>
                <w:sz w:val="20"/>
                <w:szCs w:val="20"/>
              </w:rPr>
            </w:pPr>
            <w:r w:rsidRPr="00BE5BB7">
              <w:rPr>
                <w:rFonts w:cs="Arial"/>
                <w:sz w:val="20"/>
                <w:szCs w:val="20"/>
              </w:rPr>
              <w:t>the timing and synchronization of the release</w:t>
            </w:r>
            <w:r w:rsidR="00CE21E8" w:rsidRPr="00BE5BB7">
              <w:rPr>
                <w:rFonts w:cs="Arial"/>
                <w:sz w:val="20"/>
                <w:szCs w:val="20"/>
              </w:rPr>
              <w:t>;</w:t>
            </w:r>
          </w:p>
          <w:p w14:paraId="3F71D963" w14:textId="77777777" w:rsidR="00CE21E8" w:rsidRPr="00BE5BB7" w:rsidRDefault="00F70B85" w:rsidP="00D60B31">
            <w:pPr>
              <w:pStyle w:val="ListParagraph"/>
              <w:numPr>
                <w:ilvl w:val="0"/>
                <w:numId w:val="12"/>
              </w:numPr>
              <w:ind w:left="176" w:right="-108" w:hanging="142"/>
              <w:rPr>
                <w:rFonts w:cs="Arial"/>
                <w:sz w:val="20"/>
                <w:szCs w:val="20"/>
              </w:rPr>
            </w:pPr>
            <w:r w:rsidRPr="00BE5BB7">
              <w:rPr>
                <w:rFonts w:cs="Arial"/>
                <w:sz w:val="20"/>
                <w:szCs w:val="20"/>
              </w:rPr>
              <w:t>position signaling in the cockpit</w:t>
            </w:r>
            <w:r w:rsidR="00CE21E8" w:rsidRPr="00BE5BB7">
              <w:rPr>
                <w:rFonts w:cs="Arial"/>
                <w:sz w:val="20"/>
                <w:szCs w:val="20"/>
              </w:rPr>
              <w:t>.</w:t>
            </w:r>
          </w:p>
          <w:p w14:paraId="0DAD76B9" w14:textId="77777777" w:rsidR="00CE21E8" w:rsidRPr="00BE5BB7" w:rsidRDefault="00CE21E8" w:rsidP="003864E9">
            <w:pPr>
              <w:ind w:right="-108"/>
              <w:rPr>
                <w:rFonts w:ascii="Arial" w:hAnsi="Arial" w:cs="Arial"/>
                <w:sz w:val="20"/>
                <w:szCs w:val="20"/>
              </w:rPr>
            </w:pPr>
          </w:p>
          <w:p w14:paraId="52B03CD2" w14:textId="77777777" w:rsidR="00EA44DD" w:rsidRDefault="00EA44DD" w:rsidP="003864E9">
            <w:pPr>
              <w:ind w:right="-108"/>
              <w:rPr>
                <w:rFonts w:ascii="Arial" w:hAnsi="Arial" w:cs="Arial"/>
                <w:sz w:val="20"/>
                <w:szCs w:val="20"/>
              </w:rPr>
            </w:pPr>
            <w:r w:rsidRPr="00BE5BB7">
              <w:rPr>
                <w:rFonts w:ascii="Arial" w:hAnsi="Arial" w:cs="Arial"/>
                <w:sz w:val="20"/>
                <w:szCs w:val="20"/>
              </w:rPr>
              <w:t xml:space="preserve">On the lifted </w:t>
            </w:r>
            <w:r>
              <w:rPr>
                <w:rFonts w:ascii="Arial" w:hAnsi="Arial" w:cs="Arial"/>
                <w:sz w:val="20"/>
                <w:szCs w:val="20"/>
              </w:rPr>
              <w:t xml:space="preserve">airplane, check the maximum rotation angles of the nose support (with an angle meter) </w:t>
            </w:r>
            <w:r w:rsidR="00DD5414">
              <w:rPr>
                <w:rFonts w:ascii="Arial" w:hAnsi="Arial" w:cs="Arial"/>
                <w:sz w:val="20"/>
                <w:szCs w:val="20"/>
              </w:rPr>
              <w:t>from the left and right foot pedals</w:t>
            </w:r>
            <w:r>
              <w:rPr>
                <w:rFonts w:ascii="Arial" w:hAnsi="Arial" w:cs="Arial"/>
                <w:sz w:val="20"/>
                <w:szCs w:val="20"/>
              </w:rPr>
              <w:t>.</w:t>
            </w:r>
          </w:p>
          <w:p w14:paraId="4E1A252C" w14:textId="77777777" w:rsidR="00CE21E8" w:rsidRPr="00BE5BB7" w:rsidRDefault="00CE21E8" w:rsidP="003864E9">
            <w:pPr>
              <w:ind w:right="-108"/>
              <w:rPr>
                <w:rFonts w:ascii="Arial" w:hAnsi="Arial" w:cs="Arial"/>
                <w:sz w:val="20"/>
                <w:szCs w:val="20"/>
              </w:rPr>
            </w:pPr>
          </w:p>
          <w:p w14:paraId="5C10DD81" w14:textId="77777777" w:rsidR="00CE21E8" w:rsidRPr="00BE5BB7" w:rsidRDefault="00F70B85" w:rsidP="003864E9">
            <w:pPr>
              <w:ind w:right="-108"/>
              <w:rPr>
                <w:rFonts w:ascii="Arial" w:hAnsi="Arial" w:cs="Arial"/>
                <w:sz w:val="20"/>
                <w:szCs w:val="20"/>
              </w:rPr>
            </w:pPr>
            <w:r w:rsidRPr="00BE5BB7">
              <w:rPr>
                <w:rFonts w:ascii="Arial" w:hAnsi="Arial" w:cs="Arial"/>
                <w:sz w:val="20"/>
                <w:szCs w:val="20"/>
              </w:rPr>
              <w:t>Inspect shock</w:t>
            </w:r>
            <w:r w:rsidR="00CE21E8" w:rsidRPr="00BE5BB7">
              <w:rPr>
                <w:rFonts w:ascii="Arial" w:hAnsi="Arial" w:cs="Arial"/>
                <w:sz w:val="20"/>
                <w:szCs w:val="20"/>
              </w:rPr>
              <w:t xml:space="preserve"> absorbers, </w:t>
            </w:r>
            <w:r w:rsidRPr="00BE5BB7">
              <w:rPr>
                <w:rFonts w:ascii="Arial" w:hAnsi="Arial" w:cs="Arial"/>
                <w:sz w:val="20"/>
                <w:szCs w:val="20"/>
              </w:rPr>
              <w:t xml:space="preserve">harvesting/release cylinders, </w:t>
            </w:r>
            <w:r w:rsidR="00CE21E8" w:rsidRPr="00BE5BB7">
              <w:rPr>
                <w:rFonts w:ascii="Arial" w:hAnsi="Arial" w:cs="Arial"/>
                <w:sz w:val="20"/>
                <w:szCs w:val="20"/>
              </w:rPr>
              <w:t xml:space="preserve">hydraulic </w:t>
            </w:r>
            <w:r w:rsidRPr="00BE5BB7">
              <w:rPr>
                <w:rFonts w:ascii="Arial" w:hAnsi="Arial" w:cs="Arial"/>
                <w:sz w:val="20"/>
                <w:szCs w:val="20"/>
              </w:rPr>
              <w:t>line</w:t>
            </w:r>
            <w:r w:rsidR="00CE21E8" w:rsidRPr="00BE5BB7">
              <w:rPr>
                <w:rFonts w:ascii="Arial" w:hAnsi="Arial" w:cs="Arial"/>
                <w:sz w:val="20"/>
                <w:szCs w:val="20"/>
              </w:rPr>
              <w:t xml:space="preserve">, </w:t>
            </w:r>
            <w:r w:rsidRPr="00BE5BB7">
              <w:rPr>
                <w:rFonts w:ascii="Arial" w:hAnsi="Arial" w:cs="Arial"/>
                <w:sz w:val="20"/>
                <w:szCs w:val="20"/>
              </w:rPr>
              <w:t>hydraulic</w:t>
            </w:r>
            <w:r w:rsidR="00CE21E8" w:rsidRPr="00BE5BB7">
              <w:rPr>
                <w:rFonts w:ascii="Arial" w:hAnsi="Arial" w:cs="Arial"/>
                <w:sz w:val="20"/>
                <w:szCs w:val="20"/>
              </w:rPr>
              <w:t xml:space="preserve"> power pack, cylinder </w:t>
            </w:r>
            <w:r w:rsidRPr="00BE5BB7">
              <w:rPr>
                <w:rFonts w:ascii="Arial" w:hAnsi="Arial" w:cs="Arial"/>
                <w:sz w:val="20"/>
                <w:szCs w:val="20"/>
              </w:rPr>
              <w:t xml:space="preserve">and </w:t>
            </w:r>
            <w:r w:rsidR="00CE21E8" w:rsidRPr="00BE5BB7">
              <w:rPr>
                <w:rFonts w:ascii="Arial" w:hAnsi="Arial" w:cs="Arial"/>
                <w:sz w:val="20"/>
                <w:szCs w:val="20"/>
              </w:rPr>
              <w:t>backup release valve.</w:t>
            </w:r>
          </w:p>
          <w:p w14:paraId="0E0E7382" w14:textId="77777777" w:rsidR="00CE21E8" w:rsidRPr="00BE5BB7" w:rsidRDefault="00F70B85" w:rsidP="00F70B85">
            <w:pPr>
              <w:spacing w:before="120"/>
              <w:ind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5B720D4E" w14:textId="77777777" w:rsidR="00CE21E8" w:rsidRPr="00BE5BB7" w:rsidRDefault="00993E96" w:rsidP="003864E9">
            <w:pPr>
              <w:ind w:right="-108"/>
              <w:rPr>
                <w:rFonts w:ascii="Arial" w:hAnsi="Arial" w:cs="Arial"/>
                <w:sz w:val="20"/>
                <w:szCs w:val="20"/>
              </w:rPr>
            </w:pPr>
            <w:r w:rsidRPr="00BE5BB7">
              <w:rPr>
                <w:rFonts w:ascii="Arial" w:hAnsi="Arial" w:cs="Arial"/>
                <w:sz w:val="20"/>
                <w:szCs w:val="20"/>
              </w:rPr>
              <w:t xml:space="preserve">Pressure </w:t>
            </w:r>
            <w:r w:rsidR="00CE21E8" w:rsidRPr="00BE5BB7">
              <w:rPr>
                <w:rFonts w:ascii="Arial" w:hAnsi="Arial" w:cs="Arial"/>
                <w:sz w:val="20"/>
                <w:szCs w:val="20"/>
              </w:rPr>
              <w:t xml:space="preserve">in pneumatics </w:t>
            </w:r>
            <w:r w:rsidRPr="00BE5BB7">
              <w:rPr>
                <w:rFonts w:ascii="Arial" w:hAnsi="Arial" w:cs="Arial"/>
                <w:sz w:val="20"/>
                <w:szCs w:val="20"/>
              </w:rPr>
              <w:t>complies with section 2.8.1 of the RTE</w:t>
            </w:r>
            <w:r w:rsidR="00DD5414">
              <w:rPr>
                <w:rFonts w:ascii="Arial" w:hAnsi="Arial" w:cs="Arial"/>
                <w:sz w:val="20"/>
                <w:szCs w:val="20"/>
              </w:rPr>
              <w:t xml:space="preserve">. </w:t>
            </w:r>
            <w:r w:rsidRPr="00BE5BB7">
              <w:rPr>
                <w:rFonts w:ascii="Arial" w:hAnsi="Arial" w:cs="Arial"/>
                <w:sz w:val="20"/>
                <w:szCs w:val="20"/>
              </w:rPr>
              <w:t xml:space="preserve">Rotation </w:t>
            </w:r>
            <w:r w:rsidR="00CE21E8" w:rsidRPr="00BE5BB7">
              <w:rPr>
                <w:rFonts w:ascii="Arial" w:hAnsi="Arial" w:cs="Arial"/>
                <w:sz w:val="20"/>
                <w:szCs w:val="20"/>
              </w:rPr>
              <w:t xml:space="preserve">marks are </w:t>
            </w:r>
            <w:r w:rsidRPr="00BE5BB7">
              <w:rPr>
                <w:rFonts w:ascii="Arial" w:hAnsi="Arial" w:cs="Arial"/>
                <w:sz w:val="20"/>
                <w:szCs w:val="20"/>
              </w:rPr>
              <w:t>applied</w:t>
            </w:r>
            <w:r w:rsidR="00CE21E8" w:rsidRPr="00BE5BB7">
              <w:rPr>
                <w:rFonts w:ascii="Arial" w:hAnsi="Arial" w:cs="Arial"/>
                <w:sz w:val="20"/>
                <w:szCs w:val="20"/>
              </w:rPr>
              <w:t>.</w:t>
            </w:r>
          </w:p>
          <w:p w14:paraId="41754353"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The</w:t>
            </w:r>
            <w:r w:rsidR="00993E96" w:rsidRPr="00BE5BB7">
              <w:rPr>
                <w:rFonts w:ascii="Arial" w:hAnsi="Arial" w:cs="Arial"/>
                <w:sz w:val="20"/>
                <w:szCs w:val="20"/>
              </w:rPr>
              <w:t xml:space="preserve"> bow support rotation angles are in accordance with Section 2.6 of the RTE.</w:t>
            </w:r>
          </w:p>
          <w:p w14:paraId="4AA4A6C3"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The </w:t>
            </w:r>
            <w:r w:rsidR="00993E96" w:rsidRPr="00BE5BB7">
              <w:rPr>
                <w:rFonts w:ascii="Arial" w:hAnsi="Arial" w:cs="Arial"/>
                <w:sz w:val="20"/>
                <w:szCs w:val="20"/>
              </w:rPr>
              <w:t xml:space="preserve">chassis brakes </w:t>
            </w:r>
            <w:r w:rsidRPr="00BE5BB7">
              <w:rPr>
                <w:rFonts w:ascii="Arial" w:hAnsi="Arial" w:cs="Arial"/>
                <w:sz w:val="20"/>
                <w:szCs w:val="20"/>
              </w:rPr>
              <w:t xml:space="preserve">are </w:t>
            </w:r>
            <w:r w:rsidR="00993E96" w:rsidRPr="00BE5BB7">
              <w:rPr>
                <w:rFonts w:ascii="Arial" w:hAnsi="Arial" w:cs="Arial"/>
                <w:sz w:val="20"/>
                <w:szCs w:val="20"/>
              </w:rPr>
              <w:t>effective</w:t>
            </w:r>
            <w:r w:rsidRPr="00BE5BB7">
              <w:rPr>
                <w:rFonts w:ascii="Arial" w:hAnsi="Arial" w:cs="Arial"/>
                <w:sz w:val="20"/>
                <w:szCs w:val="20"/>
              </w:rPr>
              <w:t>.</w:t>
            </w:r>
          </w:p>
          <w:p w14:paraId="299E57FD"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The </w:t>
            </w:r>
            <w:r w:rsidR="00993E96" w:rsidRPr="00BE5BB7">
              <w:rPr>
                <w:rFonts w:ascii="Arial" w:hAnsi="Arial" w:cs="Arial"/>
                <w:sz w:val="20"/>
                <w:szCs w:val="20"/>
              </w:rPr>
              <w:t xml:space="preserve">main </w:t>
            </w:r>
            <w:r w:rsidRPr="00BE5BB7">
              <w:rPr>
                <w:rFonts w:ascii="Arial" w:hAnsi="Arial" w:cs="Arial"/>
                <w:sz w:val="20"/>
                <w:szCs w:val="20"/>
              </w:rPr>
              <w:t>landing</w:t>
            </w:r>
            <w:r w:rsidR="00993E96" w:rsidRPr="00BE5BB7">
              <w:rPr>
                <w:rFonts w:ascii="Arial" w:hAnsi="Arial" w:cs="Arial"/>
                <w:sz w:val="20"/>
                <w:szCs w:val="20"/>
              </w:rPr>
              <w:t xml:space="preserve"> gear retraction </w:t>
            </w:r>
            <w:r w:rsidR="00DD5414">
              <w:rPr>
                <w:rFonts w:ascii="Arial" w:hAnsi="Arial" w:cs="Arial"/>
                <w:sz w:val="20"/>
                <w:szCs w:val="20"/>
              </w:rPr>
              <w:t xml:space="preserve">and </w:t>
            </w:r>
            <w:r w:rsidR="00993E96" w:rsidRPr="00BE5BB7">
              <w:rPr>
                <w:rFonts w:ascii="Arial" w:hAnsi="Arial" w:cs="Arial"/>
                <w:sz w:val="20"/>
                <w:szCs w:val="20"/>
              </w:rPr>
              <w:t xml:space="preserve">release </w:t>
            </w:r>
            <w:r w:rsidRPr="00BE5BB7">
              <w:rPr>
                <w:rFonts w:ascii="Arial" w:hAnsi="Arial" w:cs="Arial"/>
                <w:sz w:val="20"/>
                <w:szCs w:val="20"/>
              </w:rPr>
              <w:t xml:space="preserve">system, the </w:t>
            </w:r>
            <w:r w:rsidR="00993E96" w:rsidRPr="00BE5BB7">
              <w:rPr>
                <w:rFonts w:ascii="Arial" w:hAnsi="Arial" w:cs="Arial"/>
                <w:sz w:val="20"/>
                <w:szCs w:val="20"/>
              </w:rPr>
              <w:t>backup landing</w:t>
            </w:r>
            <w:r w:rsidRPr="00BE5BB7">
              <w:rPr>
                <w:rFonts w:ascii="Arial" w:hAnsi="Arial" w:cs="Arial"/>
                <w:sz w:val="20"/>
                <w:szCs w:val="20"/>
              </w:rPr>
              <w:t xml:space="preserve"> gear </w:t>
            </w:r>
            <w:r w:rsidR="00993E96" w:rsidRPr="00BE5BB7">
              <w:rPr>
                <w:rFonts w:ascii="Arial" w:hAnsi="Arial" w:cs="Arial"/>
                <w:sz w:val="20"/>
                <w:szCs w:val="20"/>
              </w:rPr>
              <w:t xml:space="preserve">release system </w:t>
            </w:r>
            <w:r w:rsidR="00DD5414">
              <w:rPr>
                <w:rFonts w:ascii="Arial" w:hAnsi="Arial" w:cs="Arial"/>
                <w:sz w:val="20"/>
                <w:szCs w:val="20"/>
              </w:rPr>
              <w:t xml:space="preserve">and the </w:t>
            </w:r>
            <w:r w:rsidRPr="00BE5BB7">
              <w:rPr>
                <w:rFonts w:ascii="Arial" w:hAnsi="Arial" w:cs="Arial"/>
                <w:sz w:val="20"/>
                <w:szCs w:val="20"/>
              </w:rPr>
              <w:t xml:space="preserve">hydraulic power plant </w:t>
            </w:r>
            <w:r w:rsidR="00993E96" w:rsidRPr="00BE5BB7">
              <w:rPr>
                <w:rFonts w:ascii="Arial" w:hAnsi="Arial" w:cs="Arial"/>
                <w:sz w:val="20"/>
                <w:szCs w:val="20"/>
              </w:rPr>
              <w:t>are operational.</w:t>
            </w:r>
          </w:p>
          <w:p w14:paraId="3AA253E3" w14:textId="77777777" w:rsidR="00CE21E8" w:rsidRPr="00BE5BB7" w:rsidRDefault="00993E96" w:rsidP="003864E9">
            <w:pPr>
              <w:ind w:right="-108"/>
              <w:rPr>
                <w:rFonts w:ascii="Arial" w:hAnsi="Arial" w:cs="Arial"/>
                <w:sz w:val="20"/>
                <w:szCs w:val="20"/>
              </w:rPr>
            </w:pPr>
            <w:r w:rsidRPr="00BE5BB7">
              <w:rPr>
                <w:rFonts w:ascii="Arial" w:hAnsi="Arial" w:cs="Arial"/>
                <w:sz w:val="20"/>
                <w:szCs w:val="20"/>
              </w:rPr>
              <w:t>The time and synchronization</w:t>
            </w:r>
            <w:r w:rsidR="00CE21E8" w:rsidRPr="00BE5BB7">
              <w:rPr>
                <w:rFonts w:ascii="Arial" w:hAnsi="Arial" w:cs="Arial"/>
                <w:sz w:val="20"/>
                <w:szCs w:val="20"/>
              </w:rPr>
              <w:t xml:space="preserve"> of landing </w:t>
            </w:r>
            <w:r w:rsidRPr="00BE5BB7">
              <w:rPr>
                <w:rFonts w:ascii="Arial" w:hAnsi="Arial" w:cs="Arial"/>
                <w:sz w:val="20"/>
                <w:szCs w:val="20"/>
              </w:rPr>
              <w:t xml:space="preserve">gear release and retraction </w:t>
            </w:r>
            <w:r w:rsidR="00AA0938" w:rsidRPr="00BE5BB7">
              <w:rPr>
                <w:rFonts w:ascii="Arial" w:hAnsi="Arial" w:cs="Arial"/>
                <w:sz w:val="20"/>
                <w:szCs w:val="20"/>
              </w:rPr>
              <w:t xml:space="preserve">according to </w:t>
            </w:r>
            <w:r w:rsidRPr="00BE5BB7">
              <w:rPr>
                <w:rFonts w:ascii="Arial" w:hAnsi="Arial" w:cs="Arial"/>
                <w:sz w:val="20"/>
                <w:szCs w:val="20"/>
              </w:rPr>
              <w:t xml:space="preserve">section 2.8 of the RTE </w:t>
            </w:r>
            <w:r w:rsidR="00CE21E8" w:rsidRPr="00BE5BB7">
              <w:rPr>
                <w:rFonts w:ascii="Arial" w:hAnsi="Arial" w:cs="Arial"/>
                <w:sz w:val="20"/>
                <w:szCs w:val="20"/>
              </w:rPr>
              <w:t>is</w:t>
            </w:r>
            <w:r w:rsidRPr="00BE5BB7">
              <w:rPr>
                <w:rFonts w:ascii="Arial" w:hAnsi="Arial" w:cs="Arial"/>
                <w:sz w:val="20"/>
                <w:szCs w:val="20"/>
              </w:rPr>
              <w:t xml:space="preserve"> ensured</w:t>
            </w:r>
            <w:r w:rsidR="00AA0938" w:rsidRPr="00BE5BB7">
              <w:rPr>
                <w:rFonts w:ascii="Arial" w:hAnsi="Arial" w:cs="Arial"/>
                <w:sz w:val="20"/>
                <w:szCs w:val="20"/>
              </w:rPr>
              <w:t>.</w:t>
            </w:r>
          </w:p>
          <w:p w14:paraId="0078F02E" w14:textId="77777777" w:rsidR="00AA0938" w:rsidRPr="00BE5BB7" w:rsidRDefault="00AA0938" w:rsidP="003864E9">
            <w:pPr>
              <w:ind w:right="-108"/>
              <w:rPr>
                <w:rFonts w:ascii="Arial" w:hAnsi="Arial" w:cs="Arial"/>
                <w:sz w:val="20"/>
                <w:szCs w:val="20"/>
              </w:rPr>
            </w:pPr>
            <w:r w:rsidRPr="00BE5BB7">
              <w:rPr>
                <w:rFonts w:ascii="Arial" w:hAnsi="Arial" w:cs="Arial"/>
                <w:sz w:val="20"/>
                <w:szCs w:val="20"/>
              </w:rPr>
              <w:t>Correct signaling of the chassis position according to 2.8.3 of RTE is provided.</w:t>
            </w:r>
          </w:p>
          <w:p w14:paraId="3AA2B77A"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The </w:t>
            </w:r>
            <w:r w:rsidR="00993E96" w:rsidRPr="00BE5BB7">
              <w:rPr>
                <w:rFonts w:ascii="Arial" w:hAnsi="Arial" w:cs="Arial"/>
                <w:sz w:val="20"/>
                <w:szCs w:val="20"/>
              </w:rPr>
              <w:t xml:space="preserve">bow </w:t>
            </w:r>
            <w:r w:rsidRPr="00BE5BB7">
              <w:rPr>
                <w:rFonts w:ascii="Arial" w:hAnsi="Arial" w:cs="Arial"/>
                <w:sz w:val="20"/>
                <w:szCs w:val="20"/>
              </w:rPr>
              <w:t xml:space="preserve">support is </w:t>
            </w:r>
            <w:r w:rsidR="00993E96" w:rsidRPr="00BE5BB7">
              <w:rPr>
                <w:rFonts w:ascii="Arial" w:hAnsi="Arial" w:cs="Arial"/>
                <w:sz w:val="20"/>
                <w:szCs w:val="20"/>
              </w:rPr>
              <w:t xml:space="preserve">centered </w:t>
            </w:r>
            <w:r w:rsidR="00AA0938" w:rsidRPr="00BE5BB7">
              <w:rPr>
                <w:rFonts w:ascii="Arial" w:hAnsi="Arial" w:cs="Arial"/>
                <w:sz w:val="20"/>
                <w:szCs w:val="20"/>
              </w:rPr>
              <w:t>during cleaning</w:t>
            </w:r>
            <w:r w:rsidRPr="00BE5BB7">
              <w:rPr>
                <w:rFonts w:ascii="Arial" w:hAnsi="Arial" w:cs="Arial"/>
                <w:sz w:val="20"/>
                <w:szCs w:val="20"/>
              </w:rPr>
              <w:t xml:space="preserve">. Hydraulic power </w:t>
            </w:r>
            <w:r w:rsidR="00993E96" w:rsidRPr="00BE5BB7">
              <w:rPr>
                <w:rFonts w:ascii="Arial" w:hAnsi="Arial" w:cs="Arial"/>
                <w:sz w:val="20"/>
                <w:szCs w:val="20"/>
              </w:rPr>
              <w:t>plant</w:t>
            </w:r>
            <w:r w:rsidRPr="00BE5BB7">
              <w:rPr>
                <w:rFonts w:ascii="Arial" w:hAnsi="Arial" w:cs="Arial"/>
                <w:sz w:val="20"/>
                <w:szCs w:val="20"/>
              </w:rPr>
              <w:t xml:space="preserve"> operation </w:t>
            </w:r>
            <w:r w:rsidR="00AA0938" w:rsidRPr="00BE5BB7">
              <w:rPr>
                <w:rFonts w:ascii="Arial" w:hAnsi="Arial" w:cs="Arial"/>
                <w:sz w:val="20"/>
                <w:szCs w:val="20"/>
              </w:rPr>
              <w:t xml:space="preserve">without </w:t>
            </w:r>
            <w:r w:rsidR="00993E96" w:rsidRPr="00BE5BB7">
              <w:rPr>
                <w:rFonts w:ascii="Arial" w:hAnsi="Arial" w:cs="Arial"/>
                <w:sz w:val="20"/>
                <w:szCs w:val="20"/>
              </w:rPr>
              <w:t xml:space="preserve">voltage sag </w:t>
            </w:r>
            <w:r w:rsidR="00AA0938" w:rsidRPr="00BE5BB7">
              <w:rPr>
                <w:rFonts w:ascii="Arial" w:hAnsi="Arial" w:cs="Arial"/>
                <w:sz w:val="20"/>
                <w:szCs w:val="20"/>
              </w:rPr>
              <w:t xml:space="preserve">below </w:t>
            </w:r>
            <w:r w:rsidR="00DD5414">
              <w:rPr>
                <w:rFonts w:ascii="Arial" w:hAnsi="Arial" w:cs="Arial"/>
                <w:sz w:val="20"/>
                <w:szCs w:val="20"/>
                <w:lang w:val="en-US"/>
              </w:rPr>
              <w:t>11V</w:t>
            </w:r>
            <w:r w:rsidRPr="00BE5BB7">
              <w:rPr>
                <w:rFonts w:ascii="Arial" w:hAnsi="Arial" w:cs="Arial"/>
                <w:sz w:val="20"/>
                <w:szCs w:val="20"/>
              </w:rPr>
              <w:t xml:space="preserve">. </w:t>
            </w:r>
            <w:r w:rsidR="00993E96" w:rsidRPr="00BE5BB7">
              <w:rPr>
                <w:rFonts w:ascii="Arial" w:hAnsi="Arial" w:cs="Arial"/>
                <w:sz w:val="20"/>
                <w:szCs w:val="20"/>
              </w:rPr>
              <w:t>Shock</w:t>
            </w:r>
            <w:r w:rsidRPr="00BE5BB7">
              <w:rPr>
                <w:rFonts w:ascii="Arial" w:hAnsi="Arial" w:cs="Arial"/>
                <w:sz w:val="20"/>
                <w:szCs w:val="20"/>
              </w:rPr>
              <w:t xml:space="preserve"> absorbers, </w:t>
            </w:r>
            <w:r w:rsidR="00993E96" w:rsidRPr="00BE5BB7">
              <w:rPr>
                <w:rFonts w:ascii="Arial" w:hAnsi="Arial" w:cs="Arial"/>
                <w:sz w:val="20"/>
                <w:szCs w:val="20"/>
              </w:rPr>
              <w:t xml:space="preserve">hydraulic </w:t>
            </w:r>
            <w:r w:rsidRPr="00BE5BB7">
              <w:rPr>
                <w:rFonts w:ascii="Arial" w:hAnsi="Arial" w:cs="Arial"/>
                <w:sz w:val="20"/>
                <w:szCs w:val="20"/>
              </w:rPr>
              <w:t xml:space="preserve">line, </w:t>
            </w:r>
            <w:r w:rsidR="00993E96" w:rsidRPr="00BE5BB7">
              <w:rPr>
                <w:rFonts w:ascii="Arial" w:hAnsi="Arial" w:cs="Arial"/>
                <w:sz w:val="20"/>
                <w:szCs w:val="20"/>
              </w:rPr>
              <w:t>hydraulic</w:t>
            </w:r>
            <w:r w:rsidRPr="00BE5BB7">
              <w:rPr>
                <w:rFonts w:ascii="Arial" w:hAnsi="Arial" w:cs="Arial"/>
                <w:sz w:val="20"/>
                <w:szCs w:val="20"/>
              </w:rPr>
              <w:t xml:space="preserve"> power unit, cylinder </w:t>
            </w:r>
            <w:r w:rsidR="00993E96" w:rsidRPr="00BE5BB7">
              <w:rPr>
                <w:rFonts w:ascii="Arial" w:hAnsi="Arial" w:cs="Arial"/>
                <w:sz w:val="20"/>
                <w:szCs w:val="20"/>
              </w:rPr>
              <w:t xml:space="preserve">and </w:t>
            </w:r>
            <w:r w:rsidRPr="00BE5BB7">
              <w:rPr>
                <w:rFonts w:ascii="Arial" w:hAnsi="Arial" w:cs="Arial"/>
                <w:sz w:val="20"/>
                <w:szCs w:val="20"/>
              </w:rPr>
              <w:t xml:space="preserve">standby valve are </w:t>
            </w:r>
            <w:r w:rsidR="00993E96" w:rsidRPr="00BE5BB7">
              <w:rPr>
                <w:rFonts w:ascii="Arial" w:hAnsi="Arial" w:cs="Arial"/>
                <w:sz w:val="20"/>
                <w:szCs w:val="20"/>
              </w:rPr>
              <w:t>leak</w:t>
            </w:r>
            <w:r w:rsidRPr="00BE5BB7">
              <w:rPr>
                <w:rFonts w:ascii="Arial" w:hAnsi="Arial" w:cs="Arial"/>
                <w:sz w:val="20"/>
                <w:szCs w:val="20"/>
              </w:rPr>
              <w:t xml:space="preserve"> free.</w:t>
            </w:r>
          </w:p>
          <w:p w14:paraId="0F65A7F4" w14:textId="77777777" w:rsidR="00CE21E8" w:rsidRPr="00BE5BB7" w:rsidRDefault="00CE21E8" w:rsidP="00993E96">
            <w:pPr>
              <w:ind w:right="-108"/>
              <w:rPr>
                <w:rFonts w:ascii="Arial" w:hAnsi="Arial" w:cs="Arial"/>
                <w:sz w:val="20"/>
                <w:szCs w:val="20"/>
                <w:highlight w:val="green"/>
              </w:rPr>
            </w:pPr>
            <w:r w:rsidRPr="00BE5BB7">
              <w:rPr>
                <w:rFonts w:ascii="Arial" w:hAnsi="Arial" w:cs="Arial"/>
                <w:sz w:val="20"/>
                <w:szCs w:val="20"/>
              </w:rPr>
              <w:t xml:space="preserve">Release </w:t>
            </w:r>
            <w:r w:rsidR="00993E96" w:rsidRPr="00BE5BB7">
              <w:rPr>
                <w:rFonts w:ascii="Arial" w:hAnsi="Arial" w:cs="Arial"/>
                <w:sz w:val="20"/>
                <w:szCs w:val="20"/>
              </w:rPr>
              <w:t>and retraction of</w:t>
            </w:r>
            <w:r w:rsidRPr="00BE5BB7">
              <w:rPr>
                <w:rFonts w:ascii="Arial" w:hAnsi="Arial" w:cs="Arial"/>
                <w:sz w:val="20"/>
                <w:szCs w:val="20"/>
              </w:rPr>
              <w:t xml:space="preserve">  </w:t>
            </w:r>
            <w:r w:rsidR="00993E96" w:rsidRPr="00BE5BB7">
              <w:rPr>
                <w:rFonts w:ascii="Arial" w:hAnsi="Arial" w:cs="Arial"/>
                <w:sz w:val="20"/>
                <w:szCs w:val="20"/>
              </w:rPr>
              <w:t xml:space="preserve"> footrests synchronized with the chassis</w:t>
            </w:r>
          </w:p>
        </w:tc>
        <w:tc>
          <w:tcPr>
            <w:tcW w:w="1701" w:type="dxa"/>
          </w:tcPr>
          <w:p w14:paraId="49E8F868"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 xml:space="preserve">Jack, crane 200 </w:t>
            </w:r>
            <w:r w:rsidR="00CE21E8" w:rsidRPr="00BE5BB7">
              <w:rPr>
                <w:rFonts w:ascii="Arial" w:hAnsi="Arial" w:cs="Arial"/>
                <w:sz w:val="20"/>
                <w:szCs w:val="20"/>
              </w:rPr>
              <w:t>kg</w:t>
            </w:r>
          </w:p>
          <w:p w14:paraId="098E938A"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pressure gauge,</w:t>
            </w:r>
          </w:p>
          <w:p w14:paraId="3DBEBBDF"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ground battery,</w:t>
            </w:r>
          </w:p>
          <w:p w14:paraId="593A3054" w14:textId="77777777" w:rsidR="00DD5414" w:rsidRDefault="00AA0938" w:rsidP="003864E9">
            <w:pPr>
              <w:ind w:right="-108"/>
              <w:rPr>
                <w:rFonts w:ascii="Arial" w:hAnsi="Arial" w:cs="Arial"/>
                <w:sz w:val="20"/>
                <w:szCs w:val="20"/>
              </w:rPr>
            </w:pPr>
            <w:r w:rsidRPr="00BE5BB7">
              <w:rPr>
                <w:rFonts w:ascii="Arial" w:hAnsi="Arial" w:cs="Arial"/>
                <w:sz w:val="20"/>
                <w:szCs w:val="20"/>
              </w:rPr>
              <w:t>angle gauge</w:t>
            </w:r>
            <w:r w:rsidR="00CE21E8" w:rsidRPr="00BE5BB7">
              <w:rPr>
                <w:rFonts w:ascii="Arial" w:hAnsi="Arial" w:cs="Arial"/>
                <w:sz w:val="20"/>
                <w:szCs w:val="20"/>
              </w:rPr>
              <w:t xml:space="preserve">, </w:t>
            </w:r>
          </w:p>
          <w:p w14:paraId="285CE9F2"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 xml:space="preserve">paint </w:t>
            </w:r>
            <w:r w:rsidR="00CE21E8" w:rsidRPr="00BE5BB7">
              <w:rPr>
                <w:rFonts w:ascii="Arial" w:hAnsi="Arial" w:cs="Arial"/>
                <w:sz w:val="20"/>
                <w:szCs w:val="20"/>
              </w:rPr>
              <w:t>(</w:t>
            </w:r>
            <w:r w:rsidRPr="00BE5BB7">
              <w:rPr>
                <w:rFonts w:ascii="Arial" w:hAnsi="Arial" w:cs="Arial"/>
                <w:sz w:val="20"/>
                <w:szCs w:val="20"/>
              </w:rPr>
              <w:t>red, for rotation marks</w:t>
            </w:r>
            <w:r w:rsidR="00CE21E8" w:rsidRPr="00BE5BB7">
              <w:rPr>
                <w:rFonts w:ascii="Arial" w:hAnsi="Arial" w:cs="Arial"/>
                <w:sz w:val="20"/>
                <w:szCs w:val="20"/>
              </w:rPr>
              <w:t xml:space="preserve">), stopwatch, </w:t>
            </w:r>
            <w:r w:rsidR="00CE21E8" w:rsidRPr="00BE5BB7">
              <w:rPr>
                <w:rFonts w:ascii="Arial" w:hAnsi="Arial" w:cs="Arial"/>
                <w:sz w:val="20"/>
                <w:szCs w:val="20"/>
              </w:rPr>
              <w:br/>
              <w:t xml:space="preserve">2 </w:t>
            </w:r>
            <w:r w:rsidRPr="00BE5BB7">
              <w:rPr>
                <w:rFonts w:ascii="Arial" w:hAnsi="Arial" w:cs="Arial"/>
                <w:sz w:val="20"/>
                <w:szCs w:val="20"/>
              </w:rPr>
              <w:t xml:space="preserve">cans </w:t>
            </w:r>
            <w:r w:rsidR="00CE21E8" w:rsidRPr="00BE5BB7">
              <w:rPr>
                <w:rFonts w:ascii="Arial" w:hAnsi="Arial" w:cs="Arial"/>
                <w:sz w:val="20"/>
                <w:szCs w:val="20"/>
              </w:rPr>
              <w:t xml:space="preserve">of reserve </w:t>
            </w:r>
            <w:r w:rsidRPr="00BE5BB7">
              <w:rPr>
                <w:rFonts w:ascii="Arial" w:hAnsi="Arial" w:cs="Arial"/>
                <w:sz w:val="20"/>
                <w:szCs w:val="20"/>
              </w:rPr>
              <w:t>chassis release</w:t>
            </w:r>
            <w:r w:rsidR="00CE21E8" w:rsidRPr="00BE5BB7">
              <w:rPr>
                <w:rFonts w:ascii="Arial" w:hAnsi="Arial" w:cs="Arial"/>
                <w:sz w:val="20"/>
                <w:szCs w:val="20"/>
              </w:rPr>
              <w:t xml:space="preserve">, </w:t>
            </w:r>
          </w:p>
          <w:p w14:paraId="0F87C42E"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fire extinguisher</w:t>
            </w:r>
            <w:r w:rsidR="00CE21E8" w:rsidRPr="00BE5BB7">
              <w:rPr>
                <w:rFonts w:ascii="Arial" w:hAnsi="Arial" w:cs="Arial"/>
                <w:sz w:val="20"/>
                <w:szCs w:val="20"/>
              </w:rPr>
              <w:t>,</w:t>
            </w:r>
          </w:p>
          <w:p w14:paraId="667DD553" w14:textId="77777777" w:rsidR="00CE21E8" w:rsidRPr="00BE5BB7" w:rsidRDefault="00CE21E8" w:rsidP="00AA0938">
            <w:pPr>
              <w:ind w:right="-108"/>
              <w:rPr>
                <w:rFonts w:ascii="Arial" w:hAnsi="Arial" w:cs="Arial"/>
                <w:sz w:val="20"/>
                <w:szCs w:val="20"/>
              </w:rPr>
            </w:pPr>
            <w:r w:rsidRPr="00BE5BB7">
              <w:rPr>
                <w:rFonts w:ascii="Arial" w:hAnsi="Arial" w:cs="Arial"/>
                <w:sz w:val="20"/>
                <w:szCs w:val="20"/>
              </w:rPr>
              <w:t>photo/videocam</w:t>
            </w:r>
            <w:r w:rsidR="00AA0938" w:rsidRPr="00BE5BB7">
              <w:rPr>
                <w:rFonts w:ascii="Arial" w:hAnsi="Arial" w:cs="Arial"/>
                <w:sz w:val="20"/>
                <w:szCs w:val="20"/>
              </w:rPr>
              <w:t>.</w:t>
            </w:r>
          </w:p>
        </w:tc>
      </w:tr>
      <w:tr w:rsidR="00220E12" w:rsidRPr="00BE5BB7" w14:paraId="3C15F147" w14:textId="77777777" w:rsidTr="00220E12">
        <w:trPr>
          <w:trHeight w:val="533"/>
        </w:trPr>
        <w:tc>
          <w:tcPr>
            <w:tcW w:w="9923" w:type="dxa"/>
            <w:gridSpan w:val="5"/>
            <w:shd w:val="clear" w:color="auto" w:fill="DDD9C3" w:themeFill="background2" w:themeFillShade="E6"/>
            <w:vAlign w:val="center"/>
          </w:tcPr>
          <w:p w14:paraId="03B7C53A" w14:textId="77777777" w:rsidR="00220E12" w:rsidRPr="00BE5BB7" w:rsidRDefault="00220E12" w:rsidP="00220E12">
            <w:pPr>
              <w:ind w:right="-108"/>
              <w:jc w:val="center"/>
              <w:rPr>
                <w:rFonts w:ascii="Arial" w:hAnsi="Arial" w:cs="Arial"/>
                <w:b/>
                <w:szCs w:val="24"/>
              </w:rPr>
            </w:pPr>
            <w:r w:rsidRPr="00BE5BB7">
              <w:rPr>
                <w:rFonts w:ascii="Arial" w:hAnsi="Arial" w:cs="Arial"/>
                <w:b/>
                <w:szCs w:val="24"/>
              </w:rPr>
              <w:t>Site: open area</w:t>
            </w:r>
          </w:p>
        </w:tc>
      </w:tr>
      <w:tr w:rsidR="00EB35D2" w:rsidRPr="00BE5BB7" w14:paraId="240526FF" w14:textId="77777777" w:rsidTr="00B958DD">
        <w:trPr>
          <w:trHeight w:val="20"/>
        </w:trPr>
        <w:tc>
          <w:tcPr>
            <w:tcW w:w="567" w:type="dxa"/>
          </w:tcPr>
          <w:p w14:paraId="30D5F4E7" w14:textId="77777777" w:rsidR="00EB35D2" w:rsidRPr="00BE5BB7" w:rsidRDefault="00EB35D2" w:rsidP="00D60B31">
            <w:pPr>
              <w:pStyle w:val="ListParagraph"/>
              <w:numPr>
                <w:ilvl w:val="0"/>
                <w:numId w:val="14"/>
              </w:numPr>
              <w:ind w:left="357" w:hanging="357"/>
              <w:rPr>
                <w:rFonts w:cs="Arial"/>
                <w:b/>
                <w:sz w:val="20"/>
                <w:szCs w:val="20"/>
                <w:u w:val="single"/>
              </w:rPr>
            </w:pPr>
          </w:p>
        </w:tc>
        <w:tc>
          <w:tcPr>
            <w:tcW w:w="1134" w:type="dxa"/>
          </w:tcPr>
          <w:p w14:paraId="1B212008" w14:textId="77777777" w:rsidR="00EB35D2" w:rsidRPr="00BE5BB7" w:rsidRDefault="00EB35D2" w:rsidP="00220E12">
            <w:pPr>
              <w:ind w:left="-108" w:right="-108"/>
              <w:jc w:val="center"/>
              <w:rPr>
                <w:rFonts w:ascii="Arial" w:hAnsi="Arial" w:cs="Arial"/>
                <w:sz w:val="20"/>
                <w:szCs w:val="20"/>
              </w:rPr>
            </w:pPr>
            <w:r w:rsidRPr="00BE5BB7">
              <w:rPr>
                <w:rFonts w:ascii="Arial" w:hAnsi="Arial" w:cs="Arial"/>
                <w:sz w:val="20"/>
                <w:szCs w:val="20"/>
              </w:rPr>
              <w:t>Preparation of the site and copy</w:t>
            </w:r>
          </w:p>
        </w:tc>
        <w:tc>
          <w:tcPr>
            <w:tcW w:w="4253" w:type="dxa"/>
          </w:tcPr>
          <w:p w14:paraId="60D68BC6" w14:textId="77777777" w:rsidR="00EB35D2" w:rsidRPr="00BE5BB7" w:rsidRDefault="00EB35D2" w:rsidP="00EB35D2">
            <w:pPr>
              <w:ind w:right="-108"/>
              <w:rPr>
                <w:rFonts w:ascii="Arial" w:hAnsi="Arial" w:cs="Arial"/>
                <w:sz w:val="20"/>
                <w:szCs w:val="20"/>
              </w:rPr>
            </w:pPr>
            <w:r w:rsidRPr="00BE5BB7">
              <w:rPr>
                <w:rFonts w:ascii="Arial" w:hAnsi="Arial" w:cs="Arial"/>
                <w:sz w:val="20"/>
                <w:szCs w:val="20"/>
              </w:rPr>
              <w:t xml:space="preserve">Inspect the area for puddles of standing water, debris, dust, rocks, sand within 10 meters of the aircraft, no massive </w:t>
            </w:r>
            <w:r w:rsidR="00B47C50" w:rsidRPr="00BE5BB7">
              <w:rPr>
                <w:rFonts w:ascii="Arial" w:hAnsi="Arial" w:cs="Arial"/>
                <w:sz w:val="20"/>
                <w:szCs w:val="20"/>
              </w:rPr>
              <w:t xml:space="preserve">magnetic </w:t>
            </w:r>
            <w:r w:rsidRPr="00BE5BB7">
              <w:rPr>
                <w:rFonts w:ascii="Arial" w:hAnsi="Arial" w:cs="Arial"/>
                <w:sz w:val="20"/>
                <w:szCs w:val="20"/>
              </w:rPr>
              <w:t>metal structures within 20 meters of the aircraft, and a fire extinguisher.</w:t>
            </w:r>
          </w:p>
          <w:p w14:paraId="21BD25F7" w14:textId="77777777" w:rsidR="00EB35D2" w:rsidRPr="00BE5BB7" w:rsidRDefault="00EB35D2" w:rsidP="00EB35D2">
            <w:pPr>
              <w:ind w:right="-108"/>
              <w:rPr>
                <w:rFonts w:ascii="Arial" w:hAnsi="Arial" w:cs="Arial"/>
                <w:sz w:val="20"/>
                <w:szCs w:val="20"/>
              </w:rPr>
            </w:pPr>
            <w:r w:rsidRPr="00BE5BB7">
              <w:rPr>
                <w:rFonts w:ascii="Arial" w:hAnsi="Arial" w:cs="Arial"/>
                <w:sz w:val="20"/>
                <w:szCs w:val="20"/>
              </w:rPr>
              <w:t>Determine the level of the site (should be approximately horizontal).</w:t>
            </w:r>
          </w:p>
          <w:p w14:paraId="706631F2" w14:textId="77777777" w:rsidR="00EB35D2" w:rsidRPr="00BE5BB7" w:rsidRDefault="00EB35D2" w:rsidP="00B47C50">
            <w:pPr>
              <w:ind w:right="-108"/>
              <w:rPr>
                <w:rFonts w:ascii="Arial" w:hAnsi="Arial" w:cs="Arial"/>
                <w:sz w:val="20"/>
                <w:szCs w:val="20"/>
                <w:highlight w:val="green"/>
              </w:rPr>
            </w:pPr>
            <w:r w:rsidRPr="00BE5BB7">
              <w:rPr>
                <w:rFonts w:ascii="Arial" w:hAnsi="Arial" w:cs="Arial"/>
                <w:sz w:val="20"/>
                <w:szCs w:val="20"/>
              </w:rPr>
              <w:t xml:space="preserve">Place the aircraft on the parking pads Secure the aircraft </w:t>
            </w:r>
            <w:r w:rsidR="00B47C50" w:rsidRPr="00BE5BB7">
              <w:rPr>
                <w:rFonts w:ascii="Arial" w:hAnsi="Arial" w:cs="Arial"/>
                <w:sz w:val="20"/>
                <w:szCs w:val="20"/>
              </w:rPr>
              <w:t>according to the procedure in section 4.5.2 of the Operator'</w:t>
            </w:r>
            <w:r w:rsidRPr="00BE5BB7">
              <w:rPr>
                <w:rFonts w:ascii="Arial" w:hAnsi="Arial" w:cs="Arial"/>
                <w:sz w:val="20"/>
                <w:szCs w:val="20"/>
              </w:rPr>
              <w:t xml:space="preserve">s </w:t>
            </w:r>
            <w:r w:rsidR="00B47C50" w:rsidRPr="00BE5BB7">
              <w:rPr>
                <w:rFonts w:ascii="Arial" w:hAnsi="Arial" w:cs="Arial"/>
                <w:sz w:val="20"/>
                <w:szCs w:val="20"/>
              </w:rPr>
              <w:t xml:space="preserve">Manual </w:t>
            </w:r>
            <w:r w:rsidRPr="00BE5BB7">
              <w:rPr>
                <w:rFonts w:ascii="Arial" w:hAnsi="Arial" w:cs="Arial"/>
                <w:sz w:val="20"/>
                <w:szCs w:val="20"/>
              </w:rPr>
              <w:t xml:space="preserve">by the </w:t>
            </w:r>
            <w:r w:rsidRPr="00BE5BB7">
              <w:rPr>
                <w:rFonts w:ascii="Arial" w:hAnsi="Arial" w:cs="Arial"/>
                <w:sz w:val="20"/>
                <w:szCs w:val="20"/>
              </w:rPr>
              <w:lastRenderedPageBreak/>
              <w:t xml:space="preserve">main undercarriage supports </w:t>
            </w:r>
            <w:r w:rsidR="00B47C50" w:rsidRPr="00BE5BB7">
              <w:rPr>
                <w:rFonts w:ascii="Arial" w:hAnsi="Arial" w:cs="Arial"/>
                <w:sz w:val="20"/>
                <w:szCs w:val="20"/>
              </w:rPr>
              <w:t xml:space="preserve">with mooring </w:t>
            </w:r>
            <w:r w:rsidRPr="00BE5BB7">
              <w:rPr>
                <w:rFonts w:ascii="Arial" w:hAnsi="Arial" w:cs="Arial"/>
                <w:sz w:val="20"/>
                <w:szCs w:val="20"/>
              </w:rPr>
              <w:t xml:space="preserve">straps </w:t>
            </w:r>
            <w:r w:rsidR="00B47C50" w:rsidRPr="00BE5BB7">
              <w:rPr>
                <w:rFonts w:ascii="Arial" w:hAnsi="Arial" w:cs="Arial"/>
                <w:sz w:val="20"/>
                <w:szCs w:val="20"/>
              </w:rPr>
              <w:t xml:space="preserve">to a secure fixed structure </w:t>
            </w:r>
          </w:p>
        </w:tc>
        <w:tc>
          <w:tcPr>
            <w:tcW w:w="2268" w:type="dxa"/>
          </w:tcPr>
          <w:p w14:paraId="1B96FA1E" w14:textId="77777777" w:rsidR="00EB35D2" w:rsidRPr="00BE5BB7" w:rsidRDefault="00EB35D2" w:rsidP="00B41075">
            <w:pPr>
              <w:ind w:right="-108"/>
              <w:rPr>
                <w:rFonts w:ascii="Arial" w:hAnsi="Arial" w:cs="Arial"/>
                <w:sz w:val="20"/>
                <w:szCs w:val="20"/>
              </w:rPr>
            </w:pPr>
            <w:r w:rsidRPr="00BE5BB7">
              <w:rPr>
                <w:rFonts w:ascii="Arial" w:hAnsi="Arial" w:cs="Arial"/>
                <w:sz w:val="20"/>
                <w:szCs w:val="20"/>
              </w:rPr>
              <w:lastRenderedPageBreak/>
              <w:t>The copy and plot have been prepared</w:t>
            </w:r>
          </w:p>
        </w:tc>
        <w:tc>
          <w:tcPr>
            <w:tcW w:w="1701" w:type="dxa"/>
          </w:tcPr>
          <w:p w14:paraId="0A060547" w14:textId="77777777" w:rsidR="00EB35D2" w:rsidRPr="00BE5BB7" w:rsidRDefault="00EB35D2" w:rsidP="00EB35D2">
            <w:pPr>
              <w:ind w:right="-108"/>
              <w:rPr>
                <w:rFonts w:ascii="Arial" w:hAnsi="Arial" w:cs="Arial"/>
                <w:sz w:val="20"/>
                <w:szCs w:val="20"/>
              </w:rPr>
            </w:pPr>
            <w:r w:rsidRPr="00BE5BB7">
              <w:rPr>
                <w:rFonts w:ascii="Arial" w:hAnsi="Arial" w:cs="Arial"/>
                <w:sz w:val="20"/>
                <w:szCs w:val="20"/>
              </w:rPr>
              <w:t>fire extinguisher</w:t>
            </w:r>
            <w:r w:rsidR="00B47C50" w:rsidRPr="00BE5BB7">
              <w:rPr>
                <w:rFonts w:ascii="Arial" w:hAnsi="Arial" w:cs="Arial"/>
                <w:sz w:val="20"/>
                <w:szCs w:val="20"/>
              </w:rPr>
              <w:t>, mooring straps and parking blocks (supplied)</w:t>
            </w:r>
          </w:p>
        </w:tc>
      </w:tr>
      <w:tr w:rsidR="00B47C50" w:rsidRPr="00BE5BB7" w14:paraId="32B5E4A0" w14:textId="77777777" w:rsidTr="00B958DD">
        <w:trPr>
          <w:trHeight w:val="20"/>
        </w:trPr>
        <w:tc>
          <w:tcPr>
            <w:tcW w:w="567" w:type="dxa"/>
          </w:tcPr>
          <w:p w14:paraId="74B5D2EF" w14:textId="77777777" w:rsidR="00B47C50" w:rsidRPr="00BE5BB7" w:rsidRDefault="00B47C50" w:rsidP="00D60B31">
            <w:pPr>
              <w:pStyle w:val="ListParagraph"/>
              <w:numPr>
                <w:ilvl w:val="0"/>
                <w:numId w:val="14"/>
              </w:numPr>
              <w:ind w:left="357" w:hanging="357"/>
              <w:rPr>
                <w:rFonts w:cs="Arial"/>
                <w:b/>
                <w:sz w:val="20"/>
                <w:szCs w:val="20"/>
                <w:u w:val="single"/>
              </w:rPr>
            </w:pPr>
          </w:p>
        </w:tc>
        <w:tc>
          <w:tcPr>
            <w:tcW w:w="1134" w:type="dxa"/>
          </w:tcPr>
          <w:p w14:paraId="7E6A13E8" w14:textId="77777777" w:rsidR="00B47C50" w:rsidRPr="00BE5BB7" w:rsidRDefault="00B47C50" w:rsidP="00220E12">
            <w:pPr>
              <w:ind w:left="-108" w:right="-108"/>
              <w:jc w:val="center"/>
              <w:rPr>
                <w:rFonts w:ascii="Arial" w:hAnsi="Arial" w:cs="Arial"/>
                <w:sz w:val="20"/>
                <w:szCs w:val="20"/>
              </w:rPr>
            </w:pPr>
            <w:r w:rsidRPr="00BE5BB7">
              <w:rPr>
                <w:rFonts w:ascii="Arial" w:hAnsi="Arial" w:cs="Arial"/>
                <w:sz w:val="20"/>
                <w:szCs w:val="20"/>
              </w:rPr>
              <w:t>Magneto-meters and SNS calibration</w:t>
            </w:r>
          </w:p>
        </w:tc>
        <w:tc>
          <w:tcPr>
            <w:tcW w:w="4253" w:type="dxa"/>
          </w:tcPr>
          <w:p w14:paraId="468A9980" w14:textId="77777777" w:rsidR="00B47C50" w:rsidRPr="00BE5BB7" w:rsidRDefault="00B47C50" w:rsidP="00B41075">
            <w:pPr>
              <w:pStyle w:val="ListParagraph"/>
              <w:ind w:right="-108"/>
              <w:rPr>
                <w:rFonts w:cs="Arial"/>
                <w:sz w:val="20"/>
                <w:szCs w:val="20"/>
              </w:rPr>
            </w:pPr>
            <w:r w:rsidRPr="00BE5BB7">
              <w:rPr>
                <w:rFonts w:cs="Arial"/>
                <w:sz w:val="20"/>
                <w:szCs w:val="20"/>
              </w:rPr>
              <w:t>Perform according to the methodology of Section 4.12.6 and 4.12.7 of the RTE.</w:t>
            </w:r>
          </w:p>
          <w:p w14:paraId="4E2FA4D5" w14:textId="77777777" w:rsidR="00B47C50" w:rsidRPr="00BE5BB7" w:rsidRDefault="00B47C50" w:rsidP="00B41075">
            <w:pPr>
              <w:pStyle w:val="ListParagraph"/>
              <w:spacing w:before="240"/>
              <w:ind w:right="-108"/>
              <w:rPr>
                <w:rFonts w:cs="Arial"/>
                <w:sz w:val="20"/>
                <w:szCs w:val="20"/>
              </w:rPr>
            </w:pPr>
          </w:p>
          <w:p w14:paraId="14D35759" w14:textId="77777777" w:rsidR="00B47C50" w:rsidRPr="00BE5BB7" w:rsidRDefault="00B47C50" w:rsidP="00B47C50">
            <w:pPr>
              <w:pStyle w:val="ListParagraph"/>
              <w:spacing w:before="240"/>
              <w:ind w:right="-108"/>
              <w:rPr>
                <w:rFonts w:cs="Arial"/>
                <w:sz w:val="20"/>
                <w:szCs w:val="20"/>
              </w:rPr>
            </w:pPr>
            <w:r w:rsidRPr="00BE5BB7">
              <w:rPr>
                <w:rFonts w:cs="Arial"/>
                <w:i/>
                <w:sz w:val="20"/>
                <w:szCs w:val="20"/>
              </w:rPr>
              <w:t>Perform video recording of results</w:t>
            </w:r>
          </w:p>
        </w:tc>
        <w:tc>
          <w:tcPr>
            <w:tcW w:w="2268" w:type="dxa"/>
          </w:tcPr>
          <w:p w14:paraId="0ACAAE41" w14:textId="77777777" w:rsidR="00B47C50" w:rsidRPr="00BE5BB7" w:rsidRDefault="00B47C50" w:rsidP="00DD5414">
            <w:pPr>
              <w:ind w:right="-108"/>
              <w:rPr>
                <w:rFonts w:ascii="Arial" w:hAnsi="Arial" w:cs="Arial"/>
                <w:sz w:val="20"/>
                <w:szCs w:val="20"/>
              </w:rPr>
            </w:pPr>
            <w:r w:rsidRPr="00BE5BB7">
              <w:rPr>
                <w:rFonts w:ascii="Arial" w:hAnsi="Arial" w:cs="Arial"/>
                <w:sz w:val="20"/>
                <w:szCs w:val="20"/>
              </w:rPr>
              <w:t xml:space="preserve">Calibration of </w:t>
            </w:r>
            <w:r w:rsidR="00DD5414">
              <w:rPr>
                <w:rFonts w:ascii="Arial" w:hAnsi="Arial" w:cs="Arial"/>
                <w:sz w:val="20"/>
                <w:szCs w:val="20"/>
              </w:rPr>
              <w:t>ADAHRS and SNA magnetometers</w:t>
            </w:r>
            <w:r w:rsidRPr="00BE5BB7">
              <w:rPr>
                <w:rFonts w:ascii="Arial" w:hAnsi="Arial" w:cs="Arial"/>
                <w:sz w:val="20"/>
                <w:szCs w:val="20"/>
              </w:rPr>
              <w:t xml:space="preserve"> was performed</w:t>
            </w:r>
          </w:p>
        </w:tc>
        <w:tc>
          <w:tcPr>
            <w:tcW w:w="1701" w:type="dxa"/>
          </w:tcPr>
          <w:p w14:paraId="1C8B9A94" w14:textId="77777777" w:rsidR="00B47C50" w:rsidRPr="00BE5BB7" w:rsidRDefault="00B47C50" w:rsidP="00B41075">
            <w:pPr>
              <w:ind w:right="-108"/>
              <w:rPr>
                <w:rFonts w:ascii="Arial" w:hAnsi="Arial" w:cs="Arial"/>
                <w:sz w:val="20"/>
                <w:szCs w:val="20"/>
              </w:rPr>
            </w:pPr>
            <w:r w:rsidRPr="00BE5BB7">
              <w:rPr>
                <w:rFonts w:ascii="Arial" w:hAnsi="Arial" w:cs="Arial"/>
                <w:sz w:val="20"/>
                <w:szCs w:val="20"/>
              </w:rPr>
              <w:t>photo/videocam.</w:t>
            </w:r>
          </w:p>
        </w:tc>
      </w:tr>
      <w:tr w:rsidR="00B47C50" w:rsidRPr="00BE5BB7" w14:paraId="09A6D5BD" w14:textId="77777777" w:rsidTr="00B958DD">
        <w:trPr>
          <w:trHeight w:val="20"/>
        </w:trPr>
        <w:tc>
          <w:tcPr>
            <w:tcW w:w="567" w:type="dxa"/>
          </w:tcPr>
          <w:p w14:paraId="0710A532" w14:textId="77777777" w:rsidR="00B47C50" w:rsidRPr="00BE5BB7" w:rsidRDefault="00B47C50" w:rsidP="00D60B31">
            <w:pPr>
              <w:pStyle w:val="ListParagraph"/>
              <w:numPr>
                <w:ilvl w:val="0"/>
                <w:numId w:val="14"/>
              </w:numPr>
              <w:ind w:left="357" w:hanging="357"/>
              <w:rPr>
                <w:rFonts w:cs="Arial"/>
                <w:b/>
                <w:sz w:val="20"/>
                <w:szCs w:val="20"/>
                <w:u w:val="single"/>
              </w:rPr>
            </w:pPr>
          </w:p>
        </w:tc>
        <w:tc>
          <w:tcPr>
            <w:tcW w:w="1134" w:type="dxa"/>
          </w:tcPr>
          <w:p w14:paraId="249E2530" w14:textId="77777777" w:rsidR="00B47C50" w:rsidRPr="00BE5BB7" w:rsidRDefault="00B47C50" w:rsidP="00220E12">
            <w:pPr>
              <w:ind w:left="-108" w:right="-108"/>
              <w:jc w:val="center"/>
              <w:rPr>
                <w:rFonts w:ascii="Arial" w:hAnsi="Arial" w:cs="Arial"/>
                <w:sz w:val="20"/>
                <w:szCs w:val="20"/>
              </w:rPr>
            </w:pPr>
            <w:r w:rsidRPr="00BE5BB7">
              <w:rPr>
                <w:rFonts w:ascii="Arial" w:hAnsi="Arial" w:cs="Arial"/>
                <w:sz w:val="20"/>
                <w:szCs w:val="20"/>
              </w:rPr>
              <w:t xml:space="preserve">Checking </w:t>
            </w:r>
          </w:p>
          <w:p w14:paraId="62057ADA" w14:textId="77777777" w:rsidR="00B47C50" w:rsidRPr="00BE5BB7" w:rsidRDefault="00B47C50" w:rsidP="00220E12">
            <w:pPr>
              <w:ind w:left="-108" w:right="-108"/>
              <w:jc w:val="center"/>
              <w:rPr>
                <w:rFonts w:ascii="Arial" w:hAnsi="Arial" w:cs="Arial"/>
                <w:sz w:val="20"/>
                <w:szCs w:val="20"/>
              </w:rPr>
            </w:pPr>
            <w:r w:rsidRPr="00BE5BB7">
              <w:rPr>
                <w:rFonts w:ascii="Arial" w:hAnsi="Arial" w:cs="Arial"/>
                <w:sz w:val="20"/>
                <w:szCs w:val="20"/>
              </w:rPr>
              <w:t>and flushing the fuel system</w:t>
            </w:r>
          </w:p>
        </w:tc>
        <w:tc>
          <w:tcPr>
            <w:tcW w:w="4253" w:type="dxa"/>
          </w:tcPr>
          <w:p w14:paraId="0746E3ED"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Inspect flow tanks and all accessible fittings (fuel lines, connectors, drains) for integrity.</w:t>
            </w:r>
          </w:p>
          <w:p w14:paraId="45A2AFB3"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Flush the fuel system by filling the left and right console tanks with fuel (20 liters each).</w:t>
            </w:r>
          </w:p>
          <w:p w14:paraId="0D3B2D23" w14:textId="77777777" w:rsidR="00B47C50" w:rsidRPr="00BE5BB7" w:rsidRDefault="00B47C50" w:rsidP="00FE0C8C">
            <w:pPr>
              <w:ind w:right="-108"/>
              <w:rPr>
                <w:rFonts w:ascii="Arial" w:hAnsi="Arial" w:cs="Arial"/>
                <w:sz w:val="20"/>
                <w:szCs w:val="20"/>
              </w:rPr>
            </w:pPr>
            <w:r w:rsidRPr="00BE5BB7">
              <w:rPr>
                <w:rFonts w:ascii="Arial" w:hAnsi="Arial" w:cs="Arial"/>
                <w:sz w:val="20"/>
                <w:szCs w:val="20"/>
              </w:rPr>
              <w:t>Perform inspection for leaks, drainage operation, fuel odor in cab and luggage compartment (doors and hatch closed).</w:t>
            </w:r>
          </w:p>
          <w:p w14:paraId="323F59A7" w14:textId="77777777" w:rsidR="00B47C50" w:rsidRPr="00BE5BB7" w:rsidRDefault="00B47C50" w:rsidP="00220E12">
            <w:pPr>
              <w:ind w:right="-108"/>
              <w:rPr>
                <w:rFonts w:ascii="Arial" w:hAnsi="Arial" w:cs="Arial"/>
                <w:sz w:val="20"/>
                <w:szCs w:val="20"/>
              </w:rPr>
            </w:pPr>
            <w:r w:rsidRPr="00BE5BB7">
              <w:rPr>
                <w:rFonts w:ascii="Arial" w:hAnsi="Arial" w:cs="Arial"/>
                <w:sz w:val="20"/>
                <w:szCs w:val="20"/>
              </w:rPr>
              <w:t>Perform measured fuel drainage through the fuel filter in a container, determining the undrained residue (by the difference between the fuel quantity and the refueled quantity).</w:t>
            </w:r>
          </w:p>
          <w:p w14:paraId="435F2F83" w14:textId="77777777" w:rsidR="00B47C50" w:rsidRPr="00BE5BB7" w:rsidRDefault="00B47C50" w:rsidP="00220E12">
            <w:pPr>
              <w:spacing w:before="120"/>
              <w:ind w:right="-108"/>
              <w:rPr>
                <w:rFonts w:ascii="Arial" w:hAnsi="Arial" w:cs="Arial"/>
                <w:sz w:val="20"/>
                <w:szCs w:val="20"/>
              </w:rPr>
            </w:pPr>
            <w:r w:rsidRPr="00BE5BB7">
              <w:rPr>
                <w:rFonts w:ascii="Arial" w:hAnsi="Arial" w:cs="Arial"/>
                <w:i/>
                <w:sz w:val="20"/>
                <w:szCs w:val="20"/>
              </w:rPr>
              <w:t>Perform photo and video recording of the results</w:t>
            </w:r>
          </w:p>
        </w:tc>
        <w:tc>
          <w:tcPr>
            <w:tcW w:w="2268" w:type="dxa"/>
          </w:tcPr>
          <w:p w14:paraId="35AE983F"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Cantilever and flow tanks, fuel fittings and drains free of mechanical, electrical and thermal damage, leaks and corrosion.</w:t>
            </w:r>
          </w:p>
          <w:p w14:paraId="061372B2"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Promite fuel system from possible ingress of debris and dust during assembly.</w:t>
            </w:r>
          </w:p>
          <w:p w14:paraId="3323C6EB" w14:textId="77777777" w:rsidR="00B47C50" w:rsidRPr="00BE5BB7" w:rsidRDefault="00B47C50" w:rsidP="00220E12">
            <w:pPr>
              <w:ind w:right="-108"/>
              <w:rPr>
                <w:rFonts w:ascii="Arial" w:hAnsi="Arial" w:cs="Arial"/>
                <w:sz w:val="20"/>
                <w:szCs w:val="20"/>
              </w:rPr>
            </w:pPr>
            <w:r w:rsidRPr="00BE5BB7">
              <w:rPr>
                <w:rFonts w:ascii="Arial" w:hAnsi="Arial" w:cs="Arial"/>
                <w:sz w:val="20"/>
                <w:szCs w:val="20"/>
              </w:rPr>
              <w:t>Non-dischargeable balance determined</w:t>
            </w:r>
          </w:p>
        </w:tc>
        <w:tc>
          <w:tcPr>
            <w:tcW w:w="1701" w:type="dxa"/>
          </w:tcPr>
          <w:p w14:paraId="7E92FE4F" w14:textId="77777777" w:rsidR="00B47C50" w:rsidRPr="00BE5BB7" w:rsidRDefault="00DE2E59" w:rsidP="003864E9">
            <w:pPr>
              <w:ind w:right="-108"/>
              <w:rPr>
                <w:rFonts w:ascii="Arial" w:hAnsi="Arial" w:cs="Arial"/>
                <w:sz w:val="20"/>
                <w:szCs w:val="20"/>
              </w:rPr>
            </w:pPr>
            <w:r w:rsidRPr="00BE5BB7">
              <w:rPr>
                <w:rFonts w:ascii="Arial" w:hAnsi="Arial" w:cs="Arial"/>
                <w:sz w:val="20"/>
                <w:szCs w:val="20"/>
              </w:rPr>
              <w:t xml:space="preserve">gasoline </w:t>
            </w:r>
            <w:r w:rsidR="00DD5414">
              <w:rPr>
                <w:rFonts w:ascii="Arial" w:hAnsi="Arial" w:cs="Arial"/>
                <w:sz w:val="20"/>
                <w:szCs w:val="20"/>
              </w:rPr>
              <w:t>(</w:t>
            </w:r>
            <w:r w:rsidRPr="00BE5BB7">
              <w:rPr>
                <w:rFonts w:ascii="Arial" w:hAnsi="Arial" w:cs="Arial"/>
                <w:sz w:val="20"/>
                <w:szCs w:val="20"/>
              </w:rPr>
              <w:t>40 l</w:t>
            </w:r>
            <w:r w:rsidR="00DD5414">
              <w:rPr>
                <w:rFonts w:ascii="Arial" w:hAnsi="Arial" w:cs="Arial"/>
                <w:sz w:val="20"/>
                <w:szCs w:val="20"/>
              </w:rPr>
              <w:t>)</w:t>
            </w:r>
            <w:r w:rsidRPr="00BE5BB7">
              <w:rPr>
                <w:rFonts w:ascii="Arial" w:hAnsi="Arial" w:cs="Arial"/>
                <w:sz w:val="20"/>
                <w:szCs w:val="20"/>
              </w:rPr>
              <w:t>, measuring container (20 l</w:t>
            </w:r>
            <w:r w:rsidR="00B47C50" w:rsidRPr="00BE5BB7">
              <w:rPr>
                <w:rFonts w:ascii="Arial" w:hAnsi="Arial" w:cs="Arial"/>
                <w:sz w:val="20"/>
                <w:szCs w:val="20"/>
              </w:rPr>
              <w:t>)</w:t>
            </w:r>
          </w:p>
          <w:p w14:paraId="68330DD7" w14:textId="77777777" w:rsidR="00B47C50" w:rsidRPr="00BE5BB7" w:rsidRDefault="00B47C50" w:rsidP="00FE0C8C">
            <w:pPr>
              <w:ind w:right="-108"/>
              <w:rPr>
                <w:rFonts w:ascii="Arial" w:hAnsi="Arial" w:cs="Arial"/>
                <w:sz w:val="20"/>
                <w:szCs w:val="20"/>
                <w:highlight w:val="green"/>
              </w:rPr>
            </w:pPr>
            <w:r w:rsidRPr="00BE5BB7">
              <w:rPr>
                <w:rFonts w:ascii="Arial" w:hAnsi="Arial" w:cs="Arial"/>
                <w:sz w:val="20"/>
                <w:szCs w:val="20"/>
              </w:rPr>
              <w:t>respirator (2 pcs.), fire extinguisher</w:t>
            </w:r>
          </w:p>
        </w:tc>
      </w:tr>
      <w:tr w:rsidR="00B41075" w:rsidRPr="00BE5BB7" w14:paraId="2567901F" w14:textId="77777777" w:rsidTr="00B41075">
        <w:trPr>
          <w:trHeight w:val="20"/>
        </w:trPr>
        <w:tc>
          <w:tcPr>
            <w:tcW w:w="567" w:type="dxa"/>
          </w:tcPr>
          <w:p w14:paraId="606264F6" w14:textId="77777777" w:rsidR="00B41075" w:rsidRPr="00BE5BB7" w:rsidRDefault="00B41075" w:rsidP="00D60B31">
            <w:pPr>
              <w:pStyle w:val="ListParagraph"/>
              <w:numPr>
                <w:ilvl w:val="0"/>
                <w:numId w:val="14"/>
              </w:numPr>
              <w:ind w:left="357" w:hanging="357"/>
              <w:rPr>
                <w:rFonts w:cs="Arial"/>
                <w:b/>
                <w:sz w:val="20"/>
                <w:szCs w:val="20"/>
                <w:u w:val="single"/>
              </w:rPr>
            </w:pPr>
          </w:p>
        </w:tc>
        <w:tc>
          <w:tcPr>
            <w:tcW w:w="1134" w:type="dxa"/>
          </w:tcPr>
          <w:p w14:paraId="39C81F23" w14:textId="77777777" w:rsidR="00B41075" w:rsidRPr="00BE5BB7" w:rsidRDefault="00B41075" w:rsidP="00B41075">
            <w:pPr>
              <w:ind w:left="-108" w:right="-108"/>
              <w:jc w:val="center"/>
              <w:rPr>
                <w:rFonts w:ascii="Arial" w:hAnsi="Arial" w:cs="Arial"/>
                <w:sz w:val="20"/>
                <w:szCs w:val="20"/>
              </w:rPr>
            </w:pPr>
            <w:r w:rsidRPr="00BE5BB7">
              <w:rPr>
                <w:rFonts w:ascii="Arial" w:hAnsi="Arial" w:cs="Arial"/>
                <w:sz w:val="20"/>
                <w:szCs w:val="20"/>
              </w:rPr>
              <w:t>Radio communication check</w:t>
            </w:r>
          </w:p>
        </w:tc>
        <w:tc>
          <w:tcPr>
            <w:tcW w:w="4253" w:type="dxa"/>
          </w:tcPr>
          <w:p w14:paraId="4D5F5F86" w14:textId="77777777" w:rsidR="00B41075" w:rsidRPr="00BE5BB7" w:rsidRDefault="00B41075" w:rsidP="00B41075">
            <w:pPr>
              <w:ind w:right="-108"/>
              <w:rPr>
                <w:rFonts w:ascii="Arial" w:hAnsi="Arial" w:cs="Arial"/>
                <w:sz w:val="20"/>
                <w:szCs w:val="20"/>
              </w:rPr>
            </w:pPr>
            <w:r w:rsidRPr="00BE5BB7">
              <w:rPr>
                <w:rFonts w:ascii="Arial" w:hAnsi="Arial" w:cs="Arial"/>
                <w:sz w:val="20"/>
                <w:szCs w:val="20"/>
              </w:rPr>
              <w:t>Check external and internal radio communication during engine test run</w:t>
            </w:r>
          </w:p>
        </w:tc>
        <w:tc>
          <w:tcPr>
            <w:tcW w:w="2268" w:type="dxa"/>
          </w:tcPr>
          <w:p w14:paraId="5EE08167" w14:textId="77777777" w:rsidR="00B41075" w:rsidRPr="00BE5BB7" w:rsidRDefault="00B41075" w:rsidP="00B41075">
            <w:pPr>
              <w:ind w:right="-108"/>
              <w:rPr>
                <w:rFonts w:ascii="Arial" w:hAnsi="Arial" w:cs="Arial"/>
                <w:sz w:val="20"/>
                <w:szCs w:val="20"/>
              </w:rPr>
            </w:pPr>
            <w:r w:rsidRPr="00BE5BB7">
              <w:rPr>
                <w:rFonts w:ascii="Arial" w:hAnsi="Arial" w:cs="Arial"/>
                <w:sz w:val="20"/>
                <w:szCs w:val="20"/>
              </w:rPr>
              <w:t>Radio communication is operational, interference is acceptable</w:t>
            </w:r>
          </w:p>
        </w:tc>
        <w:tc>
          <w:tcPr>
            <w:tcW w:w="1701" w:type="dxa"/>
          </w:tcPr>
          <w:p w14:paraId="65D13192" w14:textId="77777777" w:rsidR="00B41075" w:rsidRPr="00BE5BB7" w:rsidRDefault="00B41075" w:rsidP="00B41075">
            <w:pPr>
              <w:ind w:right="-108"/>
              <w:rPr>
                <w:rFonts w:ascii="Arial" w:hAnsi="Arial" w:cs="Arial"/>
                <w:sz w:val="20"/>
                <w:szCs w:val="20"/>
              </w:rPr>
            </w:pPr>
            <w:r w:rsidRPr="00BE5BB7">
              <w:rPr>
                <w:rFonts w:ascii="Arial" w:hAnsi="Arial" w:cs="Arial"/>
                <w:sz w:val="20"/>
                <w:szCs w:val="20"/>
              </w:rPr>
              <w:t>headset</w:t>
            </w:r>
          </w:p>
        </w:tc>
      </w:tr>
      <w:tr w:rsidR="00B47C50" w:rsidRPr="00BE5BB7" w14:paraId="2391D8E8" w14:textId="77777777" w:rsidTr="00B958DD">
        <w:trPr>
          <w:trHeight w:val="20"/>
        </w:trPr>
        <w:tc>
          <w:tcPr>
            <w:tcW w:w="567" w:type="dxa"/>
          </w:tcPr>
          <w:p w14:paraId="1110C630" w14:textId="77777777" w:rsidR="00B47C50" w:rsidRPr="00BE5BB7" w:rsidRDefault="00B47C50" w:rsidP="00D60B31">
            <w:pPr>
              <w:pStyle w:val="ListParagraph"/>
              <w:numPr>
                <w:ilvl w:val="0"/>
                <w:numId w:val="14"/>
              </w:numPr>
              <w:ind w:left="357" w:hanging="357"/>
              <w:rPr>
                <w:rFonts w:cs="Arial"/>
                <w:b/>
                <w:sz w:val="20"/>
                <w:szCs w:val="20"/>
                <w:u w:val="single"/>
              </w:rPr>
            </w:pPr>
          </w:p>
        </w:tc>
        <w:tc>
          <w:tcPr>
            <w:tcW w:w="1134" w:type="dxa"/>
          </w:tcPr>
          <w:p w14:paraId="4B8FD982" w14:textId="77777777" w:rsidR="00B47C50" w:rsidRPr="00BE5BB7" w:rsidRDefault="00B47C50" w:rsidP="003F591D">
            <w:pPr>
              <w:ind w:left="-108" w:right="-108"/>
              <w:jc w:val="center"/>
              <w:rPr>
                <w:rFonts w:ascii="Arial" w:hAnsi="Arial" w:cs="Arial"/>
                <w:sz w:val="20"/>
                <w:szCs w:val="20"/>
              </w:rPr>
            </w:pPr>
            <w:r w:rsidRPr="00BE5BB7">
              <w:rPr>
                <w:rFonts w:ascii="Arial" w:hAnsi="Arial" w:cs="Arial"/>
                <w:sz w:val="20"/>
                <w:szCs w:val="20"/>
              </w:rPr>
              <w:t xml:space="preserve">Checking </w:t>
            </w:r>
            <w:r w:rsidRPr="00BE5BB7">
              <w:rPr>
                <w:rFonts w:ascii="Arial" w:hAnsi="Arial" w:cs="Arial"/>
                <w:sz w:val="20"/>
                <w:szCs w:val="20"/>
              </w:rPr>
              <w:br/>
              <w:t>propulsion system</w:t>
            </w:r>
          </w:p>
        </w:tc>
        <w:tc>
          <w:tcPr>
            <w:tcW w:w="4253" w:type="dxa"/>
          </w:tcPr>
          <w:p w14:paraId="6898214C"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Fill 40 liters of fuel.</w:t>
            </w:r>
          </w:p>
          <w:p w14:paraId="2F424EFB" w14:textId="77777777" w:rsidR="00B47C50" w:rsidRPr="00BE5BB7" w:rsidRDefault="004C29CC" w:rsidP="004C29CC">
            <w:pPr>
              <w:ind w:right="-108"/>
              <w:rPr>
                <w:rFonts w:ascii="Arial" w:hAnsi="Arial" w:cs="Arial"/>
                <w:sz w:val="20"/>
                <w:szCs w:val="20"/>
              </w:rPr>
            </w:pPr>
            <w:r w:rsidRPr="00BE5BB7">
              <w:rPr>
                <w:rFonts w:ascii="Arial" w:hAnsi="Arial" w:cs="Arial"/>
                <w:sz w:val="20"/>
                <w:szCs w:val="20"/>
              </w:rPr>
              <w:t xml:space="preserve">Perform cold </w:t>
            </w:r>
            <w:r w:rsidR="00B47C50" w:rsidRPr="00BE5BB7">
              <w:rPr>
                <w:rFonts w:ascii="Arial" w:hAnsi="Arial" w:cs="Arial"/>
                <w:sz w:val="20"/>
                <w:szCs w:val="20"/>
              </w:rPr>
              <w:t>cranking.</w:t>
            </w:r>
          </w:p>
          <w:p w14:paraId="1DDCBC04" w14:textId="77777777" w:rsidR="00B47C50" w:rsidRPr="00BE5BB7" w:rsidRDefault="004C29CC" w:rsidP="004C29CC">
            <w:pPr>
              <w:ind w:right="-108"/>
              <w:rPr>
                <w:rFonts w:ascii="Arial" w:hAnsi="Arial" w:cs="Arial"/>
                <w:sz w:val="20"/>
                <w:szCs w:val="20"/>
              </w:rPr>
            </w:pPr>
            <w:r w:rsidRPr="00BE5BB7">
              <w:rPr>
                <w:rFonts w:ascii="Arial" w:hAnsi="Arial" w:cs="Arial"/>
                <w:sz w:val="20"/>
                <w:szCs w:val="20"/>
              </w:rPr>
              <w:t>Perform starting, warming up and shutdown of the engine according to the method of section 4.2 of RLE, evaluate</w:t>
            </w:r>
            <w:r w:rsidR="00B47C50" w:rsidRPr="00BE5BB7">
              <w:rPr>
                <w:rFonts w:ascii="Arial" w:hAnsi="Arial" w:cs="Arial"/>
                <w:sz w:val="20"/>
                <w:szCs w:val="20"/>
              </w:rPr>
              <w:t xml:space="preserve">: </w:t>
            </w:r>
          </w:p>
          <w:p w14:paraId="3825AE36" w14:textId="77777777" w:rsidR="00B47C50" w:rsidRPr="00BE5BB7" w:rsidRDefault="00B47C50" w:rsidP="00D60B31">
            <w:pPr>
              <w:pStyle w:val="ListParagraph"/>
              <w:numPr>
                <w:ilvl w:val="0"/>
                <w:numId w:val="12"/>
              </w:numPr>
              <w:ind w:left="176" w:right="-108" w:hanging="142"/>
              <w:rPr>
                <w:rFonts w:cs="Arial"/>
                <w:sz w:val="20"/>
                <w:szCs w:val="20"/>
              </w:rPr>
            </w:pPr>
            <w:r w:rsidRPr="00BE5BB7">
              <w:rPr>
                <w:rFonts w:cs="Arial"/>
                <w:sz w:val="20"/>
                <w:szCs w:val="20"/>
              </w:rPr>
              <w:t xml:space="preserve">the vibration of the </w:t>
            </w:r>
            <w:r w:rsidR="004C29CC" w:rsidRPr="00BE5BB7">
              <w:rPr>
                <w:rFonts w:cs="Arial"/>
                <w:sz w:val="20"/>
                <w:szCs w:val="20"/>
              </w:rPr>
              <w:t>airplane</w:t>
            </w:r>
            <w:r w:rsidRPr="00BE5BB7">
              <w:rPr>
                <w:rFonts w:cs="Arial"/>
                <w:sz w:val="20"/>
                <w:szCs w:val="20"/>
              </w:rPr>
              <w:t>;</w:t>
            </w:r>
          </w:p>
          <w:p w14:paraId="18990F68" w14:textId="77777777" w:rsidR="00B47C50" w:rsidRPr="00BE5BB7" w:rsidRDefault="00B47C50" w:rsidP="00D60B31">
            <w:pPr>
              <w:pStyle w:val="ListParagraph"/>
              <w:numPr>
                <w:ilvl w:val="0"/>
                <w:numId w:val="12"/>
              </w:numPr>
              <w:ind w:left="176" w:right="-108" w:hanging="142"/>
              <w:rPr>
                <w:rFonts w:cs="Arial"/>
                <w:sz w:val="20"/>
                <w:szCs w:val="20"/>
              </w:rPr>
            </w:pPr>
            <w:r w:rsidRPr="00BE5BB7">
              <w:rPr>
                <w:rFonts w:cs="Arial"/>
                <w:sz w:val="20"/>
                <w:szCs w:val="20"/>
              </w:rPr>
              <w:t xml:space="preserve">accuracy of </w:t>
            </w:r>
            <w:r w:rsidR="004C29CC" w:rsidRPr="00BE5BB7">
              <w:rPr>
                <w:rFonts w:cs="Arial"/>
                <w:sz w:val="20"/>
                <w:szCs w:val="20"/>
              </w:rPr>
              <w:t>speed maintenance</w:t>
            </w:r>
            <w:r w:rsidRPr="00BE5BB7">
              <w:rPr>
                <w:rFonts w:cs="Arial"/>
                <w:sz w:val="20"/>
                <w:szCs w:val="20"/>
              </w:rPr>
              <w:t>;</w:t>
            </w:r>
          </w:p>
          <w:p w14:paraId="42F0CEB1"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engine temperature conditions</w:t>
            </w:r>
            <w:r w:rsidR="00B47C50" w:rsidRPr="00BE5BB7">
              <w:rPr>
                <w:rFonts w:cs="Arial"/>
                <w:sz w:val="20"/>
                <w:szCs w:val="20"/>
              </w:rPr>
              <w:t>.</w:t>
            </w:r>
          </w:p>
          <w:p w14:paraId="2B3621D6" w14:textId="77777777" w:rsidR="00B47C50" w:rsidRPr="00BE5BB7" w:rsidRDefault="004C29CC" w:rsidP="003864E9">
            <w:pPr>
              <w:ind w:right="-108"/>
              <w:rPr>
                <w:rFonts w:ascii="Arial" w:hAnsi="Arial" w:cs="Arial"/>
                <w:sz w:val="20"/>
                <w:szCs w:val="20"/>
              </w:rPr>
            </w:pPr>
            <w:r w:rsidRPr="00BE5BB7">
              <w:rPr>
                <w:rFonts w:ascii="Arial" w:hAnsi="Arial" w:cs="Arial"/>
                <w:sz w:val="20"/>
                <w:szCs w:val="20"/>
              </w:rPr>
              <w:t>Repeat</w:t>
            </w:r>
            <w:r w:rsidR="00B47C50" w:rsidRPr="00BE5BB7">
              <w:rPr>
                <w:rFonts w:ascii="Arial" w:hAnsi="Arial" w:cs="Arial"/>
                <w:sz w:val="20"/>
                <w:szCs w:val="20"/>
              </w:rPr>
              <w:t xml:space="preserve"> the </w:t>
            </w:r>
            <w:r w:rsidRPr="00BE5BB7">
              <w:rPr>
                <w:rFonts w:ascii="Arial" w:hAnsi="Arial" w:cs="Arial"/>
                <w:sz w:val="20"/>
                <w:szCs w:val="20"/>
              </w:rPr>
              <w:t xml:space="preserve">low gas test </w:t>
            </w:r>
            <w:r w:rsidR="00B47C50" w:rsidRPr="00BE5BB7">
              <w:rPr>
                <w:rFonts w:ascii="Arial" w:hAnsi="Arial" w:cs="Arial"/>
                <w:sz w:val="20"/>
                <w:szCs w:val="20"/>
              </w:rPr>
              <w:t xml:space="preserve">3 times, </w:t>
            </w:r>
            <w:r w:rsidRPr="00BE5BB7">
              <w:rPr>
                <w:rFonts w:ascii="Arial" w:hAnsi="Arial" w:cs="Arial"/>
                <w:sz w:val="20"/>
                <w:szCs w:val="20"/>
              </w:rPr>
              <w:t xml:space="preserve">increasing the time to </w:t>
            </w:r>
            <w:r w:rsidR="00B47C50" w:rsidRPr="00BE5BB7">
              <w:rPr>
                <w:rFonts w:ascii="Arial" w:hAnsi="Arial" w:cs="Arial"/>
                <w:sz w:val="20"/>
                <w:szCs w:val="20"/>
              </w:rPr>
              <w:t xml:space="preserve">30 </w:t>
            </w:r>
            <w:r w:rsidRPr="00BE5BB7">
              <w:rPr>
                <w:rFonts w:ascii="Arial" w:hAnsi="Arial" w:cs="Arial"/>
                <w:sz w:val="20"/>
                <w:szCs w:val="20"/>
              </w:rPr>
              <w:t>minutes.</w:t>
            </w:r>
          </w:p>
          <w:p w14:paraId="56BCD7CC" w14:textId="77777777" w:rsidR="00B47C50" w:rsidRPr="00BE5BB7" w:rsidRDefault="004C29CC" w:rsidP="003864E9">
            <w:pPr>
              <w:ind w:left="34" w:right="-108"/>
              <w:rPr>
                <w:rFonts w:ascii="Arial" w:hAnsi="Arial" w:cs="Arial"/>
                <w:sz w:val="20"/>
                <w:szCs w:val="20"/>
              </w:rPr>
            </w:pPr>
            <w:r w:rsidRPr="00BE5BB7">
              <w:rPr>
                <w:rFonts w:ascii="Arial" w:hAnsi="Arial" w:cs="Arial"/>
                <w:sz w:val="20"/>
                <w:szCs w:val="20"/>
              </w:rPr>
              <w:t>Run test to maximum mode (5500 rpm), evaluate</w:t>
            </w:r>
            <w:r w:rsidR="00B47C50" w:rsidRPr="00BE5BB7">
              <w:rPr>
                <w:rFonts w:ascii="Arial" w:hAnsi="Arial" w:cs="Arial"/>
                <w:sz w:val="20"/>
                <w:szCs w:val="20"/>
              </w:rPr>
              <w:t xml:space="preserve">: </w:t>
            </w:r>
          </w:p>
          <w:p w14:paraId="25AF8AC6"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the vibration of the airplane;</w:t>
            </w:r>
          </w:p>
          <w:p w14:paraId="5A6B835A"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VISH operability</w:t>
            </w:r>
            <w:r w:rsidR="00B47C50" w:rsidRPr="00BE5BB7">
              <w:rPr>
                <w:rFonts w:cs="Arial"/>
                <w:sz w:val="20"/>
                <w:szCs w:val="20"/>
              </w:rPr>
              <w:t>;</w:t>
            </w:r>
          </w:p>
          <w:p w14:paraId="699B0117"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operation of the cabin heater</w:t>
            </w:r>
            <w:r w:rsidR="00B47C50" w:rsidRPr="00BE5BB7">
              <w:rPr>
                <w:rFonts w:cs="Arial"/>
                <w:sz w:val="20"/>
                <w:szCs w:val="20"/>
              </w:rPr>
              <w:t>;</w:t>
            </w:r>
          </w:p>
          <w:p w14:paraId="7A85B0AF" w14:textId="77777777" w:rsidR="004C29CC"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accuracy of speed maintenance;</w:t>
            </w:r>
          </w:p>
          <w:p w14:paraId="75D827E6"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engine temperature conditions</w:t>
            </w:r>
            <w:r w:rsidR="00DD5414">
              <w:rPr>
                <w:rFonts w:cs="Arial"/>
                <w:sz w:val="20"/>
                <w:szCs w:val="20"/>
              </w:rPr>
              <w:t>.</w:t>
            </w:r>
          </w:p>
          <w:p w14:paraId="007FAC5A"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 xml:space="preserve">After </w:t>
            </w:r>
            <w:r w:rsidR="004C29CC" w:rsidRPr="00BE5BB7">
              <w:rPr>
                <w:rFonts w:ascii="Arial" w:hAnsi="Arial" w:cs="Arial"/>
                <w:sz w:val="20"/>
                <w:szCs w:val="20"/>
              </w:rPr>
              <w:t>stopping</w:t>
            </w:r>
            <w:r w:rsidRPr="00BE5BB7">
              <w:rPr>
                <w:rFonts w:ascii="Arial" w:hAnsi="Arial" w:cs="Arial"/>
                <w:sz w:val="20"/>
                <w:szCs w:val="20"/>
              </w:rPr>
              <w:t xml:space="preserve"> the </w:t>
            </w:r>
            <w:r w:rsidR="004C29CC" w:rsidRPr="00BE5BB7">
              <w:rPr>
                <w:rFonts w:ascii="Arial" w:hAnsi="Arial" w:cs="Arial"/>
                <w:sz w:val="20"/>
                <w:szCs w:val="20"/>
              </w:rPr>
              <w:t>engine at each test</w:t>
            </w:r>
            <w:r w:rsidRPr="00BE5BB7">
              <w:rPr>
                <w:rFonts w:ascii="Arial" w:hAnsi="Arial" w:cs="Arial"/>
                <w:sz w:val="20"/>
                <w:szCs w:val="20"/>
              </w:rPr>
              <w:t xml:space="preserve">, </w:t>
            </w:r>
            <w:r w:rsidR="004C29CC" w:rsidRPr="00BE5BB7">
              <w:rPr>
                <w:rFonts w:ascii="Arial" w:hAnsi="Arial" w:cs="Arial"/>
                <w:sz w:val="20"/>
                <w:szCs w:val="20"/>
              </w:rPr>
              <w:t>inspect the condition of the hoods</w:t>
            </w:r>
            <w:r w:rsidRPr="00BE5BB7">
              <w:rPr>
                <w:rFonts w:ascii="Arial" w:hAnsi="Arial" w:cs="Arial"/>
                <w:sz w:val="20"/>
                <w:szCs w:val="20"/>
              </w:rPr>
              <w:t xml:space="preserve">, </w:t>
            </w:r>
            <w:r w:rsidR="004C29CC" w:rsidRPr="00BE5BB7">
              <w:rPr>
                <w:rFonts w:ascii="Arial" w:hAnsi="Arial" w:cs="Arial"/>
                <w:sz w:val="20"/>
                <w:szCs w:val="20"/>
              </w:rPr>
              <w:t xml:space="preserve">inspect the </w:t>
            </w:r>
            <w:r w:rsidRPr="00BE5BB7">
              <w:rPr>
                <w:rFonts w:ascii="Arial" w:hAnsi="Arial" w:cs="Arial"/>
                <w:sz w:val="20"/>
                <w:szCs w:val="20"/>
              </w:rPr>
              <w:t xml:space="preserve">engine </w:t>
            </w:r>
            <w:r w:rsidR="004C29CC" w:rsidRPr="00BE5BB7">
              <w:rPr>
                <w:rFonts w:ascii="Arial" w:hAnsi="Arial" w:cs="Arial"/>
                <w:sz w:val="20"/>
                <w:szCs w:val="20"/>
              </w:rPr>
              <w:t xml:space="preserve">compartment </w:t>
            </w:r>
            <w:r w:rsidRPr="00BE5BB7">
              <w:rPr>
                <w:rFonts w:ascii="Arial" w:hAnsi="Arial" w:cs="Arial"/>
                <w:sz w:val="20"/>
                <w:szCs w:val="20"/>
              </w:rPr>
              <w:t xml:space="preserve">for </w:t>
            </w:r>
            <w:r w:rsidR="004C29CC" w:rsidRPr="00BE5BB7">
              <w:rPr>
                <w:rFonts w:ascii="Arial" w:hAnsi="Arial" w:cs="Arial"/>
                <w:sz w:val="20"/>
                <w:szCs w:val="20"/>
              </w:rPr>
              <w:t>fuel</w:t>
            </w:r>
            <w:r w:rsidRPr="00BE5BB7">
              <w:rPr>
                <w:rFonts w:ascii="Arial" w:hAnsi="Arial" w:cs="Arial"/>
                <w:sz w:val="20"/>
                <w:szCs w:val="20"/>
              </w:rPr>
              <w:t xml:space="preserve">, oil, </w:t>
            </w:r>
            <w:r w:rsidR="004C29CC" w:rsidRPr="00BE5BB7">
              <w:rPr>
                <w:rFonts w:ascii="Arial" w:hAnsi="Arial" w:cs="Arial"/>
                <w:sz w:val="20"/>
                <w:szCs w:val="20"/>
              </w:rPr>
              <w:t>water leaks</w:t>
            </w:r>
            <w:r w:rsidRPr="00BE5BB7">
              <w:rPr>
                <w:rFonts w:ascii="Arial" w:hAnsi="Arial" w:cs="Arial"/>
                <w:sz w:val="20"/>
                <w:szCs w:val="20"/>
              </w:rPr>
              <w:t xml:space="preserve">, and the </w:t>
            </w:r>
            <w:r w:rsidR="004C29CC" w:rsidRPr="00BE5BB7">
              <w:rPr>
                <w:rFonts w:ascii="Arial" w:hAnsi="Arial" w:cs="Arial"/>
                <w:sz w:val="20"/>
                <w:szCs w:val="20"/>
              </w:rPr>
              <w:t>condition of the electrical wiring</w:t>
            </w:r>
            <w:r w:rsidRPr="00BE5BB7">
              <w:rPr>
                <w:rFonts w:ascii="Arial" w:hAnsi="Arial" w:cs="Arial"/>
                <w:sz w:val="20"/>
                <w:szCs w:val="20"/>
              </w:rPr>
              <w:t>.</w:t>
            </w:r>
          </w:p>
          <w:p w14:paraId="3D03ADAC" w14:textId="77777777" w:rsidR="00B47C50" w:rsidRPr="00BE5BB7" w:rsidRDefault="004C29CC" w:rsidP="004C29CC">
            <w:pPr>
              <w:spacing w:before="120"/>
              <w:ind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512A6312"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 xml:space="preserve">In the </w:t>
            </w:r>
            <w:r w:rsidR="004C29CC" w:rsidRPr="00BE5BB7">
              <w:rPr>
                <w:rFonts w:ascii="Arial" w:hAnsi="Arial" w:cs="Arial"/>
                <w:sz w:val="20"/>
                <w:szCs w:val="20"/>
              </w:rPr>
              <w:t>tested range</w:t>
            </w:r>
            <w:r w:rsidRPr="00BE5BB7">
              <w:rPr>
                <w:rFonts w:ascii="Arial" w:hAnsi="Arial" w:cs="Arial"/>
                <w:sz w:val="20"/>
                <w:szCs w:val="20"/>
              </w:rPr>
              <w:t xml:space="preserve">, the accuracy of </w:t>
            </w:r>
            <w:r w:rsidR="004C29CC" w:rsidRPr="00BE5BB7">
              <w:rPr>
                <w:rFonts w:ascii="Arial" w:hAnsi="Arial" w:cs="Arial"/>
                <w:sz w:val="20"/>
                <w:szCs w:val="20"/>
              </w:rPr>
              <w:t>RPM maintenance</w:t>
            </w:r>
            <w:r w:rsidRPr="00BE5BB7">
              <w:rPr>
                <w:rFonts w:ascii="Arial" w:hAnsi="Arial" w:cs="Arial"/>
                <w:sz w:val="20"/>
                <w:szCs w:val="20"/>
              </w:rPr>
              <w:t xml:space="preserve">, </w:t>
            </w:r>
            <w:r w:rsidR="004C29CC" w:rsidRPr="00BE5BB7">
              <w:rPr>
                <w:rFonts w:ascii="Arial" w:hAnsi="Arial" w:cs="Arial"/>
                <w:sz w:val="20"/>
                <w:szCs w:val="20"/>
              </w:rPr>
              <w:t xml:space="preserve">engine temperature conditions comply with the limitations of Section 3.3 of </w:t>
            </w:r>
            <w:r w:rsidRPr="00BE5BB7">
              <w:rPr>
                <w:rFonts w:ascii="Arial" w:hAnsi="Arial" w:cs="Arial"/>
                <w:sz w:val="20"/>
                <w:szCs w:val="20"/>
              </w:rPr>
              <w:t>the</w:t>
            </w:r>
            <w:r w:rsidR="004C29CC" w:rsidRPr="00BE5BB7">
              <w:rPr>
                <w:rFonts w:ascii="Arial" w:hAnsi="Arial" w:cs="Arial"/>
                <w:sz w:val="20"/>
                <w:szCs w:val="20"/>
              </w:rPr>
              <w:t xml:space="preserve"> RTE.</w:t>
            </w:r>
          </w:p>
          <w:p w14:paraId="622788B2" w14:textId="77777777" w:rsidR="00B47C50" w:rsidRPr="00BE5BB7" w:rsidRDefault="00B47C50" w:rsidP="003864E9">
            <w:pPr>
              <w:ind w:right="-108"/>
              <w:rPr>
                <w:rFonts w:ascii="Arial" w:hAnsi="Arial" w:cs="Arial"/>
                <w:sz w:val="20"/>
                <w:szCs w:val="20"/>
              </w:rPr>
            </w:pPr>
          </w:p>
          <w:p w14:paraId="21B408BB" w14:textId="77777777" w:rsidR="00B47C50" w:rsidRPr="00BE5BB7" w:rsidRDefault="00B41075" w:rsidP="003864E9">
            <w:pPr>
              <w:ind w:right="-108"/>
              <w:rPr>
                <w:rFonts w:ascii="Arial" w:hAnsi="Arial" w:cs="Arial"/>
                <w:sz w:val="20"/>
                <w:szCs w:val="20"/>
              </w:rPr>
            </w:pPr>
            <w:r w:rsidRPr="00BE5BB7">
              <w:rPr>
                <w:rFonts w:ascii="Arial" w:hAnsi="Arial" w:cs="Arial"/>
                <w:sz w:val="20"/>
                <w:szCs w:val="20"/>
              </w:rPr>
              <w:t xml:space="preserve">Airplane </w:t>
            </w:r>
            <w:r w:rsidR="00B47C50" w:rsidRPr="00BE5BB7">
              <w:rPr>
                <w:rFonts w:ascii="Arial" w:hAnsi="Arial" w:cs="Arial"/>
                <w:sz w:val="20"/>
                <w:szCs w:val="20"/>
              </w:rPr>
              <w:t>vibration is acceptable.</w:t>
            </w:r>
          </w:p>
          <w:p w14:paraId="12BFAF46" w14:textId="77777777" w:rsidR="00B47C50" w:rsidRPr="00BE5BB7" w:rsidRDefault="00B47C50" w:rsidP="003864E9">
            <w:pPr>
              <w:ind w:right="-108"/>
              <w:rPr>
                <w:rFonts w:ascii="Arial" w:hAnsi="Arial" w:cs="Arial"/>
                <w:sz w:val="20"/>
                <w:szCs w:val="20"/>
              </w:rPr>
            </w:pPr>
          </w:p>
          <w:p w14:paraId="5EB3D2E4" w14:textId="77777777" w:rsidR="00B47C50" w:rsidRPr="00BE5BB7" w:rsidRDefault="004C29CC" w:rsidP="003864E9">
            <w:pPr>
              <w:ind w:right="-108"/>
              <w:rPr>
                <w:rFonts w:ascii="Arial" w:hAnsi="Arial" w:cs="Arial"/>
                <w:sz w:val="20"/>
                <w:szCs w:val="20"/>
                <w:highlight w:val="green"/>
              </w:rPr>
            </w:pPr>
            <w:r w:rsidRPr="00BE5BB7">
              <w:rPr>
                <w:rFonts w:ascii="Arial" w:hAnsi="Arial" w:cs="Arial"/>
                <w:sz w:val="20"/>
                <w:szCs w:val="20"/>
              </w:rPr>
              <w:t>VISH</w:t>
            </w:r>
            <w:r w:rsidR="00B47C50" w:rsidRPr="00BE5BB7">
              <w:rPr>
                <w:rFonts w:ascii="Arial" w:hAnsi="Arial" w:cs="Arial"/>
                <w:sz w:val="20"/>
                <w:szCs w:val="20"/>
              </w:rPr>
              <w:t xml:space="preserve">, </w:t>
            </w:r>
            <w:r w:rsidRPr="00BE5BB7">
              <w:rPr>
                <w:rFonts w:ascii="Arial" w:hAnsi="Arial" w:cs="Arial"/>
                <w:sz w:val="20"/>
                <w:szCs w:val="20"/>
              </w:rPr>
              <w:t>cabin heating</w:t>
            </w:r>
            <w:r w:rsidR="00B47C50" w:rsidRPr="00BE5BB7">
              <w:rPr>
                <w:rFonts w:ascii="Arial" w:hAnsi="Arial" w:cs="Arial"/>
                <w:sz w:val="20"/>
                <w:szCs w:val="20"/>
              </w:rPr>
              <w:t xml:space="preserve"> system, </w:t>
            </w:r>
            <w:r w:rsidRPr="00BE5BB7">
              <w:rPr>
                <w:rFonts w:ascii="Arial" w:hAnsi="Arial" w:cs="Arial"/>
                <w:sz w:val="20"/>
                <w:szCs w:val="20"/>
              </w:rPr>
              <w:t xml:space="preserve">fuel </w:t>
            </w:r>
            <w:r w:rsidR="00B47C50" w:rsidRPr="00BE5BB7">
              <w:rPr>
                <w:rFonts w:ascii="Arial" w:hAnsi="Arial" w:cs="Arial"/>
                <w:sz w:val="20"/>
                <w:szCs w:val="20"/>
              </w:rPr>
              <w:t xml:space="preserve">system </w:t>
            </w:r>
            <w:r w:rsidRPr="00BE5BB7">
              <w:rPr>
                <w:rFonts w:ascii="Arial" w:hAnsi="Arial" w:cs="Arial"/>
                <w:sz w:val="20"/>
                <w:szCs w:val="20"/>
              </w:rPr>
              <w:t>are operable.</w:t>
            </w:r>
          </w:p>
        </w:tc>
        <w:tc>
          <w:tcPr>
            <w:tcW w:w="1701" w:type="dxa"/>
          </w:tcPr>
          <w:p w14:paraId="33AE5317" w14:textId="77777777" w:rsidR="00B47C50" w:rsidRPr="00BE5BB7" w:rsidRDefault="00DE2E59" w:rsidP="003864E9">
            <w:pPr>
              <w:ind w:right="-108"/>
              <w:rPr>
                <w:rFonts w:ascii="Arial" w:hAnsi="Arial" w:cs="Arial"/>
                <w:sz w:val="20"/>
                <w:szCs w:val="20"/>
              </w:rPr>
            </w:pPr>
            <w:r w:rsidRPr="00BE5BB7">
              <w:rPr>
                <w:rFonts w:ascii="Arial" w:hAnsi="Arial" w:cs="Arial"/>
                <w:sz w:val="20"/>
                <w:szCs w:val="20"/>
              </w:rPr>
              <w:t xml:space="preserve">gasoline </w:t>
            </w:r>
            <w:r w:rsidR="00DD5414">
              <w:rPr>
                <w:rFonts w:ascii="Arial" w:hAnsi="Arial" w:cs="Arial"/>
                <w:sz w:val="20"/>
                <w:szCs w:val="20"/>
              </w:rPr>
              <w:t>(</w:t>
            </w:r>
            <w:r w:rsidR="00B41075" w:rsidRPr="00BE5BB7">
              <w:rPr>
                <w:rFonts w:ascii="Arial" w:hAnsi="Arial" w:cs="Arial"/>
                <w:sz w:val="20"/>
                <w:szCs w:val="20"/>
              </w:rPr>
              <w:t>40</w:t>
            </w:r>
            <w:r w:rsidRPr="00BE5BB7">
              <w:rPr>
                <w:rFonts w:ascii="Arial" w:hAnsi="Arial" w:cs="Arial"/>
                <w:sz w:val="20"/>
                <w:szCs w:val="20"/>
              </w:rPr>
              <w:t xml:space="preserve"> liters</w:t>
            </w:r>
            <w:r w:rsidR="00DD5414">
              <w:rPr>
                <w:rFonts w:ascii="Arial" w:hAnsi="Arial" w:cs="Arial"/>
                <w:sz w:val="20"/>
                <w:szCs w:val="20"/>
              </w:rPr>
              <w:t>)</w:t>
            </w:r>
            <w:r w:rsidR="00B41075" w:rsidRPr="00BE5BB7">
              <w:rPr>
                <w:rFonts w:ascii="Arial" w:hAnsi="Arial" w:cs="Arial"/>
                <w:sz w:val="20"/>
                <w:szCs w:val="20"/>
              </w:rPr>
              <w:t xml:space="preserve">, </w:t>
            </w:r>
            <w:r w:rsidR="00B47C50" w:rsidRPr="00BE5BB7">
              <w:rPr>
                <w:rFonts w:ascii="Arial" w:hAnsi="Arial" w:cs="Arial"/>
                <w:sz w:val="20"/>
                <w:szCs w:val="20"/>
              </w:rPr>
              <w:t xml:space="preserve">headset, </w:t>
            </w:r>
          </w:p>
          <w:p w14:paraId="41B6602A" w14:textId="77777777" w:rsidR="00B47C50" w:rsidRPr="00BE5BB7" w:rsidRDefault="00DD5414" w:rsidP="003864E9">
            <w:pPr>
              <w:ind w:right="-108"/>
              <w:rPr>
                <w:rFonts w:ascii="Arial" w:hAnsi="Arial" w:cs="Arial"/>
                <w:sz w:val="20"/>
                <w:szCs w:val="20"/>
              </w:rPr>
            </w:pPr>
            <w:r>
              <w:rPr>
                <w:rFonts w:ascii="Arial" w:hAnsi="Arial" w:cs="Arial"/>
                <w:sz w:val="20"/>
                <w:szCs w:val="20"/>
              </w:rPr>
              <w:t>pyrometer</w:t>
            </w:r>
            <w:r w:rsidR="00B47C50" w:rsidRPr="00BE5BB7">
              <w:rPr>
                <w:rFonts w:ascii="Arial" w:hAnsi="Arial" w:cs="Arial"/>
                <w:sz w:val="20"/>
                <w:szCs w:val="20"/>
              </w:rPr>
              <w:t xml:space="preserve">, </w:t>
            </w:r>
            <w:r w:rsidR="00B41075" w:rsidRPr="00BE5BB7">
              <w:rPr>
                <w:rFonts w:ascii="Arial" w:hAnsi="Arial" w:cs="Arial"/>
                <w:sz w:val="20"/>
                <w:szCs w:val="20"/>
              </w:rPr>
              <w:t>fire extinguisher</w:t>
            </w:r>
            <w:r w:rsidR="00B47C50" w:rsidRPr="00BE5BB7">
              <w:rPr>
                <w:rFonts w:ascii="Arial" w:hAnsi="Arial" w:cs="Arial"/>
                <w:sz w:val="20"/>
                <w:szCs w:val="20"/>
              </w:rPr>
              <w:t>,</w:t>
            </w:r>
          </w:p>
          <w:p w14:paraId="0C93F7B0" w14:textId="77777777" w:rsidR="00B47C50" w:rsidRPr="00BE5BB7" w:rsidRDefault="00B47C50" w:rsidP="00B41075">
            <w:pPr>
              <w:ind w:right="-108"/>
              <w:rPr>
                <w:rFonts w:ascii="Arial" w:hAnsi="Arial" w:cs="Arial"/>
                <w:sz w:val="20"/>
                <w:szCs w:val="20"/>
                <w:highlight w:val="green"/>
              </w:rPr>
            </w:pPr>
            <w:r w:rsidRPr="00BE5BB7">
              <w:rPr>
                <w:rFonts w:ascii="Arial" w:hAnsi="Arial" w:cs="Arial"/>
                <w:sz w:val="20"/>
                <w:szCs w:val="20"/>
              </w:rPr>
              <w:t>photo/videocam</w:t>
            </w:r>
            <w:r w:rsidR="00B41075" w:rsidRPr="00BE5BB7">
              <w:rPr>
                <w:rFonts w:ascii="Arial" w:hAnsi="Arial" w:cs="Arial"/>
                <w:sz w:val="20"/>
                <w:szCs w:val="20"/>
              </w:rPr>
              <w:t>.</w:t>
            </w:r>
          </w:p>
        </w:tc>
      </w:tr>
      <w:tr w:rsidR="00B47C50" w:rsidRPr="00BE5BB7" w14:paraId="7F2B6355" w14:textId="77777777" w:rsidTr="00B958DD">
        <w:trPr>
          <w:trHeight w:val="20"/>
        </w:trPr>
        <w:tc>
          <w:tcPr>
            <w:tcW w:w="567" w:type="dxa"/>
          </w:tcPr>
          <w:p w14:paraId="2D3AF813" w14:textId="77777777" w:rsidR="00B47C50" w:rsidRPr="00BE5BB7" w:rsidRDefault="00B47C50" w:rsidP="00D60B31">
            <w:pPr>
              <w:pStyle w:val="ListParagraph"/>
              <w:numPr>
                <w:ilvl w:val="0"/>
                <w:numId w:val="14"/>
              </w:numPr>
              <w:ind w:left="357" w:hanging="357"/>
              <w:rPr>
                <w:rFonts w:cs="Arial"/>
                <w:b/>
                <w:sz w:val="20"/>
                <w:szCs w:val="20"/>
                <w:u w:val="single"/>
              </w:rPr>
            </w:pPr>
          </w:p>
        </w:tc>
        <w:tc>
          <w:tcPr>
            <w:tcW w:w="1134" w:type="dxa"/>
          </w:tcPr>
          <w:p w14:paraId="4A4BC8CB" w14:textId="77777777" w:rsidR="00B47C50" w:rsidRPr="00BE5BB7" w:rsidRDefault="00B47C50" w:rsidP="003F591D">
            <w:pPr>
              <w:ind w:left="-108" w:right="-108"/>
              <w:jc w:val="center"/>
              <w:rPr>
                <w:rFonts w:ascii="Arial" w:hAnsi="Arial" w:cs="Arial"/>
                <w:sz w:val="20"/>
                <w:szCs w:val="20"/>
              </w:rPr>
            </w:pPr>
            <w:r w:rsidRPr="00BE5BB7">
              <w:rPr>
                <w:rFonts w:ascii="Arial" w:hAnsi="Arial" w:cs="Arial"/>
                <w:sz w:val="20"/>
                <w:szCs w:val="20"/>
              </w:rPr>
              <w:t xml:space="preserve">Calibration </w:t>
            </w:r>
            <w:r w:rsidRPr="00BE5BB7">
              <w:rPr>
                <w:rFonts w:ascii="Arial" w:hAnsi="Arial" w:cs="Arial"/>
                <w:sz w:val="20"/>
                <w:szCs w:val="20"/>
              </w:rPr>
              <w:br/>
              <w:t>tomlivo-measure</w:t>
            </w:r>
          </w:p>
        </w:tc>
        <w:tc>
          <w:tcPr>
            <w:tcW w:w="4253" w:type="dxa"/>
          </w:tcPr>
          <w:p w14:paraId="5862F00E" w14:textId="77777777" w:rsidR="00B47C50" w:rsidRPr="00BE5BB7" w:rsidRDefault="00B41075" w:rsidP="00DD5414">
            <w:pPr>
              <w:ind w:right="-108"/>
              <w:rPr>
                <w:rFonts w:ascii="Arial" w:hAnsi="Arial" w:cs="Arial"/>
                <w:sz w:val="20"/>
                <w:szCs w:val="20"/>
                <w:highlight w:val="green"/>
              </w:rPr>
            </w:pPr>
            <w:r w:rsidRPr="00BE5BB7">
              <w:rPr>
                <w:rFonts w:ascii="Arial" w:hAnsi="Arial" w:cs="Arial"/>
                <w:sz w:val="20"/>
                <w:szCs w:val="20"/>
              </w:rPr>
              <w:t xml:space="preserve">If fuel residue is </w:t>
            </w:r>
            <w:r w:rsidR="00B47C50" w:rsidRPr="00BE5BB7">
              <w:rPr>
                <w:rFonts w:ascii="Arial" w:hAnsi="Arial" w:cs="Arial"/>
                <w:sz w:val="20"/>
                <w:szCs w:val="20"/>
              </w:rPr>
              <w:t xml:space="preserve">10 liters </w:t>
            </w:r>
            <w:r w:rsidRPr="00BE5BB7">
              <w:rPr>
                <w:rFonts w:ascii="Arial" w:hAnsi="Arial" w:cs="Arial"/>
                <w:sz w:val="20"/>
                <w:szCs w:val="20"/>
              </w:rPr>
              <w:t xml:space="preserve">or less, during the </w:t>
            </w:r>
            <w:r w:rsidR="00DD5414">
              <w:rPr>
                <w:rFonts w:ascii="Arial" w:hAnsi="Arial" w:cs="Arial"/>
                <w:sz w:val="20"/>
                <w:szCs w:val="20"/>
              </w:rPr>
              <w:t xml:space="preserve">extreme </w:t>
            </w:r>
            <w:r w:rsidRPr="00BE5BB7">
              <w:rPr>
                <w:rFonts w:ascii="Arial" w:hAnsi="Arial" w:cs="Arial"/>
                <w:sz w:val="20"/>
                <w:szCs w:val="20"/>
              </w:rPr>
              <w:t xml:space="preserve">test set the low throttle mode and turn off the engine </w:t>
            </w:r>
            <w:r w:rsidR="00B47C50" w:rsidRPr="00BE5BB7">
              <w:rPr>
                <w:rFonts w:ascii="Arial" w:hAnsi="Arial" w:cs="Arial"/>
                <w:sz w:val="20"/>
                <w:szCs w:val="20"/>
              </w:rPr>
              <w:t xml:space="preserve">at the first </w:t>
            </w:r>
            <w:r w:rsidRPr="00BE5BB7">
              <w:rPr>
                <w:rFonts w:ascii="Arial" w:hAnsi="Arial" w:cs="Arial"/>
                <w:sz w:val="20"/>
                <w:szCs w:val="20"/>
              </w:rPr>
              <w:t xml:space="preserve">signs of unstable engine operation </w:t>
            </w:r>
            <w:r w:rsidR="00B47C50" w:rsidRPr="00BE5BB7">
              <w:rPr>
                <w:rFonts w:ascii="Arial" w:hAnsi="Arial" w:cs="Arial"/>
                <w:sz w:val="20"/>
                <w:szCs w:val="20"/>
              </w:rPr>
              <w:t>(</w:t>
            </w:r>
            <w:r w:rsidRPr="00BE5BB7">
              <w:rPr>
                <w:rFonts w:ascii="Arial" w:hAnsi="Arial" w:cs="Arial"/>
                <w:sz w:val="20"/>
                <w:szCs w:val="20"/>
              </w:rPr>
              <w:t xml:space="preserve">fluctuations </w:t>
            </w:r>
            <w:r w:rsidR="00B47C50" w:rsidRPr="00BE5BB7">
              <w:rPr>
                <w:rFonts w:ascii="Arial" w:hAnsi="Arial" w:cs="Arial"/>
                <w:sz w:val="20"/>
                <w:szCs w:val="20"/>
              </w:rPr>
              <w:t xml:space="preserve">in sound, revolutions). </w:t>
            </w:r>
            <w:r w:rsidRPr="00BE5BB7">
              <w:rPr>
                <w:rFonts w:ascii="Arial" w:hAnsi="Arial" w:cs="Arial"/>
                <w:sz w:val="20"/>
                <w:szCs w:val="20"/>
              </w:rPr>
              <w:t xml:space="preserve">Perform measured fuel drain and enter this value into the Dynon system as </w:t>
            </w:r>
            <w:r w:rsidR="00B47C50" w:rsidRPr="00BE5BB7">
              <w:rPr>
                <w:rFonts w:ascii="Arial" w:hAnsi="Arial" w:cs="Arial"/>
                <w:sz w:val="20"/>
                <w:szCs w:val="20"/>
              </w:rPr>
              <w:t xml:space="preserve">"0" according to the </w:t>
            </w:r>
            <w:r w:rsidRPr="00BE5BB7">
              <w:rPr>
                <w:rFonts w:ascii="Arial" w:hAnsi="Arial" w:cs="Arial"/>
                <w:sz w:val="20"/>
                <w:szCs w:val="20"/>
              </w:rPr>
              <w:t>method of section 4.12.9 of the RTE.</w:t>
            </w:r>
          </w:p>
        </w:tc>
        <w:tc>
          <w:tcPr>
            <w:tcW w:w="2268" w:type="dxa"/>
          </w:tcPr>
          <w:p w14:paraId="66A040E5" w14:textId="77777777" w:rsidR="00B47C50" w:rsidRPr="00BE5BB7" w:rsidRDefault="00B41075" w:rsidP="003864E9">
            <w:pPr>
              <w:ind w:right="-108"/>
              <w:rPr>
                <w:rFonts w:ascii="Arial" w:hAnsi="Arial" w:cs="Arial"/>
                <w:sz w:val="20"/>
                <w:szCs w:val="20"/>
                <w:highlight w:val="green"/>
              </w:rPr>
            </w:pPr>
            <w:r w:rsidRPr="00BE5BB7">
              <w:rPr>
                <w:rFonts w:ascii="Arial" w:hAnsi="Arial" w:cs="Arial"/>
                <w:sz w:val="20"/>
                <w:szCs w:val="20"/>
              </w:rPr>
              <w:t xml:space="preserve">Fuel </w:t>
            </w:r>
            <w:r w:rsidR="00B47C50" w:rsidRPr="00BE5BB7">
              <w:rPr>
                <w:rFonts w:ascii="Arial" w:hAnsi="Arial" w:cs="Arial"/>
                <w:sz w:val="20"/>
                <w:szCs w:val="20"/>
              </w:rPr>
              <w:t xml:space="preserve">system </w:t>
            </w:r>
            <w:r w:rsidRPr="00BE5BB7">
              <w:rPr>
                <w:rFonts w:ascii="Arial" w:hAnsi="Arial" w:cs="Arial"/>
                <w:sz w:val="20"/>
                <w:szCs w:val="20"/>
              </w:rPr>
              <w:t>calibrated</w:t>
            </w:r>
          </w:p>
        </w:tc>
        <w:tc>
          <w:tcPr>
            <w:tcW w:w="1701" w:type="dxa"/>
          </w:tcPr>
          <w:p w14:paraId="2CE67C0A" w14:textId="77777777" w:rsidR="00B41075" w:rsidRPr="00BE5BB7" w:rsidRDefault="00B41075" w:rsidP="00B41075">
            <w:pPr>
              <w:ind w:right="-108"/>
              <w:rPr>
                <w:rFonts w:ascii="Arial" w:hAnsi="Arial" w:cs="Arial"/>
                <w:sz w:val="20"/>
                <w:szCs w:val="20"/>
              </w:rPr>
            </w:pPr>
            <w:r w:rsidRPr="00BE5BB7">
              <w:rPr>
                <w:rFonts w:ascii="Arial" w:hAnsi="Arial" w:cs="Arial"/>
                <w:sz w:val="20"/>
                <w:szCs w:val="20"/>
              </w:rPr>
              <w:t>measuring container (</w:t>
            </w:r>
            <w:r w:rsidR="001B3351">
              <w:rPr>
                <w:rFonts w:ascii="Arial" w:hAnsi="Arial" w:cs="Arial"/>
                <w:sz w:val="20"/>
                <w:szCs w:val="20"/>
              </w:rPr>
              <w:t>1 liter</w:t>
            </w:r>
            <w:r w:rsidRPr="00BE5BB7">
              <w:rPr>
                <w:rFonts w:ascii="Arial" w:hAnsi="Arial" w:cs="Arial"/>
                <w:sz w:val="20"/>
                <w:szCs w:val="20"/>
              </w:rPr>
              <w:t>)</w:t>
            </w:r>
          </w:p>
          <w:p w14:paraId="21316639" w14:textId="77777777" w:rsidR="00B47C50" w:rsidRPr="00BE5BB7" w:rsidRDefault="00B41075" w:rsidP="001B3351">
            <w:pPr>
              <w:ind w:right="-108"/>
              <w:rPr>
                <w:rFonts w:ascii="Arial" w:hAnsi="Arial" w:cs="Arial"/>
                <w:sz w:val="20"/>
                <w:szCs w:val="20"/>
                <w:highlight w:val="green"/>
              </w:rPr>
            </w:pPr>
            <w:r w:rsidRPr="00BE5BB7">
              <w:rPr>
                <w:rFonts w:ascii="Arial" w:hAnsi="Arial" w:cs="Arial"/>
                <w:sz w:val="20"/>
                <w:szCs w:val="20"/>
              </w:rPr>
              <w:t>respirator (</w:t>
            </w:r>
            <w:r w:rsidR="001B3351">
              <w:rPr>
                <w:rFonts w:ascii="Arial" w:hAnsi="Arial" w:cs="Arial"/>
                <w:sz w:val="20"/>
                <w:szCs w:val="20"/>
              </w:rPr>
              <w:t>1pc</w:t>
            </w:r>
            <w:r w:rsidRPr="00BE5BB7">
              <w:rPr>
                <w:rFonts w:ascii="Arial" w:hAnsi="Arial" w:cs="Arial"/>
                <w:sz w:val="20"/>
                <w:szCs w:val="20"/>
              </w:rPr>
              <w:t>), fire extinguisher</w:t>
            </w:r>
          </w:p>
        </w:tc>
      </w:tr>
    </w:tbl>
    <w:p w14:paraId="2AEE703B" w14:textId="77777777" w:rsidR="00423282" w:rsidRDefault="00423282" w:rsidP="00DB2415">
      <w:pPr>
        <w:pStyle w:val="3"/>
      </w:pPr>
      <w:bookmarkStart w:id="259" w:name="_Ref41644422"/>
      <w:r>
        <w:t>List of</w:t>
      </w:r>
      <w:bookmarkEnd w:id="259"/>
      <w:r>
        <w:t xml:space="preserve"> of the main assemblies of the Kit Kit</w:t>
      </w:r>
    </w:p>
    <w:tbl>
      <w:tblPr>
        <w:tblStyle w:val="TableGrid"/>
        <w:tblW w:w="9781" w:type="dxa"/>
        <w:tblInd w:w="108" w:type="dxa"/>
        <w:tblLayout w:type="fixed"/>
        <w:tblLook w:val="04A0" w:firstRow="1" w:lastRow="0" w:firstColumn="1" w:lastColumn="0" w:noHBand="0" w:noVBand="1"/>
      </w:tblPr>
      <w:tblGrid>
        <w:gridCol w:w="426"/>
        <w:gridCol w:w="4536"/>
        <w:gridCol w:w="992"/>
        <w:gridCol w:w="3827"/>
      </w:tblGrid>
      <w:tr w:rsidR="00E81584" w:rsidRPr="004060EA" w14:paraId="4F5C33E4" w14:textId="77777777" w:rsidTr="00086836">
        <w:trPr>
          <w:cantSplit/>
          <w:tblHeader/>
        </w:trPr>
        <w:tc>
          <w:tcPr>
            <w:tcW w:w="426" w:type="dxa"/>
            <w:shd w:val="clear" w:color="auto" w:fill="D9D9D9" w:themeFill="background1" w:themeFillShade="D9"/>
            <w:vAlign w:val="center"/>
          </w:tcPr>
          <w:p w14:paraId="185455BD" w14:textId="77777777" w:rsidR="00E81584" w:rsidRPr="004060EA" w:rsidRDefault="00E81584" w:rsidP="009D2966">
            <w:pPr>
              <w:ind w:left="-142" w:right="-108"/>
              <w:jc w:val="center"/>
              <w:rPr>
                <w:rFonts w:ascii="Arial" w:hAnsi="Arial" w:cs="Arial"/>
                <w:b/>
                <w:sz w:val="20"/>
                <w:szCs w:val="20"/>
              </w:rPr>
            </w:pPr>
            <w:r w:rsidRPr="004060EA">
              <w:rPr>
                <w:rFonts w:ascii="Arial" w:hAnsi="Arial" w:cs="Arial"/>
                <w:b/>
                <w:sz w:val="20"/>
                <w:szCs w:val="20"/>
              </w:rPr>
              <w:lastRenderedPageBreak/>
              <w:t>No. n/a</w:t>
            </w:r>
          </w:p>
        </w:tc>
        <w:tc>
          <w:tcPr>
            <w:tcW w:w="4536" w:type="dxa"/>
            <w:shd w:val="clear" w:color="auto" w:fill="D9D9D9" w:themeFill="background1" w:themeFillShade="D9"/>
            <w:vAlign w:val="center"/>
          </w:tcPr>
          <w:p w14:paraId="7669E004" w14:textId="77777777" w:rsidR="00E81584" w:rsidRPr="004060EA" w:rsidRDefault="00E81584" w:rsidP="009D2966">
            <w:pPr>
              <w:ind w:left="-142" w:right="-108"/>
              <w:jc w:val="center"/>
              <w:rPr>
                <w:rFonts w:ascii="Arial" w:hAnsi="Arial" w:cs="Arial"/>
                <w:b/>
                <w:sz w:val="20"/>
                <w:szCs w:val="20"/>
              </w:rPr>
            </w:pPr>
            <w:r w:rsidRPr="004060EA">
              <w:rPr>
                <w:rFonts w:ascii="Arial" w:hAnsi="Arial" w:cs="Arial"/>
                <w:b/>
                <w:sz w:val="20"/>
                <w:szCs w:val="20"/>
              </w:rPr>
              <w:t xml:space="preserve">Assembly </w:t>
            </w:r>
            <w:r w:rsidRPr="004060EA">
              <w:rPr>
                <w:rFonts w:ascii="Arial" w:hAnsi="Arial" w:cs="Arial"/>
                <w:b/>
                <w:sz w:val="20"/>
                <w:szCs w:val="20"/>
              </w:rPr>
              <w:br/>
              <w:t>unit</w:t>
            </w:r>
          </w:p>
        </w:tc>
        <w:tc>
          <w:tcPr>
            <w:tcW w:w="992" w:type="dxa"/>
            <w:shd w:val="clear" w:color="auto" w:fill="D9D9D9" w:themeFill="background1" w:themeFillShade="D9"/>
            <w:vAlign w:val="center"/>
          </w:tcPr>
          <w:p w14:paraId="56C3E7AC" w14:textId="77777777" w:rsidR="00E81584" w:rsidRPr="004060EA" w:rsidRDefault="00E81584" w:rsidP="00D71C41">
            <w:pPr>
              <w:ind w:left="-142" w:right="-108"/>
              <w:jc w:val="center"/>
              <w:rPr>
                <w:rFonts w:ascii="Arial" w:hAnsi="Arial" w:cs="Arial"/>
                <w:b/>
                <w:sz w:val="20"/>
                <w:szCs w:val="20"/>
              </w:rPr>
            </w:pPr>
            <w:r w:rsidRPr="004060EA">
              <w:rPr>
                <w:rFonts w:ascii="Arial" w:hAnsi="Arial" w:cs="Arial"/>
                <w:b/>
                <w:sz w:val="20"/>
                <w:szCs w:val="20"/>
              </w:rPr>
              <w:t>Quantity for ex.</w:t>
            </w:r>
          </w:p>
        </w:tc>
        <w:tc>
          <w:tcPr>
            <w:tcW w:w="3827" w:type="dxa"/>
            <w:shd w:val="clear" w:color="auto" w:fill="D9D9D9" w:themeFill="background1" w:themeFillShade="D9"/>
            <w:vAlign w:val="center"/>
          </w:tcPr>
          <w:p w14:paraId="349B92D1" w14:textId="77777777" w:rsidR="00E81584" w:rsidRPr="004060EA" w:rsidRDefault="00E81584" w:rsidP="009D2966">
            <w:pPr>
              <w:ind w:left="-142" w:right="-108"/>
              <w:jc w:val="center"/>
              <w:rPr>
                <w:rFonts w:ascii="Arial" w:hAnsi="Arial" w:cs="Arial"/>
                <w:b/>
                <w:sz w:val="20"/>
                <w:szCs w:val="20"/>
              </w:rPr>
            </w:pPr>
            <w:r w:rsidRPr="004060EA">
              <w:rPr>
                <w:rFonts w:ascii="Arial" w:hAnsi="Arial" w:cs="Arial"/>
                <w:b/>
                <w:sz w:val="20"/>
                <w:szCs w:val="20"/>
              </w:rPr>
              <w:t xml:space="preserve">Drawing </w:t>
            </w:r>
            <w:r w:rsidRPr="004060EA">
              <w:rPr>
                <w:rFonts w:ascii="Arial" w:hAnsi="Arial" w:cs="Arial"/>
                <w:b/>
                <w:sz w:val="20"/>
                <w:szCs w:val="20"/>
              </w:rPr>
              <w:br/>
              <w:t>number</w:t>
            </w:r>
          </w:p>
        </w:tc>
      </w:tr>
      <w:tr w:rsidR="00E81584" w:rsidRPr="004060EA" w14:paraId="7A0C8C34" w14:textId="77777777" w:rsidTr="00086836">
        <w:trPr>
          <w:cantSplit/>
        </w:trPr>
        <w:tc>
          <w:tcPr>
            <w:tcW w:w="426" w:type="dxa"/>
          </w:tcPr>
          <w:p w14:paraId="1F3F951C"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6548207F" w14:textId="77777777" w:rsidR="00E81584" w:rsidRPr="004060EA" w:rsidRDefault="00E81584" w:rsidP="00423282">
            <w:pPr>
              <w:ind w:right="-108"/>
              <w:rPr>
                <w:rFonts w:ascii="Arial" w:hAnsi="Arial" w:cs="Arial"/>
                <w:sz w:val="20"/>
                <w:szCs w:val="20"/>
              </w:rPr>
            </w:pPr>
            <w:r w:rsidRPr="004060EA">
              <w:rPr>
                <w:rFonts w:ascii="Arial" w:hAnsi="Arial" w:cs="Arial"/>
                <w:sz w:val="20"/>
                <w:szCs w:val="20"/>
              </w:rPr>
              <w:t>Fuselage assembly including:</w:t>
            </w:r>
          </w:p>
          <w:p w14:paraId="1B13935D" w14:textId="77777777" w:rsidR="00E81584" w:rsidRDefault="00E81584" w:rsidP="00423282">
            <w:pPr>
              <w:ind w:right="-108"/>
              <w:rPr>
                <w:rFonts w:ascii="Arial" w:hAnsi="Arial" w:cs="Arial"/>
                <w:sz w:val="20"/>
                <w:szCs w:val="20"/>
              </w:rPr>
            </w:pPr>
            <w:r w:rsidRPr="004060EA">
              <w:rPr>
                <w:rFonts w:ascii="Arial" w:hAnsi="Arial" w:cs="Arial"/>
                <w:sz w:val="20"/>
                <w:szCs w:val="20"/>
              </w:rPr>
              <w:t>- the fuselage itself with the keel;</w:t>
            </w:r>
          </w:p>
          <w:p w14:paraId="5909077D" w14:textId="77777777" w:rsidR="00E81584" w:rsidRPr="004060EA" w:rsidRDefault="00E81584" w:rsidP="00423282">
            <w:pPr>
              <w:ind w:right="-108"/>
              <w:rPr>
                <w:rFonts w:ascii="Arial" w:hAnsi="Arial" w:cs="Arial"/>
                <w:sz w:val="20"/>
                <w:szCs w:val="20"/>
              </w:rPr>
            </w:pPr>
            <w:r>
              <w:rPr>
                <w:rFonts w:ascii="Arial" w:hAnsi="Arial" w:cs="Arial"/>
                <w:sz w:val="20"/>
                <w:szCs w:val="20"/>
              </w:rPr>
              <w:t>- cab and trunk hatches (</w:t>
            </w:r>
            <w:r w:rsidRPr="00175CAE">
              <w:rPr>
                <w:rFonts w:ascii="Arial" w:hAnsi="Arial" w:cs="Arial"/>
                <w:sz w:val="20"/>
                <w:szCs w:val="20"/>
                <w:highlight w:val="green"/>
              </w:rPr>
              <w:t xml:space="preserve">7 </w:t>
            </w:r>
            <w:r>
              <w:rPr>
                <w:rFonts w:ascii="Arial" w:hAnsi="Arial" w:cs="Arial"/>
                <w:sz w:val="20"/>
                <w:szCs w:val="20"/>
              </w:rPr>
              <w:t>pcs.)</w:t>
            </w:r>
          </w:p>
          <w:p w14:paraId="4A7122CC" w14:textId="77777777" w:rsidR="00E81584" w:rsidRDefault="00E81584" w:rsidP="00423282">
            <w:pPr>
              <w:ind w:right="-108"/>
              <w:rPr>
                <w:rFonts w:ascii="Arial" w:hAnsi="Arial" w:cs="Arial"/>
                <w:sz w:val="20"/>
                <w:szCs w:val="20"/>
              </w:rPr>
            </w:pPr>
            <w:r w:rsidRPr="004060EA">
              <w:rPr>
                <w:rFonts w:ascii="Arial" w:hAnsi="Arial" w:cs="Arial"/>
                <w:sz w:val="20"/>
                <w:szCs w:val="20"/>
              </w:rPr>
              <w:t>- cab glazing (4 pcs., without doors);</w:t>
            </w:r>
          </w:p>
          <w:p w14:paraId="7150C486" w14:textId="49BFA515" w:rsidR="00E81584" w:rsidRDefault="00E81584" w:rsidP="00F67010">
            <w:pPr>
              <w:ind w:right="-108"/>
              <w:rPr>
                <w:rFonts w:ascii="Arial" w:hAnsi="Arial" w:cs="Arial"/>
                <w:sz w:val="20"/>
                <w:szCs w:val="20"/>
              </w:rPr>
            </w:pPr>
            <w:r>
              <w:rPr>
                <w:rFonts w:ascii="Arial" w:hAnsi="Arial" w:cs="Arial"/>
                <w:sz w:val="20"/>
                <w:szCs w:val="20"/>
              </w:rPr>
              <w:t>- foot control post assembly (see );</w:t>
            </w:r>
            <w:r>
              <w:rPr>
                <w:rFonts w:ascii="Arial" w:hAnsi="Arial" w:cs="Arial"/>
                <w:sz w:val="20"/>
                <w:szCs w:val="20"/>
              </w:rPr>
              <w:fldChar w:fldCharType="begin"/>
            </w:r>
            <w:r>
              <w:rPr>
                <w:rFonts w:ascii="Arial" w:hAnsi="Arial" w:cs="Arial"/>
                <w:sz w:val="20"/>
                <w:szCs w:val="20"/>
              </w:rPr>
              <w:instrText xml:space="preserve"> REF _Ref41648585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5.3</w:t>
            </w:r>
            <w:r>
              <w:rPr>
                <w:rFonts w:ascii="Arial" w:hAnsi="Arial" w:cs="Arial"/>
                <w:sz w:val="20"/>
                <w:szCs w:val="20"/>
              </w:rPr>
              <w:fldChar w:fldCharType="end"/>
            </w:r>
          </w:p>
          <w:p w14:paraId="42902F68" w14:textId="50E6882F" w:rsidR="00E81584" w:rsidRDefault="00E81584" w:rsidP="00423282">
            <w:pPr>
              <w:ind w:right="-108"/>
              <w:rPr>
                <w:rFonts w:ascii="Arial" w:hAnsi="Arial" w:cs="Arial"/>
                <w:sz w:val="20"/>
                <w:szCs w:val="20"/>
              </w:rPr>
            </w:pPr>
            <w:r>
              <w:rPr>
                <w:rFonts w:ascii="Arial" w:hAnsi="Arial" w:cs="Arial"/>
                <w:sz w:val="20"/>
                <w:szCs w:val="20"/>
              </w:rPr>
              <w:t>- manual control post assembly (see );</w:t>
            </w:r>
            <w:r>
              <w:rPr>
                <w:rFonts w:ascii="Arial" w:hAnsi="Arial" w:cs="Arial"/>
                <w:sz w:val="20"/>
                <w:szCs w:val="20"/>
              </w:rPr>
              <w:fldChar w:fldCharType="begin"/>
            </w:r>
            <w:r>
              <w:rPr>
                <w:rFonts w:ascii="Arial" w:hAnsi="Arial" w:cs="Arial"/>
                <w:sz w:val="20"/>
                <w:szCs w:val="20"/>
              </w:rPr>
              <w:instrText xml:space="preserve"> REF _Ref41648545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5.4</w:t>
            </w:r>
            <w:r>
              <w:rPr>
                <w:rFonts w:ascii="Arial" w:hAnsi="Arial" w:cs="Arial"/>
                <w:sz w:val="20"/>
                <w:szCs w:val="20"/>
              </w:rPr>
              <w:fldChar w:fldCharType="end"/>
            </w:r>
          </w:p>
          <w:p w14:paraId="307783D2" w14:textId="176ABEFF" w:rsidR="00E81584" w:rsidRDefault="00E81584" w:rsidP="00423282">
            <w:pPr>
              <w:ind w:right="-108"/>
              <w:rPr>
                <w:rFonts w:ascii="Arial" w:hAnsi="Arial" w:cs="Arial"/>
                <w:sz w:val="20"/>
                <w:szCs w:val="20"/>
              </w:rPr>
            </w:pPr>
            <w:r>
              <w:rPr>
                <w:rFonts w:ascii="Arial" w:hAnsi="Arial" w:cs="Arial"/>
                <w:sz w:val="20"/>
                <w:szCs w:val="20"/>
              </w:rPr>
              <w:t>- control system of the booster, RV assembly (see );</w:t>
            </w:r>
            <w:r>
              <w:rPr>
                <w:rFonts w:ascii="Arial" w:hAnsi="Arial" w:cs="Arial"/>
                <w:sz w:val="20"/>
                <w:szCs w:val="20"/>
              </w:rPr>
              <w:fldChar w:fldCharType="begin"/>
            </w:r>
            <w:r>
              <w:rPr>
                <w:rFonts w:ascii="Arial" w:hAnsi="Arial" w:cs="Arial"/>
                <w:sz w:val="20"/>
                <w:szCs w:val="20"/>
              </w:rPr>
              <w:instrText xml:space="preserve"> REF _Ref41648504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5.5</w:t>
            </w:r>
            <w:r>
              <w:rPr>
                <w:rFonts w:ascii="Arial" w:hAnsi="Arial" w:cs="Arial"/>
                <w:sz w:val="20"/>
                <w:szCs w:val="20"/>
              </w:rPr>
              <w:fldChar w:fldCharType="end"/>
            </w:r>
          </w:p>
          <w:p w14:paraId="7408DD5D" w14:textId="023B4DDA" w:rsidR="00E81584" w:rsidRDefault="00E81584" w:rsidP="00423282">
            <w:pPr>
              <w:ind w:right="-108"/>
              <w:rPr>
                <w:rFonts w:ascii="Arial" w:hAnsi="Arial" w:cs="Arial"/>
                <w:sz w:val="20"/>
                <w:szCs w:val="20"/>
              </w:rPr>
            </w:pPr>
            <w:r>
              <w:rPr>
                <w:rFonts w:ascii="Arial" w:hAnsi="Arial" w:cs="Arial"/>
                <w:sz w:val="20"/>
                <w:szCs w:val="20"/>
              </w:rPr>
              <w:t>- engine control system assembly (see );</w:t>
            </w:r>
            <w:r>
              <w:rPr>
                <w:rFonts w:ascii="Arial" w:hAnsi="Arial" w:cs="Arial"/>
                <w:sz w:val="20"/>
                <w:szCs w:val="20"/>
              </w:rPr>
              <w:fldChar w:fldCharType="begin"/>
            </w:r>
            <w:r>
              <w:rPr>
                <w:rFonts w:ascii="Arial" w:hAnsi="Arial" w:cs="Arial"/>
                <w:sz w:val="20"/>
                <w:szCs w:val="20"/>
              </w:rPr>
              <w:instrText xml:space="preserve"> REF _Ref41648643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5.6</w:t>
            </w:r>
            <w:r>
              <w:rPr>
                <w:rFonts w:ascii="Arial" w:hAnsi="Arial" w:cs="Arial"/>
                <w:sz w:val="20"/>
                <w:szCs w:val="20"/>
              </w:rPr>
              <w:fldChar w:fldCharType="end"/>
            </w:r>
          </w:p>
          <w:p w14:paraId="13211CF8" w14:textId="77777777" w:rsidR="00E81584" w:rsidRDefault="00E81584" w:rsidP="00423282">
            <w:pPr>
              <w:ind w:right="-108"/>
              <w:rPr>
                <w:rFonts w:ascii="Arial" w:hAnsi="Arial" w:cs="Arial"/>
                <w:sz w:val="20"/>
                <w:szCs w:val="20"/>
              </w:rPr>
            </w:pPr>
            <w:r>
              <w:rPr>
                <w:rFonts w:ascii="Arial" w:hAnsi="Arial" w:cs="Arial"/>
                <w:sz w:val="20"/>
                <w:szCs w:val="20"/>
              </w:rPr>
              <w:t>- fuel system lines;</w:t>
            </w:r>
          </w:p>
          <w:p w14:paraId="78610406" w14:textId="77777777" w:rsidR="00E81584" w:rsidRPr="004060EA" w:rsidRDefault="00E81584" w:rsidP="00423282">
            <w:pPr>
              <w:ind w:right="-108"/>
              <w:rPr>
                <w:rFonts w:ascii="Arial" w:hAnsi="Arial" w:cs="Arial"/>
                <w:sz w:val="20"/>
                <w:szCs w:val="20"/>
              </w:rPr>
            </w:pPr>
            <w:r>
              <w:rPr>
                <w:rFonts w:ascii="Arial" w:hAnsi="Arial" w:cs="Arial"/>
                <w:sz w:val="20"/>
                <w:szCs w:val="20"/>
              </w:rPr>
              <w:t>- electrical harnesses;</w:t>
            </w:r>
          </w:p>
          <w:p w14:paraId="3CE44148" w14:textId="77777777" w:rsidR="00E81584" w:rsidRPr="004060EA" w:rsidRDefault="00E81584" w:rsidP="00423282">
            <w:pPr>
              <w:ind w:right="-108"/>
              <w:rPr>
                <w:rFonts w:ascii="Arial" w:hAnsi="Arial" w:cs="Arial"/>
                <w:sz w:val="20"/>
                <w:szCs w:val="20"/>
              </w:rPr>
            </w:pPr>
            <w:r w:rsidRPr="004060EA">
              <w:rPr>
                <w:rFonts w:ascii="Arial" w:hAnsi="Arial" w:cs="Arial"/>
                <w:sz w:val="20"/>
                <w:szCs w:val="20"/>
              </w:rPr>
              <w:t xml:space="preserve">- spassistem box </w:t>
            </w:r>
            <w:r>
              <w:rPr>
                <w:rFonts w:ascii="Arial" w:hAnsi="Arial" w:cs="Arial"/>
                <w:sz w:val="20"/>
                <w:szCs w:val="20"/>
              </w:rPr>
              <w:t xml:space="preserve">cover </w:t>
            </w:r>
            <w:r w:rsidRPr="004060EA">
              <w:rPr>
                <w:rFonts w:ascii="Arial" w:hAnsi="Arial" w:cs="Arial"/>
                <w:sz w:val="20"/>
                <w:szCs w:val="20"/>
              </w:rPr>
              <w:t>(1 piece);</w:t>
            </w:r>
          </w:p>
          <w:p w14:paraId="1BA93E9A" w14:textId="77777777" w:rsidR="00E81584" w:rsidRPr="004060EA" w:rsidRDefault="00E81584" w:rsidP="00423282">
            <w:pPr>
              <w:ind w:right="-108"/>
              <w:rPr>
                <w:rFonts w:ascii="Arial" w:hAnsi="Arial" w:cs="Arial"/>
                <w:sz w:val="20"/>
                <w:szCs w:val="20"/>
              </w:rPr>
            </w:pPr>
            <w:r w:rsidRPr="004060EA">
              <w:rPr>
                <w:rFonts w:ascii="Arial" w:hAnsi="Arial" w:cs="Arial"/>
                <w:sz w:val="20"/>
                <w:szCs w:val="20"/>
              </w:rPr>
              <w:t>- footrest assembly (2 pcs.);</w:t>
            </w:r>
          </w:p>
          <w:p w14:paraId="46D34C72" w14:textId="77777777" w:rsidR="00E81584" w:rsidRDefault="00E81584" w:rsidP="00423282">
            <w:pPr>
              <w:ind w:right="-108"/>
              <w:rPr>
                <w:rFonts w:ascii="Arial" w:hAnsi="Arial" w:cs="Arial"/>
                <w:sz w:val="20"/>
                <w:szCs w:val="20"/>
              </w:rPr>
            </w:pPr>
            <w:r w:rsidRPr="004060EA">
              <w:rPr>
                <w:rFonts w:ascii="Arial" w:hAnsi="Arial" w:cs="Arial"/>
                <w:sz w:val="20"/>
                <w:szCs w:val="20"/>
              </w:rPr>
              <w:t>- tail fairing with BANO (1 piece);</w:t>
            </w:r>
          </w:p>
          <w:p w14:paraId="33289B97" w14:textId="77777777" w:rsidR="00E81584" w:rsidRPr="004060EA" w:rsidRDefault="00E81584" w:rsidP="00423282">
            <w:pPr>
              <w:ind w:right="-108"/>
              <w:rPr>
                <w:rFonts w:ascii="Arial" w:hAnsi="Arial" w:cs="Arial"/>
                <w:sz w:val="20"/>
                <w:szCs w:val="20"/>
              </w:rPr>
            </w:pPr>
            <w:r>
              <w:rPr>
                <w:rFonts w:ascii="Arial" w:hAnsi="Arial" w:cs="Arial"/>
                <w:sz w:val="20"/>
                <w:szCs w:val="20"/>
              </w:rPr>
              <w:t>- cabin heating and ventilation flaps;</w:t>
            </w:r>
          </w:p>
          <w:p w14:paraId="37E5B218" w14:textId="77777777" w:rsidR="00E81584" w:rsidRPr="004060EA" w:rsidRDefault="00E81584" w:rsidP="00175CAE">
            <w:pPr>
              <w:ind w:right="-108"/>
              <w:rPr>
                <w:rFonts w:ascii="Arial" w:hAnsi="Arial" w:cs="Arial"/>
                <w:sz w:val="20"/>
                <w:szCs w:val="20"/>
              </w:rPr>
            </w:pPr>
            <w:r>
              <w:rPr>
                <w:rFonts w:ascii="Arial" w:hAnsi="Arial" w:cs="Arial"/>
                <w:sz w:val="20"/>
                <w:szCs w:val="20"/>
              </w:rPr>
              <w:t xml:space="preserve">- STROBE </w:t>
            </w:r>
            <w:r w:rsidRPr="004060EA">
              <w:rPr>
                <w:rFonts w:ascii="Arial" w:hAnsi="Arial" w:cs="Arial"/>
                <w:sz w:val="20"/>
                <w:szCs w:val="20"/>
              </w:rPr>
              <w:t>with fairing (1 piece);</w:t>
            </w:r>
          </w:p>
        </w:tc>
        <w:tc>
          <w:tcPr>
            <w:tcW w:w="992" w:type="dxa"/>
          </w:tcPr>
          <w:p w14:paraId="01EE0C14"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24520813" w14:textId="77777777" w:rsidR="00E81584" w:rsidRPr="004060EA" w:rsidRDefault="00E81584" w:rsidP="00423282">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7798251B" w14:textId="77777777" w:rsidTr="00086836">
        <w:trPr>
          <w:cantSplit/>
        </w:trPr>
        <w:tc>
          <w:tcPr>
            <w:tcW w:w="426" w:type="dxa"/>
          </w:tcPr>
          <w:p w14:paraId="4E6BACC9"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3D08BA4" w14:textId="77777777" w:rsidR="00E81584" w:rsidRPr="004060EA" w:rsidRDefault="00BD3FB6" w:rsidP="00EB2928">
            <w:pPr>
              <w:ind w:right="-108"/>
              <w:rPr>
                <w:rFonts w:ascii="Arial" w:hAnsi="Arial" w:cs="Arial"/>
                <w:sz w:val="20"/>
                <w:szCs w:val="20"/>
              </w:rPr>
            </w:pPr>
            <w:r>
              <w:rPr>
                <w:rFonts w:ascii="Arial" w:hAnsi="Arial" w:cs="Arial"/>
                <w:sz w:val="20"/>
                <w:szCs w:val="20"/>
              </w:rPr>
              <w:t>Wing</w:t>
            </w:r>
            <w:r w:rsidR="00E81584" w:rsidRPr="004060EA">
              <w:rPr>
                <w:rFonts w:ascii="Arial" w:hAnsi="Arial" w:cs="Arial"/>
                <w:sz w:val="20"/>
                <w:szCs w:val="20"/>
              </w:rPr>
              <w:t xml:space="preserve"> console assembly including:</w:t>
            </w:r>
          </w:p>
          <w:p w14:paraId="4289C647"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spar (1 piece);</w:t>
            </w:r>
          </w:p>
          <w:p w14:paraId="3A88785F"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root sail (1 piece);</w:t>
            </w:r>
          </w:p>
          <w:p w14:paraId="207EA18A"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flap linkage brackets (3 pcs.);</w:t>
            </w:r>
          </w:p>
          <w:p w14:paraId="3507FA7C"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aileron mounting brackets (</w:t>
            </w:r>
            <w:r>
              <w:rPr>
                <w:rFonts w:ascii="Arial" w:hAnsi="Arial" w:cs="Arial"/>
                <w:sz w:val="20"/>
                <w:szCs w:val="20"/>
              </w:rPr>
              <w:t xml:space="preserve">2 </w:t>
            </w:r>
            <w:r w:rsidRPr="004060EA">
              <w:rPr>
                <w:rFonts w:ascii="Arial" w:hAnsi="Arial" w:cs="Arial"/>
                <w:sz w:val="20"/>
                <w:szCs w:val="20"/>
              </w:rPr>
              <w:t>pcs.);</w:t>
            </w:r>
          </w:p>
          <w:p w14:paraId="0E21283D" w14:textId="77777777" w:rsidR="00E81584" w:rsidRDefault="00E81584" w:rsidP="00EB2928">
            <w:pPr>
              <w:ind w:right="-108"/>
              <w:rPr>
                <w:rFonts w:ascii="Arial" w:hAnsi="Arial" w:cs="Arial"/>
                <w:sz w:val="20"/>
                <w:szCs w:val="20"/>
              </w:rPr>
            </w:pPr>
            <w:r w:rsidRPr="004060EA">
              <w:rPr>
                <w:rFonts w:ascii="Arial" w:hAnsi="Arial" w:cs="Arial"/>
                <w:sz w:val="20"/>
                <w:szCs w:val="20"/>
              </w:rPr>
              <w:t>- inspection hatches with fasteners (3 pcs.);</w:t>
            </w:r>
          </w:p>
          <w:p w14:paraId="291160B0" w14:textId="77777777" w:rsidR="00E81584" w:rsidRDefault="00E81584" w:rsidP="00EB2928">
            <w:pPr>
              <w:ind w:right="-108"/>
              <w:rPr>
                <w:rFonts w:ascii="Arial" w:hAnsi="Arial" w:cs="Arial"/>
                <w:sz w:val="20"/>
                <w:szCs w:val="20"/>
              </w:rPr>
            </w:pPr>
            <w:r>
              <w:rPr>
                <w:rFonts w:ascii="Arial" w:hAnsi="Arial" w:cs="Arial"/>
                <w:sz w:val="20"/>
                <w:szCs w:val="20"/>
              </w:rPr>
              <w:t>- aileron control assembly;</w:t>
            </w:r>
          </w:p>
          <w:p w14:paraId="1AB70014" w14:textId="77777777" w:rsidR="00E81584" w:rsidRPr="004060EA" w:rsidRDefault="00E81584" w:rsidP="00EB2928">
            <w:pPr>
              <w:ind w:right="-108"/>
              <w:rPr>
                <w:rFonts w:ascii="Arial" w:hAnsi="Arial" w:cs="Arial"/>
                <w:sz w:val="20"/>
                <w:szCs w:val="20"/>
              </w:rPr>
            </w:pPr>
            <w:r>
              <w:rPr>
                <w:rFonts w:ascii="Arial" w:hAnsi="Arial" w:cs="Arial"/>
                <w:sz w:val="20"/>
                <w:szCs w:val="20"/>
              </w:rPr>
              <w:t>- attaching the console to the fuselage;</w:t>
            </w:r>
          </w:p>
          <w:p w14:paraId="798AC552"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headlamp with fairing (1 piece);</w:t>
            </w:r>
          </w:p>
          <w:p w14:paraId="5BC0D49F"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xml:space="preserve">- BANO, STROBE with fairing (1 piece); </w:t>
            </w:r>
          </w:p>
        </w:tc>
        <w:tc>
          <w:tcPr>
            <w:tcW w:w="992" w:type="dxa"/>
          </w:tcPr>
          <w:p w14:paraId="0FA9BF17"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2</w:t>
            </w:r>
          </w:p>
        </w:tc>
        <w:tc>
          <w:tcPr>
            <w:tcW w:w="3827" w:type="dxa"/>
          </w:tcPr>
          <w:p w14:paraId="7E149B56"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3C81532F" w14:textId="77777777" w:rsidTr="00086836">
        <w:trPr>
          <w:cantSplit/>
        </w:trPr>
        <w:tc>
          <w:tcPr>
            <w:tcW w:w="426" w:type="dxa"/>
          </w:tcPr>
          <w:p w14:paraId="22D4682F"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49AD91CA" w14:textId="77777777" w:rsidR="00E81584" w:rsidRDefault="00E81584" w:rsidP="00022383">
            <w:pPr>
              <w:ind w:right="-108"/>
              <w:rPr>
                <w:rFonts w:ascii="Arial" w:hAnsi="Arial" w:cs="Arial"/>
                <w:sz w:val="20"/>
                <w:szCs w:val="20"/>
              </w:rPr>
            </w:pPr>
            <w:r w:rsidRPr="004060EA">
              <w:rPr>
                <w:rFonts w:ascii="Arial" w:hAnsi="Arial" w:cs="Arial"/>
                <w:sz w:val="20"/>
                <w:szCs w:val="20"/>
              </w:rPr>
              <w:t>Stabilizer assembly</w:t>
            </w:r>
            <w:r>
              <w:rPr>
                <w:rFonts w:ascii="Arial" w:hAnsi="Arial" w:cs="Arial"/>
                <w:sz w:val="20"/>
                <w:szCs w:val="20"/>
              </w:rPr>
              <w:t>:</w:t>
            </w:r>
          </w:p>
          <w:p w14:paraId="22BECD7F" w14:textId="77777777" w:rsidR="00E81584" w:rsidRDefault="00E81584" w:rsidP="00022383">
            <w:pPr>
              <w:ind w:right="-108"/>
              <w:rPr>
                <w:rFonts w:ascii="Arial" w:hAnsi="Arial" w:cs="Arial"/>
                <w:sz w:val="20"/>
                <w:szCs w:val="20"/>
              </w:rPr>
            </w:pPr>
            <w:r>
              <w:rPr>
                <w:rFonts w:ascii="Arial" w:hAnsi="Arial" w:cs="Arial"/>
                <w:sz w:val="20"/>
                <w:szCs w:val="20"/>
              </w:rPr>
              <w:t>- stabilizer;</w:t>
            </w:r>
          </w:p>
          <w:p w14:paraId="0CDE562F" w14:textId="77777777" w:rsidR="00E81584" w:rsidRDefault="00E81584" w:rsidP="00D71C41">
            <w:pPr>
              <w:ind w:right="-108"/>
              <w:rPr>
                <w:rFonts w:ascii="Arial" w:hAnsi="Arial" w:cs="Arial"/>
                <w:sz w:val="20"/>
                <w:szCs w:val="20"/>
              </w:rPr>
            </w:pPr>
            <w:r>
              <w:rPr>
                <w:rFonts w:ascii="Arial" w:hAnsi="Arial" w:cs="Arial"/>
                <w:sz w:val="20"/>
                <w:szCs w:val="20"/>
              </w:rPr>
              <w:t>- elevator rudder linkage brackets (2 pcs.);</w:t>
            </w:r>
          </w:p>
          <w:p w14:paraId="489D02C5" w14:textId="77777777" w:rsidR="00E81584" w:rsidRPr="004060EA" w:rsidRDefault="00E81584" w:rsidP="00D71C41">
            <w:pPr>
              <w:ind w:right="-108"/>
              <w:rPr>
                <w:rFonts w:ascii="Arial" w:hAnsi="Arial" w:cs="Arial"/>
                <w:sz w:val="20"/>
                <w:szCs w:val="20"/>
              </w:rPr>
            </w:pPr>
            <w:r>
              <w:rPr>
                <w:rFonts w:ascii="Arial" w:hAnsi="Arial" w:cs="Arial"/>
                <w:sz w:val="20"/>
                <w:szCs w:val="20"/>
              </w:rPr>
              <w:t>- fuselage mounting plates (2 pcs.)</w:t>
            </w:r>
          </w:p>
        </w:tc>
        <w:tc>
          <w:tcPr>
            <w:tcW w:w="992" w:type="dxa"/>
          </w:tcPr>
          <w:p w14:paraId="4A801429"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2E924582" w14:textId="77777777" w:rsidR="00E81584" w:rsidRPr="004060EA" w:rsidRDefault="00E81584" w:rsidP="00726CA2">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54001252" w14:textId="77777777" w:rsidTr="00086836">
        <w:trPr>
          <w:cantSplit/>
        </w:trPr>
        <w:tc>
          <w:tcPr>
            <w:tcW w:w="426" w:type="dxa"/>
          </w:tcPr>
          <w:p w14:paraId="48610C70"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4E2700C6"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Aileron assembly</w:t>
            </w:r>
          </w:p>
        </w:tc>
        <w:tc>
          <w:tcPr>
            <w:tcW w:w="992" w:type="dxa"/>
          </w:tcPr>
          <w:p w14:paraId="49558ED6" w14:textId="77777777" w:rsidR="00E81584" w:rsidRPr="004060EA" w:rsidRDefault="00E81584" w:rsidP="00EB2928">
            <w:pPr>
              <w:ind w:left="-142" w:right="-108"/>
              <w:jc w:val="center"/>
              <w:rPr>
                <w:rFonts w:ascii="Arial" w:hAnsi="Arial" w:cs="Arial"/>
                <w:sz w:val="20"/>
                <w:szCs w:val="20"/>
                <w:highlight w:val="yellow"/>
              </w:rPr>
            </w:pPr>
            <w:r w:rsidRPr="004060EA">
              <w:rPr>
                <w:rFonts w:ascii="Arial" w:hAnsi="Arial" w:cs="Arial"/>
                <w:sz w:val="20"/>
                <w:szCs w:val="20"/>
              </w:rPr>
              <w:t>2</w:t>
            </w:r>
          </w:p>
        </w:tc>
        <w:tc>
          <w:tcPr>
            <w:tcW w:w="3827" w:type="dxa"/>
          </w:tcPr>
          <w:p w14:paraId="72557896"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39665C00" w14:textId="77777777" w:rsidTr="00086836">
        <w:trPr>
          <w:cantSplit/>
        </w:trPr>
        <w:tc>
          <w:tcPr>
            <w:tcW w:w="426" w:type="dxa"/>
          </w:tcPr>
          <w:p w14:paraId="21CBA922"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D2452EC" w14:textId="77777777" w:rsidR="00E81584" w:rsidRPr="004060EA" w:rsidRDefault="00E81584" w:rsidP="007B7DD4">
            <w:pPr>
              <w:ind w:right="-108"/>
              <w:rPr>
                <w:rFonts w:ascii="Arial" w:hAnsi="Arial" w:cs="Arial"/>
                <w:sz w:val="20"/>
                <w:szCs w:val="20"/>
              </w:rPr>
            </w:pPr>
            <w:r w:rsidRPr="004060EA">
              <w:rPr>
                <w:rFonts w:ascii="Arial" w:hAnsi="Arial" w:cs="Arial"/>
                <w:sz w:val="20"/>
                <w:szCs w:val="20"/>
              </w:rPr>
              <w:t xml:space="preserve">Rudder </w:t>
            </w:r>
          </w:p>
        </w:tc>
        <w:tc>
          <w:tcPr>
            <w:tcW w:w="992" w:type="dxa"/>
          </w:tcPr>
          <w:p w14:paraId="158DEBD9" w14:textId="77777777" w:rsidR="00E81584" w:rsidRPr="004060EA" w:rsidRDefault="00E81584" w:rsidP="007B7DD4">
            <w:pPr>
              <w:ind w:left="-142" w:right="-108"/>
              <w:jc w:val="center"/>
              <w:rPr>
                <w:rFonts w:ascii="Arial" w:hAnsi="Arial" w:cs="Arial"/>
                <w:sz w:val="20"/>
                <w:szCs w:val="20"/>
              </w:rPr>
            </w:pPr>
            <w:r w:rsidRPr="004060EA">
              <w:rPr>
                <w:rFonts w:ascii="Arial" w:hAnsi="Arial" w:cs="Arial"/>
                <w:sz w:val="20"/>
                <w:szCs w:val="20"/>
              </w:rPr>
              <w:t>2 sections</w:t>
            </w:r>
          </w:p>
        </w:tc>
        <w:tc>
          <w:tcPr>
            <w:tcW w:w="3827" w:type="dxa"/>
          </w:tcPr>
          <w:p w14:paraId="009D9B95" w14:textId="77777777" w:rsidR="00E81584" w:rsidRPr="004060EA" w:rsidRDefault="00E81584" w:rsidP="007B7DD4">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366CB6CA" w14:textId="77777777" w:rsidTr="00086836">
        <w:trPr>
          <w:cantSplit/>
        </w:trPr>
        <w:tc>
          <w:tcPr>
            <w:tcW w:w="426" w:type="dxa"/>
          </w:tcPr>
          <w:p w14:paraId="26E440AC"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D91CF2B"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Steering wheel assembly</w:t>
            </w:r>
          </w:p>
        </w:tc>
        <w:tc>
          <w:tcPr>
            <w:tcW w:w="992" w:type="dxa"/>
          </w:tcPr>
          <w:p w14:paraId="7DC55F70" w14:textId="77777777" w:rsidR="00E81584" w:rsidRPr="004060EA" w:rsidRDefault="00E81584" w:rsidP="00EB2928">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17EB3C15"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5AD050EB" w14:textId="77777777" w:rsidTr="00086836">
        <w:trPr>
          <w:cantSplit/>
        </w:trPr>
        <w:tc>
          <w:tcPr>
            <w:tcW w:w="426" w:type="dxa"/>
          </w:tcPr>
          <w:p w14:paraId="03AD2FF7"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2615BC45" w14:textId="77777777" w:rsidR="00E81584" w:rsidRPr="004060EA" w:rsidRDefault="00E81584" w:rsidP="007B7DD4">
            <w:pPr>
              <w:ind w:right="-108"/>
              <w:rPr>
                <w:rFonts w:ascii="Arial" w:hAnsi="Arial" w:cs="Arial"/>
                <w:sz w:val="20"/>
                <w:szCs w:val="20"/>
              </w:rPr>
            </w:pPr>
            <w:r w:rsidRPr="004060EA">
              <w:rPr>
                <w:rFonts w:ascii="Arial" w:hAnsi="Arial" w:cs="Arial"/>
                <w:sz w:val="20"/>
                <w:szCs w:val="20"/>
              </w:rPr>
              <w:t xml:space="preserve">Altitude rudder trimmer </w:t>
            </w:r>
          </w:p>
        </w:tc>
        <w:tc>
          <w:tcPr>
            <w:tcW w:w="992" w:type="dxa"/>
          </w:tcPr>
          <w:p w14:paraId="2AE47CFB" w14:textId="77777777" w:rsidR="00E81584" w:rsidRPr="004060EA" w:rsidRDefault="00E81584" w:rsidP="007B7DD4">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1A9B81D4" w14:textId="77777777" w:rsidR="00E81584" w:rsidRPr="004060EA" w:rsidRDefault="00E81584" w:rsidP="007B7DD4">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4849B183" w14:textId="77777777" w:rsidTr="00086836">
        <w:trPr>
          <w:cantSplit/>
        </w:trPr>
        <w:tc>
          <w:tcPr>
            <w:tcW w:w="426" w:type="dxa"/>
          </w:tcPr>
          <w:p w14:paraId="04BD3C57"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6AC07779" w14:textId="77777777" w:rsidR="00E81584" w:rsidRPr="004060EA" w:rsidRDefault="00E81584" w:rsidP="00AF5703">
            <w:pPr>
              <w:ind w:right="-108"/>
              <w:rPr>
                <w:rFonts w:ascii="Arial" w:hAnsi="Arial" w:cs="Arial"/>
                <w:sz w:val="20"/>
                <w:szCs w:val="20"/>
              </w:rPr>
            </w:pPr>
            <w:r w:rsidRPr="004060EA">
              <w:rPr>
                <w:rFonts w:ascii="Arial" w:hAnsi="Arial" w:cs="Arial"/>
                <w:sz w:val="20"/>
                <w:szCs w:val="20"/>
              </w:rPr>
              <w:t>Flap assembly</w:t>
            </w:r>
          </w:p>
        </w:tc>
        <w:tc>
          <w:tcPr>
            <w:tcW w:w="992" w:type="dxa"/>
          </w:tcPr>
          <w:p w14:paraId="74B43AB0"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2 sections</w:t>
            </w:r>
          </w:p>
        </w:tc>
        <w:tc>
          <w:tcPr>
            <w:tcW w:w="3827" w:type="dxa"/>
          </w:tcPr>
          <w:p w14:paraId="413C7B0E"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175CAE" w14:paraId="6B9D45F4" w14:textId="77777777" w:rsidTr="00086836">
        <w:trPr>
          <w:cantSplit/>
        </w:trPr>
        <w:tc>
          <w:tcPr>
            <w:tcW w:w="426" w:type="dxa"/>
          </w:tcPr>
          <w:p w14:paraId="4E2BB7DF" w14:textId="77777777" w:rsidR="00E81584" w:rsidRPr="00175CAE" w:rsidRDefault="00E81584" w:rsidP="00D60B31">
            <w:pPr>
              <w:pStyle w:val="ListParagraph"/>
              <w:numPr>
                <w:ilvl w:val="0"/>
                <w:numId w:val="10"/>
              </w:numPr>
              <w:ind w:left="357" w:hanging="357"/>
              <w:rPr>
                <w:rFonts w:cs="Arial"/>
                <w:b/>
                <w:sz w:val="20"/>
                <w:szCs w:val="20"/>
                <w:u w:val="single"/>
              </w:rPr>
            </w:pPr>
          </w:p>
        </w:tc>
        <w:tc>
          <w:tcPr>
            <w:tcW w:w="4536" w:type="dxa"/>
          </w:tcPr>
          <w:p w14:paraId="7E39B236" w14:textId="77777777" w:rsidR="00E81584" w:rsidRPr="00175CAE" w:rsidRDefault="00E81584" w:rsidP="00EB2928">
            <w:pPr>
              <w:ind w:right="-108"/>
              <w:rPr>
                <w:rFonts w:ascii="Arial" w:hAnsi="Arial" w:cs="Arial"/>
                <w:sz w:val="20"/>
                <w:szCs w:val="20"/>
              </w:rPr>
            </w:pPr>
            <w:r w:rsidRPr="00175CAE">
              <w:rPr>
                <w:rFonts w:ascii="Arial" w:hAnsi="Arial" w:cs="Arial"/>
                <w:sz w:val="20"/>
                <w:szCs w:val="20"/>
              </w:rPr>
              <w:t xml:space="preserve">Consumable fuel tanks </w:t>
            </w:r>
            <w:r>
              <w:rPr>
                <w:rFonts w:ascii="Arial" w:hAnsi="Arial" w:cs="Arial"/>
                <w:sz w:val="20"/>
                <w:szCs w:val="20"/>
              </w:rPr>
              <w:t>(without pumps)</w:t>
            </w:r>
          </w:p>
        </w:tc>
        <w:tc>
          <w:tcPr>
            <w:tcW w:w="992" w:type="dxa"/>
          </w:tcPr>
          <w:p w14:paraId="0676B769" w14:textId="77777777" w:rsidR="00E81584" w:rsidRPr="00175CAE" w:rsidRDefault="00E81584" w:rsidP="00D71C41">
            <w:pPr>
              <w:ind w:left="-142" w:right="-108"/>
              <w:jc w:val="center"/>
              <w:rPr>
                <w:rFonts w:ascii="Arial" w:hAnsi="Arial" w:cs="Arial"/>
                <w:sz w:val="20"/>
                <w:szCs w:val="20"/>
              </w:rPr>
            </w:pPr>
            <w:r>
              <w:rPr>
                <w:rFonts w:ascii="Arial" w:hAnsi="Arial" w:cs="Arial"/>
                <w:sz w:val="20"/>
                <w:szCs w:val="20"/>
              </w:rPr>
              <w:t>2</w:t>
            </w:r>
          </w:p>
        </w:tc>
        <w:tc>
          <w:tcPr>
            <w:tcW w:w="3827" w:type="dxa"/>
          </w:tcPr>
          <w:p w14:paraId="1366D8F1" w14:textId="77777777" w:rsidR="00E81584" w:rsidRPr="00175CAE"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54474D86" w14:textId="77777777" w:rsidTr="00086836">
        <w:trPr>
          <w:cantSplit/>
        </w:trPr>
        <w:tc>
          <w:tcPr>
            <w:tcW w:w="426" w:type="dxa"/>
          </w:tcPr>
          <w:p w14:paraId="0B918885"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692F18ED"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Engine compartment hood upper complete</w:t>
            </w:r>
          </w:p>
        </w:tc>
        <w:tc>
          <w:tcPr>
            <w:tcW w:w="992" w:type="dxa"/>
          </w:tcPr>
          <w:p w14:paraId="4EDC284B" w14:textId="77777777" w:rsidR="00E81584" w:rsidRPr="004060EA" w:rsidRDefault="00E81584" w:rsidP="00EB2928">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6F02AA2C"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080536FF" w14:textId="77777777" w:rsidTr="00086836">
        <w:trPr>
          <w:cantSplit/>
        </w:trPr>
        <w:tc>
          <w:tcPr>
            <w:tcW w:w="426" w:type="dxa"/>
          </w:tcPr>
          <w:p w14:paraId="4E75EB1D"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CC9A4C8"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Lower engine compartment hood assembly</w:t>
            </w:r>
          </w:p>
        </w:tc>
        <w:tc>
          <w:tcPr>
            <w:tcW w:w="992" w:type="dxa"/>
          </w:tcPr>
          <w:p w14:paraId="7EC3600C" w14:textId="77777777" w:rsidR="00E81584" w:rsidRPr="004060EA" w:rsidRDefault="00E81584" w:rsidP="00EB2928">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2848B2EF"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6BD4AF6F" w14:textId="77777777" w:rsidTr="00086836">
        <w:trPr>
          <w:cantSplit/>
        </w:trPr>
        <w:tc>
          <w:tcPr>
            <w:tcW w:w="426" w:type="dxa"/>
          </w:tcPr>
          <w:p w14:paraId="4B1B82A4"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796FBBA5" w14:textId="77777777" w:rsidR="00E81584" w:rsidRPr="004060EA" w:rsidRDefault="00B97EF8" w:rsidP="00EB2928">
            <w:pPr>
              <w:ind w:right="-108"/>
              <w:rPr>
                <w:rFonts w:ascii="Arial" w:hAnsi="Arial" w:cs="Arial"/>
                <w:sz w:val="20"/>
                <w:szCs w:val="20"/>
              </w:rPr>
            </w:pPr>
            <w:r>
              <w:rPr>
                <w:rFonts w:ascii="Arial" w:hAnsi="Arial" w:cs="Arial"/>
                <w:sz w:val="20"/>
                <w:szCs w:val="20"/>
                <w:lang w:val="uk-UA"/>
              </w:rPr>
              <w:t xml:space="preserve">Under-engine </w:t>
            </w:r>
            <w:r w:rsidR="00E81584" w:rsidRPr="004060EA">
              <w:rPr>
                <w:rFonts w:ascii="Arial" w:hAnsi="Arial" w:cs="Arial"/>
                <w:sz w:val="20"/>
                <w:szCs w:val="20"/>
              </w:rPr>
              <w:t>frame</w:t>
            </w:r>
          </w:p>
        </w:tc>
        <w:tc>
          <w:tcPr>
            <w:tcW w:w="992" w:type="dxa"/>
          </w:tcPr>
          <w:p w14:paraId="4E7EA2A0" w14:textId="77777777" w:rsidR="00E81584" w:rsidRPr="004060EA" w:rsidRDefault="00E81584" w:rsidP="00EB2928">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6B31AD5D"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6E40B312" w14:textId="77777777" w:rsidTr="00086836">
        <w:trPr>
          <w:cantSplit/>
        </w:trPr>
        <w:tc>
          <w:tcPr>
            <w:tcW w:w="426" w:type="dxa"/>
          </w:tcPr>
          <w:p w14:paraId="595B2FD5"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A46D79F"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Air propeller washer</w:t>
            </w:r>
          </w:p>
        </w:tc>
        <w:tc>
          <w:tcPr>
            <w:tcW w:w="992" w:type="dxa"/>
          </w:tcPr>
          <w:p w14:paraId="2ACAAF0D"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3CAA59B8"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6EE52176" w14:textId="77777777" w:rsidTr="00086836">
        <w:trPr>
          <w:cantSplit/>
        </w:trPr>
        <w:tc>
          <w:tcPr>
            <w:tcW w:w="426" w:type="dxa"/>
          </w:tcPr>
          <w:p w14:paraId="4322A177"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229929AD" w14:textId="77777777" w:rsidR="00E81584" w:rsidRPr="004060EA" w:rsidRDefault="00E81584" w:rsidP="00175CAE">
            <w:pPr>
              <w:ind w:right="-108"/>
              <w:rPr>
                <w:rFonts w:ascii="Arial" w:hAnsi="Arial" w:cs="Arial"/>
                <w:sz w:val="20"/>
                <w:szCs w:val="20"/>
              </w:rPr>
            </w:pPr>
            <w:r w:rsidRPr="004060EA">
              <w:rPr>
                <w:rFonts w:ascii="Arial" w:hAnsi="Arial" w:cs="Arial"/>
                <w:sz w:val="20"/>
                <w:szCs w:val="20"/>
              </w:rPr>
              <w:t>Cab door assembly</w:t>
            </w:r>
          </w:p>
        </w:tc>
        <w:tc>
          <w:tcPr>
            <w:tcW w:w="992" w:type="dxa"/>
          </w:tcPr>
          <w:p w14:paraId="68E08459"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2</w:t>
            </w:r>
          </w:p>
        </w:tc>
        <w:tc>
          <w:tcPr>
            <w:tcW w:w="3827" w:type="dxa"/>
          </w:tcPr>
          <w:p w14:paraId="08423482" w14:textId="77777777" w:rsidR="00E81584" w:rsidRPr="004060EA" w:rsidRDefault="00E81584" w:rsidP="00423282">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6580426A" w14:textId="77777777" w:rsidTr="00086836">
        <w:trPr>
          <w:cantSplit/>
        </w:trPr>
        <w:tc>
          <w:tcPr>
            <w:tcW w:w="426" w:type="dxa"/>
          </w:tcPr>
          <w:p w14:paraId="67419B95"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5AFA9CBC" w14:textId="77777777" w:rsidR="00E81584" w:rsidRPr="004060EA" w:rsidRDefault="00E81584" w:rsidP="009D2966">
            <w:pPr>
              <w:ind w:right="-108"/>
              <w:rPr>
                <w:rFonts w:ascii="Arial" w:hAnsi="Arial" w:cs="Arial"/>
                <w:sz w:val="20"/>
                <w:szCs w:val="20"/>
              </w:rPr>
            </w:pPr>
            <w:r w:rsidRPr="004060EA">
              <w:rPr>
                <w:rFonts w:ascii="Arial" w:hAnsi="Arial" w:cs="Arial"/>
                <w:sz w:val="20"/>
                <w:szCs w:val="20"/>
              </w:rPr>
              <w:t>Luggage compartment hatch</w:t>
            </w:r>
          </w:p>
        </w:tc>
        <w:tc>
          <w:tcPr>
            <w:tcW w:w="992" w:type="dxa"/>
          </w:tcPr>
          <w:p w14:paraId="5B5BD0EE"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6C6B253B" w14:textId="77777777" w:rsidR="00E81584" w:rsidRPr="004060EA" w:rsidRDefault="00E81584" w:rsidP="00423282">
            <w:pPr>
              <w:ind w:right="-108"/>
              <w:rPr>
                <w:rFonts w:ascii="Arial" w:hAnsi="Arial" w:cs="Arial"/>
                <w:sz w:val="20"/>
                <w:szCs w:val="20"/>
              </w:rPr>
            </w:pPr>
            <w:r w:rsidRPr="004060EA">
              <w:rPr>
                <w:rFonts w:ascii="Arial" w:hAnsi="Arial" w:cs="Arial"/>
                <w:sz w:val="20"/>
                <w:szCs w:val="20"/>
                <w:highlight w:val="green"/>
              </w:rPr>
              <w:t>p/n</w:t>
            </w:r>
          </w:p>
        </w:tc>
      </w:tr>
      <w:tr w:rsidR="00E81584" w:rsidRPr="00D71C41" w14:paraId="531936AC" w14:textId="77777777" w:rsidTr="00086836">
        <w:trPr>
          <w:cantSplit/>
        </w:trPr>
        <w:tc>
          <w:tcPr>
            <w:tcW w:w="426" w:type="dxa"/>
          </w:tcPr>
          <w:p w14:paraId="0480D1A0" w14:textId="77777777" w:rsidR="00E81584" w:rsidRPr="00175CAE" w:rsidRDefault="00E81584" w:rsidP="00D60B31">
            <w:pPr>
              <w:pStyle w:val="ListParagraph"/>
              <w:numPr>
                <w:ilvl w:val="0"/>
                <w:numId w:val="10"/>
              </w:numPr>
              <w:ind w:left="357" w:hanging="357"/>
              <w:rPr>
                <w:rFonts w:cs="Arial"/>
                <w:b/>
                <w:sz w:val="20"/>
                <w:szCs w:val="20"/>
                <w:u w:val="single"/>
              </w:rPr>
            </w:pPr>
          </w:p>
        </w:tc>
        <w:tc>
          <w:tcPr>
            <w:tcW w:w="4536" w:type="dxa"/>
          </w:tcPr>
          <w:p w14:paraId="5CF696EE" w14:textId="77777777" w:rsidR="00E81584" w:rsidRPr="00D71C41" w:rsidRDefault="00E81584" w:rsidP="00EB2928">
            <w:pPr>
              <w:ind w:right="-108"/>
              <w:rPr>
                <w:rFonts w:ascii="Arial" w:hAnsi="Arial" w:cs="Arial"/>
                <w:sz w:val="20"/>
                <w:szCs w:val="20"/>
              </w:rPr>
            </w:pPr>
            <w:r w:rsidRPr="00D71C41">
              <w:rPr>
                <w:rFonts w:ascii="Arial" w:hAnsi="Arial" w:cs="Arial"/>
                <w:sz w:val="20"/>
                <w:szCs w:val="20"/>
              </w:rPr>
              <w:t xml:space="preserve">Chassis </w:t>
            </w:r>
            <w:r>
              <w:rPr>
                <w:rFonts w:ascii="Arial" w:hAnsi="Arial" w:cs="Arial"/>
                <w:sz w:val="20"/>
                <w:szCs w:val="20"/>
              </w:rPr>
              <w:t xml:space="preserve">and footrest </w:t>
            </w:r>
            <w:r w:rsidRPr="00D71C41">
              <w:rPr>
                <w:rFonts w:ascii="Arial" w:hAnsi="Arial" w:cs="Arial"/>
                <w:sz w:val="20"/>
                <w:szCs w:val="20"/>
              </w:rPr>
              <w:t>control unit</w:t>
            </w:r>
          </w:p>
        </w:tc>
        <w:tc>
          <w:tcPr>
            <w:tcW w:w="992" w:type="dxa"/>
          </w:tcPr>
          <w:p w14:paraId="7B08FDF3" w14:textId="77777777" w:rsidR="00E81584" w:rsidRPr="00D71C41" w:rsidRDefault="00E81584" w:rsidP="00D71C41">
            <w:pPr>
              <w:ind w:left="-142" w:right="-108"/>
              <w:jc w:val="center"/>
              <w:rPr>
                <w:rFonts w:ascii="Arial" w:hAnsi="Arial" w:cs="Arial"/>
                <w:sz w:val="20"/>
                <w:szCs w:val="20"/>
              </w:rPr>
            </w:pPr>
            <w:r>
              <w:rPr>
                <w:rFonts w:ascii="Arial" w:hAnsi="Arial" w:cs="Arial"/>
                <w:sz w:val="20"/>
                <w:szCs w:val="20"/>
              </w:rPr>
              <w:t>1</w:t>
            </w:r>
          </w:p>
        </w:tc>
        <w:tc>
          <w:tcPr>
            <w:tcW w:w="3827" w:type="dxa"/>
          </w:tcPr>
          <w:p w14:paraId="23035D26" w14:textId="77777777" w:rsidR="00E81584" w:rsidRPr="00D71C41"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D71C41" w14:paraId="3355F32F" w14:textId="77777777" w:rsidTr="00086836">
        <w:trPr>
          <w:cantSplit/>
        </w:trPr>
        <w:tc>
          <w:tcPr>
            <w:tcW w:w="426" w:type="dxa"/>
          </w:tcPr>
          <w:p w14:paraId="09534359" w14:textId="77777777" w:rsidR="00E81584" w:rsidRPr="00D71C41" w:rsidRDefault="00E81584" w:rsidP="00D60B31">
            <w:pPr>
              <w:pStyle w:val="ListParagraph"/>
              <w:numPr>
                <w:ilvl w:val="0"/>
                <w:numId w:val="10"/>
              </w:numPr>
              <w:ind w:left="357" w:hanging="357"/>
              <w:rPr>
                <w:rFonts w:cs="Arial"/>
                <w:b/>
                <w:sz w:val="20"/>
                <w:szCs w:val="20"/>
                <w:u w:val="single"/>
              </w:rPr>
            </w:pPr>
          </w:p>
        </w:tc>
        <w:tc>
          <w:tcPr>
            <w:tcW w:w="4536" w:type="dxa"/>
          </w:tcPr>
          <w:p w14:paraId="5A4B5F28" w14:textId="77777777" w:rsidR="00E81584" w:rsidRPr="00D71C41" w:rsidRDefault="00E81584" w:rsidP="00EB2928">
            <w:pPr>
              <w:ind w:right="-108"/>
              <w:rPr>
                <w:rFonts w:ascii="Arial" w:hAnsi="Arial" w:cs="Arial"/>
                <w:sz w:val="20"/>
                <w:szCs w:val="20"/>
              </w:rPr>
            </w:pPr>
            <w:r w:rsidRPr="00D71C41">
              <w:rPr>
                <w:rFonts w:ascii="Arial" w:hAnsi="Arial" w:cs="Arial"/>
                <w:sz w:val="20"/>
                <w:szCs w:val="20"/>
              </w:rPr>
              <w:t xml:space="preserve">BANO control unit, </w:t>
            </w:r>
            <w:r w:rsidRPr="00D71C41">
              <w:rPr>
                <w:rFonts w:ascii="Arial" w:hAnsi="Arial" w:cs="Arial"/>
                <w:sz w:val="20"/>
                <w:szCs w:val="20"/>
                <w:lang w:val="en-US"/>
              </w:rPr>
              <w:t>STROBE</w:t>
            </w:r>
          </w:p>
        </w:tc>
        <w:tc>
          <w:tcPr>
            <w:tcW w:w="992" w:type="dxa"/>
          </w:tcPr>
          <w:p w14:paraId="188E79B8" w14:textId="77777777" w:rsidR="00E81584" w:rsidRPr="00D71C41" w:rsidRDefault="00E81584" w:rsidP="00D71C41">
            <w:pPr>
              <w:ind w:left="-142" w:right="-108"/>
              <w:jc w:val="center"/>
              <w:rPr>
                <w:rFonts w:ascii="Arial" w:hAnsi="Arial" w:cs="Arial"/>
                <w:sz w:val="20"/>
                <w:szCs w:val="20"/>
              </w:rPr>
            </w:pPr>
            <w:r>
              <w:rPr>
                <w:rFonts w:ascii="Arial" w:hAnsi="Arial" w:cs="Arial"/>
                <w:sz w:val="20"/>
                <w:szCs w:val="20"/>
              </w:rPr>
              <w:t>1</w:t>
            </w:r>
          </w:p>
        </w:tc>
        <w:tc>
          <w:tcPr>
            <w:tcW w:w="3827" w:type="dxa"/>
          </w:tcPr>
          <w:p w14:paraId="2CE048CF" w14:textId="77777777" w:rsidR="00E81584" w:rsidRPr="00D71C41"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175CAE" w14:paraId="721F6EEC" w14:textId="77777777" w:rsidTr="00086836">
        <w:trPr>
          <w:cantSplit/>
        </w:trPr>
        <w:tc>
          <w:tcPr>
            <w:tcW w:w="426" w:type="dxa"/>
          </w:tcPr>
          <w:p w14:paraId="035F1E94" w14:textId="77777777" w:rsidR="00E81584" w:rsidRPr="00D71C41" w:rsidRDefault="00E81584" w:rsidP="00D60B31">
            <w:pPr>
              <w:pStyle w:val="ListParagraph"/>
              <w:numPr>
                <w:ilvl w:val="0"/>
                <w:numId w:val="10"/>
              </w:numPr>
              <w:ind w:left="357" w:hanging="357"/>
              <w:rPr>
                <w:rFonts w:cs="Arial"/>
                <w:b/>
                <w:sz w:val="20"/>
                <w:szCs w:val="20"/>
                <w:u w:val="single"/>
              </w:rPr>
            </w:pPr>
          </w:p>
        </w:tc>
        <w:tc>
          <w:tcPr>
            <w:tcW w:w="4536" w:type="dxa"/>
          </w:tcPr>
          <w:p w14:paraId="7324D8B2" w14:textId="77777777" w:rsidR="00E81584" w:rsidRPr="00D71C41" w:rsidRDefault="00E81584" w:rsidP="00EB2928">
            <w:pPr>
              <w:ind w:right="-108"/>
              <w:rPr>
                <w:rFonts w:ascii="Arial" w:hAnsi="Arial" w:cs="Arial"/>
                <w:sz w:val="20"/>
                <w:szCs w:val="20"/>
              </w:rPr>
            </w:pPr>
            <w:r w:rsidRPr="00D71C41">
              <w:rPr>
                <w:rFonts w:ascii="Arial" w:hAnsi="Arial" w:cs="Arial"/>
                <w:sz w:val="20"/>
                <w:szCs w:val="20"/>
              </w:rPr>
              <w:t>Intercom switch</w:t>
            </w:r>
          </w:p>
        </w:tc>
        <w:tc>
          <w:tcPr>
            <w:tcW w:w="992" w:type="dxa"/>
          </w:tcPr>
          <w:p w14:paraId="679A290F" w14:textId="77777777" w:rsidR="00E81584" w:rsidRDefault="00E81584" w:rsidP="00D71C41">
            <w:pPr>
              <w:ind w:left="-142" w:right="-108"/>
              <w:jc w:val="center"/>
              <w:rPr>
                <w:rFonts w:ascii="Arial" w:hAnsi="Arial" w:cs="Arial"/>
                <w:sz w:val="20"/>
                <w:szCs w:val="20"/>
              </w:rPr>
            </w:pPr>
            <w:r>
              <w:rPr>
                <w:rFonts w:ascii="Arial" w:hAnsi="Arial" w:cs="Arial"/>
                <w:sz w:val="20"/>
                <w:szCs w:val="20"/>
              </w:rPr>
              <w:t>1</w:t>
            </w:r>
          </w:p>
        </w:tc>
        <w:tc>
          <w:tcPr>
            <w:tcW w:w="3827" w:type="dxa"/>
          </w:tcPr>
          <w:p w14:paraId="20262328" w14:textId="77777777" w:rsidR="00E81584" w:rsidRPr="00175CAE"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51C499AB" w14:textId="77777777" w:rsidTr="00086836">
        <w:trPr>
          <w:cantSplit/>
        </w:trPr>
        <w:tc>
          <w:tcPr>
            <w:tcW w:w="426" w:type="dxa"/>
          </w:tcPr>
          <w:p w14:paraId="3AEF592F"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0B3D26E3" w14:textId="77777777" w:rsidR="00E81584" w:rsidRPr="004060EA" w:rsidRDefault="00E81584" w:rsidP="009D2966">
            <w:pPr>
              <w:ind w:right="-108"/>
              <w:rPr>
                <w:rFonts w:ascii="Arial" w:hAnsi="Arial" w:cs="Arial"/>
                <w:sz w:val="20"/>
                <w:szCs w:val="20"/>
              </w:rPr>
            </w:pPr>
            <w:r w:rsidRPr="004060EA">
              <w:rPr>
                <w:rFonts w:ascii="Arial" w:hAnsi="Arial" w:cs="Arial"/>
                <w:sz w:val="20"/>
                <w:szCs w:val="20"/>
              </w:rPr>
              <w:t>Pilot's chair</w:t>
            </w:r>
          </w:p>
        </w:tc>
        <w:tc>
          <w:tcPr>
            <w:tcW w:w="992" w:type="dxa"/>
          </w:tcPr>
          <w:p w14:paraId="44097887"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2</w:t>
            </w:r>
          </w:p>
        </w:tc>
        <w:tc>
          <w:tcPr>
            <w:tcW w:w="3827" w:type="dxa"/>
          </w:tcPr>
          <w:p w14:paraId="3A61B75F" w14:textId="77777777" w:rsidR="00E81584" w:rsidRPr="004060EA" w:rsidRDefault="00E81584" w:rsidP="00423282">
            <w:pPr>
              <w:ind w:right="-108"/>
              <w:rPr>
                <w:rFonts w:ascii="Arial" w:hAnsi="Arial" w:cs="Arial"/>
                <w:sz w:val="20"/>
                <w:szCs w:val="20"/>
              </w:rPr>
            </w:pPr>
            <w:r w:rsidRPr="004060EA">
              <w:rPr>
                <w:rFonts w:ascii="Arial" w:hAnsi="Arial" w:cs="Arial"/>
                <w:sz w:val="20"/>
                <w:szCs w:val="20"/>
                <w:highlight w:val="green"/>
              </w:rPr>
              <w:t>p/n</w:t>
            </w:r>
          </w:p>
        </w:tc>
      </w:tr>
    </w:tbl>
    <w:p w14:paraId="7E480D02" w14:textId="77777777" w:rsidR="00423282" w:rsidRDefault="00423282">
      <w:pPr>
        <w:rPr>
          <w:rFonts w:ascii="Arial" w:hAnsi="Arial" w:cs="Arial"/>
          <w:noProof/>
          <w:szCs w:val="24"/>
          <w:lang w:eastAsia="ru-RU"/>
        </w:rPr>
      </w:pPr>
      <w:r>
        <w:br w:type="page"/>
      </w:r>
    </w:p>
    <w:p w14:paraId="2D280867" w14:textId="77777777" w:rsidR="00423282" w:rsidRDefault="00423282" w:rsidP="00DB2415">
      <w:pPr>
        <w:pStyle w:val="3"/>
      </w:pPr>
      <w:bookmarkStart w:id="260" w:name="_Ref41644441"/>
      <w:r>
        <w:lastRenderedPageBreak/>
        <w:t xml:space="preserve">List of purchased </w:t>
      </w:r>
      <w:r w:rsidR="008F426A">
        <w:t>components</w:t>
      </w:r>
      <w:bookmarkEnd w:id="260"/>
    </w:p>
    <w:tbl>
      <w:tblPr>
        <w:tblStyle w:val="TableGrid"/>
        <w:tblW w:w="10066" w:type="dxa"/>
        <w:tblInd w:w="108" w:type="dxa"/>
        <w:tblLayout w:type="fixed"/>
        <w:tblLook w:val="04A0" w:firstRow="1" w:lastRow="0" w:firstColumn="1" w:lastColumn="0" w:noHBand="0" w:noVBand="1"/>
      </w:tblPr>
      <w:tblGrid>
        <w:gridCol w:w="426"/>
        <w:gridCol w:w="4394"/>
        <w:gridCol w:w="1701"/>
        <w:gridCol w:w="1843"/>
        <w:gridCol w:w="851"/>
        <w:gridCol w:w="851"/>
      </w:tblGrid>
      <w:tr w:rsidR="00E81584" w:rsidRPr="00261074" w14:paraId="13E3C8C9" w14:textId="77777777" w:rsidTr="00E81584">
        <w:trPr>
          <w:tblHeader/>
        </w:trPr>
        <w:tc>
          <w:tcPr>
            <w:tcW w:w="426" w:type="dxa"/>
            <w:shd w:val="clear" w:color="auto" w:fill="D9D9D9" w:themeFill="background1" w:themeFillShade="D9"/>
            <w:vAlign w:val="center"/>
          </w:tcPr>
          <w:p w14:paraId="73D728DD" w14:textId="77777777" w:rsidR="00E81584" w:rsidRPr="00261074" w:rsidRDefault="00E81584" w:rsidP="008F426A">
            <w:pPr>
              <w:ind w:left="-142" w:right="-108"/>
              <w:jc w:val="center"/>
              <w:rPr>
                <w:rFonts w:ascii="Arial" w:hAnsi="Arial" w:cs="Arial"/>
                <w:b/>
                <w:sz w:val="20"/>
                <w:szCs w:val="20"/>
              </w:rPr>
            </w:pPr>
            <w:r w:rsidRPr="00261074">
              <w:rPr>
                <w:rFonts w:ascii="Arial" w:hAnsi="Arial" w:cs="Arial"/>
                <w:b/>
                <w:sz w:val="20"/>
                <w:szCs w:val="20"/>
              </w:rPr>
              <w:t>No. n/a</w:t>
            </w:r>
          </w:p>
        </w:tc>
        <w:tc>
          <w:tcPr>
            <w:tcW w:w="4394" w:type="dxa"/>
            <w:shd w:val="clear" w:color="auto" w:fill="D9D9D9" w:themeFill="background1" w:themeFillShade="D9"/>
            <w:vAlign w:val="center"/>
          </w:tcPr>
          <w:p w14:paraId="20479123" w14:textId="77777777" w:rsidR="00E81584" w:rsidRPr="00261074" w:rsidRDefault="00E81584" w:rsidP="008F426A">
            <w:pPr>
              <w:ind w:left="34" w:right="-108"/>
              <w:jc w:val="center"/>
              <w:rPr>
                <w:rFonts w:ascii="Arial" w:hAnsi="Arial" w:cs="Arial"/>
                <w:b/>
                <w:sz w:val="20"/>
                <w:szCs w:val="20"/>
              </w:rPr>
            </w:pPr>
            <w:r w:rsidRPr="00261074">
              <w:rPr>
                <w:rFonts w:ascii="Arial" w:hAnsi="Arial" w:cs="Arial"/>
                <w:b/>
                <w:sz w:val="20"/>
                <w:szCs w:val="20"/>
              </w:rPr>
              <w:t>Type</w:t>
            </w:r>
          </w:p>
        </w:tc>
        <w:tc>
          <w:tcPr>
            <w:tcW w:w="1701" w:type="dxa"/>
            <w:shd w:val="clear" w:color="auto" w:fill="D9D9D9" w:themeFill="background1" w:themeFillShade="D9"/>
            <w:vAlign w:val="center"/>
          </w:tcPr>
          <w:p w14:paraId="7497A016" w14:textId="77777777" w:rsidR="00E81584" w:rsidRPr="00E81584" w:rsidRDefault="00E81584" w:rsidP="00E81584">
            <w:pPr>
              <w:ind w:left="-142" w:right="-108"/>
              <w:jc w:val="center"/>
              <w:rPr>
                <w:rFonts w:ascii="Arial" w:hAnsi="Arial" w:cs="Arial"/>
                <w:b/>
                <w:sz w:val="20"/>
                <w:szCs w:val="20"/>
              </w:rPr>
            </w:pPr>
            <w:r w:rsidRPr="00E81584">
              <w:rPr>
                <w:rFonts w:ascii="Arial" w:hAnsi="Arial" w:cs="Arial"/>
                <w:b/>
                <w:sz w:val="20"/>
                <w:szCs w:val="20"/>
              </w:rPr>
              <w:t>Manufacturer</w:t>
            </w:r>
          </w:p>
        </w:tc>
        <w:tc>
          <w:tcPr>
            <w:tcW w:w="1843" w:type="dxa"/>
            <w:shd w:val="clear" w:color="auto" w:fill="D9D9D9" w:themeFill="background1" w:themeFillShade="D9"/>
            <w:vAlign w:val="center"/>
          </w:tcPr>
          <w:p w14:paraId="77E56AEB" w14:textId="77777777" w:rsidR="00E81584" w:rsidRPr="00E81584" w:rsidRDefault="00E81584" w:rsidP="008F426A">
            <w:pPr>
              <w:ind w:left="-108" w:right="-108"/>
              <w:jc w:val="center"/>
              <w:rPr>
                <w:rFonts w:ascii="Arial" w:hAnsi="Arial" w:cs="Arial"/>
                <w:b/>
                <w:sz w:val="20"/>
                <w:szCs w:val="20"/>
              </w:rPr>
            </w:pPr>
            <w:r w:rsidRPr="00E81584">
              <w:rPr>
                <w:rFonts w:ascii="Arial" w:hAnsi="Arial" w:cs="Arial"/>
                <w:b/>
                <w:sz w:val="20"/>
                <w:szCs w:val="20"/>
              </w:rPr>
              <w:t>Model and modification</w:t>
            </w:r>
          </w:p>
        </w:tc>
        <w:tc>
          <w:tcPr>
            <w:tcW w:w="851" w:type="dxa"/>
            <w:shd w:val="clear" w:color="auto" w:fill="D9D9D9" w:themeFill="background1" w:themeFillShade="D9"/>
            <w:vAlign w:val="center"/>
          </w:tcPr>
          <w:p w14:paraId="3743AE2F" w14:textId="77777777" w:rsidR="00E81584" w:rsidRPr="00261074" w:rsidRDefault="00E81584" w:rsidP="00EB2928">
            <w:pPr>
              <w:ind w:left="-142" w:right="-108"/>
              <w:jc w:val="center"/>
              <w:rPr>
                <w:rFonts w:ascii="Arial" w:hAnsi="Arial" w:cs="Arial"/>
                <w:b/>
                <w:sz w:val="20"/>
                <w:szCs w:val="20"/>
              </w:rPr>
            </w:pPr>
            <w:r w:rsidRPr="00261074">
              <w:rPr>
                <w:rFonts w:ascii="Arial" w:hAnsi="Arial" w:cs="Arial"/>
                <w:b/>
                <w:sz w:val="20"/>
                <w:szCs w:val="20"/>
              </w:rPr>
              <w:t>Packs</w:t>
            </w:r>
            <w:r w:rsidRPr="00261074">
              <w:rPr>
                <w:rFonts w:ascii="Arial" w:hAnsi="Arial" w:cs="Arial"/>
                <w:b/>
                <w:sz w:val="20"/>
                <w:szCs w:val="20"/>
              </w:rPr>
              <w:br/>
              <w:t>for ex.</w:t>
            </w:r>
          </w:p>
        </w:tc>
        <w:tc>
          <w:tcPr>
            <w:tcW w:w="851" w:type="dxa"/>
            <w:shd w:val="clear" w:color="auto" w:fill="D9D9D9" w:themeFill="background1" w:themeFillShade="D9"/>
            <w:vAlign w:val="center"/>
          </w:tcPr>
          <w:p w14:paraId="3A7E21CF" w14:textId="77777777" w:rsidR="00E81584" w:rsidRPr="00261074" w:rsidRDefault="00E81584" w:rsidP="00E81584">
            <w:pPr>
              <w:ind w:left="-108" w:right="-108"/>
              <w:jc w:val="center"/>
              <w:rPr>
                <w:rFonts w:ascii="Arial" w:hAnsi="Arial" w:cs="Arial"/>
                <w:b/>
                <w:sz w:val="20"/>
                <w:szCs w:val="20"/>
              </w:rPr>
            </w:pPr>
            <w:r>
              <w:rPr>
                <w:rFonts w:ascii="Arial" w:hAnsi="Arial" w:cs="Arial"/>
                <w:b/>
                <w:sz w:val="20"/>
                <w:szCs w:val="20"/>
              </w:rPr>
              <w:t>Comp. doc.</w:t>
            </w:r>
          </w:p>
        </w:tc>
      </w:tr>
      <w:tr w:rsidR="00E81584" w:rsidRPr="00261074" w14:paraId="27DE936F" w14:textId="77777777" w:rsidTr="00E81584">
        <w:tc>
          <w:tcPr>
            <w:tcW w:w="426" w:type="dxa"/>
          </w:tcPr>
          <w:p w14:paraId="249A7E8B" w14:textId="77777777" w:rsidR="00E81584" w:rsidRPr="00261074" w:rsidRDefault="00E81584" w:rsidP="00D60B31">
            <w:pPr>
              <w:pStyle w:val="ListParagraph"/>
              <w:numPr>
                <w:ilvl w:val="0"/>
                <w:numId w:val="13"/>
              </w:numPr>
              <w:ind w:left="0" w:firstLine="0"/>
              <w:rPr>
                <w:rFonts w:cs="Arial"/>
                <w:b/>
                <w:sz w:val="20"/>
                <w:szCs w:val="20"/>
                <w:u w:val="single"/>
              </w:rPr>
            </w:pPr>
          </w:p>
        </w:tc>
        <w:tc>
          <w:tcPr>
            <w:tcW w:w="4394" w:type="dxa"/>
          </w:tcPr>
          <w:p w14:paraId="55F564D3"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The engine is complete:</w:t>
            </w:r>
          </w:p>
          <w:p w14:paraId="4229D3AF"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-reducer </w:t>
            </w:r>
            <w:r w:rsidRPr="008F426A">
              <w:rPr>
                <w:rFonts w:ascii="Arial" w:hAnsi="Arial" w:cs="Arial"/>
                <w:sz w:val="20"/>
                <w:szCs w:val="20"/>
                <w:lang w:val="uk-UA"/>
              </w:rPr>
              <w:t>(1 pc.)</w:t>
            </w:r>
            <w:r w:rsidRPr="008F426A">
              <w:rPr>
                <w:rFonts w:ascii="Arial" w:hAnsi="Arial" w:cs="Arial"/>
                <w:sz w:val="20"/>
                <w:szCs w:val="20"/>
              </w:rPr>
              <w:t>;</w:t>
            </w:r>
          </w:p>
          <w:p w14:paraId="59AAC307"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injector </w:t>
            </w:r>
            <w:r w:rsidRPr="008F426A">
              <w:rPr>
                <w:rFonts w:ascii="Arial" w:hAnsi="Arial" w:cs="Arial"/>
                <w:sz w:val="20"/>
                <w:szCs w:val="20"/>
                <w:lang w:val="uk-UA"/>
              </w:rPr>
              <w:t>(1 piece)</w:t>
            </w:r>
            <w:r w:rsidRPr="008F426A">
              <w:rPr>
                <w:rFonts w:ascii="Arial" w:hAnsi="Arial" w:cs="Arial"/>
                <w:sz w:val="20"/>
                <w:szCs w:val="20"/>
              </w:rPr>
              <w:t>;</w:t>
            </w:r>
          </w:p>
          <w:p w14:paraId="0708D750"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throttle </w:t>
            </w:r>
            <w:r w:rsidRPr="008F426A">
              <w:rPr>
                <w:rFonts w:ascii="Arial" w:hAnsi="Arial" w:cs="Arial"/>
                <w:sz w:val="20"/>
                <w:szCs w:val="20"/>
                <w:lang w:val="uk-UA"/>
              </w:rPr>
              <w:t>(1 pc.)</w:t>
            </w:r>
            <w:r w:rsidRPr="008F426A">
              <w:rPr>
                <w:rFonts w:ascii="Arial" w:hAnsi="Arial" w:cs="Arial"/>
                <w:sz w:val="20"/>
                <w:szCs w:val="20"/>
              </w:rPr>
              <w:t>;</w:t>
            </w:r>
          </w:p>
          <w:p w14:paraId="7938BD86" w14:textId="77777777" w:rsidR="00E81584" w:rsidRDefault="00E81584" w:rsidP="00261074">
            <w:pPr>
              <w:ind w:right="-108"/>
              <w:rPr>
                <w:rFonts w:ascii="Arial" w:hAnsi="Arial" w:cs="Arial"/>
                <w:sz w:val="20"/>
                <w:szCs w:val="20"/>
              </w:rPr>
            </w:pPr>
            <w:r w:rsidRPr="008F426A">
              <w:rPr>
                <w:rFonts w:ascii="Arial" w:hAnsi="Arial" w:cs="Arial"/>
                <w:sz w:val="20"/>
                <w:szCs w:val="20"/>
              </w:rPr>
              <w:t xml:space="preserve">- intercooler </w:t>
            </w:r>
            <w:r w:rsidRPr="008F426A">
              <w:rPr>
                <w:rFonts w:ascii="Arial" w:hAnsi="Arial" w:cs="Arial"/>
                <w:sz w:val="20"/>
                <w:szCs w:val="20"/>
                <w:lang w:val="uk-UA"/>
              </w:rPr>
              <w:t>(1 piece)</w:t>
            </w:r>
            <w:r w:rsidRPr="008F426A">
              <w:rPr>
                <w:rFonts w:ascii="Arial" w:hAnsi="Arial" w:cs="Arial"/>
                <w:sz w:val="20"/>
                <w:szCs w:val="20"/>
              </w:rPr>
              <w:t>;</w:t>
            </w:r>
          </w:p>
          <w:p w14:paraId="10CBB6FE" w14:textId="77777777" w:rsidR="00E81584" w:rsidRDefault="00E81584" w:rsidP="00261074">
            <w:pPr>
              <w:ind w:right="-108"/>
              <w:rPr>
                <w:rFonts w:ascii="Arial" w:hAnsi="Arial" w:cs="Arial"/>
                <w:sz w:val="20"/>
                <w:szCs w:val="20"/>
              </w:rPr>
            </w:pPr>
            <w:r>
              <w:rPr>
                <w:rFonts w:ascii="Arial" w:hAnsi="Arial" w:cs="Arial"/>
                <w:sz w:val="20"/>
                <w:szCs w:val="20"/>
              </w:rPr>
              <w:t>- spark plugs (4 pcs.);</w:t>
            </w:r>
          </w:p>
          <w:p w14:paraId="7237E4BE" w14:textId="77777777" w:rsidR="00E81584" w:rsidRPr="008F426A" w:rsidRDefault="00E81584" w:rsidP="00261074">
            <w:pPr>
              <w:ind w:right="-108"/>
              <w:rPr>
                <w:rFonts w:ascii="Arial" w:hAnsi="Arial" w:cs="Arial"/>
                <w:sz w:val="20"/>
                <w:szCs w:val="20"/>
              </w:rPr>
            </w:pPr>
            <w:r>
              <w:rPr>
                <w:rFonts w:ascii="Arial" w:hAnsi="Arial" w:cs="Arial"/>
                <w:sz w:val="20"/>
                <w:szCs w:val="20"/>
              </w:rPr>
              <w:t>- fuel frame (1 pc.);</w:t>
            </w:r>
          </w:p>
          <w:p w14:paraId="654F4F3F"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turbine </w:t>
            </w:r>
            <w:r w:rsidRPr="008F426A">
              <w:rPr>
                <w:rFonts w:ascii="Arial" w:hAnsi="Arial" w:cs="Arial"/>
                <w:sz w:val="20"/>
                <w:szCs w:val="20"/>
                <w:lang w:val="uk-UA"/>
              </w:rPr>
              <w:t>(1 pc.)</w:t>
            </w:r>
            <w:r w:rsidRPr="008F426A">
              <w:rPr>
                <w:rFonts w:ascii="Arial" w:hAnsi="Arial" w:cs="Arial"/>
                <w:sz w:val="20"/>
                <w:szCs w:val="20"/>
              </w:rPr>
              <w:t>;</w:t>
            </w:r>
          </w:p>
          <w:p w14:paraId="2EA01867" w14:textId="77777777" w:rsidR="00E81584" w:rsidRPr="008F426A" w:rsidRDefault="008C781B" w:rsidP="00261074">
            <w:pPr>
              <w:ind w:right="-108"/>
              <w:rPr>
                <w:rFonts w:ascii="Arial" w:hAnsi="Arial" w:cs="Arial"/>
                <w:sz w:val="20"/>
                <w:szCs w:val="20"/>
              </w:rPr>
            </w:pPr>
            <w:r>
              <w:rPr>
                <w:rFonts w:ascii="Arial" w:hAnsi="Arial" w:cs="Arial"/>
                <w:sz w:val="20"/>
                <w:szCs w:val="20"/>
              </w:rPr>
              <w:t xml:space="preserve">- motor frame </w:t>
            </w:r>
            <w:r w:rsidR="00E81584" w:rsidRPr="008F426A">
              <w:rPr>
                <w:rFonts w:ascii="Arial" w:hAnsi="Arial" w:cs="Arial"/>
                <w:sz w:val="20"/>
                <w:szCs w:val="20"/>
                <w:lang w:val="uk-UA"/>
              </w:rPr>
              <w:t>(1 pc.)</w:t>
            </w:r>
            <w:r w:rsidR="00E81584" w:rsidRPr="008F426A">
              <w:rPr>
                <w:rFonts w:ascii="Arial" w:hAnsi="Arial" w:cs="Arial"/>
                <w:sz w:val="20"/>
                <w:szCs w:val="20"/>
              </w:rPr>
              <w:t>;</w:t>
            </w:r>
          </w:p>
          <w:p w14:paraId="4ED4EC34"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oil pump </w:t>
            </w:r>
            <w:r w:rsidRPr="008F426A">
              <w:rPr>
                <w:rFonts w:ascii="Arial" w:hAnsi="Arial" w:cs="Arial"/>
                <w:sz w:val="20"/>
                <w:szCs w:val="20"/>
                <w:lang w:val="uk-UA"/>
              </w:rPr>
              <w:t>(1 piece)</w:t>
            </w:r>
            <w:r w:rsidRPr="008F426A">
              <w:rPr>
                <w:rFonts w:ascii="Arial" w:hAnsi="Arial" w:cs="Arial"/>
                <w:sz w:val="20"/>
                <w:szCs w:val="20"/>
              </w:rPr>
              <w:t>;</w:t>
            </w:r>
          </w:p>
          <w:p w14:paraId="597656FD"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coolant pump </w:t>
            </w:r>
            <w:r w:rsidRPr="008F426A">
              <w:rPr>
                <w:rFonts w:ascii="Arial" w:hAnsi="Arial" w:cs="Arial"/>
                <w:sz w:val="20"/>
                <w:szCs w:val="20"/>
                <w:lang w:val="uk-UA"/>
              </w:rPr>
              <w:t>(1 piece)</w:t>
            </w:r>
            <w:r w:rsidRPr="008F426A">
              <w:rPr>
                <w:rFonts w:ascii="Arial" w:hAnsi="Arial" w:cs="Arial"/>
                <w:sz w:val="20"/>
                <w:szCs w:val="20"/>
              </w:rPr>
              <w:t>;</w:t>
            </w:r>
          </w:p>
          <w:p w14:paraId="2BF4086B" w14:textId="77777777" w:rsidR="00E81584" w:rsidRPr="008F426A" w:rsidRDefault="00E81584" w:rsidP="008F426A">
            <w:pPr>
              <w:ind w:right="-108"/>
              <w:rPr>
                <w:rFonts w:ascii="Arial" w:hAnsi="Arial" w:cs="Arial"/>
                <w:sz w:val="20"/>
                <w:szCs w:val="20"/>
              </w:rPr>
            </w:pPr>
            <w:r w:rsidRPr="008F426A">
              <w:rPr>
                <w:rFonts w:ascii="Arial" w:hAnsi="Arial" w:cs="Arial"/>
                <w:sz w:val="20"/>
                <w:szCs w:val="20"/>
              </w:rPr>
              <w:t>- muffler (1 piece</w:t>
            </w:r>
            <w:r w:rsidRPr="008F426A">
              <w:rPr>
                <w:rFonts w:ascii="Arial" w:hAnsi="Arial" w:cs="Arial"/>
                <w:sz w:val="20"/>
                <w:szCs w:val="20"/>
                <w:lang w:val="uk-UA"/>
              </w:rPr>
              <w:t>)</w:t>
            </w:r>
            <w:r w:rsidRPr="008F426A">
              <w:rPr>
                <w:rFonts w:ascii="Arial" w:hAnsi="Arial" w:cs="Arial"/>
                <w:sz w:val="20"/>
                <w:szCs w:val="20"/>
              </w:rPr>
              <w:t>;</w:t>
            </w:r>
          </w:p>
          <w:p w14:paraId="4BF3C8E9" w14:textId="77777777" w:rsidR="00E81584" w:rsidRPr="008F426A" w:rsidRDefault="00E81584" w:rsidP="008F426A">
            <w:pPr>
              <w:ind w:right="-108"/>
              <w:rPr>
                <w:rFonts w:ascii="Arial" w:hAnsi="Arial" w:cs="Arial"/>
                <w:sz w:val="20"/>
                <w:szCs w:val="20"/>
              </w:rPr>
            </w:pPr>
            <w:r w:rsidRPr="008F426A">
              <w:rPr>
                <w:rFonts w:ascii="Arial" w:hAnsi="Arial" w:cs="Arial"/>
                <w:sz w:val="20"/>
                <w:szCs w:val="20"/>
              </w:rPr>
              <w:t>- hose and cylinder head air box;</w:t>
            </w:r>
          </w:p>
          <w:p w14:paraId="626F7CE4"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starter </w:t>
            </w:r>
            <w:r w:rsidRPr="008F426A">
              <w:rPr>
                <w:rFonts w:ascii="Arial" w:hAnsi="Arial" w:cs="Arial"/>
                <w:sz w:val="20"/>
                <w:szCs w:val="20"/>
                <w:lang w:val="uk-UA"/>
              </w:rPr>
              <w:t>(1 pc.)</w:t>
            </w:r>
            <w:r w:rsidRPr="008F426A">
              <w:rPr>
                <w:rFonts w:ascii="Arial" w:hAnsi="Arial" w:cs="Arial"/>
                <w:sz w:val="20"/>
                <w:szCs w:val="20"/>
              </w:rPr>
              <w:t>;</w:t>
            </w:r>
          </w:p>
          <w:p w14:paraId="6A172665"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generator </w:t>
            </w:r>
            <w:r w:rsidRPr="008F426A">
              <w:rPr>
                <w:rFonts w:ascii="Arial" w:hAnsi="Arial" w:cs="Arial"/>
                <w:sz w:val="20"/>
                <w:szCs w:val="20"/>
                <w:lang w:val="uk-UA"/>
              </w:rPr>
              <w:t>(2 pcs.)</w:t>
            </w:r>
            <w:r w:rsidRPr="008F426A">
              <w:rPr>
                <w:rFonts w:ascii="Arial" w:hAnsi="Arial" w:cs="Arial"/>
                <w:sz w:val="20"/>
                <w:szCs w:val="20"/>
              </w:rPr>
              <w:t>;</w:t>
            </w:r>
          </w:p>
          <w:p w14:paraId="1528DC4B"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starter and alternator relays (2 pcs.);</w:t>
            </w:r>
          </w:p>
          <w:p w14:paraId="5B97D66D"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fuse box (1 pc.);</w:t>
            </w:r>
          </w:p>
          <w:p w14:paraId="6B0A01BD" w14:textId="77777777" w:rsidR="00E81584" w:rsidRPr="0033301C" w:rsidRDefault="00E81584" w:rsidP="0033301C">
            <w:pPr>
              <w:ind w:right="-108"/>
              <w:rPr>
                <w:rFonts w:ascii="Arial" w:hAnsi="Arial" w:cs="Arial"/>
                <w:sz w:val="20"/>
                <w:szCs w:val="20"/>
                <w:highlight w:val="green"/>
                <w:lang w:val="uk-UA"/>
              </w:rPr>
            </w:pPr>
            <w:r w:rsidRPr="008F426A">
              <w:rPr>
                <w:rFonts w:ascii="Arial" w:hAnsi="Arial" w:cs="Arial"/>
                <w:sz w:val="20"/>
                <w:szCs w:val="20"/>
                <w:lang w:val="en-US"/>
              </w:rPr>
              <w:t xml:space="preserve">- ECU </w:t>
            </w:r>
            <w:r w:rsidRPr="008F426A">
              <w:rPr>
                <w:rFonts w:ascii="Arial" w:hAnsi="Arial" w:cs="Arial"/>
                <w:sz w:val="20"/>
                <w:szCs w:val="20"/>
              </w:rPr>
              <w:t>control and monitoring unit (1 pc.</w:t>
            </w:r>
            <w:r w:rsidRPr="008F426A">
              <w:rPr>
                <w:rFonts w:ascii="Arial" w:hAnsi="Arial" w:cs="Arial"/>
                <w:sz w:val="20"/>
                <w:szCs w:val="20"/>
                <w:lang w:val="uk-UA"/>
              </w:rPr>
              <w:t>)</w:t>
            </w:r>
          </w:p>
        </w:tc>
        <w:tc>
          <w:tcPr>
            <w:tcW w:w="1701" w:type="dxa"/>
          </w:tcPr>
          <w:p w14:paraId="79F1B04F" w14:textId="77777777" w:rsidR="00E81584" w:rsidRPr="00E81584" w:rsidRDefault="00E81584" w:rsidP="00423282">
            <w:pPr>
              <w:ind w:right="-108"/>
              <w:rPr>
                <w:rFonts w:ascii="Arial" w:hAnsi="Arial" w:cs="Arial"/>
                <w:sz w:val="20"/>
                <w:szCs w:val="20"/>
                <w:highlight w:val="green"/>
              </w:rPr>
            </w:pPr>
            <w:r w:rsidRPr="00E81584">
              <w:rPr>
                <w:rFonts w:ascii="Arial" w:hAnsi="Arial" w:cs="Arial"/>
                <w:sz w:val="20"/>
                <w:szCs w:val="20"/>
                <w:lang w:val="en-US"/>
              </w:rPr>
              <w:t>BRP-Rotax GmbH</w:t>
            </w:r>
          </w:p>
        </w:tc>
        <w:tc>
          <w:tcPr>
            <w:tcW w:w="1843" w:type="dxa"/>
          </w:tcPr>
          <w:p w14:paraId="4805C241" w14:textId="77777777" w:rsidR="00E81584" w:rsidRPr="00E81584" w:rsidRDefault="00E81584" w:rsidP="008F426A">
            <w:pPr>
              <w:ind w:right="-108"/>
              <w:rPr>
                <w:rFonts w:ascii="Arial" w:hAnsi="Arial" w:cs="Arial"/>
                <w:sz w:val="20"/>
                <w:szCs w:val="20"/>
                <w:highlight w:val="green"/>
              </w:rPr>
            </w:pPr>
            <w:r w:rsidRPr="00E81584">
              <w:rPr>
                <w:rFonts w:ascii="Arial" w:hAnsi="Arial" w:cs="Arial"/>
                <w:sz w:val="20"/>
                <w:szCs w:val="20"/>
              </w:rPr>
              <w:t>Rotax 915 iS 3A</w:t>
            </w:r>
          </w:p>
        </w:tc>
        <w:tc>
          <w:tcPr>
            <w:tcW w:w="851" w:type="dxa"/>
          </w:tcPr>
          <w:p w14:paraId="1FFA25AF" w14:textId="77777777" w:rsidR="00E81584" w:rsidRPr="00261074" w:rsidRDefault="00E81584" w:rsidP="00EB2928">
            <w:pPr>
              <w:ind w:left="-142" w:right="-108"/>
              <w:jc w:val="center"/>
              <w:rPr>
                <w:rFonts w:ascii="Arial" w:hAnsi="Arial" w:cs="Arial"/>
                <w:sz w:val="20"/>
                <w:szCs w:val="20"/>
                <w:highlight w:val="green"/>
              </w:rPr>
            </w:pPr>
            <w:r w:rsidRPr="008F426A">
              <w:rPr>
                <w:rFonts w:ascii="Arial" w:hAnsi="Arial" w:cs="Arial"/>
                <w:sz w:val="20"/>
                <w:szCs w:val="20"/>
              </w:rPr>
              <w:t>1</w:t>
            </w:r>
          </w:p>
        </w:tc>
        <w:tc>
          <w:tcPr>
            <w:tcW w:w="851" w:type="dxa"/>
          </w:tcPr>
          <w:p w14:paraId="5A847DE5" w14:textId="77777777" w:rsidR="00E81584" w:rsidRPr="00261074" w:rsidRDefault="008C781B" w:rsidP="00E81584">
            <w:pPr>
              <w:ind w:left="-108" w:right="-108"/>
              <w:jc w:val="center"/>
              <w:rPr>
                <w:rFonts w:ascii="Arial" w:hAnsi="Arial" w:cs="Arial"/>
                <w:sz w:val="20"/>
                <w:szCs w:val="20"/>
                <w:highlight w:val="green"/>
              </w:rPr>
            </w:pPr>
            <w:r w:rsidRPr="008C781B">
              <w:rPr>
                <w:rFonts w:ascii="Arial" w:hAnsi="Arial" w:cs="Arial"/>
                <w:sz w:val="20"/>
                <w:szCs w:val="20"/>
              </w:rPr>
              <w:t>Log Book</w:t>
            </w:r>
          </w:p>
        </w:tc>
      </w:tr>
      <w:tr w:rsidR="00E81584" w:rsidRPr="00726CA2" w14:paraId="6096D238" w14:textId="77777777" w:rsidTr="00E81584">
        <w:tc>
          <w:tcPr>
            <w:tcW w:w="426" w:type="dxa"/>
          </w:tcPr>
          <w:p w14:paraId="20CAC99D"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1EA56008" w14:textId="77777777" w:rsidR="00E81584" w:rsidRPr="00726CA2" w:rsidRDefault="00E81584" w:rsidP="007B7DD4">
            <w:pPr>
              <w:ind w:right="-108"/>
              <w:rPr>
                <w:rFonts w:ascii="Arial" w:hAnsi="Arial" w:cs="Arial"/>
                <w:sz w:val="20"/>
                <w:szCs w:val="20"/>
              </w:rPr>
            </w:pPr>
            <w:r w:rsidRPr="00726CA2">
              <w:rPr>
                <w:rFonts w:ascii="Arial" w:hAnsi="Arial" w:cs="Arial"/>
                <w:sz w:val="20"/>
                <w:szCs w:val="20"/>
              </w:rPr>
              <w:t xml:space="preserve">Air propeller </w:t>
            </w:r>
            <w:r>
              <w:rPr>
                <w:rFonts w:ascii="Arial" w:hAnsi="Arial" w:cs="Arial"/>
                <w:sz w:val="20"/>
                <w:szCs w:val="20"/>
              </w:rPr>
              <w:t>included</w:t>
            </w:r>
            <w:r w:rsidRPr="00726CA2">
              <w:rPr>
                <w:rFonts w:ascii="Arial" w:hAnsi="Arial" w:cs="Arial"/>
                <w:sz w:val="20"/>
                <w:szCs w:val="20"/>
              </w:rPr>
              <w:t>:</w:t>
            </w:r>
          </w:p>
          <w:p w14:paraId="4961DE22" w14:textId="77777777" w:rsidR="00E81584" w:rsidRPr="00726CA2" w:rsidRDefault="00E81584" w:rsidP="007B7DD4">
            <w:pPr>
              <w:ind w:right="-108"/>
              <w:rPr>
                <w:rFonts w:ascii="Arial" w:hAnsi="Arial" w:cs="Arial"/>
                <w:sz w:val="20"/>
                <w:szCs w:val="20"/>
              </w:rPr>
            </w:pPr>
            <w:r w:rsidRPr="00726CA2">
              <w:rPr>
                <w:rFonts w:ascii="Arial" w:hAnsi="Arial" w:cs="Arial"/>
                <w:sz w:val="20"/>
                <w:szCs w:val="20"/>
              </w:rPr>
              <w:t>- bushing (1 piece);</w:t>
            </w:r>
          </w:p>
          <w:p w14:paraId="4A93A647" w14:textId="77777777" w:rsidR="00E81584" w:rsidRPr="00726CA2" w:rsidRDefault="00E81584" w:rsidP="007B7DD4">
            <w:pPr>
              <w:ind w:right="-108"/>
              <w:rPr>
                <w:rFonts w:ascii="Arial" w:hAnsi="Arial" w:cs="Arial"/>
                <w:sz w:val="20"/>
                <w:szCs w:val="20"/>
              </w:rPr>
            </w:pPr>
            <w:r w:rsidRPr="00726CA2">
              <w:rPr>
                <w:rFonts w:ascii="Arial" w:hAnsi="Arial" w:cs="Arial"/>
                <w:sz w:val="20"/>
                <w:szCs w:val="20"/>
              </w:rPr>
              <w:t>- blades (3 pcs.);</w:t>
            </w:r>
          </w:p>
          <w:p w14:paraId="1D5EC929" w14:textId="77777777" w:rsidR="00E81584" w:rsidRPr="00726CA2" w:rsidRDefault="00E81584" w:rsidP="007B7DD4">
            <w:pPr>
              <w:ind w:right="-108"/>
              <w:rPr>
                <w:rFonts w:ascii="Arial" w:hAnsi="Arial" w:cs="Arial"/>
                <w:sz w:val="20"/>
                <w:szCs w:val="20"/>
              </w:rPr>
            </w:pPr>
            <w:r w:rsidRPr="00726CA2">
              <w:rPr>
                <w:rFonts w:ascii="Arial" w:hAnsi="Arial" w:cs="Arial"/>
                <w:sz w:val="20"/>
                <w:szCs w:val="20"/>
              </w:rPr>
              <w:t xml:space="preserve">- VISH turning mechanism (1 pc.) </w:t>
            </w:r>
          </w:p>
        </w:tc>
        <w:tc>
          <w:tcPr>
            <w:tcW w:w="1701" w:type="dxa"/>
          </w:tcPr>
          <w:p w14:paraId="5857FBCA" w14:textId="77777777" w:rsidR="00E81584" w:rsidRPr="00E81584" w:rsidRDefault="00E81584" w:rsidP="007B7DD4">
            <w:pPr>
              <w:ind w:right="-108"/>
              <w:rPr>
                <w:rFonts w:ascii="Arial" w:hAnsi="Arial" w:cs="Arial"/>
                <w:sz w:val="20"/>
                <w:szCs w:val="20"/>
                <w:lang w:val="en-US"/>
              </w:rPr>
            </w:pPr>
            <w:r w:rsidRPr="00E81584">
              <w:rPr>
                <w:rFonts w:ascii="Arial" w:hAnsi="Arial" w:cs="Arial"/>
                <w:sz w:val="20"/>
                <w:szCs w:val="20"/>
                <w:lang w:val="en-US"/>
              </w:rPr>
              <w:t>S-PROP</w:t>
            </w:r>
          </w:p>
        </w:tc>
        <w:tc>
          <w:tcPr>
            <w:tcW w:w="1843" w:type="dxa"/>
          </w:tcPr>
          <w:p w14:paraId="426362AD" w14:textId="77777777" w:rsidR="00E81584" w:rsidRPr="00AC002C" w:rsidRDefault="00AC002C" w:rsidP="007B7DD4">
            <w:pPr>
              <w:ind w:right="-108"/>
              <w:rPr>
                <w:rFonts w:ascii="Arial" w:hAnsi="Arial" w:cs="Arial"/>
                <w:sz w:val="20"/>
                <w:szCs w:val="20"/>
              </w:rPr>
            </w:pPr>
            <w:r>
              <w:rPr>
                <w:rFonts w:ascii="Arial" w:hAnsi="Arial" w:cs="Arial"/>
                <w:sz w:val="20"/>
                <w:szCs w:val="20"/>
                <w:lang w:val="en-US"/>
              </w:rPr>
              <w:t>SA-72R</w:t>
            </w:r>
          </w:p>
        </w:tc>
        <w:tc>
          <w:tcPr>
            <w:tcW w:w="851" w:type="dxa"/>
          </w:tcPr>
          <w:p w14:paraId="79CD6F12" w14:textId="77777777" w:rsidR="00E81584" w:rsidRPr="00726CA2" w:rsidRDefault="00E81584" w:rsidP="007B7DD4">
            <w:pPr>
              <w:ind w:left="-142" w:right="-108"/>
              <w:jc w:val="center"/>
              <w:rPr>
                <w:rFonts w:ascii="Arial" w:hAnsi="Arial" w:cs="Arial"/>
                <w:sz w:val="20"/>
                <w:szCs w:val="20"/>
              </w:rPr>
            </w:pPr>
            <w:r w:rsidRPr="00726CA2">
              <w:rPr>
                <w:rFonts w:ascii="Arial" w:hAnsi="Arial" w:cs="Arial"/>
                <w:sz w:val="20"/>
                <w:szCs w:val="20"/>
              </w:rPr>
              <w:t>1</w:t>
            </w:r>
          </w:p>
        </w:tc>
        <w:tc>
          <w:tcPr>
            <w:tcW w:w="851" w:type="dxa"/>
          </w:tcPr>
          <w:p w14:paraId="592AF8C7" w14:textId="77777777" w:rsidR="00E81584" w:rsidRPr="00726CA2" w:rsidRDefault="00E81584" w:rsidP="00E81584">
            <w:pPr>
              <w:ind w:left="-108" w:right="-108"/>
              <w:jc w:val="center"/>
              <w:rPr>
                <w:rFonts w:ascii="Arial" w:hAnsi="Arial" w:cs="Arial"/>
                <w:sz w:val="20"/>
                <w:szCs w:val="20"/>
              </w:rPr>
            </w:pPr>
            <w:r>
              <w:rPr>
                <w:rFonts w:ascii="Arial" w:hAnsi="Arial" w:cs="Arial"/>
                <w:sz w:val="20"/>
                <w:szCs w:val="20"/>
              </w:rPr>
              <w:t>Passport</w:t>
            </w:r>
          </w:p>
        </w:tc>
      </w:tr>
      <w:tr w:rsidR="00E81584" w:rsidRPr="00726CA2" w14:paraId="6F57BFBC" w14:textId="77777777" w:rsidTr="00E81584">
        <w:tc>
          <w:tcPr>
            <w:tcW w:w="426" w:type="dxa"/>
          </w:tcPr>
          <w:p w14:paraId="150B85B7"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76156903" w14:textId="77777777" w:rsidR="00E81584" w:rsidRPr="00726CA2" w:rsidRDefault="00E81584" w:rsidP="00726CA2">
            <w:pPr>
              <w:ind w:right="-108"/>
              <w:rPr>
                <w:rFonts w:ascii="Arial" w:hAnsi="Arial" w:cs="Arial"/>
                <w:sz w:val="20"/>
                <w:szCs w:val="20"/>
              </w:rPr>
            </w:pPr>
            <w:r w:rsidRPr="00726CA2">
              <w:rPr>
                <w:rFonts w:ascii="Arial" w:hAnsi="Arial" w:cs="Arial"/>
                <w:sz w:val="20"/>
                <w:szCs w:val="20"/>
              </w:rPr>
              <w:t>Tank fuel pump, fuel gauge</w:t>
            </w:r>
          </w:p>
        </w:tc>
        <w:tc>
          <w:tcPr>
            <w:tcW w:w="1701" w:type="dxa"/>
          </w:tcPr>
          <w:p w14:paraId="2E6A8663"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Magnetti Marelli</w:t>
            </w:r>
          </w:p>
        </w:tc>
        <w:tc>
          <w:tcPr>
            <w:tcW w:w="1843" w:type="dxa"/>
          </w:tcPr>
          <w:p w14:paraId="47B245D4" w14:textId="77777777" w:rsidR="00E81584" w:rsidRPr="00E81584" w:rsidRDefault="00E81584" w:rsidP="008F426A">
            <w:pPr>
              <w:ind w:right="-108"/>
              <w:rPr>
                <w:rFonts w:ascii="Arial" w:hAnsi="Arial" w:cs="Arial"/>
                <w:sz w:val="20"/>
                <w:szCs w:val="20"/>
              </w:rPr>
            </w:pPr>
            <w:r w:rsidRPr="00E81584">
              <w:rPr>
                <w:rFonts w:ascii="Arial" w:hAnsi="Arial" w:cs="Arial"/>
                <w:sz w:val="20"/>
                <w:szCs w:val="20"/>
                <w:highlight w:val="green"/>
              </w:rPr>
              <w:t>??</w:t>
            </w:r>
          </w:p>
        </w:tc>
        <w:tc>
          <w:tcPr>
            <w:tcW w:w="851" w:type="dxa"/>
          </w:tcPr>
          <w:p w14:paraId="1D2DA2E5" w14:textId="77777777" w:rsidR="00E81584" w:rsidRPr="00726CA2" w:rsidRDefault="00E81584" w:rsidP="00EB2928">
            <w:pPr>
              <w:ind w:left="-142" w:right="-108"/>
              <w:jc w:val="center"/>
              <w:rPr>
                <w:rFonts w:ascii="Arial" w:hAnsi="Arial" w:cs="Arial"/>
                <w:sz w:val="20"/>
                <w:szCs w:val="20"/>
              </w:rPr>
            </w:pPr>
            <w:r w:rsidRPr="00726CA2">
              <w:rPr>
                <w:rFonts w:ascii="Arial" w:hAnsi="Arial" w:cs="Arial"/>
                <w:sz w:val="20"/>
                <w:szCs w:val="20"/>
              </w:rPr>
              <w:t>2</w:t>
            </w:r>
          </w:p>
        </w:tc>
        <w:tc>
          <w:tcPr>
            <w:tcW w:w="851" w:type="dxa"/>
          </w:tcPr>
          <w:p w14:paraId="7ACEEC9A" w14:textId="77777777" w:rsidR="00E81584" w:rsidRPr="008C781B" w:rsidRDefault="008C781B" w:rsidP="00E81584">
            <w:pPr>
              <w:ind w:left="-108" w:right="-108"/>
              <w:jc w:val="center"/>
              <w:rPr>
                <w:rFonts w:ascii="Arial" w:hAnsi="Arial" w:cs="Arial"/>
                <w:sz w:val="20"/>
                <w:szCs w:val="20"/>
                <w:highlight w:val="green"/>
              </w:rPr>
            </w:pPr>
            <w:r>
              <w:rPr>
                <w:rFonts w:ascii="Arial" w:hAnsi="Arial" w:cs="Arial"/>
                <w:sz w:val="20"/>
                <w:szCs w:val="20"/>
              </w:rPr>
              <w:t>Label</w:t>
            </w:r>
          </w:p>
        </w:tc>
      </w:tr>
      <w:tr w:rsidR="00E81584" w:rsidRPr="00726CA2" w14:paraId="505D4F45" w14:textId="77777777" w:rsidTr="00E81584">
        <w:tc>
          <w:tcPr>
            <w:tcW w:w="426" w:type="dxa"/>
          </w:tcPr>
          <w:p w14:paraId="14638FCD"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4A9072BB" w14:textId="77777777" w:rsidR="00E81584" w:rsidRPr="00726CA2" w:rsidRDefault="00E81584" w:rsidP="008C781B">
            <w:pPr>
              <w:ind w:right="-108"/>
              <w:rPr>
                <w:rFonts w:ascii="Arial" w:hAnsi="Arial" w:cs="Arial"/>
                <w:sz w:val="20"/>
                <w:szCs w:val="20"/>
              </w:rPr>
            </w:pPr>
            <w:r w:rsidRPr="00726CA2">
              <w:rPr>
                <w:rFonts w:ascii="Arial" w:hAnsi="Arial" w:cs="Arial"/>
                <w:sz w:val="20"/>
                <w:szCs w:val="20"/>
              </w:rPr>
              <w:t xml:space="preserve">Hydraulic power plant </w:t>
            </w:r>
          </w:p>
        </w:tc>
        <w:tc>
          <w:tcPr>
            <w:tcW w:w="1701" w:type="dxa"/>
          </w:tcPr>
          <w:p w14:paraId="228E3FCF" w14:textId="77777777" w:rsidR="00E81584" w:rsidRPr="00E81584" w:rsidRDefault="00E81584" w:rsidP="006B2AF8">
            <w:pPr>
              <w:ind w:right="-108"/>
              <w:rPr>
                <w:rFonts w:ascii="Arial" w:hAnsi="Arial" w:cs="Arial"/>
                <w:sz w:val="20"/>
                <w:szCs w:val="20"/>
              </w:rPr>
            </w:pPr>
            <w:r w:rsidRPr="00E81584">
              <w:rPr>
                <w:rFonts w:ascii="Arial" w:hAnsi="Arial" w:cs="Arial"/>
                <w:sz w:val="20"/>
                <w:szCs w:val="20"/>
                <w:lang w:val="en-US"/>
              </w:rPr>
              <w:t>SAE MARINE</w:t>
            </w:r>
          </w:p>
        </w:tc>
        <w:tc>
          <w:tcPr>
            <w:tcW w:w="1843" w:type="dxa"/>
          </w:tcPr>
          <w:p w14:paraId="4632B3CD" w14:textId="77777777" w:rsidR="00E81584" w:rsidRPr="00E81584" w:rsidRDefault="00E81584" w:rsidP="008F426A">
            <w:pPr>
              <w:ind w:right="-108"/>
              <w:rPr>
                <w:rFonts w:ascii="Arial" w:hAnsi="Arial" w:cs="Arial"/>
                <w:sz w:val="20"/>
                <w:szCs w:val="20"/>
              </w:rPr>
            </w:pPr>
            <w:r w:rsidRPr="00E81584">
              <w:rPr>
                <w:rFonts w:ascii="Arial" w:hAnsi="Arial" w:cs="Arial"/>
                <w:sz w:val="20"/>
                <w:szCs w:val="20"/>
              </w:rPr>
              <w:t>J1171</w:t>
            </w:r>
          </w:p>
        </w:tc>
        <w:tc>
          <w:tcPr>
            <w:tcW w:w="851" w:type="dxa"/>
          </w:tcPr>
          <w:p w14:paraId="2228A3E1" w14:textId="77777777" w:rsidR="00E81584" w:rsidRPr="00726CA2" w:rsidRDefault="00E81584" w:rsidP="00EB2928">
            <w:pPr>
              <w:ind w:left="-142" w:right="-108"/>
              <w:jc w:val="center"/>
              <w:rPr>
                <w:rFonts w:ascii="Arial" w:hAnsi="Arial" w:cs="Arial"/>
                <w:sz w:val="20"/>
                <w:szCs w:val="20"/>
              </w:rPr>
            </w:pPr>
            <w:r w:rsidRPr="00726CA2">
              <w:rPr>
                <w:rFonts w:ascii="Arial" w:hAnsi="Arial" w:cs="Arial"/>
                <w:sz w:val="20"/>
                <w:szCs w:val="20"/>
              </w:rPr>
              <w:t>1</w:t>
            </w:r>
          </w:p>
        </w:tc>
        <w:tc>
          <w:tcPr>
            <w:tcW w:w="851" w:type="dxa"/>
          </w:tcPr>
          <w:p w14:paraId="0C23B181" w14:textId="77777777" w:rsidR="00E81584" w:rsidRPr="008C781B" w:rsidRDefault="008C781B" w:rsidP="00E81584">
            <w:pPr>
              <w:ind w:left="-108" w:right="-108"/>
              <w:jc w:val="center"/>
              <w:rPr>
                <w:rFonts w:ascii="Arial" w:hAnsi="Arial" w:cs="Arial"/>
                <w:sz w:val="20"/>
                <w:szCs w:val="20"/>
                <w:highlight w:val="green"/>
              </w:rPr>
            </w:pPr>
            <w:r>
              <w:rPr>
                <w:rFonts w:ascii="Arial" w:hAnsi="Arial" w:cs="Arial"/>
                <w:sz w:val="20"/>
                <w:szCs w:val="20"/>
              </w:rPr>
              <w:t>Label</w:t>
            </w:r>
          </w:p>
        </w:tc>
      </w:tr>
      <w:tr w:rsidR="00E81584" w:rsidRPr="00726CA2" w14:paraId="19784FC6" w14:textId="77777777" w:rsidTr="00E81584">
        <w:tc>
          <w:tcPr>
            <w:tcW w:w="426" w:type="dxa"/>
          </w:tcPr>
          <w:p w14:paraId="26B6E6C1"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51BF480A" w14:textId="77777777" w:rsidR="00E81584" w:rsidRPr="00726CA2" w:rsidRDefault="00E81584" w:rsidP="00423282">
            <w:pPr>
              <w:ind w:right="-108"/>
              <w:rPr>
                <w:rFonts w:ascii="Arial" w:hAnsi="Arial" w:cs="Arial"/>
                <w:sz w:val="20"/>
                <w:szCs w:val="20"/>
              </w:rPr>
            </w:pPr>
            <w:r w:rsidRPr="00726CA2">
              <w:rPr>
                <w:rFonts w:ascii="Arial" w:hAnsi="Arial" w:cs="Arial"/>
                <w:sz w:val="20"/>
                <w:szCs w:val="20"/>
              </w:rPr>
              <w:t>Battery</w:t>
            </w:r>
          </w:p>
        </w:tc>
        <w:tc>
          <w:tcPr>
            <w:tcW w:w="1701" w:type="dxa"/>
          </w:tcPr>
          <w:p w14:paraId="323B7DE0" w14:textId="77777777" w:rsidR="00E81584" w:rsidRPr="00E81584" w:rsidRDefault="008C781B" w:rsidP="00423282">
            <w:pPr>
              <w:ind w:right="-108"/>
              <w:rPr>
                <w:rFonts w:ascii="Arial" w:hAnsi="Arial" w:cs="Arial"/>
                <w:sz w:val="20"/>
                <w:szCs w:val="20"/>
              </w:rPr>
            </w:pPr>
            <w:r w:rsidRPr="008C781B">
              <w:rPr>
                <w:rFonts w:ascii="Arial" w:hAnsi="Arial" w:cs="Arial"/>
                <w:sz w:val="20"/>
                <w:szCs w:val="20"/>
                <w:highlight w:val="green"/>
              </w:rPr>
              <w:t>??</w:t>
            </w:r>
          </w:p>
        </w:tc>
        <w:tc>
          <w:tcPr>
            <w:tcW w:w="1843" w:type="dxa"/>
          </w:tcPr>
          <w:p w14:paraId="2F58D6D6"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YLP14</w:t>
            </w:r>
          </w:p>
        </w:tc>
        <w:tc>
          <w:tcPr>
            <w:tcW w:w="851" w:type="dxa"/>
          </w:tcPr>
          <w:p w14:paraId="7E36AF1F" w14:textId="77777777" w:rsidR="00E81584" w:rsidRPr="00726CA2" w:rsidRDefault="00E81584" w:rsidP="00EB2928">
            <w:pPr>
              <w:ind w:left="-142" w:right="-108"/>
              <w:jc w:val="center"/>
              <w:rPr>
                <w:rFonts w:ascii="Arial" w:hAnsi="Arial" w:cs="Arial"/>
                <w:sz w:val="20"/>
                <w:szCs w:val="20"/>
              </w:rPr>
            </w:pPr>
            <w:r w:rsidRPr="00726CA2">
              <w:rPr>
                <w:rFonts w:ascii="Arial" w:hAnsi="Arial" w:cs="Arial"/>
                <w:sz w:val="20"/>
                <w:szCs w:val="20"/>
              </w:rPr>
              <w:t>1</w:t>
            </w:r>
          </w:p>
        </w:tc>
        <w:tc>
          <w:tcPr>
            <w:tcW w:w="851" w:type="dxa"/>
          </w:tcPr>
          <w:p w14:paraId="12E9413C" w14:textId="77777777" w:rsidR="00E81584" w:rsidRPr="00B97EF8" w:rsidRDefault="00B97EF8" w:rsidP="00E81584">
            <w:pPr>
              <w:ind w:left="-108" w:right="-108"/>
              <w:jc w:val="center"/>
              <w:rPr>
                <w:rFonts w:ascii="Arial" w:hAnsi="Arial" w:cs="Arial"/>
                <w:sz w:val="20"/>
                <w:szCs w:val="20"/>
                <w:lang w:val="uk-UA"/>
              </w:rPr>
            </w:pPr>
            <w:r>
              <w:rPr>
                <w:rFonts w:ascii="Arial" w:hAnsi="Arial" w:cs="Arial"/>
                <w:sz w:val="20"/>
                <w:szCs w:val="20"/>
                <w:lang w:val="uk-UA"/>
              </w:rPr>
              <w:t>-</w:t>
            </w:r>
          </w:p>
        </w:tc>
      </w:tr>
      <w:tr w:rsidR="00E81584" w:rsidRPr="008C781B" w14:paraId="472FB5AF" w14:textId="77777777" w:rsidTr="00E81584">
        <w:tc>
          <w:tcPr>
            <w:tcW w:w="426" w:type="dxa"/>
          </w:tcPr>
          <w:p w14:paraId="37992284"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08CDF5A7" w14:textId="77777777" w:rsidR="00E81584" w:rsidRPr="00726CA2" w:rsidRDefault="00E81584" w:rsidP="00BE78A4">
            <w:pPr>
              <w:ind w:right="-108"/>
              <w:rPr>
                <w:rFonts w:ascii="Arial" w:hAnsi="Arial" w:cs="Arial"/>
                <w:sz w:val="20"/>
                <w:szCs w:val="20"/>
              </w:rPr>
            </w:pPr>
            <w:r w:rsidRPr="00726CA2">
              <w:rPr>
                <w:rFonts w:ascii="Arial" w:hAnsi="Arial" w:cs="Arial"/>
                <w:sz w:val="20"/>
                <w:szCs w:val="20"/>
              </w:rPr>
              <w:t xml:space="preserve">Spassystem </w:t>
            </w:r>
            <w:r w:rsidR="00BE78A4">
              <w:rPr>
                <w:rFonts w:ascii="Arial" w:hAnsi="Arial" w:cs="Arial"/>
                <w:sz w:val="20"/>
                <w:szCs w:val="20"/>
              </w:rPr>
              <w:t>complete</w:t>
            </w:r>
          </w:p>
        </w:tc>
        <w:tc>
          <w:tcPr>
            <w:tcW w:w="1701" w:type="dxa"/>
          </w:tcPr>
          <w:p w14:paraId="6055B705" w14:textId="77777777" w:rsidR="00E81584" w:rsidRPr="00E81584" w:rsidRDefault="00E81584" w:rsidP="00423282">
            <w:pPr>
              <w:ind w:right="-108"/>
              <w:rPr>
                <w:rFonts w:ascii="Arial" w:hAnsi="Arial" w:cs="Arial"/>
                <w:sz w:val="20"/>
                <w:szCs w:val="20"/>
                <w:lang w:val="en-US"/>
              </w:rPr>
            </w:pPr>
            <w:r w:rsidRPr="00E81584">
              <w:rPr>
                <w:rFonts w:ascii="Arial" w:hAnsi="Arial" w:cs="Arial"/>
                <w:sz w:val="20"/>
                <w:szCs w:val="20"/>
                <w:lang w:val="en-US"/>
              </w:rPr>
              <w:t xml:space="preserve">Galaxy GRS </w:t>
            </w:r>
            <w:proofErr w:type="spellStart"/>
            <w:r w:rsidRPr="00E81584">
              <w:rPr>
                <w:rFonts w:ascii="Arial" w:hAnsi="Arial" w:cs="Arial"/>
                <w:sz w:val="20"/>
                <w:szCs w:val="20"/>
                <w:lang w:val="en-US"/>
              </w:rPr>
              <w:t>s.r.</w:t>
            </w:r>
            <w:proofErr w:type="spellEnd"/>
            <w:r w:rsidRPr="00E81584">
              <w:rPr>
                <w:rFonts w:ascii="Arial" w:hAnsi="Arial" w:cs="Arial"/>
                <w:sz w:val="20"/>
                <w:szCs w:val="20"/>
              </w:rPr>
              <w:t>o.</w:t>
            </w:r>
          </w:p>
        </w:tc>
        <w:tc>
          <w:tcPr>
            <w:tcW w:w="1843" w:type="dxa"/>
          </w:tcPr>
          <w:p w14:paraId="535B333A" w14:textId="77777777" w:rsidR="00E81584" w:rsidRPr="00AC002C" w:rsidRDefault="00E81584" w:rsidP="008F426A">
            <w:pPr>
              <w:ind w:right="-108"/>
              <w:rPr>
                <w:rFonts w:ascii="Arial" w:hAnsi="Arial" w:cs="Arial"/>
                <w:sz w:val="20"/>
                <w:szCs w:val="20"/>
                <w:lang w:val="en-US"/>
              </w:rPr>
            </w:pPr>
            <w:r w:rsidRPr="00AC002C">
              <w:rPr>
                <w:rFonts w:ascii="Arial" w:hAnsi="Arial" w:cs="Arial"/>
                <w:sz w:val="20"/>
                <w:szCs w:val="20"/>
              </w:rPr>
              <w:t xml:space="preserve">6/800-990 </w:t>
            </w:r>
            <w:r w:rsidRPr="00AC002C">
              <w:rPr>
                <w:rFonts w:ascii="Arial" w:hAnsi="Arial" w:cs="Arial"/>
                <w:sz w:val="20"/>
                <w:szCs w:val="20"/>
                <w:lang w:val="en-US"/>
              </w:rPr>
              <w:t>SDS/FF</w:t>
            </w:r>
          </w:p>
        </w:tc>
        <w:tc>
          <w:tcPr>
            <w:tcW w:w="851" w:type="dxa"/>
          </w:tcPr>
          <w:p w14:paraId="6CC90DF0" w14:textId="77777777" w:rsidR="00E81584" w:rsidRPr="00726CA2" w:rsidRDefault="00E81584" w:rsidP="00EB2928">
            <w:pPr>
              <w:ind w:left="-142" w:right="-108"/>
              <w:jc w:val="center"/>
              <w:rPr>
                <w:rFonts w:ascii="Arial" w:hAnsi="Arial" w:cs="Arial"/>
                <w:sz w:val="20"/>
                <w:szCs w:val="20"/>
              </w:rPr>
            </w:pPr>
            <w:r w:rsidRPr="00726CA2">
              <w:rPr>
                <w:rFonts w:ascii="Arial" w:hAnsi="Arial" w:cs="Arial"/>
                <w:sz w:val="20"/>
                <w:szCs w:val="20"/>
              </w:rPr>
              <w:t>1</w:t>
            </w:r>
          </w:p>
        </w:tc>
        <w:tc>
          <w:tcPr>
            <w:tcW w:w="851" w:type="dxa"/>
          </w:tcPr>
          <w:p w14:paraId="7828902B" w14:textId="77777777" w:rsidR="00E81584" w:rsidRPr="008C781B" w:rsidRDefault="008C781B" w:rsidP="00E81584">
            <w:pPr>
              <w:ind w:left="-108" w:right="-108"/>
              <w:jc w:val="center"/>
              <w:rPr>
                <w:rFonts w:ascii="Arial" w:hAnsi="Arial" w:cs="Arial"/>
                <w:sz w:val="20"/>
                <w:szCs w:val="20"/>
              </w:rPr>
            </w:pPr>
            <w:r w:rsidRPr="008C781B">
              <w:rPr>
                <w:rFonts w:ascii="Arial" w:hAnsi="Arial" w:cs="Arial"/>
                <w:sz w:val="20"/>
                <w:szCs w:val="20"/>
              </w:rPr>
              <w:t>Passport</w:t>
            </w:r>
          </w:p>
        </w:tc>
      </w:tr>
      <w:tr w:rsidR="00E81584" w:rsidRPr="00EB2928" w14:paraId="20A0D388" w14:textId="77777777" w:rsidTr="00E81584">
        <w:tc>
          <w:tcPr>
            <w:tcW w:w="426" w:type="dxa"/>
          </w:tcPr>
          <w:p w14:paraId="0C59E25A"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6F4D601F"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Backup speed indicator</w:t>
            </w:r>
          </w:p>
        </w:tc>
        <w:tc>
          <w:tcPr>
            <w:tcW w:w="1701" w:type="dxa"/>
          </w:tcPr>
          <w:p w14:paraId="066D85C5" w14:textId="77777777" w:rsidR="00E81584" w:rsidRPr="00E81584" w:rsidRDefault="00E81584" w:rsidP="00EB2928">
            <w:pPr>
              <w:ind w:right="-108"/>
              <w:rPr>
                <w:rFonts w:ascii="Arial" w:hAnsi="Arial" w:cs="Arial"/>
                <w:sz w:val="20"/>
                <w:szCs w:val="20"/>
              </w:rPr>
            </w:pPr>
            <w:r w:rsidRPr="00E81584">
              <w:rPr>
                <w:rFonts w:ascii="Arial" w:hAnsi="Arial" w:cs="Arial"/>
                <w:sz w:val="20"/>
                <w:szCs w:val="20"/>
              </w:rPr>
              <w:t>FALCON</w:t>
            </w:r>
          </w:p>
        </w:tc>
        <w:tc>
          <w:tcPr>
            <w:tcW w:w="1843" w:type="dxa"/>
          </w:tcPr>
          <w:p w14:paraId="32B17776" w14:textId="77777777" w:rsidR="00E81584" w:rsidRPr="00AC002C" w:rsidRDefault="00E81584" w:rsidP="00EB2928">
            <w:pPr>
              <w:ind w:right="-108"/>
              <w:rPr>
                <w:rFonts w:ascii="Arial" w:hAnsi="Arial" w:cs="Arial"/>
                <w:sz w:val="20"/>
                <w:szCs w:val="20"/>
              </w:rPr>
            </w:pPr>
            <w:r w:rsidRPr="00AC002C">
              <w:rPr>
                <w:rFonts w:ascii="Arial" w:hAnsi="Arial" w:cs="Arial"/>
                <w:sz w:val="20"/>
                <w:szCs w:val="20"/>
              </w:rPr>
              <w:t>ASI316KN-3</w:t>
            </w:r>
          </w:p>
        </w:tc>
        <w:tc>
          <w:tcPr>
            <w:tcW w:w="851" w:type="dxa"/>
          </w:tcPr>
          <w:p w14:paraId="5D40B9BD"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172279A1"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074720D4" w14:textId="77777777" w:rsidTr="00E81584">
        <w:tc>
          <w:tcPr>
            <w:tcW w:w="426" w:type="dxa"/>
          </w:tcPr>
          <w:p w14:paraId="54DFCB2B"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28820465"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Backup altitude indicator</w:t>
            </w:r>
          </w:p>
        </w:tc>
        <w:tc>
          <w:tcPr>
            <w:tcW w:w="1701" w:type="dxa"/>
          </w:tcPr>
          <w:p w14:paraId="1EEF4D04" w14:textId="77777777" w:rsidR="00E81584" w:rsidRPr="00E81584" w:rsidRDefault="00E81584" w:rsidP="00EB2928">
            <w:pPr>
              <w:ind w:right="-108"/>
              <w:rPr>
                <w:rFonts w:ascii="Arial" w:hAnsi="Arial" w:cs="Arial"/>
                <w:sz w:val="20"/>
                <w:szCs w:val="20"/>
              </w:rPr>
            </w:pPr>
            <w:r w:rsidRPr="00E81584">
              <w:rPr>
                <w:rFonts w:ascii="Arial" w:hAnsi="Arial" w:cs="Arial"/>
                <w:sz w:val="20"/>
                <w:szCs w:val="20"/>
              </w:rPr>
              <w:t>FALCON</w:t>
            </w:r>
          </w:p>
        </w:tc>
        <w:tc>
          <w:tcPr>
            <w:tcW w:w="1843" w:type="dxa"/>
          </w:tcPr>
          <w:p w14:paraId="5D6A6061" w14:textId="77777777" w:rsidR="00E81584" w:rsidRPr="00AC002C" w:rsidRDefault="00E81584" w:rsidP="00E81584">
            <w:pPr>
              <w:ind w:right="-108"/>
              <w:rPr>
                <w:rFonts w:ascii="Arial" w:hAnsi="Arial" w:cs="Arial"/>
                <w:sz w:val="20"/>
                <w:szCs w:val="20"/>
              </w:rPr>
            </w:pPr>
            <w:r w:rsidRPr="00AC002C">
              <w:rPr>
                <w:rFonts w:ascii="Arial" w:hAnsi="Arial" w:cs="Arial"/>
                <w:sz w:val="20"/>
                <w:szCs w:val="20"/>
              </w:rPr>
              <w:t>VSI10MEF-3</w:t>
            </w:r>
          </w:p>
        </w:tc>
        <w:tc>
          <w:tcPr>
            <w:tcW w:w="851" w:type="dxa"/>
          </w:tcPr>
          <w:p w14:paraId="55003F7B"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05902E26"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42B89E9F" w14:textId="77777777" w:rsidTr="00E81584">
        <w:tc>
          <w:tcPr>
            <w:tcW w:w="426" w:type="dxa"/>
          </w:tcPr>
          <w:p w14:paraId="4EC32142"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2EDFBC51"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Redundant lift indicator</w:t>
            </w:r>
          </w:p>
        </w:tc>
        <w:tc>
          <w:tcPr>
            <w:tcW w:w="1701" w:type="dxa"/>
          </w:tcPr>
          <w:p w14:paraId="58483303" w14:textId="77777777" w:rsidR="00E81584" w:rsidRPr="00E81584" w:rsidRDefault="00E81584" w:rsidP="00EB2928">
            <w:pPr>
              <w:ind w:right="-108"/>
              <w:rPr>
                <w:rFonts w:ascii="Arial" w:hAnsi="Arial" w:cs="Arial"/>
                <w:sz w:val="20"/>
                <w:szCs w:val="20"/>
              </w:rPr>
            </w:pPr>
            <w:r w:rsidRPr="00E81584">
              <w:rPr>
                <w:rFonts w:ascii="Arial" w:hAnsi="Arial" w:cs="Arial"/>
                <w:sz w:val="20"/>
                <w:szCs w:val="20"/>
              </w:rPr>
              <w:t>FALCON</w:t>
            </w:r>
          </w:p>
        </w:tc>
        <w:tc>
          <w:tcPr>
            <w:tcW w:w="1843" w:type="dxa"/>
          </w:tcPr>
          <w:p w14:paraId="64D9CDC8" w14:textId="77777777" w:rsidR="00E81584" w:rsidRPr="00AC002C" w:rsidRDefault="00E81584" w:rsidP="00EB2928">
            <w:pPr>
              <w:ind w:right="-108"/>
              <w:rPr>
                <w:rFonts w:ascii="Arial" w:hAnsi="Arial" w:cs="Arial"/>
                <w:sz w:val="20"/>
                <w:szCs w:val="20"/>
              </w:rPr>
            </w:pPr>
            <w:r w:rsidRPr="00AC002C">
              <w:rPr>
                <w:rFonts w:ascii="Arial" w:hAnsi="Arial" w:cs="Arial"/>
                <w:sz w:val="20"/>
                <w:szCs w:val="20"/>
              </w:rPr>
              <w:t>VSI10MEF-3</w:t>
            </w:r>
          </w:p>
        </w:tc>
        <w:tc>
          <w:tcPr>
            <w:tcW w:w="851" w:type="dxa"/>
          </w:tcPr>
          <w:p w14:paraId="12B86DBE"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4856BDB5"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6A4FEF27" w14:textId="77777777" w:rsidTr="00E81584">
        <w:tc>
          <w:tcPr>
            <w:tcW w:w="426" w:type="dxa"/>
          </w:tcPr>
          <w:p w14:paraId="3FAA19BF"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7BAA8202"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Backup slip indicator</w:t>
            </w:r>
          </w:p>
        </w:tc>
        <w:tc>
          <w:tcPr>
            <w:tcW w:w="1701" w:type="dxa"/>
          </w:tcPr>
          <w:p w14:paraId="574A8DD2" w14:textId="77777777" w:rsidR="00E81584" w:rsidRPr="00E81584" w:rsidRDefault="00E81584" w:rsidP="00EB2928">
            <w:pPr>
              <w:ind w:right="-108"/>
              <w:rPr>
                <w:rFonts w:ascii="Arial" w:hAnsi="Arial" w:cs="Arial"/>
                <w:sz w:val="20"/>
                <w:szCs w:val="20"/>
              </w:rPr>
            </w:pPr>
            <w:r w:rsidRPr="00E81584">
              <w:rPr>
                <w:rFonts w:ascii="Arial" w:hAnsi="Arial" w:cs="Arial"/>
                <w:sz w:val="20"/>
                <w:szCs w:val="20"/>
              </w:rPr>
              <w:t>FALCON</w:t>
            </w:r>
          </w:p>
        </w:tc>
        <w:tc>
          <w:tcPr>
            <w:tcW w:w="1843" w:type="dxa"/>
          </w:tcPr>
          <w:p w14:paraId="622F9E4F" w14:textId="77777777" w:rsidR="00E81584" w:rsidRPr="00AC002C" w:rsidRDefault="00E81584" w:rsidP="00E81584">
            <w:pPr>
              <w:ind w:right="-108"/>
              <w:rPr>
                <w:rFonts w:ascii="Arial" w:hAnsi="Arial" w:cs="Arial"/>
                <w:sz w:val="20"/>
                <w:szCs w:val="20"/>
              </w:rPr>
            </w:pPr>
            <w:r w:rsidRPr="00AC002C">
              <w:rPr>
                <w:rFonts w:ascii="Arial" w:hAnsi="Arial" w:cs="Arial"/>
                <w:sz w:val="20"/>
                <w:szCs w:val="20"/>
              </w:rPr>
              <w:t>SI-2Q</w:t>
            </w:r>
          </w:p>
        </w:tc>
        <w:tc>
          <w:tcPr>
            <w:tcW w:w="851" w:type="dxa"/>
          </w:tcPr>
          <w:p w14:paraId="57D9218D" w14:textId="77777777" w:rsidR="00E81584" w:rsidRPr="00EB2928" w:rsidRDefault="008C781B"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3FE90ACB"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29278FD1" w14:textId="77777777" w:rsidTr="00E81584">
        <w:tc>
          <w:tcPr>
            <w:tcW w:w="426" w:type="dxa"/>
          </w:tcPr>
          <w:p w14:paraId="17968A1B"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053CE69C" w14:textId="77777777" w:rsidR="00E81584" w:rsidRPr="00C63DB8" w:rsidRDefault="00E81584" w:rsidP="00B97EF8">
            <w:pPr>
              <w:ind w:right="-108"/>
              <w:rPr>
                <w:rFonts w:ascii="Arial" w:hAnsi="Arial" w:cs="Arial"/>
                <w:sz w:val="20"/>
                <w:szCs w:val="20"/>
              </w:rPr>
            </w:pPr>
            <w:r w:rsidRPr="00C63DB8">
              <w:rPr>
                <w:rFonts w:ascii="Arial" w:hAnsi="Arial" w:cs="Arial"/>
                <w:sz w:val="20"/>
                <w:szCs w:val="20"/>
              </w:rPr>
              <w:t>Pitot tube</w:t>
            </w:r>
          </w:p>
        </w:tc>
        <w:tc>
          <w:tcPr>
            <w:tcW w:w="1701" w:type="dxa"/>
          </w:tcPr>
          <w:p w14:paraId="0C679603" w14:textId="77777777" w:rsidR="00E81584" w:rsidRPr="00E81584" w:rsidRDefault="00E81584" w:rsidP="00EB2928">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7CF2B26D" w14:textId="77777777" w:rsidR="00E81584" w:rsidRPr="00AC002C" w:rsidRDefault="00E81584" w:rsidP="00E81584">
            <w:pPr>
              <w:ind w:right="-108"/>
              <w:rPr>
                <w:rFonts w:ascii="Arial" w:hAnsi="Arial" w:cs="Arial"/>
                <w:sz w:val="20"/>
                <w:szCs w:val="20"/>
              </w:rPr>
            </w:pPr>
            <w:r w:rsidRPr="00AC002C">
              <w:rPr>
                <w:rFonts w:ascii="Arial" w:hAnsi="Arial" w:cs="Arial"/>
                <w:sz w:val="20"/>
                <w:szCs w:val="20"/>
              </w:rPr>
              <w:t>Heated Pitot Probe</w:t>
            </w:r>
          </w:p>
        </w:tc>
        <w:tc>
          <w:tcPr>
            <w:tcW w:w="851" w:type="dxa"/>
          </w:tcPr>
          <w:p w14:paraId="05B3E86D"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61E85591"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D62D1C" w:rsidRPr="00C63DB8" w14:paraId="37EEBC3F" w14:textId="77777777" w:rsidTr="007B7DD4">
        <w:tc>
          <w:tcPr>
            <w:tcW w:w="426" w:type="dxa"/>
          </w:tcPr>
          <w:p w14:paraId="6DC50D3B" w14:textId="77777777" w:rsidR="00D62D1C" w:rsidRPr="00C63DB8" w:rsidRDefault="00D62D1C" w:rsidP="00D60B31">
            <w:pPr>
              <w:pStyle w:val="ListParagraph"/>
              <w:numPr>
                <w:ilvl w:val="0"/>
                <w:numId w:val="13"/>
              </w:numPr>
              <w:ind w:left="357" w:hanging="357"/>
              <w:rPr>
                <w:rFonts w:cs="Arial"/>
                <w:b/>
                <w:sz w:val="20"/>
                <w:szCs w:val="20"/>
                <w:u w:val="single"/>
              </w:rPr>
            </w:pPr>
          </w:p>
        </w:tc>
        <w:tc>
          <w:tcPr>
            <w:tcW w:w="4394" w:type="dxa"/>
          </w:tcPr>
          <w:p w14:paraId="3B997523" w14:textId="77777777" w:rsidR="00D62D1C" w:rsidRPr="00C63DB8" w:rsidRDefault="00D62D1C" w:rsidP="007B7DD4">
            <w:pPr>
              <w:ind w:right="-108"/>
              <w:rPr>
                <w:rFonts w:ascii="Arial" w:hAnsi="Arial" w:cs="Arial"/>
                <w:sz w:val="20"/>
                <w:szCs w:val="20"/>
              </w:rPr>
            </w:pPr>
            <w:r w:rsidRPr="00C63DB8">
              <w:rPr>
                <w:rFonts w:ascii="Arial" w:hAnsi="Arial" w:cs="Arial"/>
                <w:sz w:val="20"/>
                <w:szCs w:val="20"/>
              </w:rPr>
              <w:t>Pitot tube heating controller</w:t>
            </w:r>
          </w:p>
        </w:tc>
        <w:tc>
          <w:tcPr>
            <w:tcW w:w="1701" w:type="dxa"/>
          </w:tcPr>
          <w:p w14:paraId="092F9E5A" w14:textId="77777777" w:rsidR="00D62D1C" w:rsidRPr="00E81584" w:rsidRDefault="00D62D1C" w:rsidP="007B7DD4">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02DAA5FC" w14:textId="77777777" w:rsidR="00D62D1C" w:rsidRPr="00AC002C" w:rsidRDefault="00D62D1C" w:rsidP="007B7DD4">
            <w:pPr>
              <w:ind w:right="-108"/>
              <w:rPr>
                <w:rFonts w:ascii="Arial" w:hAnsi="Arial" w:cs="Arial"/>
                <w:sz w:val="20"/>
                <w:szCs w:val="20"/>
              </w:rPr>
            </w:pPr>
            <w:r w:rsidRPr="00AC002C">
              <w:rPr>
                <w:rFonts w:ascii="Arial" w:hAnsi="Arial" w:cs="Arial"/>
                <w:sz w:val="20"/>
                <w:szCs w:val="20"/>
              </w:rPr>
              <w:t>Heater Controller</w:t>
            </w:r>
          </w:p>
        </w:tc>
        <w:tc>
          <w:tcPr>
            <w:tcW w:w="851" w:type="dxa"/>
          </w:tcPr>
          <w:p w14:paraId="191E6C5F" w14:textId="77777777" w:rsidR="00D62D1C" w:rsidRPr="00C63DB8" w:rsidRDefault="00D62D1C" w:rsidP="007B7DD4">
            <w:pPr>
              <w:ind w:left="-142" w:right="-108"/>
              <w:jc w:val="center"/>
              <w:rPr>
                <w:rFonts w:ascii="Arial" w:hAnsi="Arial" w:cs="Arial"/>
                <w:sz w:val="20"/>
                <w:szCs w:val="20"/>
              </w:rPr>
            </w:pPr>
            <w:r>
              <w:rPr>
                <w:rFonts w:ascii="Arial" w:hAnsi="Arial" w:cs="Arial"/>
                <w:sz w:val="20"/>
                <w:szCs w:val="20"/>
              </w:rPr>
              <w:t>1</w:t>
            </w:r>
          </w:p>
        </w:tc>
        <w:tc>
          <w:tcPr>
            <w:tcW w:w="851" w:type="dxa"/>
          </w:tcPr>
          <w:p w14:paraId="3F30385A" w14:textId="77777777" w:rsidR="00D62D1C" w:rsidRPr="00C63DB8" w:rsidRDefault="00D62D1C" w:rsidP="007B7DD4">
            <w:pPr>
              <w:ind w:left="-108" w:right="-108"/>
              <w:jc w:val="center"/>
              <w:rPr>
                <w:rFonts w:ascii="Arial" w:hAnsi="Arial" w:cs="Arial"/>
                <w:sz w:val="20"/>
                <w:szCs w:val="20"/>
              </w:rPr>
            </w:pPr>
            <w:r>
              <w:rPr>
                <w:rFonts w:ascii="Arial" w:hAnsi="Arial" w:cs="Arial"/>
                <w:sz w:val="20"/>
                <w:szCs w:val="20"/>
              </w:rPr>
              <w:t>Label</w:t>
            </w:r>
          </w:p>
        </w:tc>
      </w:tr>
      <w:tr w:rsidR="008C781B" w:rsidRPr="00C63DB8" w14:paraId="76184271" w14:textId="77777777" w:rsidTr="007B7DD4">
        <w:tc>
          <w:tcPr>
            <w:tcW w:w="426" w:type="dxa"/>
          </w:tcPr>
          <w:p w14:paraId="5CB897C6" w14:textId="77777777" w:rsidR="008C781B" w:rsidRPr="00C63DB8" w:rsidRDefault="008C781B" w:rsidP="00D60B31">
            <w:pPr>
              <w:pStyle w:val="ListParagraph"/>
              <w:numPr>
                <w:ilvl w:val="0"/>
                <w:numId w:val="13"/>
              </w:numPr>
              <w:ind w:left="357" w:hanging="357"/>
              <w:rPr>
                <w:rFonts w:cs="Arial"/>
                <w:b/>
                <w:sz w:val="20"/>
                <w:szCs w:val="20"/>
                <w:u w:val="single"/>
              </w:rPr>
            </w:pPr>
          </w:p>
        </w:tc>
        <w:tc>
          <w:tcPr>
            <w:tcW w:w="4394" w:type="dxa"/>
          </w:tcPr>
          <w:p w14:paraId="30A36D6F" w14:textId="77777777" w:rsidR="008C781B" w:rsidRPr="00C63DB8" w:rsidRDefault="008C781B" w:rsidP="007B7DD4">
            <w:pPr>
              <w:ind w:right="-108"/>
              <w:rPr>
                <w:rFonts w:ascii="Arial" w:hAnsi="Arial" w:cs="Arial"/>
                <w:sz w:val="20"/>
                <w:szCs w:val="20"/>
              </w:rPr>
            </w:pPr>
            <w:r>
              <w:rPr>
                <w:rFonts w:ascii="Arial" w:hAnsi="Arial" w:cs="Arial"/>
                <w:sz w:val="20"/>
                <w:szCs w:val="20"/>
              </w:rPr>
              <w:t>Temperature sensor</w:t>
            </w:r>
          </w:p>
        </w:tc>
        <w:tc>
          <w:tcPr>
            <w:tcW w:w="1701" w:type="dxa"/>
          </w:tcPr>
          <w:p w14:paraId="08AA0163" w14:textId="77777777" w:rsidR="008C781B" w:rsidRPr="00E81584" w:rsidRDefault="008C781B" w:rsidP="007B7DD4">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7D03E011" w14:textId="77777777" w:rsidR="008C781B" w:rsidRPr="00AC002C" w:rsidRDefault="008C781B" w:rsidP="007B7DD4">
            <w:pPr>
              <w:ind w:right="-108"/>
              <w:rPr>
                <w:rFonts w:ascii="Arial" w:hAnsi="Arial" w:cs="Arial"/>
                <w:sz w:val="20"/>
                <w:szCs w:val="20"/>
              </w:rPr>
            </w:pPr>
            <w:r w:rsidRPr="00AC002C">
              <w:rPr>
                <w:rFonts w:ascii="Arial" w:hAnsi="Arial" w:cs="Arial"/>
                <w:sz w:val="20"/>
                <w:szCs w:val="20"/>
              </w:rPr>
              <w:t>SV-OAT-340</w:t>
            </w:r>
          </w:p>
        </w:tc>
        <w:tc>
          <w:tcPr>
            <w:tcW w:w="851" w:type="dxa"/>
          </w:tcPr>
          <w:p w14:paraId="18B7F9B8" w14:textId="77777777" w:rsidR="008C781B" w:rsidRDefault="008C781B" w:rsidP="007B7DD4">
            <w:pPr>
              <w:ind w:left="-142" w:right="-108"/>
              <w:jc w:val="center"/>
              <w:rPr>
                <w:rFonts w:ascii="Arial" w:hAnsi="Arial" w:cs="Arial"/>
                <w:sz w:val="20"/>
                <w:szCs w:val="20"/>
              </w:rPr>
            </w:pPr>
            <w:r>
              <w:rPr>
                <w:rFonts w:ascii="Arial" w:hAnsi="Arial" w:cs="Arial"/>
                <w:sz w:val="20"/>
                <w:szCs w:val="20"/>
              </w:rPr>
              <w:t>3</w:t>
            </w:r>
          </w:p>
        </w:tc>
        <w:tc>
          <w:tcPr>
            <w:tcW w:w="851" w:type="dxa"/>
          </w:tcPr>
          <w:p w14:paraId="64F3BFF7" w14:textId="77777777" w:rsidR="008C781B" w:rsidRPr="00C63DB8" w:rsidRDefault="008C781B" w:rsidP="007B7DD4">
            <w:pPr>
              <w:ind w:left="-108" w:right="-108"/>
              <w:jc w:val="center"/>
              <w:rPr>
                <w:rFonts w:ascii="Arial" w:hAnsi="Arial" w:cs="Arial"/>
                <w:sz w:val="20"/>
                <w:szCs w:val="20"/>
              </w:rPr>
            </w:pPr>
            <w:r>
              <w:rPr>
                <w:rFonts w:ascii="Arial" w:hAnsi="Arial" w:cs="Arial"/>
                <w:sz w:val="20"/>
                <w:szCs w:val="20"/>
              </w:rPr>
              <w:t>Label</w:t>
            </w:r>
          </w:p>
        </w:tc>
      </w:tr>
      <w:tr w:rsidR="00E81584" w:rsidRPr="00C63DB8" w14:paraId="3C11F721" w14:textId="77777777" w:rsidTr="00E81584">
        <w:tc>
          <w:tcPr>
            <w:tcW w:w="426" w:type="dxa"/>
          </w:tcPr>
          <w:p w14:paraId="1BB9CF7B"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425960D9" w14:textId="77777777" w:rsidR="00E81584" w:rsidRPr="00C63DB8" w:rsidRDefault="00E81584" w:rsidP="00C63DB8">
            <w:pPr>
              <w:ind w:right="-108"/>
              <w:rPr>
                <w:rFonts w:ascii="Arial" w:hAnsi="Arial" w:cs="Arial"/>
                <w:sz w:val="20"/>
                <w:szCs w:val="20"/>
                <w:lang w:val="en-US"/>
              </w:rPr>
            </w:pPr>
            <w:r w:rsidRPr="00C63DB8">
              <w:rPr>
                <w:rFonts w:ascii="Arial" w:hAnsi="Arial" w:cs="Arial"/>
                <w:sz w:val="20"/>
                <w:szCs w:val="20"/>
              </w:rPr>
              <w:t>Engine monitoring unit</w:t>
            </w:r>
          </w:p>
        </w:tc>
        <w:tc>
          <w:tcPr>
            <w:tcW w:w="1701" w:type="dxa"/>
          </w:tcPr>
          <w:p w14:paraId="79E54363"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6B573602"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SV-EMS-221</w:t>
            </w:r>
          </w:p>
        </w:tc>
        <w:tc>
          <w:tcPr>
            <w:tcW w:w="851" w:type="dxa"/>
          </w:tcPr>
          <w:p w14:paraId="0BBFCD1C"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582C71AE"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7FB05B78" w14:textId="77777777" w:rsidTr="00E81584">
        <w:tc>
          <w:tcPr>
            <w:tcW w:w="426" w:type="dxa"/>
          </w:tcPr>
          <w:p w14:paraId="18427B71"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49865858" w14:textId="77777777" w:rsidR="00E81584" w:rsidRPr="00C63DB8" w:rsidRDefault="00E81584" w:rsidP="00423282">
            <w:pPr>
              <w:ind w:right="-108"/>
              <w:rPr>
                <w:rFonts w:ascii="Arial" w:hAnsi="Arial" w:cs="Arial"/>
                <w:sz w:val="20"/>
                <w:szCs w:val="20"/>
              </w:rPr>
            </w:pPr>
            <w:r w:rsidRPr="00C63DB8">
              <w:rPr>
                <w:rFonts w:ascii="Arial" w:hAnsi="Arial" w:cs="Arial"/>
                <w:sz w:val="20"/>
                <w:szCs w:val="20"/>
              </w:rPr>
              <w:t>Multifunction display</w:t>
            </w:r>
          </w:p>
        </w:tc>
        <w:tc>
          <w:tcPr>
            <w:tcW w:w="1701" w:type="dxa"/>
          </w:tcPr>
          <w:p w14:paraId="41F80DF2"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643BDEEB"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SV-HDX1100/A</w:t>
            </w:r>
          </w:p>
        </w:tc>
        <w:tc>
          <w:tcPr>
            <w:tcW w:w="851" w:type="dxa"/>
          </w:tcPr>
          <w:p w14:paraId="67E3CDB0"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2</w:t>
            </w:r>
          </w:p>
        </w:tc>
        <w:tc>
          <w:tcPr>
            <w:tcW w:w="851" w:type="dxa"/>
          </w:tcPr>
          <w:p w14:paraId="2956BD7E"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707C78AA" w14:textId="77777777" w:rsidTr="00E81584">
        <w:tc>
          <w:tcPr>
            <w:tcW w:w="426" w:type="dxa"/>
          </w:tcPr>
          <w:p w14:paraId="2BB1FC7C"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662FFE7B" w14:textId="77777777" w:rsidR="00E81584" w:rsidRPr="00C63DB8" w:rsidRDefault="00E81584" w:rsidP="00C63DB8">
            <w:pPr>
              <w:ind w:right="-108"/>
              <w:rPr>
                <w:rFonts w:ascii="Arial" w:hAnsi="Arial" w:cs="Arial"/>
                <w:sz w:val="20"/>
                <w:szCs w:val="20"/>
                <w:lang w:val="en-US"/>
              </w:rPr>
            </w:pPr>
            <w:r w:rsidRPr="00C63DB8">
              <w:rPr>
                <w:rFonts w:ascii="Arial" w:hAnsi="Arial" w:cs="Arial"/>
                <w:sz w:val="20"/>
                <w:szCs w:val="20"/>
              </w:rPr>
              <w:t>SNA module</w:t>
            </w:r>
          </w:p>
        </w:tc>
        <w:tc>
          <w:tcPr>
            <w:tcW w:w="1701" w:type="dxa"/>
          </w:tcPr>
          <w:p w14:paraId="5A42A1EE"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494AFADB" w14:textId="77777777" w:rsidR="00E81584" w:rsidRPr="00AC002C" w:rsidRDefault="00E81584" w:rsidP="00E81584">
            <w:pPr>
              <w:ind w:right="-108"/>
              <w:rPr>
                <w:rFonts w:ascii="Arial" w:hAnsi="Arial" w:cs="Arial"/>
                <w:sz w:val="20"/>
                <w:szCs w:val="20"/>
              </w:rPr>
            </w:pPr>
            <w:r w:rsidRPr="00AC002C">
              <w:rPr>
                <w:rFonts w:ascii="Arial" w:hAnsi="Arial" w:cs="Arial"/>
                <w:sz w:val="20"/>
                <w:szCs w:val="20"/>
              </w:rPr>
              <w:t>SV-GPS-250</w:t>
            </w:r>
          </w:p>
        </w:tc>
        <w:tc>
          <w:tcPr>
            <w:tcW w:w="851" w:type="dxa"/>
          </w:tcPr>
          <w:p w14:paraId="5C8683C4"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2F79D8BC"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13221E2B" w14:textId="77777777" w:rsidTr="00E81584">
        <w:tc>
          <w:tcPr>
            <w:tcW w:w="426" w:type="dxa"/>
          </w:tcPr>
          <w:p w14:paraId="722DFFD3"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69BC3B69" w14:textId="77777777" w:rsidR="00E81584" w:rsidRPr="00C63DB8" w:rsidRDefault="00E81584" w:rsidP="00C63DB8">
            <w:pPr>
              <w:ind w:right="-108"/>
              <w:rPr>
                <w:rFonts w:ascii="Arial" w:hAnsi="Arial" w:cs="Arial"/>
                <w:sz w:val="20"/>
                <w:szCs w:val="20"/>
              </w:rPr>
            </w:pPr>
            <w:r w:rsidRPr="00C63DB8">
              <w:rPr>
                <w:rFonts w:ascii="Arial" w:hAnsi="Arial" w:cs="Arial"/>
                <w:sz w:val="20"/>
                <w:szCs w:val="20"/>
                <w:lang w:val="en-US"/>
              </w:rPr>
              <w:t>ADAHRS</w:t>
            </w:r>
            <w:r w:rsidRPr="00C63DB8">
              <w:rPr>
                <w:rFonts w:ascii="Arial" w:hAnsi="Arial" w:cs="Arial"/>
                <w:sz w:val="20"/>
                <w:szCs w:val="20"/>
              </w:rPr>
              <w:t xml:space="preserve"> module (basic)</w:t>
            </w:r>
          </w:p>
        </w:tc>
        <w:tc>
          <w:tcPr>
            <w:tcW w:w="1701" w:type="dxa"/>
          </w:tcPr>
          <w:p w14:paraId="75400B6D"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35033E19"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SV-ADAHRS-200</w:t>
            </w:r>
          </w:p>
        </w:tc>
        <w:tc>
          <w:tcPr>
            <w:tcW w:w="851" w:type="dxa"/>
          </w:tcPr>
          <w:p w14:paraId="58721554"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2BA925F6"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4371510F" w14:textId="77777777" w:rsidTr="00E81584">
        <w:tc>
          <w:tcPr>
            <w:tcW w:w="426" w:type="dxa"/>
          </w:tcPr>
          <w:p w14:paraId="1EEC1C42"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6304D223" w14:textId="77777777" w:rsidR="00E81584" w:rsidRPr="00C63DB8" w:rsidRDefault="00E81584" w:rsidP="00C63DB8">
            <w:pPr>
              <w:ind w:right="-108"/>
              <w:rPr>
                <w:rFonts w:ascii="Arial" w:hAnsi="Arial" w:cs="Arial"/>
                <w:sz w:val="20"/>
                <w:szCs w:val="20"/>
              </w:rPr>
            </w:pPr>
            <w:r w:rsidRPr="00C63DB8">
              <w:rPr>
                <w:rFonts w:ascii="Arial" w:hAnsi="Arial" w:cs="Arial"/>
                <w:sz w:val="20"/>
                <w:szCs w:val="20"/>
                <w:lang w:val="en-US"/>
              </w:rPr>
              <w:t>ADAHRS</w:t>
            </w:r>
            <w:r w:rsidRPr="00C63DB8">
              <w:rPr>
                <w:rFonts w:ascii="Arial" w:hAnsi="Arial" w:cs="Arial"/>
                <w:sz w:val="20"/>
                <w:szCs w:val="20"/>
              </w:rPr>
              <w:t xml:space="preserve"> module (redundant)</w:t>
            </w:r>
          </w:p>
        </w:tc>
        <w:tc>
          <w:tcPr>
            <w:tcW w:w="1701" w:type="dxa"/>
          </w:tcPr>
          <w:p w14:paraId="4AFE7177"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1E53B986"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SV-ADAHRS-201</w:t>
            </w:r>
          </w:p>
        </w:tc>
        <w:tc>
          <w:tcPr>
            <w:tcW w:w="851" w:type="dxa"/>
          </w:tcPr>
          <w:p w14:paraId="0D01149D"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7D8070B8"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1FC9E10F" w14:textId="77777777" w:rsidTr="00E81584">
        <w:tc>
          <w:tcPr>
            <w:tcW w:w="426" w:type="dxa"/>
          </w:tcPr>
          <w:p w14:paraId="6D3F7CFF"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37AB2698" w14:textId="77777777" w:rsidR="00E81584" w:rsidRPr="00EB2928" w:rsidRDefault="00E81584" w:rsidP="007B7DD4">
            <w:pPr>
              <w:ind w:right="-108"/>
              <w:rPr>
                <w:rFonts w:ascii="Arial" w:hAnsi="Arial" w:cs="Arial"/>
                <w:sz w:val="20"/>
                <w:szCs w:val="20"/>
              </w:rPr>
            </w:pPr>
            <w:r w:rsidRPr="00EB2928">
              <w:rPr>
                <w:rFonts w:ascii="Arial" w:hAnsi="Arial" w:cs="Arial"/>
                <w:sz w:val="20"/>
                <w:szCs w:val="20"/>
              </w:rPr>
              <w:t>Autopilot servo</w:t>
            </w:r>
          </w:p>
        </w:tc>
        <w:tc>
          <w:tcPr>
            <w:tcW w:w="1701" w:type="dxa"/>
          </w:tcPr>
          <w:p w14:paraId="3BF454AF"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276191A5"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SV-52</w:t>
            </w:r>
          </w:p>
        </w:tc>
        <w:tc>
          <w:tcPr>
            <w:tcW w:w="851" w:type="dxa"/>
          </w:tcPr>
          <w:p w14:paraId="651D3923"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2</w:t>
            </w:r>
          </w:p>
        </w:tc>
        <w:tc>
          <w:tcPr>
            <w:tcW w:w="851" w:type="dxa"/>
          </w:tcPr>
          <w:p w14:paraId="2D25D785"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7728A7BA" w14:textId="77777777" w:rsidTr="00E81584">
        <w:tc>
          <w:tcPr>
            <w:tcW w:w="426" w:type="dxa"/>
          </w:tcPr>
          <w:p w14:paraId="1ECBCAD4"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0B30DA58" w14:textId="77777777" w:rsidR="00E81584" w:rsidRPr="00EB2928" w:rsidRDefault="00E81584" w:rsidP="00423282">
            <w:pPr>
              <w:ind w:right="-108"/>
              <w:rPr>
                <w:rFonts w:ascii="Arial" w:hAnsi="Arial" w:cs="Arial"/>
                <w:sz w:val="20"/>
                <w:szCs w:val="20"/>
              </w:rPr>
            </w:pPr>
            <w:r w:rsidRPr="00EB2928">
              <w:rPr>
                <w:rFonts w:ascii="Arial" w:hAnsi="Arial" w:cs="Arial"/>
                <w:sz w:val="20"/>
                <w:szCs w:val="20"/>
              </w:rPr>
              <w:t>Autopilot module</w:t>
            </w:r>
          </w:p>
        </w:tc>
        <w:tc>
          <w:tcPr>
            <w:tcW w:w="1701" w:type="dxa"/>
          </w:tcPr>
          <w:p w14:paraId="6C3525B4"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4DF44C06"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SV-AR-PANEL/V</w:t>
            </w:r>
          </w:p>
        </w:tc>
        <w:tc>
          <w:tcPr>
            <w:tcW w:w="851" w:type="dxa"/>
          </w:tcPr>
          <w:p w14:paraId="30154FBB" w14:textId="77777777" w:rsidR="00E81584" w:rsidRPr="00EB2928" w:rsidRDefault="00E81584"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3CA092B3"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5684E84D" w14:textId="77777777" w:rsidTr="00E81584">
        <w:tc>
          <w:tcPr>
            <w:tcW w:w="426" w:type="dxa"/>
          </w:tcPr>
          <w:p w14:paraId="6DB78E71"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35E07944" w14:textId="77777777" w:rsidR="00E81584" w:rsidRPr="00EB2928" w:rsidRDefault="00E81584" w:rsidP="00423282">
            <w:pPr>
              <w:ind w:right="-108"/>
              <w:rPr>
                <w:rFonts w:ascii="Arial" w:hAnsi="Arial" w:cs="Arial"/>
                <w:sz w:val="20"/>
                <w:szCs w:val="20"/>
              </w:rPr>
            </w:pPr>
            <w:r>
              <w:rPr>
                <w:rFonts w:ascii="Arial" w:hAnsi="Arial" w:cs="Arial"/>
                <w:sz w:val="20"/>
                <w:szCs w:val="20"/>
              </w:rPr>
              <w:t>Autopilot remote control</w:t>
            </w:r>
          </w:p>
        </w:tc>
        <w:tc>
          <w:tcPr>
            <w:tcW w:w="1701" w:type="dxa"/>
          </w:tcPr>
          <w:p w14:paraId="7F98F50C"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29FDDB46" w14:textId="77777777" w:rsidR="00E81584" w:rsidRPr="00AC002C" w:rsidRDefault="00E81584" w:rsidP="008C781B">
            <w:pPr>
              <w:ind w:right="-249"/>
              <w:rPr>
                <w:rFonts w:ascii="Arial" w:hAnsi="Arial" w:cs="Arial"/>
                <w:sz w:val="20"/>
                <w:szCs w:val="20"/>
              </w:rPr>
            </w:pPr>
            <w:r w:rsidRPr="00AC002C">
              <w:rPr>
                <w:rFonts w:ascii="Arial" w:hAnsi="Arial" w:cs="Arial"/>
                <w:sz w:val="20"/>
                <w:szCs w:val="20"/>
              </w:rPr>
              <w:t>SV-KNOB-PANEL/V</w:t>
            </w:r>
          </w:p>
        </w:tc>
        <w:tc>
          <w:tcPr>
            <w:tcW w:w="851" w:type="dxa"/>
          </w:tcPr>
          <w:p w14:paraId="0AD1E779" w14:textId="77777777" w:rsidR="00E81584" w:rsidRDefault="008C781B"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31A9B4AC"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4AC883F9" w14:textId="77777777" w:rsidTr="00E81584">
        <w:tc>
          <w:tcPr>
            <w:tcW w:w="426" w:type="dxa"/>
          </w:tcPr>
          <w:p w14:paraId="43D0A631"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368485EF" w14:textId="77777777" w:rsidR="00E81584" w:rsidRPr="00EB2928" w:rsidRDefault="00E81584" w:rsidP="00423282">
            <w:pPr>
              <w:ind w:right="-108"/>
              <w:rPr>
                <w:rFonts w:ascii="Arial" w:hAnsi="Arial" w:cs="Arial"/>
                <w:sz w:val="20"/>
                <w:szCs w:val="20"/>
              </w:rPr>
            </w:pPr>
            <w:r>
              <w:rPr>
                <w:rFonts w:ascii="Arial" w:hAnsi="Arial" w:cs="Arial"/>
                <w:sz w:val="20"/>
                <w:szCs w:val="20"/>
              </w:rPr>
              <w:t>Transpoder</w:t>
            </w:r>
          </w:p>
        </w:tc>
        <w:tc>
          <w:tcPr>
            <w:tcW w:w="1701" w:type="dxa"/>
          </w:tcPr>
          <w:p w14:paraId="1512FD64"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148F9775" w14:textId="77777777" w:rsidR="00E81584" w:rsidRPr="00AC002C" w:rsidRDefault="00E81584" w:rsidP="008C781B">
            <w:pPr>
              <w:ind w:right="-108"/>
              <w:rPr>
                <w:rFonts w:ascii="Arial" w:hAnsi="Arial" w:cs="Arial"/>
                <w:sz w:val="20"/>
                <w:szCs w:val="20"/>
              </w:rPr>
            </w:pPr>
            <w:r w:rsidRPr="00AC002C">
              <w:rPr>
                <w:rFonts w:ascii="Arial" w:hAnsi="Arial" w:cs="Arial"/>
                <w:sz w:val="20"/>
                <w:szCs w:val="20"/>
              </w:rPr>
              <w:t>SV-XPNDR-261</w:t>
            </w:r>
          </w:p>
        </w:tc>
        <w:tc>
          <w:tcPr>
            <w:tcW w:w="851" w:type="dxa"/>
          </w:tcPr>
          <w:p w14:paraId="63B22AD5" w14:textId="77777777" w:rsidR="00E81584" w:rsidRDefault="00E81584"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45222A96"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579A4F29" w14:textId="77777777" w:rsidTr="00E81584">
        <w:tc>
          <w:tcPr>
            <w:tcW w:w="426" w:type="dxa"/>
          </w:tcPr>
          <w:p w14:paraId="097BCC3D"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6D56FF66" w14:textId="77777777" w:rsidR="00E81584" w:rsidRPr="00EB2928" w:rsidRDefault="00E81584" w:rsidP="00EB2928">
            <w:pPr>
              <w:ind w:right="-108"/>
              <w:rPr>
                <w:rFonts w:ascii="Arial" w:hAnsi="Arial" w:cs="Arial"/>
                <w:sz w:val="20"/>
                <w:szCs w:val="20"/>
              </w:rPr>
            </w:pPr>
            <w:r>
              <w:rPr>
                <w:rFonts w:ascii="Arial" w:hAnsi="Arial" w:cs="Arial"/>
                <w:sz w:val="20"/>
                <w:szCs w:val="20"/>
              </w:rPr>
              <w:t xml:space="preserve">NCP battery </w:t>
            </w:r>
          </w:p>
        </w:tc>
        <w:tc>
          <w:tcPr>
            <w:tcW w:w="1701" w:type="dxa"/>
          </w:tcPr>
          <w:p w14:paraId="3D90D195"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77C51FC3" w14:textId="77777777" w:rsidR="00E81584" w:rsidRPr="00AC002C" w:rsidRDefault="00E81584" w:rsidP="008C781B">
            <w:pPr>
              <w:ind w:right="-108"/>
              <w:rPr>
                <w:rFonts w:ascii="Arial" w:hAnsi="Arial" w:cs="Arial"/>
                <w:sz w:val="20"/>
                <w:szCs w:val="20"/>
              </w:rPr>
            </w:pPr>
            <w:r w:rsidRPr="00AC002C">
              <w:rPr>
                <w:rFonts w:ascii="Arial" w:hAnsi="Arial" w:cs="Arial"/>
                <w:sz w:val="20"/>
                <w:szCs w:val="20"/>
              </w:rPr>
              <w:t>SV-BAT-320</w:t>
            </w:r>
          </w:p>
        </w:tc>
        <w:tc>
          <w:tcPr>
            <w:tcW w:w="851" w:type="dxa"/>
          </w:tcPr>
          <w:p w14:paraId="6060657D" w14:textId="77777777" w:rsidR="00E81584" w:rsidRDefault="00E81584"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6D224ABE"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261074" w14:paraId="575A9F0E" w14:textId="77777777" w:rsidTr="00E81584">
        <w:tc>
          <w:tcPr>
            <w:tcW w:w="426" w:type="dxa"/>
          </w:tcPr>
          <w:p w14:paraId="55DBC6B6"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6B6326C1" w14:textId="77777777" w:rsidR="00E81584" w:rsidRPr="00EB2928" w:rsidRDefault="00E81584" w:rsidP="007B7DD4">
            <w:pPr>
              <w:ind w:right="-108"/>
              <w:rPr>
                <w:rFonts w:ascii="Arial" w:hAnsi="Arial" w:cs="Arial"/>
                <w:sz w:val="20"/>
                <w:szCs w:val="20"/>
              </w:rPr>
            </w:pPr>
            <w:r w:rsidRPr="00EB2928">
              <w:rPr>
                <w:rFonts w:ascii="Arial" w:hAnsi="Arial" w:cs="Arial"/>
                <w:sz w:val="20"/>
                <w:szCs w:val="20"/>
              </w:rPr>
              <w:t>Radio station</w:t>
            </w:r>
          </w:p>
        </w:tc>
        <w:tc>
          <w:tcPr>
            <w:tcW w:w="1701" w:type="dxa"/>
          </w:tcPr>
          <w:p w14:paraId="55D2B6DE" w14:textId="77777777" w:rsidR="00E81584" w:rsidRPr="00E81584" w:rsidRDefault="00E81584" w:rsidP="00EB2928">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0FBE4D20" w14:textId="77777777" w:rsidR="00E81584" w:rsidRPr="00AC002C" w:rsidRDefault="00E81584" w:rsidP="00EB2928">
            <w:pPr>
              <w:ind w:right="-108"/>
              <w:rPr>
                <w:rFonts w:ascii="Arial" w:hAnsi="Arial" w:cs="Arial"/>
                <w:sz w:val="20"/>
                <w:szCs w:val="20"/>
              </w:rPr>
            </w:pPr>
            <w:r w:rsidRPr="00AC002C">
              <w:rPr>
                <w:rFonts w:ascii="Arial" w:hAnsi="Arial" w:cs="Arial"/>
                <w:sz w:val="20"/>
                <w:szCs w:val="20"/>
                <w:lang w:val="en-US"/>
              </w:rPr>
              <w:t>SV-COM-25C</w:t>
            </w:r>
          </w:p>
        </w:tc>
        <w:tc>
          <w:tcPr>
            <w:tcW w:w="851" w:type="dxa"/>
          </w:tcPr>
          <w:p w14:paraId="12A17C60"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582D27BF" w14:textId="77777777" w:rsidR="00E81584" w:rsidRPr="00261074"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28D3F079" w14:textId="77777777" w:rsidTr="00E81584">
        <w:tc>
          <w:tcPr>
            <w:tcW w:w="426" w:type="dxa"/>
          </w:tcPr>
          <w:p w14:paraId="4A94BFAA"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4789C5F5" w14:textId="77777777" w:rsidR="00E81584" w:rsidRPr="00C63DB8" w:rsidRDefault="00E81584" w:rsidP="00EB2928">
            <w:pPr>
              <w:ind w:right="-108"/>
              <w:rPr>
                <w:rFonts w:ascii="Arial" w:hAnsi="Arial" w:cs="Arial"/>
                <w:sz w:val="20"/>
                <w:szCs w:val="20"/>
              </w:rPr>
            </w:pPr>
            <w:r w:rsidRPr="00C63DB8">
              <w:rPr>
                <w:rFonts w:ascii="Arial" w:hAnsi="Arial" w:cs="Arial"/>
                <w:sz w:val="20"/>
                <w:szCs w:val="20"/>
              </w:rPr>
              <w:t>VISH control panel</w:t>
            </w:r>
          </w:p>
        </w:tc>
        <w:tc>
          <w:tcPr>
            <w:tcW w:w="1701" w:type="dxa"/>
          </w:tcPr>
          <w:p w14:paraId="0B7C22BF" w14:textId="77777777" w:rsidR="00E81584" w:rsidRPr="00E81584" w:rsidRDefault="00E81584" w:rsidP="00EB2928">
            <w:pPr>
              <w:ind w:right="-108"/>
              <w:rPr>
                <w:rFonts w:ascii="Arial" w:hAnsi="Arial" w:cs="Arial"/>
                <w:sz w:val="20"/>
                <w:szCs w:val="20"/>
              </w:rPr>
            </w:pPr>
            <w:proofErr w:type="spellStart"/>
            <w:r w:rsidRPr="00E81584">
              <w:rPr>
                <w:rFonts w:ascii="Arial" w:hAnsi="Arial" w:cs="Arial"/>
                <w:sz w:val="20"/>
                <w:szCs w:val="20"/>
                <w:lang w:val="en-US"/>
              </w:rPr>
              <w:t>Microel</w:t>
            </w:r>
            <w:proofErr w:type="spellEnd"/>
            <w:r w:rsidRPr="00E81584">
              <w:rPr>
                <w:rFonts w:ascii="Arial" w:hAnsi="Arial" w:cs="Arial"/>
                <w:sz w:val="20"/>
                <w:szCs w:val="20"/>
                <w:lang w:val="en-US"/>
              </w:rPr>
              <w:t xml:space="preserve"> s</w:t>
            </w:r>
            <w:r w:rsidRPr="00E81584">
              <w:rPr>
                <w:rFonts w:ascii="Arial" w:hAnsi="Arial" w:cs="Arial"/>
                <w:sz w:val="20"/>
                <w:szCs w:val="20"/>
              </w:rPr>
              <w:t>.</w:t>
            </w:r>
            <w:r w:rsidRPr="00E81584">
              <w:rPr>
                <w:rFonts w:ascii="Arial" w:hAnsi="Arial" w:cs="Arial"/>
                <w:sz w:val="20"/>
                <w:szCs w:val="20"/>
                <w:lang w:val="en-US"/>
              </w:rPr>
              <w:t>r</w:t>
            </w:r>
            <w:r w:rsidRPr="00E81584">
              <w:rPr>
                <w:rFonts w:ascii="Arial" w:hAnsi="Arial" w:cs="Arial"/>
                <w:sz w:val="20"/>
                <w:szCs w:val="20"/>
              </w:rPr>
              <w:t>.</w:t>
            </w:r>
            <w:r w:rsidRPr="00E81584">
              <w:rPr>
                <w:rFonts w:ascii="Arial" w:hAnsi="Arial" w:cs="Arial"/>
                <w:sz w:val="20"/>
                <w:szCs w:val="20"/>
                <w:lang w:val="en-US"/>
              </w:rPr>
              <w:t>l</w:t>
            </w:r>
            <w:r w:rsidRPr="00E81584">
              <w:rPr>
                <w:rFonts w:ascii="Arial" w:hAnsi="Arial" w:cs="Arial"/>
                <w:sz w:val="20"/>
                <w:szCs w:val="20"/>
              </w:rPr>
              <w:t>.</w:t>
            </w:r>
          </w:p>
        </w:tc>
        <w:tc>
          <w:tcPr>
            <w:tcW w:w="1843" w:type="dxa"/>
          </w:tcPr>
          <w:p w14:paraId="344DAB97" w14:textId="77777777" w:rsidR="00E81584" w:rsidRPr="00AC002C" w:rsidRDefault="00E81584" w:rsidP="00EB2928">
            <w:pPr>
              <w:ind w:right="-108"/>
              <w:rPr>
                <w:rFonts w:ascii="Arial" w:hAnsi="Arial" w:cs="Arial"/>
                <w:sz w:val="20"/>
                <w:szCs w:val="20"/>
                <w:lang w:val="en-US"/>
              </w:rPr>
            </w:pPr>
            <w:r w:rsidRPr="00AC002C">
              <w:rPr>
                <w:rFonts w:ascii="Arial" w:hAnsi="Arial" w:cs="Arial"/>
                <w:sz w:val="20"/>
                <w:szCs w:val="20"/>
                <w:lang w:val="en-US"/>
              </w:rPr>
              <w:t>PR-1</w:t>
            </w:r>
          </w:p>
        </w:tc>
        <w:tc>
          <w:tcPr>
            <w:tcW w:w="851" w:type="dxa"/>
          </w:tcPr>
          <w:p w14:paraId="22BC8E28"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36A66741"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0F69CF1F" w14:textId="77777777" w:rsidTr="00E81584">
        <w:tc>
          <w:tcPr>
            <w:tcW w:w="426" w:type="dxa"/>
          </w:tcPr>
          <w:p w14:paraId="65BD0CD9"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20A2D832" w14:textId="77777777" w:rsidR="00E81584" w:rsidRPr="00C63DB8" w:rsidRDefault="00E81584" w:rsidP="00EB2928">
            <w:pPr>
              <w:ind w:right="-108"/>
              <w:rPr>
                <w:rFonts w:ascii="Arial" w:hAnsi="Arial" w:cs="Arial"/>
                <w:sz w:val="20"/>
                <w:szCs w:val="20"/>
              </w:rPr>
            </w:pPr>
            <w:r w:rsidRPr="00C63DB8">
              <w:rPr>
                <w:rFonts w:ascii="Arial" w:hAnsi="Arial" w:cs="Arial"/>
                <w:sz w:val="20"/>
                <w:szCs w:val="20"/>
              </w:rPr>
              <w:t>Flap control panel</w:t>
            </w:r>
          </w:p>
        </w:tc>
        <w:tc>
          <w:tcPr>
            <w:tcW w:w="1701" w:type="dxa"/>
          </w:tcPr>
          <w:p w14:paraId="224CB734" w14:textId="77777777" w:rsidR="00E81584" w:rsidRPr="00E81584" w:rsidRDefault="00E81584" w:rsidP="00EB2928">
            <w:pPr>
              <w:ind w:right="-108"/>
              <w:rPr>
                <w:rFonts w:ascii="Arial" w:hAnsi="Arial" w:cs="Arial"/>
                <w:sz w:val="20"/>
                <w:szCs w:val="20"/>
                <w:lang w:val="en-US"/>
              </w:rPr>
            </w:pPr>
            <w:proofErr w:type="spellStart"/>
            <w:r w:rsidRPr="00E81584">
              <w:rPr>
                <w:rFonts w:ascii="Arial" w:hAnsi="Arial" w:cs="Arial"/>
                <w:sz w:val="20"/>
                <w:szCs w:val="20"/>
                <w:lang w:val="en-US"/>
              </w:rPr>
              <w:t>Microel</w:t>
            </w:r>
            <w:proofErr w:type="spellEnd"/>
            <w:r w:rsidRPr="00E81584">
              <w:rPr>
                <w:rFonts w:ascii="Arial" w:hAnsi="Arial" w:cs="Arial"/>
                <w:sz w:val="20"/>
                <w:szCs w:val="20"/>
                <w:lang w:val="en-US"/>
              </w:rPr>
              <w:t xml:space="preserve"> s</w:t>
            </w:r>
            <w:r w:rsidRPr="00E81584">
              <w:rPr>
                <w:rFonts w:ascii="Arial" w:hAnsi="Arial" w:cs="Arial"/>
                <w:sz w:val="20"/>
                <w:szCs w:val="20"/>
              </w:rPr>
              <w:t>.</w:t>
            </w:r>
            <w:r w:rsidRPr="00E81584">
              <w:rPr>
                <w:rFonts w:ascii="Arial" w:hAnsi="Arial" w:cs="Arial"/>
                <w:sz w:val="20"/>
                <w:szCs w:val="20"/>
                <w:lang w:val="en-US"/>
              </w:rPr>
              <w:t>r</w:t>
            </w:r>
            <w:r w:rsidRPr="00E81584">
              <w:rPr>
                <w:rFonts w:ascii="Arial" w:hAnsi="Arial" w:cs="Arial"/>
                <w:sz w:val="20"/>
                <w:szCs w:val="20"/>
              </w:rPr>
              <w:t>.</w:t>
            </w:r>
            <w:r w:rsidRPr="00E81584">
              <w:rPr>
                <w:rFonts w:ascii="Arial" w:hAnsi="Arial" w:cs="Arial"/>
                <w:sz w:val="20"/>
                <w:szCs w:val="20"/>
                <w:lang w:val="en-US"/>
              </w:rPr>
              <w:t>l</w:t>
            </w:r>
            <w:r w:rsidRPr="00E81584">
              <w:rPr>
                <w:rFonts w:ascii="Arial" w:hAnsi="Arial" w:cs="Arial"/>
                <w:sz w:val="20"/>
                <w:szCs w:val="20"/>
              </w:rPr>
              <w:t>.</w:t>
            </w:r>
          </w:p>
        </w:tc>
        <w:tc>
          <w:tcPr>
            <w:tcW w:w="1843" w:type="dxa"/>
          </w:tcPr>
          <w:p w14:paraId="741D12D7" w14:textId="77777777" w:rsidR="00E81584" w:rsidRPr="00AC002C" w:rsidRDefault="00E81584" w:rsidP="00EB2928">
            <w:pPr>
              <w:ind w:right="-108"/>
              <w:rPr>
                <w:rFonts w:ascii="Arial" w:hAnsi="Arial" w:cs="Arial"/>
                <w:sz w:val="20"/>
                <w:szCs w:val="20"/>
              </w:rPr>
            </w:pPr>
            <w:r w:rsidRPr="00AC002C">
              <w:rPr>
                <w:rFonts w:ascii="Arial" w:hAnsi="Arial" w:cs="Arial"/>
                <w:sz w:val="20"/>
                <w:szCs w:val="20"/>
                <w:lang w:val="en-US"/>
              </w:rPr>
              <w:t>EFC67-P</w:t>
            </w:r>
          </w:p>
        </w:tc>
        <w:tc>
          <w:tcPr>
            <w:tcW w:w="851" w:type="dxa"/>
          </w:tcPr>
          <w:p w14:paraId="1A68B0DA"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3D5560A8"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CC08DE" w:rsidRPr="00EB2928" w14:paraId="7FF5CE12" w14:textId="77777777" w:rsidTr="007B7DD4">
        <w:tc>
          <w:tcPr>
            <w:tcW w:w="426" w:type="dxa"/>
          </w:tcPr>
          <w:p w14:paraId="693B93AD" w14:textId="77777777" w:rsidR="00CC08DE" w:rsidRPr="00EB2928" w:rsidRDefault="00CC08DE" w:rsidP="00D60B31">
            <w:pPr>
              <w:pStyle w:val="ListParagraph"/>
              <w:numPr>
                <w:ilvl w:val="0"/>
                <w:numId w:val="13"/>
              </w:numPr>
              <w:ind w:left="357" w:hanging="357"/>
              <w:rPr>
                <w:rFonts w:cs="Arial"/>
                <w:b/>
                <w:sz w:val="20"/>
                <w:szCs w:val="20"/>
                <w:u w:val="single"/>
              </w:rPr>
            </w:pPr>
          </w:p>
        </w:tc>
        <w:tc>
          <w:tcPr>
            <w:tcW w:w="4394" w:type="dxa"/>
          </w:tcPr>
          <w:p w14:paraId="2D9D55A0" w14:textId="77777777" w:rsidR="00CC08DE" w:rsidRPr="00EB2928" w:rsidRDefault="00CC08DE" w:rsidP="007B7DD4">
            <w:pPr>
              <w:ind w:right="-108"/>
              <w:rPr>
                <w:rFonts w:ascii="Arial" w:hAnsi="Arial" w:cs="Arial"/>
                <w:sz w:val="20"/>
                <w:szCs w:val="20"/>
              </w:rPr>
            </w:pPr>
            <w:r w:rsidRPr="00EB2928">
              <w:rPr>
                <w:rFonts w:ascii="Arial" w:hAnsi="Arial" w:cs="Arial"/>
                <w:sz w:val="20"/>
                <w:szCs w:val="20"/>
              </w:rPr>
              <w:t>Trimmer servo drive</w:t>
            </w:r>
          </w:p>
        </w:tc>
        <w:tc>
          <w:tcPr>
            <w:tcW w:w="1701" w:type="dxa"/>
          </w:tcPr>
          <w:p w14:paraId="07EAA5AF" w14:textId="77777777" w:rsidR="00CC08DE" w:rsidRPr="00E81584" w:rsidRDefault="00CC08DE" w:rsidP="007B7DD4">
            <w:pPr>
              <w:ind w:right="-108"/>
              <w:rPr>
                <w:rFonts w:ascii="Arial" w:hAnsi="Arial" w:cs="Arial"/>
                <w:sz w:val="20"/>
                <w:szCs w:val="20"/>
              </w:rPr>
            </w:pPr>
            <w:r w:rsidRPr="008C781B">
              <w:rPr>
                <w:rFonts w:ascii="Arial" w:hAnsi="Arial" w:cs="Arial"/>
                <w:sz w:val="20"/>
                <w:szCs w:val="20"/>
                <w:highlight w:val="green"/>
              </w:rPr>
              <w:t>??</w:t>
            </w:r>
          </w:p>
        </w:tc>
        <w:tc>
          <w:tcPr>
            <w:tcW w:w="1843" w:type="dxa"/>
          </w:tcPr>
          <w:p w14:paraId="4FE2D3C9" w14:textId="77777777" w:rsidR="00CC08DE" w:rsidRPr="00E81584" w:rsidRDefault="00087ED2" w:rsidP="007B7DD4">
            <w:pPr>
              <w:ind w:right="-108"/>
              <w:rPr>
                <w:rFonts w:ascii="Arial" w:hAnsi="Arial" w:cs="Arial"/>
                <w:sz w:val="20"/>
                <w:szCs w:val="20"/>
              </w:rPr>
            </w:pPr>
            <w:r w:rsidRPr="00087ED2">
              <w:rPr>
                <w:rFonts w:ascii="Arial" w:hAnsi="Arial" w:cs="Arial"/>
                <w:sz w:val="20"/>
                <w:szCs w:val="20"/>
                <w:lang w:val="en-US"/>
              </w:rPr>
              <w:t>T2-10A</w:t>
            </w:r>
          </w:p>
        </w:tc>
        <w:tc>
          <w:tcPr>
            <w:tcW w:w="851" w:type="dxa"/>
          </w:tcPr>
          <w:p w14:paraId="4BE39C1D" w14:textId="77777777" w:rsidR="00CC08DE" w:rsidRPr="00EB2928" w:rsidRDefault="00CC08DE" w:rsidP="007B7DD4">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75E8D30F" w14:textId="77777777" w:rsidR="00CC08DE" w:rsidRPr="00B97EF8" w:rsidRDefault="00B97EF8" w:rsidP="007B7DD4">
            <w:pPr>
              <w:ind w:left="-108" w:right="-108"/>
              <w:jc w:val="center"/>
              <w:rPr>
                <w:rFonts w:ascii="Arial" w:hAnsi="Arial" w:cs="Arial"/>
                <w:sz w:val="20"/>
                <w:szCs w:val="20"/>
                <w:lang w:val="uk-UA"/>
              </w:rPr>
            </w:pPr>
            <w:r>
              <w:rPr>
                <w:rFonts w:ascii="Arial" w:hAnsi="Arial" w:cs="Arial"/>
                <w:sz w:val="20"/>
                <w:szCs w:val="20"/>
                <w:lang w:val="uk-UA"/>
              </w:rPr>
              <w:t>-</w:t>
            </w:r>
          </w:p>
        </w:tc>
      </w:tr>
      <w:tr w:rsidR="00E81584" w:rsidRPr="00EB2928" w14:paraId="652F1663" w14:textId="77777777" w:rsidTr="00E81584">
        <w:tc>
          <w:tcPr>
            <w:tcW w:w="426" w:type="dxa"/>
          </w:tcPr>
          <w:p w14:paraId="13EF90D6"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689424CD"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 xml:space="preserve">Flap </w:t>
            </w:r>
            <w:r w:rsidR="00CC08DE">
              <w:rPr>
                <w:rFonts w:ascii="Arial" w:hAnsi="Arial" w:cs="Arial"/>
                <w:sz w:val="20"/>
                <w:szCs w:val="20"/>
              </w:rPr>
              <w:t>actuator</w:t>
            </w:r>
          </w:p>
        </w:tc>
        <w:tc>
          <w:tcPr>
            <w:tcW w:w="1701" w:type="dxa"/>
          </w:tcPr>
          <w:p w14:paraId="1654BC1E" w14:textId="77777777" w:rsidR="00E81584" w:rsidRPr="00E81584" w:rsidRDefault="008C781B" w:rsidP="00423282">
            <w:pPr>
              <w:ind w:right="-108"/>
              <w:rPr>
                <w:rFonts w:ascii="Arial" w:hAnsi="Arial" w:cs="Arial"/>
                <w:sz w:val="20"/>
                <w:szCs w:val="20"/>
              </w:rPr>
            </w:pPr>
            <w:r w:rsidRPr="008C781B">
              <w:rPr>
                <w:rFonts w:ascii="Arial" w:hAnsi="Arial" w:cs="Arial"/>
                <w:sz w:val="20"/>
                <w:szCs w:val="20"/>
                <w:highlight w:val="green"/>
              </w:rPr>
              <w:t>??</w:t>
            </w:r>
          </w:p>
        </w:tc>
        <w:tc>
          <w:tcPr>
            <w:tcW w:w="1843" w:type="dxa"/>
          </w:tcPr>
          <w:p w14:paraId="4BC1971A" w14:textId="77777777" w:rsidR="00E81584" w:rsidRPr="00E81584" w:rsidRDefault="008C781B" w:rsidP="008F426A">
            <w:pPr>
              <w:ind w:right="-108"/>
              <w:rPr>
                <w:rFonts w:ascii="Arial" w:hAnsi="Arial" w:cs="Arial"/>
                <w:sz w:val="20"/>
                <w:szCs w:val="20"/>
              </w:rPr>
            </w:pPr>
            <w:r w:rsidRPr="008C781B">
              <w:rPr>
                <w:rFonts w:ascii="Arial" w:hAnsi="Arial" w:cs="Arial"/>
                <w:sz w:val="20"/>
                <w:szCs w:val="20"/>
                <w:highlight w:val="green"/>
              </w:rPr>
              <w:t>??</w:t>
            </w:r>
          </w:p>
        </w:tc>
        <w:tc>
          <w:tcPr>
            <w:tcW w:w="851" w:type="dxa"/>
          </w:tcPr>
          <w:p w14:paraId="5CCE8FDE"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7B72262A" w14:textId="77777777" w:rsidR="00E81584" w:rsidRPr="00B97EF8" w:rsidRDefault="00B97EF8" w:rsidP="00E81584">
            <w:pPr>
              <w:ind w:left="-108" w:right="-108"/>
              <w:jc w:val="center"/>
              <w:rPr>
                <w:rFonts w:ascii="Arial" w:hAnsi="Arial" w:cs="Arial"/>
                <w:sz w:val="20"/>
                <w:szCs w:val="20"/>
                <w:lang w:val="uk-UA"/>
              </w:rPr>
            </w:pPr>
            <w:r>
              <w:rPr>
                <w:rFonts w:ascii="Arial" w:hAnsi="Arial" w:cs="Arial"/>
                <w:sz w:val="20"/>
                <w:szCs w:val="20"/>
                <w:lang w:val="uk-UA"/>
              </w:rPr>
              <w:t>-</w:t>
            </w:r>
          </w:p>
        </w:tc>
      </w:tr>
      <w:tr w:rsidR="00E81584" w:rsidRPr="00EB2928" w14:paraId="414F7C8C" w14:textId="77777777" w:rsidTr="00E81584">
        <w:tc>
          <w:tcPr>
            <w:tcW w:w="426" w:type="dxa"/>
          </w:tcPr>
          <w:p w14:paraId="5A7ABAFD"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316472BF"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 xml:space="preserve">Pilot seat </w:t>
            </w:r>
            <w:r w:rsidR="00CC08DE">
              <w:rPr>
                <w:rFonts w:ascii="Arial" w:hAnsi="Arial" w:cs="Arial"/>
                <w:sz w:val="20"/>
                <w:szCs w:val="20"/>
              </w:rPr>
              <w:t>actuator</w:t>
            </w:r>
          </w:p>
        </w:tc>
        <w:tc>
          <w:tcPr>
            <w:tcW w:w="1701" w:type="dxa"/>
          </w:tcPr>
          <w:p w14:paraId="7592E65F" w14:textId="77777777" w:rsidR="00E81584" w:rsidRPr="00E81584" w:rsidRDefault="008C781B" w:rsidP="00423282">
            <w:pPr>
              <w:ind w:right="-108"/>
              <w:rPr>
                <w:rFonts w:ascii="Arial" w:hAnsi="Arial" w:cs="Arial"/>
                <w:sz w:val="20"/>
                <w:szCs w:val="20"/>
              </w:rPr>
            </w:pPr>
            <w:r w:rsidRPr="008C781B">
              <w:rPr>
                <w:rFonts w:ascii="Arial" w:hAnsi="Arial" w:cs="Arial"/>
                <w:sz w:val="20"/>
                <w:szCs w:val="20"/>
                <w:highlight w:val="green"/>
              </w:rPr>
              <w:t>??</w:t>
            </w:r>
          </w:p>
        </w:tc>
        <w:tc>
          <w:tcPr>
            <w:tcW w:w="1843" w:type="dxa"/>
          </w:tcPr>
          <w:p w14:paraId="1F9CB450" w14:textId="77777777" w:rsidR="00E81584" w:rsidRPr="00E81584" w:rsidRDefault="008C781B" w:rsidP="008F426A">
            <w:pPr>
              <w:ind w:right="-108"/>
              <w:rPr>
                <w:rFonts w:ascii="Arial" w:hAnsi="Arial" w:cs="Arial"/>
                <w:sz w:val="20"/>
                <w:szCs w:val="20"/>
              </w:rPr>
            </w:pPr>
            <w:r w:rsidRPr="008C781B">
              <w:rPr>
                <w:rFonts w:ascii="Arial" w:hAnsi="Arial" w:cs="Arial"/>
                <w:sz w:val="20"/>
                <w:szCs w:val="20"/>
                <w:highlight w:val="green"/>
              </w:rPr>
              <w:t>??</w:t>
            </w:r>
          </w:p>
        </w:tc>
        <w:tc>
          <w:tcPr>
            <w:tcW w:w="851" w:type="dxa"/>
          </w:tcPr>
          <w:p w14:paraId="59BE26D2"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2</w:t>
            </w:r>
          </w:p>
        </w:tc>
        <w:tc>
          <w:tcPr>
            <w:tcW w:w="851" w:type="dxa"/>
          </w:tcPr>
          <w:p w14:paraId="6EE4243F" w14:textId="77777777" w:rsidR="00E81584" w:rsidRPr="00B97EF8" w:rsidRDefault="00B97EF8" w:rsidP="00E81584">
            <w:pPr>
              <w:ind w:left="-108" w:right="-108"/>
              <w:jc w:val="center"/>
              <w:rPr>
                <w:rFonts w:ascii="Arial" w:hAnsi="Arial" w:cs="Arial"/>
                <w:sz w:val="20"/>
                <w:szCs w:val="20"/>
                <w:lang w:val="uk-UA"/>
              </w:rPr>
            </w:pPr>
            <w:r>
              <w:rPr>
                <w:rFonts w:ascii="Arial" w:hAnsi="Arial" w:cs="Arial"/>
                <w:sz w:val="20"/>
                <w:szCs w:val="20"/>
                <w:lang w:val="uk-UA"/>
              </w:rPr>
              <w:t>-</w:t>
            </w:r>
          </w:p>
        </w:tc>
      </w:tr>
      <w:tr w:rsidR="00E81584" w:rsidRPr="00EB2928" w14:paraId="79B4AA4E" w14:textId="77777777" w:rsidTr="00E81584">
        <w:tc>
          <w:tcPr>
            <w:tcW w:w="426" w:type="dxa"/>
          </w:tcPr>
          <w:p w14:paraId="2169E3D9"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7656BF44" w14:textId="77777777" w:rsidR="00E81584" w:rsidRPr="00EB2928" w:rsidRDefault="00E81584" w:rsidP="00EB2928">
            <w:pPr>
              <w:ind w:right="-108"/>
              <w:rPr>
                <w:rFonts w:ascii="Arial" w:hAnsi="Arial" w:cs="Arial"/>
                <w:sz w:val="20"/>
                <w:szCs w:val="20"/>
              </w:rPr>
            </w:pPr>
            <w:r>
              <w:rPr>
                <w:rFonts w:ascii="Arial" w:hAnsi="Arial" w:cs="Arial"/>
                <w:sz w:val="20"/>
                <w:szCs w:val="20"/>
              </w:rPr>
              <w:t>Fire extinguisher</w:t>
            </w:r>
          </w:p>
        </w:tc>
        <w:tc>
          <w:tcPr>
            <w:tcW w:w="1701" w:type="dxa"/>
          </w:tcPr>
          <w:p w14:paraId="78F47FD2" w14:textId="77777777" w:rsidR="00E81584" w:rsidRPr="00B97EF8" w:rsidRDefault="00B97EF8" w:rsidP="00423282">
            <w:pPr>
              <w:ind w:right="-108"/>
              <w:rPr>
                <w:rFonts w:ascii="Arial" w:hAnsi="Arial" w:cs="Arial"/>
                <w:sz w:val="20"/>
                <w:szCs w:val="20"/>
                <w:lang w:val="uk-UA"/>
              </w:rPr>
            </w:pPr>
            <w:r>
              <w:rPr>
                <w:rFonts w:ascii="Arial" w:hAnsi="Arial" w:cs="Arial"/>
                <w:sz w:val="20"/>
                <w:szCs w:val="20"/>
                <w:lang w:val="uk-UA"/>
              </w:rPr>
              <w:t>-</w:t>
            </w:r>
          </w:p>
        </w:tc>
        <w:tc>
          <w:tcPr>
            <w:tcW w:w="1843" w:type="dxa"/>
          </w:tcPr>
          <w:p w14:paraId="56D89FB0" w14:textId="77777777" w:rsidR="00E81584" w:rsidRPr="00B97EF8" w:rsidRDefault="00B97EF8" w:rsidP="008F426A">
            <w:pPr>
              <w:ind w:right="-108"/>
              <w:rPr>
                <w:rFonts w:ascii="Arial" w:hAnsi="Arial" w:cs="Arial"/>
                <w:sz w:val="20"/>
                <w:szCs w:val="20"/>
                <w:lang w:val="uk-UA"/>
              </w:rPr>
            </w:pPr>
            <w:r>
              <w:rPr>
                <w:rFonts w:ascii="Arial" w:hAnsi="Arial" w:cs="Arial"/>
                <w:sz w:val="20"/>
                <w:szCs w:val="20"/>
                <w:lang w:val="uk-UA"/>
              </w:rPr>
              <w:t>-</w:t>
            </w:r>
          </w:p>
        </w:tc>
        <w:tc>
          <w:tcPr>
            <w:tcW w:w="851" w:type="dxa"/>
          </w:tcPr>
          <w:p w14:paraId="4F72FB47" w14:textId="77777777" w:rsidR="00E81584" w:rsidRPr="00EB2928" w:rsidRDefault="008C781B"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091EB28E"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Passport</w:t>
            </w:r>
          </w:p>
        </w:tc>
      </w:tr>
    </w:tbl>
    <w:p w14:paraId="22F65F6F" w14:textId="77777777" w:rsidR="00423282" w:rsidRDefault="00423282" w:rsidP="001718A7">
      <w:pPr>
        <w:pStyle w:val="a4"/>
      </w:pPr>
    </w:p>
    <w:p w14:paraId="60B7EAC8" w14:textId="77777777" w:rsidR="001C7E7E" w:rsidRPr="000A4DD4" w:rsidRDefault="001C7E7E" w:rsidP="00DB2415">
      <w:pPr>
        <w:pStyle w:val="Heading3"/>
        <w:sectPr w:rsidR="001C7E7E" w:rsidRPr="000A4DD4" w:rsidSect="004D3C97">
          <w:headerReference w:type="default" r:id="rId768"/>
          <w:footerReference w:type="even" r:id="rId769"/>
          <w:footerReference w:type="default" r:id="rId770"/>
          <w:pgSz w:w="11906" w:h="16838" w:code="9"/>
          <w:pgMar w:top="284" w:right="1134" w:bottom="567" w:left="1134" w:header="709" w:footer="709" w:gutter="284"/>
          <w:cols w:space="708"/>
          <w:docGrid w:linePitch="360"/>
        </w:sectPr>
      </w:pPr>
    </w:p>
    <w:p w14:paraId="0AB6E31C" w14:textId="77777777" w:rsidR="00DE0F55" w:rsidRDefault="001C7E7E" w:rsidP="00F040A2">
      <w:pPr>
        <w:pStyle w:val="15"/>
        <w:rPr>
          <w:lang w:val="ru-RU"/>
        </w:rPr>
      </w:pPr>
      <w:bookmarkStart w:id="261" w:name="_Ref41317348"/>
      <w:bookmarkStart w:id="262" w:name="_Toc41921169"/>
      <w:r>
        <w:lastRenderedPageBreak/>
        <w:t>PROGRAM OVERFLIGHT</w:t>
      </w:r>
      <w:bookmarkEnd w:id="261"/>
      <w:r w:rsidR="009A349D">
        <w:rPr>
          <w:lang w:val="ru-RU"/>
        </w:rPr>
        <w:t xml:space="preserve"> A</w:t>
      </w:r>
      <w:bookmarkEnd w:id="262"/>
    </w:p>
    <w:p w14:paraId="25336498" w14:textId="77777777" w:rsidR="007B7DD4" w:rsidRDefault="007B7DD4" w:rsidP="007B7DD4">
      <w:pPr>
        <w:pStyle w:val="2"/>
      </w:pPr>
      <w:bookmarkStart w:id="263" w:name="_Toc41921170"/>
      <w:r>
        <w:t>Conditions and procedures for performing overflights</w:t>
      </w:r>
      <w:r w:rsidR="00E91CC9">
        <w:t>, safety measures</w:t>
      </w:r>
      <w:bookmarkEnd w:id="263"/>
    </w:p>
    <w:p w14:paraId="3FA6D045" w14:textId="32D2E997" w:rsidR="00E91CC9" w:rsidRDefault="00E91CC9" w:rsidP="001718A7">
      <w:pPr>
        <w:pStyle w:val="a4"/>
      </w:pPr>
      <w:r>
        <w:t xml:space="preserve">The airplane should only be allowed to perform a </w:t>
      </w:r>
      <w:r w:rsidR="009A349D">
        <w:t xml:space="preserve">flight </w:t>
      </w:r>
      <w:r>
        <w:t>after the Checklist for Pre-Commissioning (section</w:t>
      </w:r>
      <w:r>
        <w:fldChar w:fldCharType="begin"/>
      </w:r>
      <w:r>
        <w:instrText xml:space="preserve"> REF _Ref41670363 \r \h </w:instrText>
      </w:r>
      <w:r>
        <w:fldChar w:fldCharType="separate"/>
      </w:r>
      <w:r w:rsidR="00FE719B">
        <w:t>14.3</w:t>
      </w:r>
      <w:r>
        <w:fldChar w:fldCharType="end"/>
      </w:r>
      <w:r>
        <w:t xml:space="preserve"> ) has been successfully completed.</w:t>
      </w:r>
    </w:p>
    <w:p w14:paraId="7D90B19E" w14:textId="77777777" w:rsidR="00047301" w:rsidRDefault="00047301" w:rsidP="001718A7">
      <w:pPr>
        <w:pStyle w:val="a4"/>
      </w:pPr>
      <w:r>
        <w:t xml:space="preserve">Two pilots are allowed to perform the </w:t>
      </w:r>
      <w:r w:rsidR="009A349D">
        <w:t>overflight</w:t>
      </w:r>
      <w:r>
        <w:t>. The presence of other persons in the airplane is FORBIDDEN.</w:t>
      </w:r>
    </w:p>
    <w:p w14:paraId="32FAF056" w14:textId="77777777" w:rsidR="00E91CC9" w:rsidRDefault="00E91CC9" w:rsidP="001718A7">
      <w:pPr>
        <w:pStyle w:val="a4"/>
      </w:pPr>
      <w:r>
        <w:t xml:space="preserve">Pilots </w:t>
      </w:r>
      <w:r w:rsidR="009A349D">
        <w:t xml:space="preserve">with a </w:t>
      </w:r>
      <w:r w:rsidR="009A349D">
        <w:rPr>
          <w:lang w:val="en-US"/>
        </w:rPr>
        <w:t xml:space="preserve">PPL </w:t>
      </w:r>
      <w:r w:rsidR="009A349D">
        <w:t xml:space="preserve">license </w:t>
      </w:r>
      <w:r>
        <w:t xml:space="preserve">who are familiar with </w:t>
      </w:r>
      <w:r w:rsidR="009A349D">
        <w:t xml:space="preserve">the </w:t>
      </w:r>
      <w:r w:rsidRPr="00E91CC9">
        <w:t xml:space="preserve">ANG-01 </w:t>
      </w:r>
      <w:r>
        <w:t xml:space="preserve">aircraft design, have fully studied the current revision of the </w:t>
      </w:r>
      <w:r>
        <w:rPr>
          <w:lang w:val="en-US"/>
        </w:rPr>
        <w:t>ANG</w:t>
      </w:r>
      <w:r w:rsidRPr="00E91CC9">
        <w:t>.01.</w:t>
      </w:r>
      <w:r>
        <w:rPr>
          <w:lang w:val="en-US"/>
        </w:rPr>
        <w:t>FM</w:t>
      </w:r>
      <w:r w:rsidRPr="00C356A7">
        <w:t>.</w:t>
      </w:r>
      <w:r w:rsidRPr="00E91CC9">
        <w:t xml:space="preserve">01 </w:t>
      </w:r>
      <w:r>
        <w:t xml:space="preserve">flight manual and know by heart what to do in emergency situations (Section 5 of the flight manual) should be allowed to perform </w:t>
      </w:r>
      <w:r w:rsidR="009A349D">
        <w:t>overflight</w:t>
      </w:r>
      <w:r>
        <w:t xml:space="preserve"> flights.</w:t>
      </w:r>
    </w:p>
    <w:p w14:paraId="5FE2E97C" w14:textId="77777777" w:rsidR="00E91CC9" w:rsidRDefault="009A349D" w:rsidP="001718A7">
      <w:pPr>
        <w:pStyle w:val="a4"/>
      </w:pPr>
      <w:r>
        <w:t xml:space="preserve">When </w:t>
      </w:r>
      <w:r w:rsidR="00E91CC9">
        <w:t xml:space="preserve">performing maintenance of the airplane </w:t>
      </w:r>
      <w:r>
        <w:t>during overflight flights</w:t>
      </w:r>
      <w:r w:rsidR="00E91CC9">
        <w:t xml:space="preserve">, allow technicians who are thoroughly familiarized with the </w:t>
      </w:r>
      <w:r w:rsidR="00E91CC9" w:rsidRPr="00E91CC9">
        <w:t xml:space="preserve">ANG-01 </w:t>
      </w:r>
      <w:r w:rsidR="00E91CC9">
        <w:t xml:space="preserve">airplane design, have fully studied the </w:t>
      </w:r>
      <w:r w:rsidR="00E91CC9">
        <w:rPr>
          <w:lang w:val="en-US"/>
        </w:rPr>
        <w:t>ANG</w:t>
      </w:r>
      <w:r w:rsidR="00E91CC9" w:rsidRPr="00E91CC9">
        <w:t>.01.</w:t>
      </w:r>
      <w:r w:rsidR="00E91CC9">
        <w:t>MM</w:t>
      </w:r>
      <w:r w:rsidR="00E91CC9" w:rsidRPr="00C356A7">
        <w:t>.</w:t>
      </w:r>
      <w:r w:rsidR="00E91CC9" w:rsidRPr="00E91CC9">
        <w:t xml:space="preserve">01 </w:t>
      </w:r>
      <w:r w:rsidR="00E91CC9">
        <w:t xml:space="preserve">RTE of the current revision and act according to the </w:t>
      </w:r>
      <w:r w:rsidR="00047301">
        <w:t xml:space="preserve">airplane operation procedures (Section 4 of the RTE) and </w:t>
      </w:r>
      <w:r w:rsidR="00E91CC9">
        <w:t>Maintenance Regulations (Section 5 of the RTE</w:t>
      </w:r>
      <w:r w:rsidR="00047301">
        <w:t>).</w:t>
      </w:r>
    </w:p>
    <w:p w14:paraId="1F241683" w14:textId="77777777" w:rsidR="00E91CC9" w:rsidRDefault="007B7DD4" w:rsidP="001718A7">
      <w:pPr>
        <w:pStyle w:val="a4"/>
      </w:pPr>
      <w:r w:rsidRPr="00C356A7">
        <w:t xml:space="preserve">All </w:t>
      </w:r>
      <w:r w:rsidR="009A349D">
        <w:t xml:space="preserve">overflight </w:t>
      </w:r>
      <w:r w:rsidR="00E91CC9">
        <w:t xml:space="preserve">flights </w:t>
      </w:r>
      <w:r w:rsidRPr="00C356A7">
        <w:t xml:space="preserve">are performed within the operational limitations of </w:t>
      </w:r>
      <w:r w:rsidR="00047301">
        <w:t xml:space="preserve">Section 3 of the </w:t>
      </w:r>
      <w:r w:rsidR="009A349D">
        <w:t>current revision</w:t>
      </w:r>
      <w:r w:rsidR="00047301">
        <w:t>'</w:t>
      </w:r>
      <w:r w:rsidR="00E91CC9">
        <w:t>s</w:t>
      </w:r>
      <w:r w:rsidR="00047301">
        <w:t xml:space="preserve"> Flight Manual.</w:t>
      </w:r>
    </w:p>
    <w:p w14:paraId="4680589C" w14:textId="77777777" w:rsidR="007B7DD4" w:rsidRPr="00C356A7" w:rsidRDefault="00E91CC9" w:rsidP="001718A7">
      <w:pPr>
        <w:pStyle w:val="a4"/>
      </w:pPr>
      <w:r>
        <w:t xml:space="preserve">All pilot actions during normal operation of the aircraft systems should be performed in accordance with Section 4 of the  manual. </w:t>
      </w:r>
    </w:p>
    <w:p w14:paraId="44D43B47" w14:textId="77777777" w:rsidR="007B7DD4" w:rsidRPr="00C356A7" w:rsidRDefault="007B7DD4" w:rsidP="001718A7">
      <w:pPr>
        <w:pStyle w:val="a4"/>
      </w:pPr>
      <w:r w:rsidRPr="00C356A7">
        <w:t xml:space="preserve">In case of failure of any functional system, the pilot decides to terminate </w:t>
      </w:r>
      <w:r w:rsidR="00E91CC9">
        <w:t xml:space="preserve">the flight </w:t>
      </w:r>
      <w:r w:rsidRPr="00C356A7">
        <w:t xml:space="preserve">task and land in accordance with </w:t>
      </w:r>
      <w:r w:rsidR="00E91CC9">
        <w:t xml:space="preserve">sections 5 </w:t>
      </w:r>
      <w:r w:rsidR="00047301">
        <w:t xml:space="preserve">or </w:t>
      </w:r>
      <w:r w:rsidR="00E91CC9">
        <w:t xml:space="preserve">6 of </w:t>
      </w:r>
      <w:r w:rsidRPr="00C356A7">
        <w:t xml:space="preserve">the </w:t>
      </w:r>
      <w:r w:rsidR="00E91CC9">
        <w:t xml:space="preserve">flight </w:t>
      </w:r>
      <w:r w:rsidRPr="00C356A7">
        <w:t>manual.</w:t>
      </w:r>
    </w:p>
    <w:p w14:paraId="1CF2EE22" w14:textId="77777777" w:rsidR="007B7DD4" w:rsidRPr="00C356A7" w:rsidRDefault="007B7DD4" w:rsidP="001718A7">
      <w:pPr>
        <w:pStyle w:val="a4"/>
      </w:pPr>
      <w:r w:rsidRPr="00C356A7">
        <w:t xml:space="preserve">Prior to the commencement </w:t>
      </w:r>
      <w:r w:rsidR="009A349D">
        <w:t xml:space="preserve">of overflight </w:t>
      </w:r>
      <w:r w:rsidRPr="00C356A7">
        <w:t xml:space="preserve">flights, the </w:t>
      </w:r>
      <w:r w:rsidR="009A349D">
        <w:t xml:space="preserve">aircraft </w:t>
      </w:r>
      <w:r w:rsidRPr="00C356A7">
        <w:t xml:space="preserve">is trained in the use of the </w:t>
      </w:r>
      <w:r w:rsidR="00E91CC9">
        <w:t xml:space="preserve">rescue system </w:t>
      </w:r>
      <w:r w:rsidRPr="00C356A7">
        <w:t xml:space="preserve">and emergency evacuation on the ground </w:t>
      </w:r>
      <w:r w:rsidR="00E91CC9">
        <w:t xml:space="preserve">(procedures of </w:t>
      </w:r>
      <w:r w:rsidR="009A349D">
        <w:t xml:space="preserve">Section </w:t>
      </w:r>
      <w:r w:rsidR="00E91CC9">
        <w:t xml:space="preserve">5 of the </w:t>
      </w:r>
      <w:r w:rsidRPr="00C356A7">
        <w:t>flight</w:t>
      </w:r>
      <w:r w:rsidR="00E91CC9">
        <w:t xml:space="preserve"> manual).</w:t>
      </w:r>
    </w:p>
    <w:p w14:paraId="2EA651F0" w14:textId="77777777" w:rsidR="00047301" w:rsidRDefault="007B7DD4" w:rsidP="001718A7">
      <w:pPr>
        <w:pStyle w:val="a4"/>
      </w:pPr>
      <w:r w:rsidRPr="00C356A7">
        <w:t xml:space="preserve">For all </w:t>
      </w:r>
      <w:r w:rsidR="009A349D">
        <w:t>overflight</w:t>
      </w:r>
      <w:r w:rsidRPr="00C356A7">
        <w:t xml:space="preserve"> flights the main document authorizing the pilot to perform the flight task is the flight sheet. The flight sheet is prepared in accordance with the test procedure for </w:t>
      </w:r>
      <w:r w:rsidR="00E91CC9">
        <w:t xml:space="preserve">a particular flight </w:t>
      </w:r>
      <w:r w:rsidRPr="00C356A7">
        <w:t xml:space="preserve">and approved in accordance with the established procedure by </w:t>
      </w:r>
      <w:r w:rsidR="00E91CC9">
        <w:t xml:space="preserve">the competent authority </w:t>
      </w:r>
      <w:r w:rsidR="00047301">
        <w:t xml:space="preserve">(CAA) of </w:t>
      </w:r>
      <w:r w:rsidR="00E91CC9">
        <w:t>the country of registration of the airplane</w:t>
      </w:r>
      <w:r w:rsidRPr="00C356A7">
        <w:t>.</w:t>
      </w:r>
    </w:p>
    <w:p w14:paraId="3DA237E2" w14:textId="2638F491" w:rsidR="00CD76FC" w:rsidRDefault="009A349D" w:rsidP="001718A7">
      <w:pPr>
        <w:pStyle w:val="a4"/>
      </w:pPr>
      <w:r>
        <w:t xml:space="preserve">After assembly of the </w:t>
      </w:r>
      <w:r w:rsidRPr="009A349D">
        <w:t xml:space="preserve">ANG-01 </w:t>
      </w:r>
      <w:r>
        <w:t>airplane, all flight operations should be performed according to the program set forth in section</w:t>
      </w:r>
      <w:r>
        <w:fldChar w:fldCharType="begin"/>
      </w:r>
      <w:r>
        <w:instrText xml:space="preserve"> REF _Ref41901266 \r \h </w:instrText>
      </w:r>
      <w:r>
        <w:fldChar w:fldCharType="separate"/>
      </w:r>
      <w:r w:rsidR="00FE719B">
        <w:t>15.2</w:t>
      </w:r>
      <w:r>
        <w:fldChar w:fldCharType="end"/>
      </w:r>
      <w:r>
        <w:t xml:space="preserve"> , which establishes full compliance of the assembled airplane with its performance and flight characteristics as specified in the PTE and FLE. It is allowed that the overflight program may be drawn up according to the requirements of the CAA of the country of registration, but it MUST include the elements of flight tasks set out in section</w:t>
      </w:r>
      <w:r>
        <w:fldChar w:fldCharType="begin"/>
      </w:r>
      <w:r>
        <w:instrText xml:space="preserve"> REF _Ref41901266 \r \h </w:instrText>
      </w:r>
      <w:r>
        <w:fldChar w:fldCharType="separate"/>
      </w:r>
      <w:r w:rsidR="00FE719B">
        <w:t>15.2</w:t>
      </w:r>
      <w:r>
        <w:fldChar w:fldCharType="end"/>
      </w:r>
      <w:r>
        <w:t xml:space="preserve"> in the same sequence of execution.</w:t>
      </w:r>
    </w:p>
    <w:p w14:paraId="1346AED3" w14:textId="77777777" w:rsidR="00CD76FC" w:rsidRDefault="00CD76FC" w:rsidP="001718A7">
      <w:pPr>
        <w:pStyle w:val="a4"/>
      </w:pPr>
      <w:r>
        <w:t>Before each flight perform operational maintenance in accordance with Section 5.6 of the Operational Manual.</w:t>
      </w:r>
    </w:p>
    <w:p w14:paraId="19AD8057" w14:textId="77777777" w:rsidR="00CD76FC" w:rsidRDefault="00CD76FC" w:rsidP="001718A7">
      <w:pPr>
        <w:pStyle w:val="a4"/>
      </w:pPr>
      <w:r>
        <w:t>After completion of all flights under this program, perform Check FTP-2 according to Section 5.7.2 of the RTE.</w:t>
      </w:r>
    </w:p>
    <w:p w14:paraId="3021391C" w14:textId="77777777" w:rsidR="009A349D" w:rsidRPr="009A349D" w:rsidRDefault="009A349D" w:rsidP="001718A7">
      <w:pPr>
        <w:pStyle w:val="a4"/>
      </w:pPr>
      <w:r>
        <w:t xml:space="preserve">  </w:t>
      </w:r>
    </w:p>
    <w:p w14:paraId="0598C729" w14:textId="77777777" w:rsidR="00047301" w:rsidRDefault="00047301">
      <w:pPr>
        <w:rPr>
          <w:rFonts w:ascii="Arial" w:hAnsi="Arial" w:cs="Arial"/>
          <w:noProof/>
          <w:szCs w:val="24"/>
          <w:lang w:eastAsia="ru-RU"/>
        </w:rPr>
      </w:pPr>
      <w:r>
        <w:br w:type="page"/>
      </w:r>
    </w:p>
    <w:p w14:paraId="511D1728" w14:textId="77777777" w:rsidR="007B7DD4" w:rsidRDefault="009A349D" w:rsidP="003F5E96">
      <w:pPr>
        <w:pStyle w:val="2"/>
      </w:pPr>
      <w:bookmarkStart w:id="264" w:name="_Ref41901266"/>
      <w:bookmarkStart w:id="265" w:name="_Toc41921171"/>
      <w:r>
        <w:lastRenderedPageBreak/>
        <w:t>SCOPE</w:t>
      </w:r>
      <w:r w:rsidR="003F5E96">
        <w:t xml:space="preserve"> AND METHODOLOGY</w:t>
      </w:r>
      <w:bookmarkEnd w:id="264"/>
      <w:bookmarkEnd w:id="265"/>
    </w:p>
    <w:p w14:paraId="640E3A43" w14:textId="77777777" w:rsidR="009C531C" w:rsidRPr="009C531C" w:rsidRDefault="009C531C" w:rsidP="001718A7">
      <w:pPr>
        <w:pStyle w:val="a4"/>
      </w:pPr>
      <w:r>
        <w:t>The overflight consists of taxiing, speed runs and flights according to the sequence and methodology outlined below.</w:t>
      </w:r>
    </w:p>
    <w:p w14:paraId="10DE094A" w14:textId="77777777" w:rsidR="00047301" w:rsidRDefault="00047301" w:rsidP="00DB2415">
      <w:pPr>
        <w:pStyle w:val="3"/>
      </w:pPr>
      <w:r>
        <w:t>taxiing</w:t>
      </w:r>
    </w:p>
    <w:p w14:paraId="31171368" w14:textId="31508AF9" w:rsidR="00774EE6" w:rsidRPr="00774EE6" w:rsidRDefault="00047301" w:rsidP="001718A7">
      <w:pPr>
        <w:pStyle w:val="a4"/>
      </w:pPr>
      <w:r w:rsidRPr="00774EE6">
        <w:t xml:space="preserve">Perform </w:t>
      </w:r>
      <w:r w:rsidR="009F1A87">
        <w:t xml:space="preserve">before </w:t>
      </w:r>
      <w:r w:rsidR="009A349D" w:rsidRPr="00774EE6">
        <w:t xml:space="preserve">flight </w:t>
      </w:r>
      <w:r w:rsidR="009F1A87">
        <w:t>#1</w:t>
      </w:r>
      <w:r w:rsidRPr="00774EE6">
        <w:t xml:space="preserve">, </w:t>
      </w:r>
      <w:r w:rsidR="009F1A87">
        <w:t xml:space="preserve">in actual </w:t>
      </w:r>
      <w:r w:rsidRPr="00774EE6">
        <w:t xml:space="preserve">weather </w:t>
      </w:r>
      <w:r w:rsidR="009F1A87">
        <w:t>conditions and runway type/condition</w:t>
      </w:r>
      <w:r w:rsidRPr="00774EE6">
        <w:t xml:space="preserve">. </w:t>
      </w:r>
      <w:r w:rsidR="00734620">
        <w:t>Aircraft weight and alignment as for flight #1 (see section ).</w:t>
      </w:r>
      <w:r w:rsidR="00734620">
        <w:fldChar w:fldCharType="begin"/>
      </w:r>
      <w:r w:rsidR="00734620">
        <w:instrText xml:space="preserve"> REF _Ref41903141 \r \h </w:instrText>
      </w:r>
      <w:r w:rsidR="00734620">
        <w:fldChar w:fldCharType="separate"/>
      </w:r>
      <w:r w:rsidR="00FE719B">
        <w:t>15.2.3</w:t>
      </w:r>
      <w:r w:rsidR="00734620">
        <w:fldChar w:fldCharType="end"/>
      </w:r>
    </w:p>
    <w:p w14:paraId="5D50471C" w14:textId="77777777" w:rsidR="00774EE6" w:rsidRPr="00774EE6" w:rsidRDefault="00774EE6" w:rsidP="001718A7">
      <w:pPr>
        <w:pStyle w:val="a4"/>
      </w:pPr>
      <w:r w:rsidRPr="00774EE6">
        <w:t xml:space="preserve">Methodology and sequence of execution </w:t>
      </w:r>
      <w:r>
        <w:t>(in addition to Section 4.3 of the RLE)</w:t>
      </w:r>
      <w:r w:rsidRPr="00774EE6">
        <w:t>:</w:t>
      </w:r>
    </w:p>
    <w:p w14:paraId="6BC4DE34" w14:textId="77777777" w:rsidR="00774EE6" w:rsidRPr="00774EE6" w:rsidRDefault="00774EE6" w:rsidP="001718A7">
      <w:pPr>
        <w:pStyle w:val="a0"/>
      </w:pPr>
      <w:r w:rsidRPr="00774EE6">
        <w:t xml:space="preserve">Verify the ability to hold the </w:t>
      </w:r>
      <w:r>
        <w:t>airplane</w:t>
      </w:r>
      <w:r w:rsidRPr="00774EE6">
        <w:t xml:space="preserve"> on the brakes at RRD up to 50%.</w:t>
      </w:r>
    </w:p>
    <w:p w14:paraId="7A8D5358" w14:textId="77777777" w:rsidR="00047301" w:rsidRPr="00774EE6" w:rsidRDefault="00774EE6" w:rsidP="001718A7">
      <w:pPr>
        <w:pStyle w:val="a0"/>
      </w:pPr>
      <w:r w:rsidRPr="00774EE6">
        <w:t xml:space="preserve">Perform </w:t>
      </w:r>
      <w:r w:rsidR="00047301" w:rsidRPr="00774EE6">
        <w:t>"snakes</w:t>
      </w:r>
      <w:r w:rsidR="00244EBB">
        <w:t>" and 180, 360° turns.</w:t>
      </w:r>
    </w:p>
    <w:p w14:paraId="1AC34AE3" w14:textId="77777777" w:rsidR="00047301" w:rsidRPr="009F1A87" w:rsidRDefault="00047301" w:rsidP="001718A7">
      <w:pPr>
        <w:pStyle w:val="a4"/>
      </w:pPr>
      <w:r w:rsidRPr="009F1A87">
        <w:t xml:space="preserve">Evaluate: </w:t>
      </w:r>
    </w:p>
    <w:p w14:paraId="511C99F1" w14:textId="77777777" w:rsidR="00047301" w:rsidRPr="009F1A87" w:rsidRDefault="00774EE6" w:rsidP="001718A7">
      <w:pPr>
        <w:pStyle w:val="a0"/>
      </w:pPr>
      <w:r w:rsidRPr="009F1A87">
        <w:t>RRD, at which it is possible to hold</w:t>
      </w:r>
      <w:r w:rsidR="00047301" w:rsidRPr="009F1A87">
        <w:t xml:space="preserve"> the aircraft with fully compressed brakes </w:t>
      </w:r>
      <w:r w:rsidRPr="009F1A87">
        <w:t xml:space="preserve">(depends on the type and condition of </w:t>
      </w:r>
      <w:r w:rsidR="00047301" w:rsidRPr="009F1A87">
        <w:t>the</w:t>
      </w:r>
      <w:r w:rsidRPr="009F1A87">
        <w:t xml:space="preserve"> runway, aircraft flight weight); </w:t>
      </w:r>
    </w:p>
    <w:p w14:paraId="514A8439" w14:textId="77777777" w:rsidR="00047301" w:rsidRPr="009F1A87" w:rsidRDefault="00047301" w:rsidP="001718A7">
      <w:pPr>
        <w:pStyle w:val="a0"/>
      </w:pPr>
      <w:r w:rsidRPr="009F1A87">
        <w:t xml:space="preserve">the ability to maintain the </w:t>
      </w:r>
      <w:r w:rsidR="00774EE6" w:rsidRPr="009F1A87">
        <w:t xml:space="preserve">straight line </w:t>
      </w:r>
      <w:r w:rsidRPr="009F1A87">
        <w:t xml:space="preserve">direction of </w:t>
      </w:r>
      <w:r w:rsidR="00774EE6" w:rsidRPr="009F1A87">
        <w:t xml:space="preserve">the airplane </w:t>
      </w:r>
      <w:r w:rsidRPr="009F1A87">
        <w:t xml:space="preserve">when controlling </w:t>
      </w:r>
      <w:r w:rsidR="00774EE6" w:rsidRPr="009F1A87">
        <w:t xml:space="preserve">the nose </w:t>
      </w:r>
      <w:r w:rsidRPr="009F1A87">
        <w:t xml:space="preserve">wheel </w:t>
      </w:r>
      <w:r w:rsidR="00774EE6" w:rsidRPr="009F1A87">
        <w:t>(depends on the type and condition of the runway, the airplane's flight weight, and the side wind)</w:t>
      </w:r>
      <w:r w:rsidRPr="009F1A87">
        <w:t>;</w:t>
      </w:r>
    </w:p>
    <w:p w14:paraId="32BF5819" w14:textId="77777777" w:rsidR="00244EBB" w:rsidRPr="007075FC" w:rsidRDefault="00047301" w:rsidP="001718A7">
      <w:pPr>
        <w:pStyle w:val="a0"/>
      </w:pPr>
      <w:r w:rsidRPr="009F1A87">
        <w:t xml:space="preserve">stability of engine operation at the required for taxiing RRD and low </w:t>
      </w:r>
      <w:r w:rsidR="00244EBB">
        <w:t>gas</w:t>
      </w:r>
      <w:r w:rsidR="00244EBB" w:rsidRPr="007075FC">
        <w:t>, engine temperature conditions (TTC, oil and coolant temperature);</w:t>
      </w:r>
    </w:p>
    <w:p w14:paraId="71A3854E" w14:textId="77777777" w:rsidR="00047301" w:rsidRPr="009F1A87" w:rsidRDefault="00047301" w:rsidP="001718A7">
      <w:pPr>
        <w:pStyle w:val="a0"/>
      </w:pPr>
      <w:r w:rsidRPr="009F1A87">
        <w:t>no auto oscillation of wheels like</w:t>
      </w:r>
      <w:r w:rsidRPr="009F1A87">
        <w:sym w:font="Symbol" w:char="F0B2"/>
      </w:r>
      <w:r w:rsidRPr="009F1A87">
        <w:t xml:space="preserve"> shimmy ;</w:t>
      </w:r>
      <w:r w:rsidRPr="009F1A87">
        <w:sym w:font="Symbol" w:char="F0B2"/>
      </w:r>
    </w:p>
    <w:p w14:paraId="293DF374" w14:textId="77777777" w:rsidR="00047301" w:rsidRPr="009F1A87" w:rsidRDefault="00047301" w:rsidP="001718A7">
      <w:pPr>
        <w:pStyle w:val="a0"/>
      </w:pPr>
      <w:r w:rsidRPr="009F1A87">
        <w:t xml:space="preserve">performance </w:t>
      </w:r>
      <w:r w:rsidR="00774EE6" w:rsidRPr="009F1A87">
        <w:t xml:space="preserve">and efficiency of the </w:t>
      </w:r>
      <w:r w:rsidRPr="009F1A87">
        <w:t>braking system under short-term pedal compression;</w:t>
      </w:r>
    </w:p>
    <w:p w14:paraId="48B17531" w14:textId="77777777" w:rsidR="00047301" w:rsidRPr="009F1A87" w:rsidRDefault="00047301" w:rsidP="001718A7">
      <w:pPr>
        <w:pStyle w:val="a0"/>
      </w:pPr>
      <w:r w:rsidRPr="009F1A87">
        <w:t>performance of the chassis shock absorption</w:t>
      </w:r>
      <w:r w:rsidR="00774EE6" w:rsidRPr="009F1A87">
        <w:t>, comfort and vibration levels;</w:t>
      </w:r>
    </w:p>
    <w:p w14:paraId="5AE9C0A6" w14:textId="77777777" w:rsidR="00774EE6" w:rsidRPr="009F1A87" w:rsidRDefault="00774EE6" w:rsidP="001718A7">
      <w:pPr>
        <w:pStyle w:val="a0"/>
      </w:pPr>
      <w:r w:rsidRPr="009F1A87">
        <w:rPr>
          <w:lang w:val="en-US"/>
        </w:rPr>
        <w:t xml:space="preserve">Dynon SW1100 </w:t>
      </w:r>
      <w:r w:rsidR="00244EBB">
        <w:t xml:space="preserve">system </w:t>
      </w:r>
      <w:r w:rsidRPr="009F1A87">
        <w:t xml:space="preserve">performance </w:t>
      </w:r>
      <w:r w:rsidR="009F1A87" w:rsidRPr="009F1A87">
        <w:t>in motion</w:t>
      </w:r>
      <w:r w:rsidRPr="009F1A87">
        <w:t>, correct indication of engine parameters, spatial position (heading, roll, pitch)</w:t>
      </w:r>
      <w:r w:rsidR="009F1A87" w:rsidRPr="009F1A87">
        <w:t>, ground speed, backup magnetic heading;</w:t>
      </w:r>
    </w:p>
    <w:p w14:paraId="54909711" w14:textId="77777777" w:rsidR="009C531C" w:rsidRDefault="00047301" w:rsidP="001718A7">
      <w:pPr>
        <w:pStyle w:val="a0"/>
      </w:pPr>
      <w:r w:rsidRPr="009F1A87">
        <w:t>180°, 360° turning radius (</w:t>
      </w:r>
      <w:r w:rsidR="00774EE6" w:rsidRPr="009F1A87">
        <w:t>compare with RLE</w:t>
      </w:r>
      <w:r w:rsidRPr="009F1A87">
        <w:t>).</w:t>
      </w:r>
    </w:p>
    <w:p w14:paraId="4A003D31" w14:textId="77777777" w:rsidR="009F1A87" w:rsidRPr="009F1A87" w:rsidRDefault="009F1A87" w:rsidP="00DB2415">
      <w:pPr>
        <w:pStyle w:val="3"/>
      </w:pPr>
      <w:r w:rsidRPr="009F1A87">
        <w:t>Speed runs</w:t>
      </w:r>
    </w:p>
    <w:p w14:paraId="06386EB9" w14:textId="12F0CE2E" w:rsidR="009F1A87" w:rsidRPr="00774EE6" w:rsidRDefault="009F1A87" w:rsidP="001718A7">
      <w:pPr>
        <w:pStyle w:val="a4"/>
      </w:pPr>
      <w:r w:rsidRPr="00774EE6">
        <w:t xml:space="preserve">Perform </w:t>
      </w:r>
      <w:r>
        <w:t xml:space="preserve">before </w:t>
      </w:r>
      <w:r w:rsidRPr="00774EE6">
        <w:t xml:space="preserve">flight </w:t>
      </w:r>
      <w:r>
        <w:t>#1</w:t>
      </w:r>
      <w:r w:rsidRPr="00774EE6">
        <w:t xml:space="preserve">, </w:t>
      </w:r>
      <w:r>
        <w:t xml:space="preserve">in actual </w:t>
      </w:r>
      <w:r w:rsidRPr="00774EE6">
        <w:t xml:space="preserve">weather </w:t>
      </w:r>
      <w:r>
        <w:t>conditions and runway type/condition</w:t>
      </w:r>
      <w:r w:rsidRPr="00774EE6">
        <w:t xml:space="preserve">. </w:t>
      </w:r>
      <w:r w:rsidR="00734620">
        <w:t>Aircraft weight and alignment as for flight #1 (see section ).</w:t>
      </w:r>
      <w:r w:rsidR="00734620">
        <w:fldChar w:fldCharType="begin"/>
      </w:r>
      <w:r w:rsidR="00734620">
        <w:instrText xml:space="preserve"> REF _Ref41903141 \r \h </w:instrText>
      </w:r>
      <w:r w:rsidR="00734620">
        <w:fldChar w:fldCharType="separate"/>
      </w:r>
      <w:r w:rsidR="00FE719B">
        <w:t>15.2.3</w:t>
      </w:r>
      <w:r w:rsidR="00734620">
        <w:fldChar w:fldCharType="end"/>
      </w:r>
    </w:p>
    <w:p w14:paraId="3DFC7497" w14:textId="77777777" w:rsidR="009F1A87" w:rsidRPr="00774EE6" w:rsidRDefault="009F1A87" w:rsidP="001718A7">
      <w:pPr>
        <w:pStyle w:val="a4"/>
      </w:pPr>
      <w:r w:rsidRPr="00774EE6">
        <w:t>Methodology and sequence of execution:</w:t>
      </w:r>
    </w:p>
    <w:p w14:paraId="1911A657" w14:textId="77777777" w:rsidR="009F1A87" w:rsidRDefault="009F1A87" w:rsidP="001718A7">
      <w:pPr>
        <w:pStyle w:val="a0"/>
      </w:pPr>
      <w:r>
        <w:t>Calculate the distance of aborted takeoff according to the nomogram of Section 7.2.2 of the RLE depending on the actual flight weight, type and condition of the runway, oncoming wind speed component.</w:t>
      </w:r>
    </w:p>
    <w:p w14:paraId="55271725" w14:textId="77777777" w:rsidR="009F1A87" w:rsidRPr="009F1A87" w:rsidRDefault="009F1A87" w:rsidP="009F1A87">
      <w:pPr>
        <w:pStyle w:val="afd"/>
        <w:rPr>
          <w:lang w:val="ru-RU"/>
        </w:rPr>
      </w:pPr>
      <w:r w:rsidRPr="009F1A87">
        <w:rPr>
          <w:b/>
        </w:rPr>
        <w:t xml:space="preserve">IMPORTANT: </w:t>
      </w:r>
      <w:r>
        <w:rPr>
          <w:lang w:val="ru-RU"/>
        </w:rPr>
        <w:t xml:space="preserve">If the calculated required runway length exceeds the </w:t>
      </w:r>
      <w:r w:rsidR="00734620">
        <w:rPr>
          <w:lang w:val="ru-RU"/>
        </w:rPr>
        <w:t xml:space="preserve">available (actual) runway </w:t>
      </w:r>
      <w:r>
        <w:rPr>
          <w:lang w:val="ru-RU"/>
        </w:rPr>
        <w:t>length</w:t>
      </w:r>
      <w:r w:rsidR="00734620">
        <w:rPr>
          <w:lang w:val="ru-RU"/>
        </w:rPr>
        <w:t>, a high-speed run must NOT be performed, as this will result in the airplane rolling off the runway and a precondition for an accident with consequences up to catastrophic. It is necessary either to provide a runway of the required size and type/condition, or to reduce the actual weight of the airplane as much as possible, or to expect a stronger headwind.</w:t>
      </w:r>
    </w:p>
    <w:p w14:paraId="57AFC17A" w14:textId="77777777" w:rsidR="009F1A87" w:rsidRDefault="009F1A87" w:rsidP="001718A7">
      <w:pPr>
        <w:pStyle w:val="a0"/>
      </w:pPr>
      <w:r>
        <w:t>Set the flaps to position "1"</w:t>
      </w:r>
      <w:r w:rsidR="00734620">
        <w:t>.</w:t>
      </w:r>
    </w:p>
    <w:p w14:paraId="0C9E59C3" w14:textId="77777777" w:rsidR="00734620" w:rsidRDefault="00734620" w:rsidP="001718A7">
      <w:pPr>
        <w:pStyle w:val="a0"/>
      </w:pPr>
      <w:r>
        <w:t>Set the VISH speed setter to 5500 rpm.</w:t>
      </w:r>
    </w:p>
    <w:p w14:paraId="31E64BA8" w14:textId="77777777" w:rsidR="009F1A87" w:rsidRDefault="009F1A87" w:rsidP="001718A7">
      <w:pPr>
        <w:pStyle w:val="a0"/>
      </w:pPr>
      <w:r>
        <w:t xml:space="preserve">Request </w:t>
      </w:r>
      <w:r w:rsidR="00734620">
        <w:t xml:space="preserve">and receive </w:t>
      </w:r>
      <w:r>
        <w:t>permission to occupy an executive start to perform a jog</w:t>
      </w:r>
      <w:r w:rsidR="00734620">
        <w:t>.</w:t>
      </w:r>
    </w:p>
    <w:p w14:paraId="6AF14040" w14:textId="77777777" w:rsidR="009F1A87" w:rsidRDefault="009F1A87" w:rsidP="001718A7">
      <w:pPr>
        <w:pStyle w:val="a0"/>
      </w:pPr>
      <w:r>
        <w:t>Take an executive launch with the runway facing downwind</w:t>
      </w:r>
      <w:r w:rsidR="00734620">
        <w:t>.</w:t>
      </w:r>
    </w:p>
    <w:p w14:paraId="443AB762" w14:textId="77777777" w:rsidR="00734620" w:rsidRDefault="009F1A87" w:rsidP="001718A7">
      <w:pPr>
        <w:pStyle w:val="a0"/>
      </w:pPr>
      <w:r>
        <w:t xml:space="preserve">Release the </w:t>
      </w:r>
      <w:r w:rsidR="00734620">
        <w:t>brakes and at the same time smoothly set the throttle lever to the "away" stop</w:t>
      </w:r>
      <w:r>
        <w:t>.</w:t>
      </w:r>
    </w:p>
    <w:p w14:paraId="1B9A063E" w14:textId="77777777" w:rsidR="009F1A87" w:rsidRPr="00774EE6" w:rsidRDefault="00734620" w:rsidP="001718A7">
      <w:pPr>
        <w:pStyle w:val="a0"/>
      </w:pPr>
      <w:r>
        <w:t xml:space="preserve">Accelerate to </w:t>
      </w:r>
      <w:r>
        <w:rPr>
          <w:lang w:val="en-US"/>
        </w:rPr>
        <w:t>CAS</w:t>
      </w:r>
      <w:r>
        <w:t>=</w:t>
      </w:r>
      <w:r w:rsidR="000D778C">
        <w:t xml:space="preserve"> 70...85 </w:t>
      </w:r>
      <w:r>
        <w:t>km/h</w:t>
      </w:r>
      <w:r w:rsidR="009C531C">
        <w:t xml:space="preserve">, pressing the nose landing gear by proportional deviation of the  control "away from yourself", immediately after which: </w:t>
      </w:r>
    </w:p>
    <w:p w14:paraId="7EEE319E" w14:textId="77777777" w:rsidR="009C531C" w:rsidRDefault="00734620" w:rsidP="001718A7">
      <w:pPr>
        <w:pStyle w:val="a0"/>
      </w:pPr>
      <w:r>
        <w:lastRenderedPageBreak/>
        <w:t xml:space="preserve">Set the throttle lever all the way "on" </w:t>
      </w:r>
      <w:r w:rsidR="009C531C">
        <w:t>and at the same time apply the brakes all the way to the stop.</w:t>
      </w:r>
    </w:p>
    <w:p w14:paraId="12F263FA" w14:textId="77777777" w:rsidR="009F1A87" w:rsidRPr="00774EE6" w:rsidRDefault="009C531C" w:rsidP="001718A7">
      <w:pPr>
        <w:pStyle w:val="a0"/>
      </w:pPr>
      <w:r>
        <w:t xml:space="preserve">Parry by pedal control (RH and nose support) lateral drifts of the aircraft from the runway axis, which are possible due to side wind and/or brake pad rubbing. </w:t>
      </w:r>
      <w:r w:rsidR="007075FC">
        <w:t xml:space="preserve">Asymmetric braking is allowed. </w:t>
      </w:r>
      <w:r>
        <w:t xml:space="preserve">On a precipitation-covered runway </w:t>
      </w:r>
      <w:r w:rsidR="004E5823">
        <w:t xml:space="preserve">with artificial turf </w:t>
      </w:r>
      <w:r>
        <w:t>or on an unpaved runway, apply impulse braking (pressing and releasing the brake pedals with a period of approximately 1 second) for more effective deceleration.</w:t>
      </w:r>
    </w:p>
    <w:p w14:paraId="77F21EBF" w14:textId="77777777" w:rsidR="00354984" w:rsidRDefault="00354984" w:rsidP="001718A7">
      <w:pPr>
        <w:pStyle w:val="a4"/>
      </w:pPr>
      <w:r>
        <w:t xml:space="preserve">Repeat the high-speed run according to the above methodology, but with flaps in position "3" and with raising and lowering the nose gear at speed </w:t>
      </w:r>
      <w:r>
        <w:rPr>
          <w:lang w:val="en-US"/>
        </w:rPr>
        <w:t>CAS = 65</w:t>
      </w:r>
      <w:r>
        <w:t xml:space="preserve">...80 km/h to pitch 3...5° immediately after setting the throttle control to the stop "to yourself" (efficiency of RV control) </w:t>
      </w:r>
      <w:r w:rsidR="006E6FEB">
        <w:t xml:space="preserve">for 1...2 seconds </w:t>
      </w:r>
      <w:r>
        <w:t>and applying the brakes AFTER lowering the nose gear.</w:t>
      </w:r>
    </w:p>
    <w:p w14:paraId="1E9276AE" w14:textId="77777777" w:rsidR="00354984" w:rsidRPr="009F1A87" w:rsidRDefault="00354984" w:rsidP="00354984">
      <w:pPr>
        <w:pStyle w:val="afd"/>
        <w:rPr>
          <w:lang w:val="ru-RU"/>
        </w:rPr>
      </w:pPr>
      <w:r w:rsidRPr="009F1A87">
        <w:rPr>
          <w:b/>
        </w:rPr>
        <w:t>IMPORTANT</w:t>
      </w:r>
      <w:r>
        <w:rPr>
          <w:lang w:val="ru-RU"/>
        </w:rPr>
        <w:t xml:space="preserve">: If the airplane tends to take off </w:t>
      </w:r>
      <w:r w:rsidR="007075FC">
        <w:rPr>
          <w:lang w:val="ru-RU"/>
        </w:rPr>
        <w:t xml:space="preserve">after the nose gear has been raised, </w:t>
      </w:r>
      <w:r w:rsidR="00244EBB">
        <w:rPr>
          <w:lang w:val="ru-RU"/>
        </w:rPr>
        <w:t xml:space="preserve">IMMEDIATELY </w:t>
      </w:r>
      <w:r w:rsidR="007075FC">
        <w:rPr>
          <w:lang w:val="ru-RU"/>
        </w:rPr>
        <w:t xml:space="preserve">depress the nose </w:t>
      </w:r>
      <w:r>
        <w:rPr>
          <w:lang w:val="ru-RU"/>
        </w:rPr>
        <w:t xml:space="preserve">gear </w:t>
      </w:r>
      <w:r w:rsidR="007075FC">
        <w:t>by a proportional deflection of the throttle "away".</w:t>
      </w:r>
    </w:p>
    <w:p w14:paraId="73DFBD43" w14:textId="77777777" w:rsidR="00047301" w:rsidRPr="009C531C" w:rsidRDefault="00047301" w:rsidP="001718A7">
      <w:pPr>
        <w:pStyle w:val="a4"/>
      </w:pPr>
      <w:r w:rsidRPr="009C531C">
        <w:t xml:space="preserve">Evaluate: </w:t>
      </w:r>
    </w:p>
    <w:p w14:paraId="696C9B30" w14:textId="77777777" w:rsidR="00047301" w:rsidRPr="007075FC" w:rsidRDefault="00047301" w:rsidP="001718A7">
      <w:pPr>
        <w:pStyle w:val="a0"/>
      </w:pPr>
      <w:r w:rsidRPr="007075FC">
        <w:t xml:space="preserve">the ability to maintain the direction of motion and its correction (if necessary) by controlling </w:t>
      </w:r>
      <w:r w:rsidR="007075FC" w:rsidRPr="007075FC">
        <w:t xml:space="preserve">the nose support </w:t>
      </w:r>
      <w:r w:rsidRPr="007075FC">
        <w:t xml:space="preserve">and the booster </w:t>
      </w:r>
      <w:r w:rsidR="007075FC">
        <w:t>(with the nose support lowered)</w:t>
      </w:r>
      <w:r w:rsidR="007075FC" w:rsidRPr="007075FC">
        <w:t>, as well as by asymmetric braking (on the run);</w:t>
      </w:r>
    </w:p>
    <w:p w14:paraId="068A775A" w14:textId="77777777" w:rsidR="007075FC" w:rsidRPr="007075FC" w:rsidRDefault="007075FC" w:rsidP="001718A7">
      <w:pPr>
        <w:pStyle w:val="a0"/>
      </w:pPr>
      <w:r w:rsidRPr="007075FC">
        <w:t>ability to hold the airplane in pitch with the nose strut raised, stroke and forces on the control gear in the longitudinal channel, no oscillation of the airplane with the nose strut raised;</w:t>
      </w:r>
    </w:p>
    <w:p w14:paraId="0911754A" w14:textId="77777777" w:rsidR="007075FC" w:rsidRPr="007075FC" w:rsidRDefault="007075FC" w:rsidP="001718A7">
      <w:pPr>
        <w:pStyle w:val="a0"/>
      </w:pPr>
      <w:r w:rsidRPr="007075FC">
        <w:t>The need to adjust the angle of the boom and boom trimmer plate to compensate for lateral drift;</w:t>
      </w:r>
    </w:p>
    <w:p w14:paraId="7DCD5732" w14:textId="77777777" w:rsidR="00047301" w:rsidRPr="007075FC" w:rsidRDefault="00047301" w:rsidP="001718A7">
      <w:pPr>
        <w:pStyle w:val="a0"/>
      </w:pPr>
      <w:r w:rsidRPr="007075FC">
        <w:t xml:space="preserve">stability of engine operation at takeoff RRD, low </w:t>
      </w:r>
      <w:r w:rsidR="00244EBB">
        <w:t xml:space="preserve">throttle </w:t>
      </w:r>
      <w:r w:rsidRPr="007075FC">
        <w:t xml:space="preserve">and transient </w:t>
      </w:r>
      <w:r w:rsidR="007075FC" w:rsidRPr="007075FC">
        <w:t>modes, engine temperature modes (TTC, oil and coolant temperature)</w:t>
      </w:r>
      <w:r w:rsidRPr="007075FC">
        <w:t>;</w:t>
      </w:r>
    </w:p>
    <w:p w14:paraId="499705A9" w14:textId="77777777" w:rsidR="00047301" w:rsidRPr="007075FC" w:rsidRDefault="00047301" w:rsidP="001718A7">
      <w:pPr>
        <w:pStyle w:val="a0"/>
      </w:pPr>
      <w:r w:rsidRPr="007075FC">
        <w:t>no auto oscillation of wheels like</w:t>
      </w:r>
      <w:r w:rsidRPr="007075FC">
        <w:sym w:font="Symbol" w:char="F0B2"/>
      </w:r>
      <w:r w:rsidRPr="007075FC">
        <w:t xml:space="preserve"> shimmy ;</w:t>
      </w:r>
      <w:r w:rsidRPr="007075FC">
        <w:sym w:font="Symbol" w:char="F0B2"/>
      </w:r>
    </w:p>
    <w:p w14:paraId="41C0FED5" w14:textId="77777777" w:rsidR="00047301" w:rsidRPr="007075FC" w:rsidRDefault="00047301" w:rsidP="001718A7">
      <w:pPr>
        <w:pStyle w:val="a0"/>
      </w:pPr>
      <w:r w:rsidRPr="007075FC">
        <w:t>serviceability of chassis wheel brakes and braking symmetry;</w:t>
      </w:r>
    </w:p>
    <w:p w14:paraId="23FD1470" w14:textId="77777777" w:rsidR="00047301" w:rsidRDefault="00047301" w:rsidP="001718A7">
      <w:pPr>
        <w:pStyle w:val="a0"/>
      </w:pPr>
      <w:r w:rsidRPr="007075FC">
        <w:t xml:space="preserve">performance of the chassis shock absorption, comfort </w:t>
      </w:r>
      <w:r w:rsidR="007075FC" w:rsidRPr="007075FC">
        <w:t xml:space="preserve">and vibration </w:t>
      </w:r>
      <w:r w:rsidRPr="007075FC">
        <w:t>levels;</w:t>
      </w:r>
    </w:p>
    <w:p w14:paraId="3F05C51C" w14:textId="77777777" w:rsidR="00244EBB" w:rsidRPr="007075FC" w:rsidRDefault="00244EBB" w:rsidP="001718A7">
      <w:pPr>
        <w:pStyle w:val="a0"/>
      </w:pPr>
      <w:r>
        <w:t>Correctness in movement of the landing gear signaling (green lamps of the released position must be steadily lit) and indicator lamps (all lights are green);</w:t>
      </w:r>
    </w:p>
    <w:p w14:paraId="5B679465" w14:textId="77777777" w:rsidR="00047301" w:rsidRDefault="00047301" w:rsidP="001718A7">
      <w:pPr>
        <w:pStyle w:val="a0"/>
      </w:pPr>
      <w:r w:rsidRPr="007075FC">
        <w:t xml:space="preserve">performance of the </w:t>
      </w:r>
      <w:r w:rsidR="007075FC" w:rsidRPr="007075FC">
        <w:rPr>
          <w:lang w:val="en-US"/>
        </w:rPr>
        <w:t xml:space="preserve">Dynon SW1100 </w:t>
      </w:r>
      <w:r w:rsidR="00244EBB">
        <w:t>system</w:t>
      </w:r>
      <w:r w:rsidR="007075FC" w:rsidRPr="007075FC">
        <w:t xml:space="preserve"> in motion, correct indication of engine parameters, spatial position (heading, roll, pitch), indicator and track speed by the main and backup instruments</w:t>
      </w:r>
      <w:r w:rsidRPr="007075FC">
        <w:t>.</w:t>
      </w:r>
    </w:p>
    <w:p w14:paraId="2FB4BCA3" w14:textId="77777777" w:rsidR="006E6FEB" w:rsidRDefault="00244EBB" w:rsidP="001718A7">
      <w:pPr>
        <w:pStyle w:val="a4"/>
      </w:pPr>
      <w:r>
        <w:t xml:space="preserve">After a series of high-speed runs (recommended 2...3 without lifting/lowering and 1...2 with lifting/lowering of the nose support) perform operational maintenance according to Section 5 of the RTE. </w:t>
      </w:r>
    </w:p>
    <w:p w14:paraId="43B579CE" w14:textId="77777777" w:rsidR="00244EBB" w:rsidRPr="007075FC" w:rsidRDefault="00244EBB" w:rsidP="001718A7">
      <w:pPr>
        <w:pStyle w:val="a4"/>
      </w:pPr>
      <w:r>
        <w:t xml:space="preserve">Pay special attention to the inspection of the engine compartment for fastening clamps, wiring, engine to the sub-motor frame, leaking fuel, oil, coolant, </w:t>
      </w:r>
      <w:r w:rsidR="006E6FEB">
        <w:t>integrity and lack of play of the propeller blades, as well as the chassis supports and pneumatics for the integrity of shock absorbers, brakes, disks and pneumatics wheels, coincidence of rotation marks</w:t>
      </w:r>
      <w:r>
        <w:t>.</w:t>
      </w:r>
    </w:p>
    <w:p w14:paraId="240E9D58" w14:textId="77777777" w:rsidR="008B0C3C" w:rsidRDefault="008B0C3C">
      <w:pPr>
        <w:rPr>
          <w:rFonts w:ascii="Arial" w:hAnsi="Arial" w:cs="Arial"/>
          <w:noProof/>
          <w:szCs w:val="24"/>
          <w:highlight w:val="green"/>
          <w:lang w:eastAsia="ru-RU"/>
        </w:rPr>
      </w:pPr>
      <w:r>
        <w:rPr>
          <w:highlight w:val="green"/>
        </w:rPr>
        <w:br w:type="page"/>
      </w:r>
    </w:p>
    <w:p w14:paraId="5FB6F3B6" w14:textId="77777777" w:rsidR="007B7DD4" w:rsidRDefault="007B7DD4" w:rsidP="00DB2415">
      <w:pPr>
        <w:pStyle w:val="3"/>
      </w:pPr>
      <w:bookmarkStart w:id="266" w:name="_Ref41903141"/>
      <w:r>
        <w:lastRenderedPageBreak/>
        <w:t>Flight No. 1</w:t>
      </w:r>
      <w:bookmarkEnd w:id="266"/>
    </w:p>
    <w:p w14:paraId="08B0768C" w14:textId="77777777" w:rsidR="007B7DD4" w:rsidRPr="006E6FEB" w:rsidRDefault="00244EBB" w:rsidP="001718A7">
      <w:pPr>
        <w:pStyle w:val="a4"/>
      </w:pPr>
      <w:r w:rsidRPr="006E6FEB">
        <w:t>Purpose of the flight</w:t>
      </w:r>
      <w:r w:rsidR="007B7DD4" w:rsidRPr="006E6FEB">
        <w:t>:</w:t>
      </w:r>
    </w:p>
    <w:p w14:paraId="74C07BC6" w14:textId="77777777" w:rsidR="00C9235B" w:rsidRPr="006E6FEB" w:rsidRDefault="00C9235B" w:rsidP="001718A7">
      <w:pPr>
        <w:pStyle w:val="a0"/>
      </w:pPr>
      <w:r>
        <w:t>Evaluate the overall performance of the systems.</w:t>
      </w:r>
    </w:p>
    <w:p w14:paraId="17594D7F" w14:textId="77777777" w:rsidR="006E6FEB" w:rsidRDefault="006E6FEB" w:rsidP="001718A7">
      <w:pPr>
        <w:pStyle w:val="a0"/>
      </w:pPr>
      <w:r w:rsidRPr="006E6FEB">
        <w:t xml:space="preserve">Estimating takeoff and landing </w:t>
      </w:r>
      <w:r w:rsidR="00C9235B">
        <w:t>distances</w:t>
      </w:r>
      <w:r w:rsidRPr="006E6FEB">
        <w:t>.</w:t>
      </w:r>
    </w:p>
    <w:p w14:paraId="57FED0A2" w14:textId="77777777" w:rsidR="00C9235B" w:rsidRDefault="00C9235B" w:rsidP="001718A7">
      <w:pPr>
        <w:pStyle w:val="a0"/>
      </w:pPr>
      <w:r>
        <w:t>Evaluation of handling characteristics on takeoff and landing.</w:t>
      </w:r>
    </w:p>
    <w:p w14:paraId="6596CC56" w14:textId="77777777" w:rsidR="007B7DD4" w:rsidRPr="006E6FEB" w:rsidRDefault="007B7DD4" w:rsidP="001718A7">
      <w:pPr>
        <w:pStyle w:val="a4"/>
      </w:pPr>
      <w:r w:rsidRPr="006E6FEB">
        <w:t xml:space="preserve">Takeoff </w:t>
      </w:r>
      <w:r w:rsidR="006E6FEB" w:rsidRPr="006E6FEB">
        <w:t>weight</w:t>
      </w:r>
      <w:r w:rsidRPr="006E6FEB">
        <w:t>. ...........................................</w:t>
      </w:r>
      <w:r w:rsidRPr="006E6FEB">
        <w:tab/>
        <w:t>500</w:t>
      </w:r>
      <w:r w:rsidR="006E6FEB" w:rsidRPr="006E6FEB">
        <w:t xml:space="preserve">...600 </w:t>
      </w:r>
      <w:r w:rsidRPr="006E6FEB">
        <w:t>kg</w:t>
      </w:r>
    </w:p>
    <w:p w14:paraId="6529F840" w14:textId="77777777" w:rsidR="007B7DD4" w:rsidRPr="006E6FEB" w:rsidRDefault="007B7DD4" w:rsidP="001718A7">
      <w:pPr>
        <w:pStyle w:val="a4"/>
      </w:pPr>
      <w:r w:rsidRPr="006E6FEB">
        <w:t xml:space="preserve">Flight altitude </w:t>
      </w:r>
      <w:r w:rsidR="00D5626C">
        <w:t>.............................................</w:t>
      </w:r>
      <w:r w:rsidRPr="006E6FEB">
        <w:tab/>
      </w:r>
      <w:r w:rsidR="006E6FEB" w:rsidRPr="006E6FEB">
        <w:t>300...</w:t>
      </w:r>
      <w:r w:rsidRPr="006E6FEB">
        <w:t xml:space="preserve">400 м </w:t>
      </w:r>
    </w:p>
    <w:p w14:paraId="16259681" w14:textId="77777777" w:rsidR="007B7DD4" w:rsidRPr="006E6FEB" w:rsidRDefault="007B7DD4" w:rsidP="001718A7">
      <w:pPr>
        <w:pStyle w:val="a4"/>
      </w:pPr>
      <w:r w:rsidRPr="006E6FEB">
        <w:t>Flight duration............................</w:t>
      </w:r>
      <w:r w:rsidRPr="006E6FEB">
        <w:tab/>
      </w:r>
      <w:r w:rsidR="006E6FEB">
        <w:t>10...</w:t>
      </w:r>
      <w:r w:rsidR="006E6FEB" w:rsidRPr="006E6FEB">
        <w:t xml:space="preserve">15 </w:t>
      </w:r>
      <w:r w:rsidRPr="006E6FEB">
        <w:t>min.</w:t>
      </w:r>
    </w:p>
    <w:tbl>
      <w:tblPr>
        <w:tblW w:w="10065" w:type="dxa"/>
        <w:tblInd w:w="108" w:type="dxa"/>
        <w:tblLayout w:type="fixed"/>
        <w:tblLook w:val="04A0" w:firstRow="1" w:lastRow="0" w:firstColumn="1" w:lastColumn="0" w:noHBand="0" w:noVBand="1"/>
      </w:tblPr>
      <w:tblGrid>
        <w:gridCol w:w="426"/>
        <w:gridCol w:w="1134"/>
        <w:gridCol w:w="3118"/>
        <w:gridCol w:w="5387"/>
      </w:tblGrid>
      <w:tr w:rsidR="00C9235B" w:rsidRPr="00C9235B" w14:paraId="12EB8BB4" w14:textId="77777777" w:rsidTr="001F70D6">
        <w:trPr>
          <w:cantSplit/>
          <w:tblHeader/>
        </w:trPr>
        <w:tc>
          <w:tcPr>
            <w:tcW w:w="426" w:type="dxa"/>
            <w:tcBorders>
              <w:bottom w:val="single" w:sz="4" w:space="0" w:color="auto"/>
            </w:tcBorders>
            <w:shd w:val="clear" w:color="auto" w:fill="D9D9D9" w:themeFill="background1" w:themeFillShade="D9"/>
            <w:vAlign w:val="center"/>
          </w:tcPr>
          <w:p w14:paraId="3B0B91E1" w14:textId="77777777" w:rsidR="00C9235B" w:rsidRPr="00C9235B" w:rsidRDefault="00C9235B" w:rsidP="00915695">
            <w:pPr>
              <w:pStyle w:val="ListParagraph"/>
              <w:spacing w:line="240" w:lineRule="auto"/>
              <w:ind w:left="-108" w:right="-108"/>
              <w:jc w:val="center"/>
              <w:rPr>
                <w:b/>
                <w:sz w:val="24"/>
                <w:szCs w:val="24"/>
              </w:rPr>
            </w:pPr>
            <w:r w:rsidRPr="00C9235B">
              <w:rPr>
                <w:b/>
                <w:sz w:val="24"/>
                <w:szCs w:val="24"/>
              </w:rPr>
              <w:t>No. n/a</w:t>
            </w:r>
          </w:p>
        </w:tc>
        <w:tc>
          <w:tcPr>
            <w:tcW w:w="1134" w:type="dxa"/>
            <w:tcBorders>
              <w:bottom w:val="single" w:sz="4" w:space="0" w:color="auto"/>
            </w:tcBorders>
            <w:shd w:val="clear" w:color="auto" w:fill="D9D9D9" w:themeFill="background1" w:themeFillShade="D9"/>
            <w:vAlign w:val="center"/>
            <w:hideMark/>
          </w:tcPr>
          <w:p w14:paraId="45E8355C" w14:textId="77777777" w:rsidR="00C9235B" w:rsidRPr="00C9235B" w:rsidRDefault="00C9235B" w:rsidP="00915695">
            <w:pPr>
              <w:pStyle w:val="ListParagraph"/>
              <w:spacing w:line="240" w:lineRule="auto"/>
              <w:ind w:right="-108"/>
              <w:rPr>
                <w:b/>
                <w:sz w:val="24"/>
                <w:szCs w:val="24"/>
              </w:rPr>
            </w:pPr>
            <w:r w:rsidRPr="00C9235B">
              <w:rPr>
                <w:b/>
                <w:sz w:val="24"/>
                <w:szCs w:val="24"/>
              </w:rPr>
              <w:t>Stage, conditions</w:t>
            </w:r>
          </w:p>
        </w:tc>
        <w:tc>
          <w:tcPr>
            <w:tcW w:w="3118" w:type="dxa"/>
            <w:tcBorders>
              <w:bottom w:val="single" w:sz="4" w:space="0" w:color="auto"/>
            </w:tcBorders>
            <w:shd w:val="clear" w:color="auto" w:fill="D9D9D9" w:themeFill="background1" w:themeFillShade="D9"/>
            <w:vAlign w:val="center"/>
          </w:tcPr>
          <w:p w14:paraId="7853F557" w14:textId="77777777" w:rsidR="00C9235B" w:rsidRPr="00C9235B" w:rsidRDefault="00C9235B" w:rsidP="00915695">
            <w:pPr>
              <w:pStyle w:val="ListParagraph"/>
              <w:spacing w:line="240" w:lineRule="auto"/>
              <w:rPr>
                <w:b/>
                <w:sz w:val="24"/>
                <w:szCs w:val="24"/>
              </w:rPr>
            </w:pPr>
            <w:r w:rsidRPr="00C9235B">
              <w:rPr>
                <w:b/>
                <w:sz w:val="24"/>
                <w:szCs w:val="24"/>
              </w:rPr>
              <w:t>Methodology</w:t>
            </w:r>
          </w:p>
        </w:tc>
        <w:tc>
          <w:tcPr>
            <w:tcW w:w="5387" w:type="dxa"/>
            <w:tcBorders>
              <w:bottom w:val="single" w:sz="4" w:space="0" w:color="auto"/>
            </w:tcBorders>
            <w:shd w:val="clear" w:color="auto" w:fill="D9D9D9" w:themeFill="background1" w:themeFillShade="D9"/>
            <w:vAlign w:val="center"/>
            <w:hideMark/>
          </w:tcPr>
          <w:p w14:paraId="47F81286" w14:textId="77777777" w:rsidR="00C9235B" w:rsidRPr="00C9235B" w:rsidRDefault="00C9235B" w:rsidP="00915695">
            <w:pPr>
              <w:pStyle w:val="ListParagraph"/>
              <w:spacing w:line="240" w:lineRule="auto"/>
              <w:rPr>
                <w:b/>
                <w:sz w:val="24"/>
                <w:szCs w:val="24"/>
              </w:rPr>
            </w:pPr>
            <w:r w:rsidRPr="00C9235B">
              <w:rPr>
                <w:b/>
                <w:sz w:val="24"/>
                <w:szCs w:val="24"/>
              </w:rPr>
              <w:t>Subject of assessment</w:t>
            </w:r>
          </w:p>
        </w:tc>
      </w:tr>
      <w:tr w:rsidR="00C9235B" w:rsidRPr="00C9235B" w14:paraId="373FDF00" w14:textId="77777777" w:rsidTr="001F70D6">
        <w:trPr>
          <w:cantSplit/>
        </w:trPr>
        <w:tc>
          <w:tcPr>
            <w:tcW w:w="426" w:type="dxa"/>
            <w:tcBorders>
              <w:top w:val="single" w:sz="4" w:space="0" w:color="auto"/>
              <w:bottom w:val="single" w:sz="4" w:space="0" w:color="auto"/>
            </w:tcBorders>
            <w:shd w:val="clear" w:color="auto" w:fill="auto"/>
          </w:tcPr>
          <w:p w14:paraId="715B36E1" w14:textId="77777777" w:rsidR="00C9235B" w:rsidRPr="00C9235B" w:rsidRDefault="00C9235B" w:rsidP="00D60B31">
            <w:pPr>
              <w:pStyle w:val="ListParagraph"/>
              <w:numPr>
                <w:ilvl w:val="0"/>
                <w:numId w:val="16"/>
              </w:numPr>
              <w:ind w:right="-108"/>
              <w:jc w:val="center"/>
              <w:rPr>
                <w:sz w:val="24"/>
                <w:szCs w:val="24"/>
              </w:rPr>
            </w:pPr>
          </w:p>
        </w:tc>
        <w:tc>
          <w:tcPr>
            <w:tcW w:w="1134" w:type="dxa"/>
            <w:tcBorders>
              <w:top w:val="single" w:sz="4" w:space="0" w:color="auto"/>
              <w:bottom w:val="single" w:sz="4" w:space="0" w:color="auto"/>
            </w:tcBorders>
            <w:shd w:val="clear" w:color="auto" w:fill="auto"/>
            <w:hideMark/>
          </w:tcPr>
          <w:p w14:paraId="5355424F" w14:textId="77777777" w:rsidR="00C9235B" w:rsidRPr="00570B55" w:rsidRDefault="00C9235B" w:rsidP="004D7040">
            <w:pPr>
              <w:pStyle w:val="ListParagraph"/>
              <w:rPr>
                <w:sz w:val="20"/>
                <w:szCs w:val="20"/>
              </w:rPr>
            </w:pPr>
            <w:r w:rsidRPr="00570B55">
              <w:rPr>
                <w:sz w:val="20"/>
                <w:szCs w:val="20"/>
              </w:rPr>
              <w:t xml:space="preserve">Takeoff </w:t>
            </w:r>
            <w:r w:rsidR="00901FF1" w:rsidRPr="00570B55">
              <w:rPr>
                <w:sz w:val="20"/>
                <w:szCs w:val="20"/>
              </w:rPr>
              <w:t xml:space="preserve">and </w:t>
            </w:r>
            <w:r w:rsidR="001F70D6">
              <w:rPr>
                <w:sz w:val="20"/>
                <w:szCs w:val="20"/>
              </w:rPr>
              <w:t xml:space="preserve">initial </w:t>
            </w:r>
            <w:r w:rsidR="004D7040">
              <w:rPr>
                <w:sz w:val="20"/>
                <w:szCs w:val="20"/>
              </w:rPr>
              <w:t>dialing</w:t>
            </w:r>
          </w:p>
        </w:tc>
        <w:tc>
          <w:tcPr>
            <w:tcW w:w="3118" w:type="dxa"/>
            <w:tcBorders>
              <w:top w:val="single" w:sz="4" w:space="0" w:color="auto"/>
              <w:bottom w:val="single" w:sz="4" w:space="0" w:color="auto"/>
            </w:tcBorders>
            <w:shd w:val="clear" w:color="auto" w:fill="auto"/>
          </w:tcPr>
          <w:p w14:paraId="08DDB22F" w14:textId="77777777" w:rsidR="00C9235B" w:rsidRPr="00570B55" w:rsidRDefault="00C9235B" w:rsidP="00570B55">
            <w:pPr>
              <w:pStyle w:val="ListParagraph"/>
              <w:rPr>
                <w:sz w:val="20"/>
                <w:szCs w:val="20"/>
              </w:rPr>
            </w:pPr>
            <w:r w:rsidRPr="00570B55">
              <w:rPr>
                <w:sz w:val="20"/>
                <w:szCs w:val="20"/>
              </w:rPr>
              <w:t>Section 4.4 of this manual</w:t>
            </w:r>
            <w:r w:rsidR="00901FF1" w:rsidRPr="00570B55">
              <w:rPr>
                <w:sz w:val="20"/>
                <w:szCs w:val="20"/>
              </w:rPr>
              <w:t>, do not retract the landing gear</w:t>
            </w:r>
          </w:p>
        </w:tc>
        <w:tc>
          <w:tcPr>
            <w:tcW w:w="5387" w:type="dxa"/>
            <w:tcBorders>
              <w:top w:val="single" w:sz="4" w:space="0" w:color="auto"/>
              <w:bottom w:val="single" w:sz="4" w:space="0" w:color="auto"/>
            </w:tcBorders>
            <w:shd w:val="clear" w:color="auto" w:fill="auto"/>
            <w:hideMark/>
          </w:tcPr>
          <w:p w14:paraId="3C09749D" w14:textId="77777777" w:rsidR="00C9235B" w:rsidRDefault="00901FF1" w:rsidP="00570B55">
            <w:pPr>
              <w:pStyle w:val="ListParagraph"/>
              <w:jc w:val="both"/>
              <w:rPr>
                <w:sz w:val="20"/>
                <w:szCs w:val="20"/>
              </w:rPr>
            </w:pPr>
            <w:r w:rsidRPr="00570B55">
              <w:rPr>
                <w:sz w:val="20"/>
                <w:szCs w:val="20"/>
              </w:rPr>
              <w:t xml:space="preserve">Run-up length, take-off </w:t>
            </w:r>
            <w:r w:rsidR="00C9235B" w:rsidRPr="00570B55">
              <w:rPr>
                <w:sz w:val="20"/>
                <w:szCs w:val="20"/>
              </w:rPr>
              <w:t xml:space="preserve">distance </w:t>
            </w:r>
            <w:r w:rsidRPr="00570B55">
              <w:rPr>
                <w:sz w:val="20"/>
                <w:szCs w:val="20"/>
              </w:rPr>
              <w:t xml:space="preserve">(compare </w:t>
            </w:r>
            <w:r w:rsidR="004F5E6E">
              <w:rPr>
                <w:sz w:val="20"/>
                <w:szCs w:val="20"/>
              </w:rPr>
              <w:t xml:space="preserve">with </w:t>
            </w:r>
            <w:r w:rsidRPr="00570B55">
              <w:rPr>
                <w:sz w:val="20"/>
                <w:szCs w:val="20"/>
              </w:rPr>
              <w:t>RLE)</w:t>
            </w:r>
            <w:r w:rsidR="00570B55">
              <w:rPr>
                <w:sz w:val="20"/>
                <w:szCs w:val="20"/>
              </w:rPr>
              <w:t>.</w:t>
            </w:r>
          </w:p>
          <w:p w14:paraId="51CB8613" w14:textId="77777777" w:rsidR="00570B55" w:rsidRPr="00570B55" w:rsidRDefault="00570B55" w:rsidP="00570B55">
            <w:pPr>
              <w:pStyle w:val="ListParagraph"/>
              <w:jc w:val="both"/>
              <w:rPr>
                <w:sz w:val="20"/>
                <w:szCs w:val="20"/>
              </w:rPr>
            </w:pPr>
            <w:r w:rsidRPr="00570B55">
              <w:rPr>
                <w:sz w:val="20"/>
                <w:szCs w:val="20"/>
              </w:rPr>
              <w:t xml:space="preserve">Stability of engine and propeller operation on </w:t>
            </w:r>
            <w:r>
              <w:rPr>
                <w:sz w:val="20"/>
                <w:szCs w:val="20"/>
              </w:rPr>
              <w:t xml:space="preserve">takeoff </w:t>
            </w:r>
            <w:r w:rsidRPr="00570B55">
              <w:rPr>
                <w:sz w:val="20"/>
                <w:szCs w:val="20"/>
              </w:rPr>
              <w:t>RRD, temperature conditions (TTC, oil and coolant temperature).</w:t>
            </w:r>
          </w:p>
          <w:p w14:paraId="07E354FB" w14:textId="77777777" w:rsidR="00901FF1" w:rsidRPr="00570B55" w:rsidRDefault="00901FF1" w:rsidP="00570B55">
            <w:pPr>
              <w:pStyle w:val="ListParagraph"/>
              <w:jc w:val="both"/>
              <w:rPr>
                <w:sz w:val="20"/>
                <w:szCs w:val="20"/>
              </w:rPr>
            </w:pPr>
            <w:r w:rsidRPr="00570B55">
              <w:rPr>
                <w:sz w:val="20"/>
                <w:szCs w:val="20"/>
              </w:rPr>
              <w:t xml:space="preserve">Stability and controllability </w:t>
            </w:r>
            <w:r w:rsidR="00570B55" w:rsidRPr="00570B55">
              <w:rPr>
                <w:sz w:val="20"/>
                <w:szCs w:val="20"/>
              </w:rPr>
              <w:t xml:space="preserve">of the airplane at given </w:t>
            </w:r>
            <w:r w:rsidR="00570B55" w:rsidRPr="00570B55">
              <w:rPr>
                <w:sz w:val="20"/>
                <w:szCs w:val="20"/>
                <w:lang w:val="en-US"/>
              </w:rPr>
              <w:t>V</w:t>
            </w:r>
            <w:r w:rsidR="00570B55" w:rsidRPr="00570B55">
              <w:rPr>
                <w:sz w:val="20"/>
                <w:szCs w:val="20"/>
                <w:vertAlign w:val="subscript"/>
                <w:lang w:val="en-US"/>
              </w:rPr>
              <w:t>R</w:t>
            </w:r>
            <w:r w:rsidR="00570B55" w:rsidRPr="00570B55">
              <w:rPr>
                <w:sz w:val="20"/>
                <w:szCs w:val="20"/>
              </w:rPr>
              <w:t xml:space="preserve">, </w:t>
            </w:r>
            <w:r w:rsidR="00570B55" w:rsidRPr="00570B55">
              <w:rPr>
                <w:sz w:val="20"/>
                <w:szCs w:val="20"/>
                <w:lang w:val="en-US"/>
              </w:rPr>
              <w:t>V</w:t>
            </w:r>
            <w:r w:rsidR="00570B55" w:rsidRPr="00570B55">
              <w:rPr>
                <w:sz w:val="20"/>
                <w:szCs w:val="20"/>
                <w:vertAlign w:val="subscript"/>
              </w:rPr>
              <w:t>2</w:t>
            </w:r>
            <w:r w:rsidRPr="00570B55">
              <w:rPr>
                <w:sz w:val="20"/>
                <w:szCs w:val="20"/>
              </w:rPr>
              <w:t>in longitudinal, transverse and track channels</w:t>
            </w:r>
            <w:r w:rsidR="00570B55" w:rsidRPr="00570B55">
              <w:rPr>
                <w:sz w:val="20"/>
                <w:szCs w:val="20"/>
              </w:rPr>
              <w:t>,</w:t>
            </w:r>
            <w:r w:rsidRPr="00570B55">
              <w:rPr>
                <w:sz w:val="20"/>
                <w:szCs w:val="20"/>
              </w:rPr>
              <w:t xml:space="preserve"> forces and deviations of the controls and pedals</w:t>
            </w:r>
          </w:p>
        </w:tc>
      </w:tr>
      <w:tr w:rsidR="00C9235B" w:rsidRPr="00C9235B" w14:paraId="2E439DA7" w14:textId="77777777" w:rsidTr="001F70D6">
        <w:trPr>
          <w:cantSplit/>
        </w:trPr>
        <w:tc>
          <w:tcPr>
            <w:tcW w:w="426" w:type="dxa"/>
            <w:tcBorders>
              <w:top w:val="single" w:sz="4" w:space="0" w:color="auto"/>
              <w:bottom w:val="single" w:sz="4" w:space="0" w:color="auto"/>
            </w:tcBorders>
            <w:shd w:val="clear" w:color="auto" w:fill="auto"/>
          </w:tcPr>
          <w:p w14:paraId="285AD739" w14:textId="77777777" w:rsidR="00C9235B" w:rsidRPr="00C9235B" w:rsidRDefault="00C9235B" w:rsidP="00D60B31">
            <w:pPr>
              <w:pStyle w:val="ListParagraph"/>
              <w:numPr>
                <w:ilvl w:val="0"/>
                <w:numId w:val="16"/>
              </w:numPr>
              <w:ind w:right="-108"/>
              <w:jc w:val="center"/>
              <w:rPr>
                <w:sz w:val="24"/>
                <w:szCs w:val="24"/>
              </w:rPr>
            </w:pPr>
          </w:p>
        </w:tc>
        <w:tc>
          <w:tcPr>
            <w:tcW w:w="1134" w:type="dxa"/>
            <w:tcBorders>
              <w:top w:val="single" w:sz="4" w:space="0" w:color="auto"/>
              <w:bottom w:val="single" w:sz="4" w:space="0" w:color="auto"/>
            </w:tcBorders>
            <w:shd w:val="clear" w:color="auto" w:fill="auto"/>
            <w:hideMark/>
          </w:tcPr>
          <w:p w14:paraId="3FFF5F7A" w14:textId="77777777" w:rsidR="00C9235B" w:rsidRPr="00570B55" w:rsidRDefault="001F70D6" w:rsidP="00570B55">
            <w:pPr>
              <w:pStyle w:val="ListParagraph"/>
              <w:ind w:right="-108"/>
              <w:rPr>
                <w:sz w:val="20"/>
                <w:szCs w:val="20"/>
              </w:rPr>
            </w:pPr>
            <w:r>
              <w:rPr>
                <w:sz w:val="20"/>
                <w:szCs w:val="20"/>
              </w:rPr>
              <w:t xml:space="preserve">Horizon-tal </w:t>
            </w:r>
            <w:r w:rsidR="00C9235B" w:rsidRPr="00570B55">
              <w:rPr>
                <w:sz w:val="20"/>
                <w:szCs w:val="20"/>
              </w:rPr>
              <w:t xml:space="preserve">flight </w:t>
            </w:r>
            <w:r w:rsidR="00901FF1" w:rsidRPr="00570B55">
              <w:rPr>
                <w:sz w:val="20"/>
                <w:szCs w:val="20"/>
              </w:rPr>
              <w:t>(in a circle)</w:t>
            </w:r>
          </w:p>
        </w:tc>
        <w:tc>
          <w:tcPr>
            <w:tcW w:w="3118" w:type="dxa"/>
            <w:tcBorders>
              <w:top w:val="single" w:sz="4" w:space="0" w:color="auto"/>
              <w:bottom w:val="single" w:sz="4" w:space="0" w:color="auto"/>
            </w:tcBorders>
            <w:shd w:val="clear" w:color="auto" w:fill="auto"/>
          </w:tcPr>
          <w:p w14:paraId="42FEA6E2" w14:textId="77777777" w:rsidR="00C9235B" w:rsidRPr="00570B55" w:rsidRDefault="00901FF1" w:rsidP="00901FF1">
            <w:pPr>
              <w:pStyle w:val="ListParagraph"/>
              <w:rPr>
                <w:sz w:val="20"/>
                <w:szCs w:val="20"/>
              </w:rPr>
            </w:pPr>
            <w:r w:rsidRPr="00570B55">
              <w:rPr>
                <w:sz w:val="20"/>
                <w:szCs w:val="20"/>
              </w:rPr>
              <w:t xml:space="preserve">Section 4.6 RLE, </w:t>
            </w:r>
            <w:r w:rsidRPr="00570B55">
              <w:rPr>
                <w:sz w:val="20"/>
                <w:szCs w:val="20"/>
                <w:lang w:val="en-US"/>
              </w:rPr>
              <w:t>CAS=120</w:t>
            </w:r>
            <w:r w:rsidRPr="00570B55">
              <w:rPr>
                <w:sz w:val="20"/>
                <w:szCs w:val="20"/>
              </w:rPr>
              <w:t>...130 km/h</w:t>
            </w:r>
            <w:r w:rsidR="00570B55">
              <w:rPr>
                <w:sz w:val="20"/>
                <w:szCs w:val="20"/>
              </w:rPr>
              <w:t xml:space="preserve">, chassis released, </w:t>
            </w:r>
            <w:r w:rsidR="00B67D75">
              <w:rPr>
                <w:sz w:val="20"/>
                <w:szCs w:val="20"/>
              </w:rPr>
              <w:t xml:space="preserve">roll </w:t>
            </w:r>
            <w:r w:rsidR="00570B55">
              <w:rPr>
                <w:sz w:val="20"/>
                <w:szCs w:val="20"/>
              </w:rPr>
              <w:t>up to 30°</w:t>
            </w:r>
          </w:p>
        </w:tc>
        <w:tc>
          <w:tcPr>
            <w:tcW w:w="5387" w:type="dxa"/>
            <w:tcBorders>
              <w:top w:val="single" w:sz="4" w:space="0" w:color="auto"/>
              <w:bottom w:val="single" w:sz="4" w:space="0" w:color="auto"/>
            </w:tcBorders>
            <w:shd w:val="clear" w:color="auto" w:fill="auto"/>
            <w:hideMark/>
          </w:tcPr>
          <w:p w14:paraId="3E550498" w14:textId="77777777" w:rsidR="00901FF1" w:rsidRPr="00570B55" w:rsidRDefault="00901FF1" w:rsidP="00570B55">
            <w:pPr>
              <w:pStyle w:val="ListParagraph"/>
              <w:jc w:val="both"/>
              <w:rPr>
                <w:sz w:val="20"/>
                <w:szCs w:val="20"/>
              </w:rPr>
            </w:pPr>
            <w:r w:rsidRPr="00570B55">
              <w:rPr>
                <w:sz w:val="20"/>
                <w:szCs w:val="20"/>
              </w:rPr>
              <w:t>Stability of engine and propeller operation at the required RRD</w:t>
            </w:r>
            <w:r w:rsidR="00570B55" w:rsidRPr="00570B55">
              <w:rPr>
                <w:sz w:val="20"/>
                <w:szCs w:val="20"/>
              </w:rPr>
              <w:t xml:space="preserve">, temperature conditions (TGC, oil and coolant temperature). </w:t>
            </w:r>
          </w:p>
          <w:p w14:paraId="5E9E028D" w14:textId="77777777" w:rsidR="00C9235B" w:rsidRPr="00570B55" w:rsidRDefault="00570B55" w:rsidP="00570B55">
            <w:pPr>
              <w:pStyle w:val="ListParagraph"/>
              <w:jc w:val="both"/>
              <w:rPr>
                <w:sz w:val="20"/>
                <w:szCs w:val="20"/>
              </w:rPr>
            </w:pPr>
            <w:r w:rsidRPr="00570B55">
              <w:rPr>
                <w:sz w:val="20"/>
                <w:szCs w:val="20"/>
              </w:rPr>
              <w:t xml:space="preserve">Aircraft </w:t>
            </w:r>
            <w:r w:rsidR="00901FF1" w:rsidRPr="00570B55">
              <w:rPr>
                <w:sz w:val="20"/>
                <w:szCs w:val="20"/>
              </w:rPr>
              <w:t xml:space="preserve">stability and </w:t>
            </w:r>
            <w:r w:rsidRPr="00570B55">
              <w:rPr>
                <w:sz w:val="20"/>
                <w:szCs w:val="20"/>
              </w:rPr>
              <w:t xml:space="preserve">controllability </w:t>
            </w:r>
            <w:r w:rsidR="00901FF1" w:rsidRPr="00570B55">
              <w:rPr>
                <w:sz w:val="20"/>
                <w:szCs w:val="20"/>
              </w:rPr>
              <w:t>during flap release and retraction</w:t>
            </w:r>
            <w:r w:rsidRPr="00570B55">
              <w:rPr>
                <w:sz w:val="20"/>
                <w:szCs w:val="20"/>
              </w:rPr>
              <w:t>.</w:t>
            </w:r>
          </w:p>
          <w:p w14:paraId="6ED4B210" w14:textId="77777777" w:rsidR="00570B55" w:rsidRPr="00570B55" w:rsidRDefault="00570B55" w:rsidP="00570B55">
            <w:pPr>
              <w:pStyle w:val="ListParagraph"/>
              <w:jc w:val="both"/>
              <w:rPr>
                <w:sz w:val="20"/>
                <w:szCs w:val="20"/>
              </w:rPr>
            </w:pPr>
            <w:r w:rsidRPr="00570B55">
              <w:rPr>
                <w:sz w:val="20"/>
                <w:szCs w:val="20"/>
              </w:rPr>
              <w:t>Comfort and vibration levels.</w:t>
            </w:r>
          </w:p>
          <w:p w14:paraId="70BFFDA8" w14:textId="77777777" w:rsidR="00570B55" w:rsidRPr="00570B55" w:rsidRDefault="00901FF1" w:rsidP="00570B55">
            <w:pPr>
              <w:pStyle w:val="ListParagraph"/>
              <w:jc w:val="both"/>
              <w:rPr>
                <w:sz w:val="20"/>
                <w:szCs w:val="20"/>
              </w:rPr>
            </w:pPr>
            <w:r w:rsidRPr="00570B55">
              <w:rPr>
                <w:sz w:val="20"/>
                <w:szCs w:val="20"/>
              </w:rPr>
              <w:t xml:space="preserve">General performance </w:t>
            </w:r>
            <w:r w:rsidR="00570B55" w:rsidRPr="00570B55">
              <w:rPr>
                <w:sz w:val="20"/>
                <w:szCs w:val="20"/>
              </w:rPr>
              <w:t xml:space="preserve">in flight of the </w:t>
            </w:r>
            <w:r w:rsidR="00570B55" w:rsidRPr="00570B55">
              <w:rPr>
                <w:sz w:val="20"/>
                <w:szCs w:val="20"/>
                <w:lang w:val="en-US"/>
              </w:rPr>
              <w:t xml:space="preserve">Dynon SW1100 </w:t>
            </w:r>
            <w:r w:rsidR="00570B55" w:rsidRPr="00570B55">
              <w:rPr>
                <w:sz w:val="20"/>
                <w:szCs w:val="20"/>
              </w:rPr>
              <w:t>system, correct indication of engine parameters, spatial position (heading, roll, pitch), indicator and track speed, as well as altitude and vertical speed on the main and backup instruments.</w:t>
            </w:r>
          </w:p>
          <w:p w14:paraId="1072FAF7" w14:textId="77777777" w:rsidR="00901FF1" w:rsidRDefault="00570B55" w:rsidP="00570B55">
            <w:pPr>
              <w:pStyle w:val="ListParagraph"/>
              <w:jc w:val="both"/>
              <w:rPr>
                <w:sz w:val="20"/>
                <w:szCs w:val="20"/>
              </w:rPr>
            </w:pPr>
            <w:r w:rsidRPr="00570B55">
              <w:rPr>
                <w:sz w:val="20"/>
                <w:szCs w:val="20"/>
              </w:rPr>
              <w:t xml:space="preserve">Correctness of </w:t>
            </w:r>
            <w:r w:rsidR="00901FF1" w:rsidRPr="00570B55">
              <w:rPr>
                <w:sz w:val="20"/>
                <w:szCs w:val="20"/>
              </w:rPr>
              <w:t xml:space="preserve">signaling of </w:t>
            </w:r>
            <w:r w:rsidRPr="00570B55">
              <w:rPr>
                <w:sz w:val="20"/>
                <w:szCs w:val="20"/>
              </w:rPr>
              <w:t xml:space="preserve">landing </w:t>
            </w:r>
            <w:r>
              <w:rPr>
                <w:sz w:val="20"/>
                <w:szCs w:val="20"/>
              </w:rPr>
              <w:t>gear</w:t>
            </w:r>
            <w:r w:rsidRPr="00570B55">
              <w:rPr>
                <w:sz w:val="20"/>
                <w:szCs w:val="20"/>
              </w:rPr>
              <w:t xml:space="preserve"> position, flaps, signal lamps.</w:t>
            </w:r>
          </w:p>
          <w:p w14:paraId="26127C9F" w14:textId="77777777" w:rsidR="00570B55" w:rsidRPr="00570B55" w:rsidRDefault="00570B55" w:rsidP="00570B55">
            <w:pPr>
              <w:pStyle w:val="ListParagraph"/>
              <w:jc w:val="both"/>
              <w:rPr>
                <w:sz w:val="20"/>
                <w:szCs w:val="20"/>
              </w:rPr>
            </w:pPr>
            <w:r>
              <w:rPr>
                <w:sz w:val="20"/>
                <w:szCs w:val="20"/>
              </w:rPr>
              <w:t>Stability of external radio communications</w:t>
            </w:r>
          </w:p>
        </w:tc>
      </w:tr>
      <w:tr w:rsidR="00C9235B" w:rsidRPr="00C9235B" w14:paraId="7549B8B6" w14:textId="77777777" w:rsidTr="001F70D6">
        <w:trPr>
          <w:cantSplit/>
        </w:trPr>
        <w:tc>
          <w:tcPr>
            <w:tcW w:w="426" w:type="dxa"/>
            <w:tcBorders>
              <w:top w:val="single" w:sz="4" w:space="0" w:color="auto"/>
              <w:bottom w:val="single" w:sz="4" w:space="0" w:color="auto"/>
            </w:tcBorders>
            <w:shd w:val="clear" w:color="auto" w:fill="auto"/>
          </w:tcPr>
          <w:p w14:paraId="7303EADA" w14:textId="77777777" w:rsidR="00C9235B" w:rsidRPr="00C9235B" w:rsidRDefault="00C9235B" w:rsidP="00D60B31">
            <w:pPr>
              <w:pStyle w:val="ListParagraph"/>
              <w:numPr>
                <w:ilvl w:val="0"/>
                <w:numId w:val="16"/>
              </w:numPr>
              <w:ind w:right="-108"/>
              <w:jc w:val="center"/>
              <w:rPr>
                <w:sz w:val="24"/>
                <w:szCs w:val="24"/>
              </w:rPr>
            </w:pPr>
          </w:p>
        </w:tc>
        <w:tc>
          <w:tcPr>
            <w:tcW w:w="1134" w:type="dxa"/>
            <w:tcBorders>
              <w:top w:val="single" w:sz="4" w:space="0" w:color="auto"/>
              <w:bottom w:val="single" w:sz="4" w:space="0" w:color="auto"/>
            </w:tcBorders>
            <w:shd w:val="clear" w:color="auto" w:fill="auto"/>
            <w:hideMark/>
          </w:tcPr>
          <w:p w14:paraId="7855AF91" w14:textId="77777777" w:rsidR="00C9235B" w:rsidRPr="00570B55" w:rsidRDefault="00C9235B" w:rsidP="00C9235B">
            <w:pPr>
              <w:pStyle w:val="ListParagraph"/>
              <w:rPr>
                <w:sz w:val="20"/>
                <w:szCs w:val="20"/>
              </w:rPr>
            </w:pPr>
            <w:r w:rsidRPr="00570B55">
              <w:rPr>
                <w:sz w:val="20"/>
                <w:szCs w:val="20"/>
              </w:rPr>
              <w:t>Glide path approach</w:t>
            </w:r>
          </w:p>
        </w:tc>
        <w:tc>
          <w:tcPr>
            <w:tcW w:w="3118" w:type="dxa"/>
            <w:tcBorders>
              <w:top w:val="single" w:sz="4" w:space="0" w:color="auto"/>
              <w:bottom w:val="single" w:sz="4" w:space="0" w:color="auto"/>
            </w:tcBorders>
            <w:shd w:val="clear" w:color="auto" w:fill="auto"/>
          </w:tcPr>
          <w:p w14:paraId="0A3D4FFB" w14:textId="77777777" w:rsidR="00C9235B" w:rsidRPr="004712B0" w:rsidRDefault="00901FF1" w:rsidP="009C6AAA">
            <w:pPr>
              <w:pStyle w:val="ListParagraph"/>
              <w:rPr>
                <w:sz w:val="20"/>
                <w:szCs w:val="20"/>
              </w:rPr>
            </w:pPr>
            <w:r w:rsidRPr="00570B55">
              <w:rPr>
                <w:sz w:val="20"/>
                <w:szCs w:val="20"/>
              </w:rPr>
              <w:t>Section 4.9 RLE</w:t>
            </w:r>
            <w:r w:rsidR="004712B0">
              <w:rPr>
                <w:sz w:val="20"/>
                <w:szCs w:val="20"/>
              </w:rPr>
              <w:t xml:space="preserve">, </w:t>
            </w:r>
            <w:r w:rsidR="009C6AAA">
              <w:rPr>
                <w:sz w:val="20"/>
                <w:szCs w:val="20"/>
              </w:rPr>
              <w:t xml:space="preserve">gentle </w:t>
            </w:r>
            <w:r w:rsidR="004712B0">
              <w:rPr>
                <w:sz w:val="20"/>
                <w:szCs w:val="20"/>
              </w:rPr>
              <w:t xml:space="preserve">glide path </w:t>
            </w:r>
            <w:r w:rsidR="00D5626C">
              <w:rPr>
                <w:sz w:val="20"/>
                <w:szCs w:val="20"/>
              </w:rPr>
              <w:t>(</w:t>
            </w:r>
            <w:r w:rsidR="004712B0">
              <w:rPr>
                <w:sz w:val="20"/>
                <w:szCs w:val="20"/>
                <w:lang w:val="en-US"/>
              </w:rPr>
              <w:t>V</w:t>
            </w:r>
            <w:r w:rsidR="004712B0" w:rsidRPr="004712B0">
              <w:rPr>
                <w:sz w:val="20"/>
                <w:szCs w:val="20"/>
                <w:vertAlign w:val="subscript"/>
                <w:lang w:val="en-US"/>
              </w:rPr>
              <w:t>Y</w:t>
            </w:r>
            <w:r w:rsidR="004712B0" w:rsidRPr="004712B0">
              <w:rPr>
                <w:sz w:val="20"/>
                <w:szCs w:val="20"/>
              </w:rPr>
              <w:t xml:space="preserve">=-2...3 </w:t>
            </w:r>
            <w:r w:rsidR="004712B0">
              <w:rPr>
                <w:sz w:val="20"/>
                <w:szCs w:val="20"/>
              </w:rPr>
              <w:t>m/s)</w:t>
            </w:r>
            <w:r w:rsidR="00D5626C">
              <w:rPr>
                <w:sz w:val="20"/>
                <w:szCs w:val="20"/>
              </w:rPr>
              <w:t>, flaps in position "2"</w:t>
            </w:r>
          </w:p>
        </w:tc>
        <w:tc>
          <w:tcPr>
            <w:tcW w:w="5387" w:type="dxa"/>
            <w:tcBorders>
              <w:top w:val="single" w:sz="4" w:space="0" w:color="auto"/>
              <w:bottom w:val="single" w:sz="4" w:space="0" w:color="auto"/>
            </w:tcBorders>
            <w:shd w:val="clear" w:color="auto" w:fill="auto"/>
          </w:tcPr>
          <w:p w14:paraId="6D31FEDD" w14:textId="77777777" w:rsidR="00B67D75" w:rsidRPr="00570B55" w:rsidRDefault="00B67D75" w:rsidP="00B67D75">
            <w:pPr>
              <w:pStyle w:val="ListParagraph"/>
              <w:jc w:val="both"/>
              <w:rPr>
                <w:sz w:val="20"/>
                <w:szCs w:val="20"/>
              </w:rPr>
            </w:pPr>
            <w:r w:rsidRPr="00570B55">
              <w:rPr>
                <w:sz w:val="20"/>
                <w:szCs w:val="20"/>
              </w:rPr>
              <w:t xml:space="preserve">Stability of engine and propeller operation at the </w:t>
            </w:r>
            <w:r>
              <w:rPr>
                <w:sz w:val="20"/>
                <w:szCs w:val="20"/>
              </w:rPr>
              <w:t xml:space="preserve">required </w:t>
            </w:r>
            <w:r w:rsidRPr="00570B55">
              <w:rPr>
                <w:sz w:val="20"/>
                <w:szCs w:val="20"/>
              </w:rPr>
              <w:t>RRD, temperature conditions (TTC, oil and coolant temperature).</w:t>
            </w:r>
          </w:p>
          <w:p w14:paraId="320B4458" w14:textId="77777777" w:rsidR="00C9235B" w:rsidRPr="00570B55" w:rsidRDefault="00B67D75" w:rsidP="00B67D75">
            <w:pPr>
              <w:pStyle w:val="ListParagraph"/>
              <w:jc w:val="both"/>
              <w:rPr>
                <w:sz w:val="20"/>
                <w:szCs w:val="20"/>
              </w:rPr>
            </w:pPr>
            <w:r w:rsidRPr="00570B55">
              <w:rPr>
                <w:sz w:val="20"/>
                <w:szCs w:val="20"/>
              </w:rPr>
              <w:t xml:space="preserve">Aircraft stability and controllability at a </w:t>
            </w:r>
            <w:r>
              <w:rPr>
                <w:sz w:val="20"/>
                <w:szCs w:val="20"/>
              </w:rPr>
              <w:t xml:space="preserve">given </w:t>
            </w:r>
            <w:r w:rsidRPr="00570B55">
              <w:rPr>
                <w:sz w:val="20"/>
                <w:szCs w:val="20"/>
                <w:lang w:val="en-US"/>
              </w:rPr>
              <w:t>V</w:t>
            </w:r>
            <w:r w:rsidRPr="00570B55">
              <w:rPr>
                <w:sz w:val="20"/>
                <w:szCs w:val="20"/>
                <w:vertAlign w:val="subscript"/>
                <w:lang w:val="en-US"/>
              </w:rPr>
              <w:t>(R) (</w:t>
            </w:r>
            <w:r>
              <w:rPr>
                <w:sz w:val="20"/>
                <w:szCs w:val="20"/>
                <w:vertAlign w:val="subscript"/>
                <w:lang w:val="en-US"/>
              </w:rPr>
              <w:t>EF)</w:t>
            </w:r>
            <w:r w:rsidRPr="00570B55">
              <w:rPr>
                <w:sz w:val="20"/>
                <w:szCs w:val="20"/>
              </w:rPr>
              <w:t>in the longitudinal, transverse and track channels, forces and deflections of the controls and pedals</w:t>
            </w:r>
          </w:p>
        </w:tc>
      </w:tr>
      <w:tr w:rsidR="00C9235B" w:rsidRPr="00C9235B" w14:paraId="76887CB2" w14:textId="77777777" w:rsidTr="001F70D6">
        <w:trPr>
          <w:cantSplit/>
        </w:trPr>
        <w:tc>
          <w:tcPr>
            <w:tcW w:w="426" w:type="dxa"/>
            <w:tcBorders>
              <w:top w:val="single" w:sz="4" w:space="0" w:color="auto"/>
              <w:bottom w:val="single" w:sz="4" w:space="0" w:color="auto"/>
            </w:tcBorders>
            <w:shd w:val="clear" w:color="auto" w:fill="auto"/>
          </w:tcPr>
          <w:p w14:paraId="284008AB" w14:textId="77777777" w:rsidR="00C9235B" w:rsidRPr="00C9235B" w:rsidRDefault="00C9235B" w:rsidP="00D60B31">
            <w:pPr>
              <w:pStyle w:val="ListParagraph"/>
              <w:numPr>
                <w:ilvl w:val="0"/>
                <w:numId w:val="16"/>
              </w:numPr>
              <w:ind w:right="-108"/>
              <w:jc w:val="center"/>
              <w:rPr>
                <w:sz w:val="24"/>
                <w:szCs w:val="24"/>
              </w:rPr>
            </w:pPr>
          </w:p>
        </w:tc>
        <w:tc>
          <w:tcPr>
            <w:tcW w:w="1134" w:type="dxa"/>
            <w:tcBorders>
              <w:top w:val="single" w:sz="4" w:space="0" w:color="auto"/>
              <w:bottom w:val="single" w:sz="4" w:space="0" w:color="auto"/>
            </w:tcBorders>
            <w:shd w:val="clear" w:color="auto" w:fill="auto"/>
            <w:hideMark/>
          </w:tcPr>
          <w:p w14:paraId="3B9946FD" w14:textId="77777777" w:rsidR="00C9235B" w:rsidRPr="00570B55" w:rsidRDefault="00C9235B" w:rsidP="00C9235B">
            <w:pPr>
              <w:pStyle w:val="ListParagraph"/>
              <w:rPr>
                <w:sz w:val="20"/>
                <w:szCs w:val="20"/>
              </w:rPr>
            </w:pPr>
            <w:r w:rsidRPr="00570B55">
              <w:rPr>
                <w:sz w:val="20"/>
                <w:szCs w:val="20"/>
              </w:rPr>
              <w:t>Planting</w:t>
            </w:r>
          </w:p>
        </w:tc>
        <w:tc>
          <w:tcPr>
            <w:tcW w:w="3118" w:type="dxa"/>
            <w:tcBorders>
              <w:top w:val="single" w:sz="4" w:space="0" w:color="auto"/>
              <w:bottom w:val="single" w:sz="4" w:space="0" w:color="auto"/>
            </w:tcBorders>
            <w:shd w:val="clear" w:color="auto" w:fill="auto"/>
          </w:tcPr>
          <w:p w14:paraId="02451A9A" w14:textId="77777777" w:rsidR="00C9235B" w:rsidRPr="00570B55" w:rsidRDefault="00901FF1" w:rsidP="00901FF1">
            <w:pPr>
              <w:pStyle w:val="ListParagraph"/>
              <w:rPr>
                <w:sz w:val="20"/>
                <w:szCs w:val="20"/>
              </w:rPr>
            </w:pPr>
            <w:r w:rsidRPr="00570B55">
              <w:rPr>
                <w:sz w:val="20"/>
                <w:szCs w:val="20"/>
              </w:rPr>
              <w:t>Section 4.9 of this manual</w:t>
            </w:r>
            <w:r w:rsidR="004712B0">
              <w:rPr>
                <w:sz w:val="20"/>
                <w:szCs w:val="20"/>
              </w:rPr>
              <w:t xml:space="preserve">, </w:t>
            </w:r>
            <w:r w:rsidR="00E654B8">
              <w:rPr>
                <w:sz w:val="20"/>
                <w:szCs w:val="20"/>
              </w:rPr>
              <w:t xml:space="preserve">hold the </w:t>
            </w:r>
            <w:r w:rsidR="00B55D4C">
              <w:rPr>
                <w:sz w:val="20"/>
                <w:szCs w:val="20"/>
              </w:rPr>
              <w:t>airplane with a pitch of 3...5° by deflecting the throttle control until the nose gear self-deploys.</w:t>
            </w:r>
          </w:p>
        </w:tc>
        <w:tc>
          <w:tcPr>
            <w:tcW w:w="5387" w:type="dxa"/>
            <w:tcBorders>
              <w:top w:val="single" w:sz="4" w:space="0" w:color="auto"/>
              <w:bottom w:val="single" w:sz="4" w:space="0" w:color="auto"/>
            </w:tcBorders>
            <w:shd w:val="clear" w:color="auto" w:fill="auto"/>
          </w:tcPr>
          <w:p w14:paraId="301A2C63" w14:textId="77777777" w:rsidR="00B67D75" w:rsidRDefault="00B67D75" w:rsidP="00FD6D6B">
            <w:pPr>
              <w:pStyle w:val="ListParagraph"/>
              <w:ind w:right="-108"/>
              <w:jc w:val="both"/>
              <w:rPr>
                <w:sz w:val="20"/>
                <w:szCs w:val="20"/>
              </w:rPr>
            </w:pPr>
            <w:r w:rsidRPr="00570B55">
              <w:rPr>
                <w:sz w:val="20"/>
                <w:szCs w:val="20"/>
              </w:rPr>
              <w:t xml:space="preserve">Length of </w:t>
            </w:r>
            <w:r>
              <w:rPr>
                <w:sz w:val="20"/>
                <w:szCs w:val="20"/>
              </w:rPr>
              <w:t>run</w:t>
            </w:r>
            <w:r w:rsidRPr="00570B55">
              <w:rPr>
                <w:sz w:val="20"/>
                <w:szCs w:val="20"/>
              </w:rPr>
              <w:t xml:space="preserve">, </w:t>
            </w:r>
            <w:r>
              <w:rPr>
                <w:sz w:val="20"/>
                <w:szCs w:val="20"/>
              </w:rPr>
              <w:t xml:space="preserve">landing </w:t>
            </w:r>
            <w:r w:rsidRPr="00570B55">
              <w:rPr>
                <w:sz w:val="20"/>
                <w:szCs w:val="20"/>
              </w:rPr>
              <w:t>distance (</w:t>
            </w:r>
            <w:r w:rsidR="00FD6D6B">
              <w:rPr>
                <w:sz w:val="20"/>
                <w:szCs w:val="20"/>
              </w:rPr>
              <w:t xml:space="preserve">compare </w:t>
            </w:r>
            <w:r w:rsidR="004F5E6E">
              <w:rPr>
                <w:sz w:val="20"/>
                <w:szCs w:val="20"/>
              </w:rPr>
              <w:t xml:space="preserve">with </w:t>
            </w:r>
            <w:r w:rsidRPr="00570B55">
              <w:rPr>
                <w:sz w:val="20"/>
                <w:szCs w:val="20"/>
              </w:rPr>
              <w:t>RLE)</w:t>
            </w:r>
            <w:r>
              <w:rPr>
                <w:sz w:val="20"/>
                <w:szCs w:val="20"/>
              </w:rPr>
              <w:t>.</w:t>
            </w:r>
          </w:p>
          <w:p w14:paraId="77258C69" w14:textId="77777777" w:rsidR="00C9235B" w:rsidRPr="004712B0" w:rsidRDefault="00B67D75" w:rsidP="004712B0">
            <w:pPr>
              <w:pStyle w:val="ListParagraph"/>
              <w:jc w:val="both"/>
              <w:rPr>
                <w:sz w:val="20"/>
                <w:szCs w:val="20"/>
              </w:rPr>
            </w:pPr>
            <w:r w:rsidRPr="004712B0">
              <w:rPr>
                <w:sz w:val="20"/>
                <w:szCs w:val="20"/>
              </w:rPr>
              <w:t xml:space="preserve">The ability to hold the aircraft in pitch with the nose strut raised, the stroke and forces on the control stick in the longitudinal channel </w:t>
            </w:r>
            <w:r w:rsidR="00B55D4C">
              <w:rPr>
                <w:sz w:val="20"/>
                <w:szCs w:val="20"/>
              </w:rPr>
              <w:t>(</w:t>
            </w:r>
            <w:r w:rsidR="001F70D6">
              <w:rPr>
                <w:sz w:val="20"/>
                <w:szCs w:val="20"/>
              </w:rPr>
              <w:t xml:space="preserve">RV efficiency taking into account the influence of the ground </w:t>
            </w:r>
            <w:r w:rsidR="00DD254C">
              <w:rPr>
                <w:sz w:val="20"/>
                <w:szCs w:val="20"/>
              </w:rPr>
              <w:t>with flaps released in the landing position</w:t>
            </w:r>
            <w:r w:rsidR="001F70D6">
              <w:rPr>
                <w:sz w:val="20"/>
                <w:szCs w:val="20"/>
              </w:rPr>
              <w:t>).</w:t>
            </w:r>
          </w:p>
        </w:tc>
      </w:tr>
    </w:tbl>
    <w:p w14:paraId="6D24AFDF" w14:textId="77777777" w:rsidR="008B0C3C" w:rsidRDefault="008B0C3C">
      <w:pPr>
        <w:rPr>
          <w:rFonts w:ascii="Arial" w:hAnsi="Arial" w:cs="Arial"/>
          <w:noProof/>
          <w:szCs w:val="24"/>
          <w:highlight w:val="green"/>
          <w:lang w:eastAsia="ru-RU"/>
        </w:rPr>
      </w:pPr>
      <w:bookmarkStart w:id="267" w:name="_Ref455452698"/>
      <w:bookmarkStart w:id="268" w:name="_Toc455501230"/>
      <w:bookmarkStart w:id="269" w:name="_Toc455505517"/>
      <w:r>
        <w:rPr>
          <w:highlight w:val="green"/>
        </w:rPr>
        <w:br w:type="page"/>
      </w:r>
    </w:p>
    <w:p w14:paraId="337BFDEA" w14:textId="77777777" w:rsidR="007B7DD4" w:rsidRPr="00C356A7" w:rsidRDefault="007B7DD4" w:rsidP="00DB2415">
      <w:pPr>
        <w:pStyle w:val="3"/>
      </w:pPr>
      <w:r w:rsidRPr="00C356A7">
        <w:lastRenderedPageBreak/>
        <w:t>Flight</w:t>
      </w:r>
      <w:bookmarkEnd w:id="267"/>
      <w:bookmarkEnd w:id="268"/>
      <w:bookmarkEnd w:id="269"/>
    </w:p>
    <w:p w14:paraId="36C8D63F" w14:textId="77777777" w:rsidR="00D5626C" w:rsidRPr="006E6FEB" w:rsidRDefault="00D5626C" w:rsidP="001718A7">
      <w:pPr>
        <w:pStyle w:val="a4"/>
      </w:pPr>
      <w:r w:rsidRPr="006E6FEB">
        <w:t>Purpose of the flight:</w:t>
      </w:r>
    </w:p>
    <w:p w14:paraId="51CFF95D" w14:textId="77777777" w:rsidR="008B72BC" w:rsidRDefault="008B72BC" w:rsidP="001718A7">
      <w:pPr>
        <w:pStyle w:val="a0"/>
      </w:pPr>
      <w:r>
        <w:t>Evaluation of chassis retraction/release.</w:t>
      </w:r>
    </w:p>
    <w:p w14:paraId="329E53C1" w14:textId="77777777" w:rsidR="00D5626C" w:rsidRDefault="00D5626C" w:rsidP="001718A7">
      <w:pPr>
        <w:pStyle w:val="a0"/>
      </w:pPr>
      <w:r>
        <w:t xml:space="preserve">Evaluation of </w:t>
      </w:r>
      <w:r w:rsidR="008B72BC">
        <w:t>stall characteristics</w:t>
      </w:r>
      <w:r>
        <w:t>.</w:t>
      </w:r>
    </w:p>
    <w:p w14:paraId="7EFFED53" w14:textId="77777777" w:rsidR="00FD6D6B" w:rsidRPr="00D5626C" w:rsidRDefault="00FD6D6B" w:rsidP="001718A7">
      <w:pPr>
        <w:pStyle w:val="a0"/>
      </w:pPr>
      <w:r>
        <w:t xml:space="preserve">Evaluation of </w:t>
      </w:r>
      <w:r w:rsidR="008B72BC">
        <w:t xml:space="preserve">maneuvering and permitted </w:t>
      </w:r>
      <w:r>
        <w:t>aerobatics</w:t>
      </w:r>
      <w:r w:rsidR="008B72BC">
        <w:t>.</w:t>
      </w:r>
    </w:p>
    <w:p w14:paraId="3B407DAB" w14:textId="77777777" w:rsidR="00D5626C" w:rsidRPr="006E6FEB" w:rsidRDefault="00D5626C" w:rsidP="001718A7">
      <w:pPr>
        <w:pStyle w:val="a4"/>
      </w:pPr>
      <w:r w:rsidRPr="006E6FEB">
        <w:t>Takeoff weight. ...........................................</w:t>
      </w:r>
      <w:r w:rsidRPr="006E6FEB">
        <w:tab/>
        <w:t>500...600 kg</w:t>
      </w:r>
    </w:p>
    <w:p w14:paraId="3421CDFB" w14:textId="77777777" w:rsidR="00D5626C" w:rsidRPr="006E6FEB" w:rsidRDefault="00D5626C" w:rsidP="001718A7">
      <w:pPr>
        <w:pStyle w:val="a4"/>
      </w:pPr>
      <w:r w:rsidRPr="006E6FEB">
        <w:t xml:space="preserve">Flight altitude </w:t>
      </w:r>
      <w:r>
        <w:t>.............................................</w:t>
      </w:r>
      <w:r w:rsidRPr="006E6FEB">
        <w:tab/>
        <w:t xml:space="preserve">800...1000 м </w:t>
      </w:r>
    </w:p>
    <w:p w14:paraId="0FE7ED41" w14:textId="77777777" w:rsidR="00D5626C" w:rsidRPr="006E6FEB" w:rsidRDefault="00D5626C" w:rsidP="001718A7">
      <w:pPr>
        <w:pStyle w:val="a4"/>
      </w:pPr>
      <w:r w:rsidRPr="006E6FEB">
        <w:t>Flight duration............................</w:t>
      </w:r>
      <w:r w:rsidRPr="006E6FEB">
        <w:tab/>
      </w:r>
      <w:r>
        <w:t>20...</w:t>
      </w:r>
      <w:r w:rsidR="008B72BC">
        <w:t xml:space="preserve">30 </w:t>
      </w:r>
      <w:r w:rsidRPr="006E6FEB">
        <w:t>min.</w:t>
      </w:r>
    </w:p>
    <w:tbl>
      <w:tblPr>
        <w:tblW w:w="10065" w:type="dxa"/>
        <w:tblInd w:w="108" w:type="dxa"/>
        <w:tblLayout w:type="fixed"/>
        <w:tblLook w:val="04A0" w:firstRow="1" w:lastRow="0" w:firstColumn="1" w:lastColumn="0" w:noHBand="0" w:noVBand="1"/>
      </w:tblPr>
      <w:tblGrid>
        <w:gridCol w:w="426"/>
        <w:gridCol w:w="1275"/>
        <w:gridCol w:w="3118"/>
        <w:gridCol w:w="5246"/>
      </w:tblGrid>
      <w:tr w:rsidR="00D5626C" w:rsidRPr="00C9235B" w14:paraId="1EA5E72C" w14:textId="77777777" w:rsidTr="002B6073">
        <w:trPr>
          <w:cantSplit/>
          <w:tblHeader/>
        </w:trPr>
        <w:tc>
          <w:tcPr>
            <w:tcW w:w="426" w:type="dxa"/>
            <w:tcBorders>
              <w:bottom w:val="single" w:sz="4" w:space="0" w:color="auto"/>
            </w:tcBorders>
            <w:shd w:val="clear" w:color="auto" w:fill="D9D9D9" w:themeFill="background1" w:themeFillShade="D9"/>
            <w:vAlign w:val="center"/>
          </w:tcPr>
          <w:p w14:paraId="4F858CA3" w14:textId="77777777" w:rsidR="00D5626C" w:rsidRPr="00C9235B" w:rsidRDefault="00D5626C" w:rsidP="002B6073">
            <w:pPr>
              <w:pStyle w:val="ListParagraph"/>
              <w:spacing w:line="240" w:lineRule="auto"/>
              <w:ind w:left="-108" w:right="-108"/>
              <w:jc w:val="center"/>
              <w:rPr>
                <w:b/>
                <w:sz w:val="24"/>
                <w:szCs w:val="24"/>
              </w:rPr>
            </w:pPr>
            <w:r w:rsidRPr="00C9235B">
              <w:rPr>
                <w:b/>
                <w:sz w:val="24"/>
                <w:szCs w:val="24"/>
              </w:rPr>
              <w:t>No. n/a</w:t>
            </w:r>
          </w:p>
        </w:tc>
        <w:tc>
          <w:tcPr>
            <w:tcW w:w="1275" w:type="dxa"/>
            <w:tcBorders>
              <w:bottom w:val="single" w:sz="4" w:space="0" w:color="auto"/>
            </w:tcBorders>
            <w:shd w:val="clear" w:color="auto" w:fill="D9D9D9" w:themeFill="background1" w:themeFillShade="D9"/>
            <w:vAlign w:val="center"/>
            <w:hideMark/>
          </w:tcPr>
          <w:p w14:paraId="517121A1" w14:textId="77777777" w:rsidR="00D5626C" w:rsidRPr="00C9235B" w:rsidRDefault="00D5626C" w:rsidP="002B6073">
            <w:pPr>
              <w:pStyle w:val="ListParagraph"/>
              <w:spacing w:line="240" w:lineRule="auto"/>
              <w:ind w:right="-108"/>
              <w:rPr>
                <w:b/>
                <w:sz w:val="24"/>
                <w:szCs w:val="24"/>
              </w:rPr>
            </w:pPr>
            <w:r w:rsidRPr="00C9235B">
              <w:rPr>
                <w:b/>
                <w:sz w:val="24"/>
                <w:szCs w:val="24"/>
              </w:rPr>
              <w:t>Stage, conditions</w:t>
            </w:r>
          </w:p>
        </w:tc>
        <w:tc>
          <w:tcPr>
            <w:tcW w:w="3118" w:type="dxa"/>
            <w:tcBorders>
              <w:bottom w:val="single" w:sz="4" w:space="0" w:color="auto"/>
            </w:tcBorders>
            <w:shd w:val="clear" w:color="auto" w:fill="D9D9D9" w:themeFill="background1" w:themeFillShade="D9"/>
            <w:vAlign w:val="center"/>
          </w:tcPr>
          <w:p w14:paraId="7C240436" w14:textId="77777777" w:rsidR="00D5626C" w:rsidRPr="00C9235B" w:rsidRDefault="00D5626C" w:rsidP="002B6073">
            <w:pPr>
              <w:pStyle w:val="ListParagraph"/>
              <w:spacing w:line="240" w:lineRule="auto"/>
              <w:rPr>
                <w:b/>
                <w:sz w:val="24"/>
                <w:szCs w:val="24"/>
              </w:rPr>
            </w:pPr>
            <w:r w:rsidRPr="00C9235B">
              <w:rPr>
                <w:b/>
                <w:sz w:val="24"/>
                <w:szCs w:val="24"/>
              </w:rPr>
              <w:t>Methodology</w:t>
            </w:r>
          </w:p>
        </w:tc>
        <w:tc>
          <w:tcPr>
            <w:tcW w:w="5246" w:type="dxa"/>
            <w:tcBorders>
              <w:bottom w:val="single" w:sz="4" w:space="0" w:color="auto"/>
            </w:tcBorders>
            <w:shd w:val="clear" w:color="auto" w:fill="D9D9D9" w:themeFill="background1" w:themeFillShade="D9"/>
            <w:vAlign w:val="center"/>
            <w:hideMark/>
          </w:tcPr>
          <w:p w14:paraId="0CC28CF2" w14:textId="77777777" w:rsidR="00D5626C" w:rsidRPr="00C9235B" w:rsidRDefault="00D5626C" w:rsidP="002B6073">
            <w:pPr>
              <w:pStyle w:val="ListParagraph"/>
              <w:spacing w:line="240" w:lineRule="auto"/>
              <w:rPr>
                <w:b/>
                <w:sz w:val="24"/>
                <w:szCs w:val="24"/>
              </w:rPr>
            </w:pPr>
            <w:r w:rsidRPr="00C9235B">
              <w:rPr>
                <w:b/>
                <w:sz w:val="24"/>
                <w:szCs w:val="24"/>
              </w:rPr>
              <w:t>Subject of assessment</w:t>
            </w:r>
          </w:p>
        </w:tc>
      </w:tr>
      <w:tr w:rsidR="00D5626C" w:rsidRPr="00C9235B" w14:paraId="562015C9" w14:textId="77777777" w:rsidTr="002B6073">
        <w:trPr>
          <w:cantSplit/>
        </w:trPr>
        <w:tc>
          <w:tcPr>
            <w:tcW w:w="426" w:type="dxa"/>
            <w:tcBorders>
              <w:top w:val="single" w:sz="4" w:space="0" w:color="auto"/>
              <w:bottom w:val="single" w:sz="4" w:space="0" w:color="auto"/>
            </w:tcBorders>
            <w:shd w:val="clear" w:color="auto" w:fill="auto"/>
          </w:tcPr>
          <w:p w14:paraId="5DA252DB" w14:textId="77777777" w:rsidR="00D5626C" w:rsidRPr="00C9235B" w:rsidRDefault="00D5626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37518D86" w14:textId="77777777" w:rsidR="00D5626C" w:rsidRPr="00570B55" w:rsidRDefault="00D5626C" w:rsidP="004D7040">
            <w:pPr>
              <w:pStyle w:val="ListParagraph"/>
              <w:rPr>
                <w:sz w:val="20"/>
                <w:szCs w:val="20"/>
              </w:rPr>
            </w:pPr>
            <w:r w:rsidRPr="00570B55">
              <w:rPr>
                <w:sz w:val="20"/>
                <w:szCs w:val="20"/>
              </w:rPr>
              <w:t xml:space="preserve">Takeoff and </w:t>
            </w:r>
            <w:r>
              <w:rPr>
                <w:sz w:val="20"/>
                <w:szCs w:val="20"/>
              </w:rPr>
              <w:t xml:space="preserve">initial </w:t>
            </w:r>
            <w:r w:rsidRPr="00570B55">
              <w:rPr>
                <w:sz w:val="20"/>
                <w:szCs w:val="20"/>
              </w:rPr>
              <w:t xml:space="preserve">dialing </w:t>
            </w:r>
          </w:p>
        </w:tc>
        <w:tc>
          <w:tcPr>
            <w:tcW w:w="3118" w:type="dxa"/>
            <w:tcBorders>
              <w:top w:val="single" w:sz="4" w:space="0" w:color="auto"/>
              <w:bottom w:val="single" w:sz="4" w:space="0" w:color="auto"/>
            </w:tcBorders>
            <w:shd w:val="clear" w:color="auto" w:fill="auto"/>
          </w:tcPr>
          <w:p w14:paraId="4EAF3215" w14:textId="77777777" w:rsidR="00D5626C" w:rsidRPr="00570B55" w:rsidRDefault="00D5626C" w:rsidP="004070CB">
            <w:pPr>
              <w:pStyle w:val="ListParagraph"/>
              <w:rPr>
                <w:sz w:val="20"/>
                <w:szCs w:val="20"/>
              </w:rPr>
            </w:pPr>
            <w:r w:rsidRPr="00570B55">
              <w:rPr>
                <w:sz w:val="20"/>
                <w:szCs w:val="20"/>
              </w:rPr>
              <w:t>Section 4.4 of this manual</w:t>
            </w:r>
          </w:p>
        </w:tc>
        <w:tc>
          <w:tcPr>
            <w:tcW w:w="5246" w:type="dxa"/>
            <w:tcBorders>
              <w:top w:val="single" w:sz="4" w:space="0" w:color="auto"/>
              <w:bottom w:val="single" w:sz="4" w:space="0" w:color="auto"/>
            </w:tcBorders>
            <w:shd w:val="clear" w:color="auto" w:fill="auto"/>
            <w:hideMark/>
          </w:tcPr>
          <w:p w14:paraId="322138C1" w14:textId="77777777" w:rsidR="00D5626C" w:rsidRDefault="00D5626C" w:rsidP="002B6073">
            <w:pPr>
              <w:pStyle w:val="ListParagraph"/>
              <w:jc w:val="both"/>
              <w:rPr>
                <w:sz w:val="20"/>
                <w:szCs w:val="20"/>
              </w:rPr>
            </w:pPr>
            <w:r w:rsidRPr="00570B55">
              <w:rPr>
                <w:sz w:val="20"/>
                <w:szCs w:val="20"/>
              </w:rPr>
              <w:t xml:space="preserve">Run-up length, take-off distance (compare </w:t>
            </w:r>
            <w:r w:rsidR="004F5E6E">
              <w:rPr>
                <w:sz w:val="20"/>
                <w:szCs w:val="20"/>
              </w:rPr>
              <w:t xml:space="preserve">with </w:t>
            </w:r>
            <w:r w:rsidRPr="00570B55">
              <w:rPr>
                <w:sz w:val="20"/>
                <w:szCs w:val="20"/>
              </w:rPr>
              <w:t>RLE)</w:t>
            </w:r>
            <w:r>
              <w:rPr>
                <w:sz w:val="20"/>
                <w:szCs w:val="20"/>
              </w:rPr>
              <w:t>.</w:t>
            </w:r>
          </w:p>
          <w:p w14:paraId="3F8B17E2" w14:textId="77777777" w:rsidR="004070CB" w:rsidRPr="004070CB" w:rsidRDefault="004070CB" w:rsidP="002B6073">
            <w:pPr>
              <w:pStyle w:val="ListParagraph"/>
              <w:jc w:val="both"/>
              <w:rPr>
                <w:sz w:val="20"/>
                <w:szCs w:val="20"/>
                <w:highlight w:val="green"/>
              </w:rPr>
            </w:pPr>
            <w:r w:rsidRPr="004070CB">
              <w:rPr>
                <w:sz w:val="20"/>
                <w:szCs w:val="20"/>
              </w:rPr>
              <w:t>Correctness of signaling of landing gear position, flaps, signal lamps.</w:t>
            </w:r>
          </w:p>
        </w:tc>
      </w:tr>
      <w:tr w:rsidR="00AF1EBC" w:rsidRPr="00C9235B" w14:paraId="0E117284" w14:textId="77777777" w:rsidTr="00F753E6">
        <w:trPr>
          <w:cantSplit/>
        </w:trPr>
        <w:tc>
          <w:tcPr>
            <w:tcW w:w="426" w:type="dxa"/>
            <w:tcBorders>
              <w:top w:val="single" w:sz="4" w:space="0" w:color="auto"/>
              <w:bottom w:val="single" w:sz="4" w:space="0" w:color="auto"/>
            </w:tcBorders>
            <w:shd w:val="clear" w:color="auto" w:fill="auto"/>
          </w:tcPr>
          <w:p w14:paraId="27F0B44F" w14:textId="77777777" w:rsidR="00AF1EBC" w:rsidRPr="00C9235B" w:rsidRDefault="00AF1EB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tcPr>
          <w:p w14:paraId="584210F1" w14:textId="77777777" w:rsidR="00AF1EBC" w:rsidRDefault="00AF1EBC" w:rsidP="00F753E6">
            <w:pPr>
              <w:pStyle w:val="ListParagraph"/>
              <w:ind w:right="-108"/>
              <w:rPr>
                <w:sz w:val="20"/>
                <w:szCs w:val="20"/>
              </w:rPr>
            </w:pPr>
            <w:r>
              <w:rPr>
                <w:sz w:val="20"/>
                <w:szCs w:val="20"/>
              </w:rPr>
              <w:t xml:space="preserve">Shifts, slips </w:t>
            </w:r>
          </w:p>
        </w:tc>
        <w:tc>
          <w:tcPr>
            <w:tcW w:w="3118" w:type="dxa"/>
            <w:tcBorders>
              <w:top w:val="single" w:sz="4" w:space="0" w:color="auto"/>
              <w:bottom w:val="single" w:sz="4" w:space="0" w:color="auto"/>
            </w:tcBorders>
            <w:shd w:val="clear" w:color="auto" w:fill="auto"/>
          </w:tcPr>
          <w:p w14:paraId="7990CA02" w14:textId="77777777" w:rsidR="00AF1EBC" w:rsidRPr="00FD6D6B" w:rsidRDefault="00AF1EBC" w:rsidP="00F753E6">
            <w:pPr>
              <w:pStyle w:val="ListParagraph"/>
              <w:rPr>
                <w:sz w:val="20"/>
                <w:szCs w:val="20"/>
              </w:rPr>
            </w:pPr>
            <w:r>
              <w:rPr>
                <w:sz w:val="20"/>
                <w:szCs w:val="20"/>
              </w:rPr>
              <w:t>Rolls from roll 30° to roll 30° with maximum angular velocity, glides with PH pedals</w:t>
            </w:r>
            <w:r w:rsidRPr="00FD6D6B">
              <w:rPr>
                <w:sz w:val="20"/>
                <w:szCs w:val="20"/>
              </w:rPr>
              <w:t>:</w:t>
            </w:r>
          </w:p>
          <w:p w14:paraId="42A2B479" w14:textId="77777777" w:rsidR="00AF1EBC" w:rsidRDefault="00AF1EBC" w:rsidP="00F753E6">
            <w:pPr>
              <w:pStyle w:val="ListParagraph"/>
              <w:rPr>
                <w:sz w:val="20"/>
                <w:szCs w:val="20"/>
              </w:rPr>
            </w:pPr>
            <w:r>
              <w:rPr>
                <w:sz w:val="20"/>
                <w:szCs w:val="20"/>
              </w:rPr>
              <w:t xml:space="preserve">CAS=200 </w:t>
            </w:r>
            <w:r w:rsidRPr="00FD6D6B">
              <w:rPr>
                <w:sz w:val="20"/>
                <w:szCs w:val="20"/>
              </w:rPr>
              <w:t xml:space="preserve">km/h </w:t>
            </w:r>
            <w:r>
              <w:rPr>
                <w:sz w:val="20"/>
                <w:szCs w:val="20"/>
              </w:rPr>
              <w:t xml:space="preserve">(closed </w:t>
            </w:r>
            <w:r w:rsidRPr="00FD6D6B">
              <w:rPr>
                <w:sz w:val="20"/>
                <w:szCs w:val="20"/>
              </w:rPr>
              <w:t>"0"</w:t>
            </w:r>
            <w:r>
              <w:rPr>
                <w:sz w:val="20"/>
                <w:szCs w:val="20"/>
              </w:rPr>
              <w:t>);</w:t>
            </w:r>
          </w:p>
          <w:p w14:paraId="76F268A2" w14:textId="77777777" w:rsidR="00AF1EBC" w:rsidRPr="00FD6D6B" w:rsidRDefault="00AF1EBC" w:rsidP="00F753E6">
            <w:pPr>
              <w:pStyle w:val="ListParagraph"/>
              <w:rPr>
                <w:sz w:val="20"/>
                <w:szCs w:val="20"/>
              </w:rPr>
            </w:pPr>
            <w:r w:rsidRPr="00FD6D6B">
              <w:rPr>
                <w:sz w:val="20"/>
                <w:szCs w:val="20"/>
                <w:lang w:val="en-US"/>
              </w:rPr>
              <w:t>CAS</w:t>
            </w:r>
            <w:r w:rsidRPr="00FD6D6B">
              <w:rPr>
                <w:sz w:val="20"/>
                <w:szCs w:val="20"/>
              </w:rPr>
              <w:t xml:space="preserve">= 100 km/h </w:t>
            </w:r>
            <w:r>
              <w:rPr>
                <w:sz w:val="20"/>
                <w:szCs w:val="20"/>
              </w:rPr>
              <w:t xml:space="preserve">(close </w:t>
            </w:r>
            <w:r w:rsidRPr="00FD6D6B">
              <w:rPr>
                <w:sz w:val="20"/>
                <w:szCs w:val="20"/>
              </w:rPr>
              <w:t>"</w:t>
            </w:r>
            <w:r>
              <w:rPr>
                <w:sz w:val="20"/>
                <w:szCs w:val="20"/>
              </w:rPr>
              <w:t>3</w:t>
            </w:r>
            <w:r w:rsidRPr="00FD6D6B">
              <w:rPr>
                <w:sz w:val="20"/>
                <w:szCs w:val="20"/>
              </w:rPr>
              <w:t>"</w:t>
            </w:r>
            <w:r>
              <w:rPr>
                <w:sz w:val="20"/>
                <w:szCs w:val="20"/>
              </w:rPr>
              <w:t>);</w:t>
            </w:r>
          </w:p>
        </w:tc>
        <w:tc>
          <w:tcPr>
            <w:tcW w:w="5246" w:type="dxa"/>
            <w:tcBorders>
              <w:top w:val="single" w:sz="4" w:space="0" w:color="auto"/>
              <w:bottom w:val="single" w:sz="4" w:space="0" w:color="auto"/>
            </w:tcBorders>
            <w:shd w:val="clear" w:color="auto" w:fill="auto"/>
          </w:tcPr>
          <w:p w14:paraId="4CA51785" w14:textId="77777777" w:rsidR="00AF1EBC" w:rsidRDefault="00AF1EBC" w:rsidP="00F753E6">
            <w:pPr>
              <w:pStyle w:val="ListParagraph"/>
              <w:jc w:val="both"/>
              <w:rPr>
                <w:sz w:val="20"/>
                <w:szCs w:val="20"/>
              </w:rPr>
            </w:pPr>
            <w:r>
              <w:rPr>
                <w:sz w:val="20"/>
                <w:szCs w:val="20"/>
              </w:rPr>
              <w:t xml:space="preserve">Evaluate the stroke, forces on the cross-channel control </w:t>
            </w:r>
            <w:r w:rsidR="003B59FE">
              <w:rPr>
                <w:sz w:val="20"/>
                <w:szCs w:val="20"/>
              </w:rPr>
              <w:t>and pedals</w:t>
            </w:r>
            <w:r>
              <w:rPr>
                <w:sz w:val="20"/>
                <w:szCs w:val="20"/>
              </w:rPr>
              <w:t>, aileron efficiency during roll maneuvering (the time of shifting should not exceed 5 seconds).</w:t>
            </w:r>
          </w:p>
          <w:p w14:paraId="74842F24" w14:textId="77777777" w:rsidR="00AF1EBC" w:rsidRDefault="00AF1EBC" w:rsidP="00F753E6">
            <w:pPr>
              <w:pStyle w:val="ListParagraph"/>
              <w:jc w:val="both"/>
              <w:rPr>
                <w:sz w:val="20"/>
                <w:szCs w:val="20"/>
              </w:rPr>
            </w:pPr>
            <w:r>
              <w:rPr>
                <w:sz w:val="20"/>
                <w:szCs w:val="20"/>
              </w:rPr>
              <w:t>Estimation of stroke, pedal forces in the track control channel, RV efficiency in glides</w:t>
            </w:r>
          </w:p>
        </w:tc>
      </w:tr>
      <w:tr w:rsidR="00AF1EBC" w:rsidRPr="00C9235B" w14:paraId="214D1D22" w14:textId="77777777" w:rsidTr="00F753E6">
        <w:trPr>
          <w:cantSplit/>
        </w:trPr>
        <w:tc>
          <w:tcPr>
            <w:tcW w:w="426" w:type="dxa"/>
            <w:tcBorders>
              <w:top w:val="single" w:sz="4" w:space="0" w:color="auto"/>
              <w:bottom w:val="single" w:sz="4" w:space="0" w:color="auto"/>
            </w:tcBorders>
            <w:shd w:val="clear" w:color="auto" w:fill="auto"/>
          </w:tcPr>
          <w:p w14:paraId="4E62DDEF" w14:textId="77777777" w:rsidR="00AF1EBC" w:rsidRPr="00C9235B" w:rsidRDefault="00AF1EB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1E90B91" w14:textId="77777777" w:rsidR="00AF1EBC" w:rsidRPr="00D5626C" w:rsidRDefault="00AF1EBC" w:rsidP="00F753E6">
            <w:pPr>
              <w:pStyle w:val="ListParagraph"/>
              <w:ind w:right="-108"/>
              <w:rPr>
                <w:sz w:val="20"/>
                <w:szCs w:val="20"/>
                <w:highlight w:val="green"/>
              </w:rPr>
            </w:pPr>
            <w:r>
              <w:rPr>
                <w:sz w:val="20"/>
                <w:szCs w:val="20"/>
              </w:rPr>
              <w:t>Maneuvering</w:t>
            </w:r>
          </w:p>
        </w:tc>
        <w:tc>
          <w:tcPr>
            <w:tcW w:w="3118" w:type="dxa"/>
            <w:tcBorders>
              <w:top w:val="single" w:sz="4" w:space="0" w:color="auto"/>
              <w:bottom w:val="single" w:sz="4" w:space="0" w:color="auto"/>
            </w:tcBorders>
            <w:shd w:val="clear" w:color="auto" w:fill="auto"/>
          </w:tcPr>
          <w:p w14:paraId="246D892D" w14:textId="77777777" w:rsidR="00F753E6" w:rsidRDefault="00F753E6" w:rsidP="00F753E6">
            <w:pPr>
              <w:pStyle w:val="ListParagraph"/>
              <w:rPr>
                <w:sz w:val="20"/>
                <w:szCs w:val="20"/>
              </w:rPr>
            </w:pPr>
            <w:r>
              <w:rPr>
                <w:sz w:val="20"/>
                <w:szCs w:val="20"/>
              </w:rPr>
              <w:t>Section 4.7 of the RLE.</w:t>
            </w:r>
          </w:p>
          <w:p w14:paraId="1934527A" w14:textId="77777777" w:rsidR="00AF1EBC" w:rsidRDefault="00AF1EBC" w:rsidP="00F753E6">
            <w:pPr>
              <w:pStyle w:val="ListParagraph"/>
              <w:rPr>
                <w:sz w:val="20"/>
                <w:szCs w:val="20"/>
              </w:rPr>
            </w:pPr>
            <w:r w:rsidRPr="00FD6D6B">
              <w:rPr>
                <w:sz w:val="20"/>
                <w:szCs w:val="20"/>
              </w:rPr>
              <w:t>Flaps in position "</w:t>
            </w:r>
            <w:r>
              <w:rPr>
                <w:sz w:val="20"/>
                <w:szCs w:val="20"/>
              </w:rPr>
              <w:t xml:space="preserve">0", </w:t>
            </w:r>
            <w:r w:rsidRPr="00FD6D6B">
              <w:rPr>
                <w:sz w:val="20"/>
                <w:szCs w:val="20"/>
                <w:lang w:val="en-US"/>
              </w:rPr>
              <w:t>CAS</w:t>
            </w:r>
            <w:r w:rsidRPr="00FD6D6B">
              <w:rPr>
                <w:sz w:val="20"/>
                <w:szCs w:val="20"/>
              </w:rPr>
              <w:t>=</w:t>
            </w:r>
            <w:r w:rsidR="003B59FE">
              <w:rPr>
                <w:sz w:val="20"/>
                <w:szCs w:val="20"/>
              </w:rPr>
              <w:t xml:space="preserve"> 140...</w:t>
            </w:r>
            <w:r w:rsidRPr="00FD6D6B">
              <w:rPr>
                <w:sz w:val="20"/>
                <w:szCs w:val="20"/>
              </w:rPr>
              <w:t>150 km/h</w:t>
            </w:r>
            <w:r>
              <w:rPr>
                <w:sz w:val="20"/>
                <w:szCs w:val="20"/>
              </w:rPr>
              <w:t>:</w:t>
            </w:r>
          </w:p>
          <w:p w14:paraId="074CBE9B" w14:textId="77777777" w:rsidR="00AF1EBC" w:rsidRDefault="00AF1EBC" w:rsidP="00F753E6">
            <w:pPr>
              <w:pStyle w:val="ListParagraph"/>
              <w:rPr>
                <w:sz w:val="20"/>
                <w:szCs w:val="20"/>
              </w:rPr>
            </w:pPr>
            <w:r>
              <w:rPr>
                <w:sz w:val="20"/>
                <w:szCs w:val="20"/>
              </w:rPr>
              <w:t>- 45° rolls;</w:t>
            </w:r>
          </w:p>
          <w:p w14:paraId="26390133" w14:textId="77777777" w:rsidR="00AF1EBC" w:rsidRDefault="00AF1EBC" w:rsidP="00F753E6">
            <w:pPr>
              <w:pStyle w:val="ListParagraph"/>
              <w:rPr>
                <w:sz w:val="20"/>
                <w:szCs w:val="20"/>
              </w:rPr>
            </w:pPr>
            <w:r>
              <w:rPr>
                <w:sz w:val="20"/>
                <w:szCs w:val="20"/>
              </w:rPr>
              <w:t>- spirals;</w:t>
            </w:r>
          </w:p>
          <w:p w14:paraId="73EFC08A" w14:textId="77777777" w:rsidR="00AF1EBC" w:rsidRDefault="00AF1EBC" w:rsidP="00F753E6">
            <w:pPr>
              <w:pStyle w:val="ListParagraph"/>
              <w:rPr>
                <w:sz w:val="20"/>
                <w:szCs w:val="20"/>
              </w:rPr>
            </w:pPr>
            <w:r>
              <w:rPr>
                <w:sz w:val="20"/>
                <w:szCs w:val="20"/>
              </w:rPr>
              <w:t>- slides</w:t>
            </w:r>
            <w:r w:rsidR="003B59FE">
              <w:rPr>
                <w:sz w:val="20"/>
                <w:szCs w:val="20"/>
              </w:rPr>
              <w:t>;</w:t>
            </w:r>
          </w:p>
          <w:p w14:paraId="4FBA651E" w14:textId="77777777" w:rsidR="003B59FE" w:rsidRPr="00AF1EBC" w:rsidRDefault="003B59FE" w:rsidP="00F753E6">
            <w:pPr>
              <w:pStyle w:val="ListParagraph"/>
              <w:rPr>
                <w:sz w:val="20"/>
                <w:szCs w:val="20"/>
              </w:rPr>
            </w:pPr>
            <w:r>
              <w:rPr>
                <w:sz w:val="20"/>
                <w:szCs w:val="20"/>
              </w:rPr>
              <w:t>- flat eights</w:t>
            </w:r>
          </w:p>
        </w:tc>
        <w:tc>
          <w:tcPr>
            <w:tcW w:w="5246" w:type="dxa"/>
            <w:tcBorders>
              <w:top w:val="single" w:sz="4" w:space="0" w:color="auto"/>
              <w:bottom w:val="single" w:sz="4" w:space="0" w:color="auto"/>
            </w:tcBorders>
            <w:shd w:val="clear" w:color="auto" w:fill="auto"/>
            <w:hideMark/>
          </w:tcPr>
          <w:p w14:paraId="3CC61AD2" w14:textId="77777777" w:rsidR="00AF1EBC" w:rsidRDefault="00AF1EBC" w:rsidP="00F753E6">
            <w:pPr>
              <w:pStyle w:val="ListParagraph"/>
              <w:jc w:val="both"/>
              <w:rPr>
                <w:sz w:val="20"/>
                <w:szCs w:val="20"/>
              </w:rPr>
            </w:pPr>
            <w:r>
              <w:rPr>
                <w:sz w:val="20"/>
                <w:szCs w:val="20"/>
              </w:rPr>
              <w:t xml:space="preserve">Evaluation of stroke, RUS </w:t>
            </w:r>
            <w:r w:rsidR="003B59FE">
              <w:rPr>
                <w:sz w:val="20"/>
                <w:szCs w:val="20"/>
              </w:rPr>
              <w:t xml:space="preserve">and pedal </w:t>
            </w:r>
            <w:r>
              <w:rPr>
                <w:sz w:val="20"/>
                <w:szCs w:val="20"/>
              </w:rPr>
              <w:t>forces, aileron</w:t>
            </w:r>
            <w:r w:rsidR="003B59FE">
              <w:rPr>
                <w:sz w:val="20"/>
                <w:szCs w:val="20"/>
              </w:rPr>
              <w:t xml:space="preserve"> and RH </w:t>
            </w:r>
            <w:r>
              <w:rPr>
                <w:sz w:val="20"/>
                <w:szCs w:val="20"/>
              </w:rPr>
              <w:t>efficiency.</w:t>
            </w:r>
          </w:p>
          <w:p w14:paraId="16FFCBD9" w14:textId="77777777" w:rsidR="00AF1EBC" w:rsidRDefault="003B59FE" w:rsidP="00F753E6">
            <w:pPr>
              <w:pStyle w:val="ListParagraph"/>
              <w:jc w:val="both"/>
              <w:rPr>
                <w:sz w:val="20"/>
                <w:szCs w:val="20"/>
              </w:rPr>
            </w:pPr>
            <w:r>
              <w:rPr>
                <w:sz w:val="20"/>
                <w:szCs w:val="20"/>
              </w:rPr>
              <w:t>There's plenty of reserves before we stall.</w:t>
            </w:r>
          </w:p>
          <w:p w14:paraId="6E3C0A56" w14:textId="77777777" w:rsidR="003B59FE" w:rsidRDefault="003B59FE" w:rsidP="00F753E6">
            <w:pPr>
              <w:pStyle w:val="ListParagraph"/>
              <w:jc w:val="both"/>
              <w:rPr>
                <w:sz w:val="20"/>
                <w:szCs w:val="20"/>
              </w:rPr>
            </w:pPr>
            <w:r>
              <w:rPr>
                <w:sz w:val="20"/>
                <w:szCs w:val="20"/>
              </w:rPr>
              <w:t>Overloads do not exceed operational overloads.</w:t>
            </w:r>
          </w:p>
          <w:p w14:paraId="10658287" w14:textId="77777777" w:rsidR="003B59FE" w:rsidRPr="00570B55" w:rsidRDefault="003B59FE" w:rsidP="00F753E6">
            <w:pPr>
              <w:pStyle w:val="ListParagraph"/>
              <w:jc w:val="both"/>
              <w:rPr>
                <w:sz w:val="20"/>
                <w:szCs w:val="20"/>
              </w:rPr>
            </w:pPr>
            <w:r>
              <w:rPr>
                <w:sz w:val="20"/>
                <w:szCs w:val="20"/>
              </w:rPr>
              <w:t>The engine, fuel system and air propeller are operating steadily</w:t>
            </w:r>
          </w:p>
        </w:tc>
      </w:tr>
      <w:tr w:rsidR="002B6073" w:rsidRPr="00C9235B" w14:paraId="770EE6C8" w14:textId="77777777" w:rsidTr="002B6073">
        <w:trPr>
          <w:cantSplit/>
        </w:trPr>
        <w:tc>
          <w:tcPr>
            <w:tcW w:w="426" w:type="dxa"/>
            <w:tcBorders>
              <w:top w:val="single" w:sz="4" w:space="0" w:color="auto"/>
              <w:bottom w:val="single" w:sz="4" w:space="0" w:color="auto"/>
            </w:tcBorders>
            <w:shd w:val="clear" w:color="auto" w:fill="auto"/>
          </w:tcPr>
          <w:p w14:paraId="26635BA6" w14:textId="77777777" w:rsidR="00D5626C" w:rsidRPr="00C9235B" w:rsidRDefault="00D5626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CBFAEEB" w14:textId="77777777" w:rsidR="00D5626C" w:rsidRPr="00D5626C" w:rsidRDefault="008B72BC" w:rsidP="00FD6D6B">
            <w:pPr>
              <w:pStyle w:val="ListParagraph"/>
              <w:ind w:right="-108"/>
              <w:rPr>
                <w:sz w:val="20"/>
                <w:szCs w:val="20"/>
                <w:highlight w:val="green"/>
              </w:rPr>
            </w:pPr>
            <w:r>
              <w:rPr>
                <w:sz w:val="20"/>
                <w:szCs w:val="20"/>
              </w:rPr>
              <w:t xml:space="preserve">Stall </w:t>
            </w:r>
            <w:r w:rsidR="009C6AAA">
              <w:rPr>
                <w:sz w:val="20"/>
                <w:szCs w:val="20"/>
              </w:rPr>
              <w:t xml:space="preserve">in </w:t>
            </w:r>
            <w:r w:rsidR="00C23D78">
              <w:rPr>
                <w:sz w:val="20"/>
                <w:szCs w:val="20"/>
              </w:rPr>
              <w:t xml:space="preserve">straight </w:t>
            </w:r>
            <w:r w:rsidR="009C6AAA">
              <w:rPr>
                <w:sz w:val="20"/>
                <w:szCs w:val="20"/>
              </w:rPr>
              <w:t xml:space="preserve">flight with </w:t>
            </w:r>
            <w:r w:rsidR="00C23D78">
              <w:rPr>
                <w:sz w:val="20"/>
                <w:szCs w:val="20"/>
              </w:rPr>
              <w:t xml:space="preserve">speed </w:t>
            </w:r>
            <w:r w:rsidR="009C6AAA">
              <w:rPr>
                <w:sz w:val="20"/>
                <w:szCs w:val="20"/>
              </w:rPr>
              <w:t xml:space="preserve">loss rate of </w:t>
            </w:r>
            <w:r w:rsidR="00C23D78">
              <w:rPr>
                <w:sz w:val="20"/>
                <w:szCs w:val="20"/>
              </w:rPr>
              <w:t>1...2 km/h in 1 second</w:t>
            </w:r>
          </w:p>
        </w:tc>
        <w:tc>
          <w:tcPr>
            <w:tcW w:w="3118" w:type="dxa"/>
            <w:tcBorders>
              <w:top w:val="single" w:sz="4" w:space="0" w:color="auto"/>
              <w:bottom w:val="single" w:sz="4" w:space="0" w:color="auto"/>
            </w:tcBorders>
            <w:shd w:val="clear" w:color="auto" w:fill="auto"/>
          </w:tcPr>
          <w:p w14:paraId="70A64F60" w14:textId="77777777" w:rsidR="00FD6D6B" w:rsidRPr="00FD6D6B" w:rsidRDefault="00FD6D6B" w:rsidP="002B6073">
            <w:pPr>
              <w:pStyle w:val="ListParagraph"/>
              <w:rPr>
                <w:sz w:val="20"/>
                <w:szCs w:val="20"/>
              </w:rPr>
            </w:pPr>
            <w:r w:rsidRPr="00FD6D6B">
              <w:rPr>
                <w:sz w:val="20"/>
                <w:szCs w:val="20"/>
              </w:rPr>
              <w:t>Flaps in the 0 position:</w:t>
            </w:r>
          </w:p>
          <w:p w14:paraId="37400632" w14:textId="77777777" w:rsidR="00D5626C" w:rsidRDefault="002B6073" w:rsidP="008B72BC">
            <w:pPr>
              <w:pStyle w:val="ListParagraph"/>
              <w:rPr>
                <w:sz w:val="20"/>
                <w:szCs w:val="20"/>
              </w:rPr>
            </w:pPr>
            <w:r>
              <w:rPr>
                <w:sz w:val="20"/>
                <w:szCs w:val="20"/>
              </w:rPr>
              <w:t>Braking</w:t>
            </w:r>
            <w:r w:rsidR="00C52157">
              <w:rPr>
                <w:sz w:val="20"/>
                <w:szCs w:val="20"/>
              </w:rPr>
              <w:t xml:space="preserve">. </w:t>
            </w:r>
            <w:r w:rsidRPr="00FD6D6B">
              <w:rPr>
                <w:sz w:val="20"/>
                <w:szCs w:val="20"/>
                <w:lang w:val="en-US"/>
              </w:rPr>
              <w:t>CAS</w:t>
            </w:r>
            <w:r w:rsidRPr="00FD6D6B">
              <w:rPr>
                <w:sz w:val="20"/>
                <w:szCs w:val="20"/>
              </w:rPr>
              <w:t>= 130</w:t>
            </w:r>
            <w:r>
              <w:rPr>
                <w:rFonts w:cs="Arial"/>
                <w:sz w:val="20"/>
                <w:szCs w:val="20"/>
              </w:rPr>
              <w:t>→</w:t>
            </w:r>
            <w:r w:rsidRPr="00FD6D6B">
              <w:rPr>
                <w:sz w:val="20"/>
                <w:szCs w:val="20"/>
              </w:rPr>
              <w:t xml:space="preserve"> 70 km/h</w:t>
            </w:r>
            <w:r w:rsidR="008B72BC">
              <w:rPr>
                <w:sz w:val="20"/>
                <w:szCs w:val="20"/>
              </w:rPr>
              <w:t>, RRD 0%, VISH 4000 rpm, trimming at 120 km/h</w:t>
            </w:r>
            <w:r w:rsidR="00AF1EBC">
              <w:rPr>
                <w:sz w:val="20"/>
                <w:szCs w:val="20"/>
              </w:rPr>
              <w:t>.</w:t>
            </w:r>
          </w:p>
          <w:p w14:paraId="2E3A6A6E" w14:textId="77777777" w:rsidR="00AF1EBC" w:rsidRPr="00FD6D6B" w:rsidRDefault="00AF1EBC" w:rsidP="00AF1EBC">
            <w:pPr>
              <w:pStyle w:val="ListParagraph"/>
              <w:rPr>
                <w:sz w:val="20"/>
                <w:szCs w:val="20"/>
              </w:rPr>
            </w:pPr>
            <w:r w:rsidRPr="00FD6D6B">
              <w:rPr>
                <w:sz w:val="20"/>
                <w:szCs w:val="20"/>
              </w:rPr>
              <w:t>Flaps in position "</w:t>
            </w:r>
            <w:r>
              <w:rPr>
                <w:sz w:val="20"/>
                <w:szCs w:val="20"/>
              </w:rPr>
              <w:t>3</w:t>
            </w:r>
            <w:r w:rsidRPr="00FD6D6B">
              <w:rPr>
                <w:sz w:val="20"/>
                <w:szCs w:val="20"/>
              </w:rPr>
              <w:t>":</w:t>
            </w:r>
          </w:p>
          <w:p w14:paraId="1211D5A1" w14:textId="77777777" w:rsidR="00AF1EBC" w:rsidRPr="00AF1EBC" w:rsidRDefault="00AF1EBC" w:rsidP="008B72BC">
            <w:pPr>
              <w:pStyle w:val="ListParagraph"/>
              <w:rPr>
                <w:sz w:val="20"/>
                <w:szCs w:val="20"/>
              </w:rPr>
            </w:pPr>
            <w:r>
              <w:rPr>
                <w:sz w:val="20"/>
                <w:szCs w:val="20"/>
              </w:rPr>
              <w:t xml:space="preserve">Braking. </w:t>
            </w:r>
            <w:r w:rsidRPr="00FD6D6B">
              <w:rPr>
                <w:sz w:val="20"/>
                <w:szCs w:val="20"/>
                <w:lang w:val="en-US"/>
              </w:rPr>
              <w:t>CAS</w:t>
            </w:r>
            <w:r w:rsidRPr="00FD6D6B">
              <w:rPr>
                <w:sz w:val="20"/>
                <w:szCs w:val="20"/>
              </w:rPr>
              <w:t>=</w:t>
            </w:r>
            <w:r>
              <w:rPr>
                <w:rFonts w:cs="Arial"/>
                <w:sz w:val="20"/>
                <w:szCs w:val="20"/>
              </w:rPr>
              <w:t xml:space="preserve"> </w:t>
            </w:r>
            <w:proofErr w:type="gramStart"/>
            <w:r>
              <w:rPr>
                <w:rFonts w:cs="Arial"/>
                <w:sz w:val="20"/>
                <w:szCs w:val="20"/>
              </w:rPr>
              <w:t>120→60</w:t>
            </w:r>
            <w:proofErr w:type="gramEnd"/>
            <w:r>
              <w:rPr>
                <w:rFonts w:cs="Arial"/>
                <w:sz w:val="20"/>
                <w:szCs w:val="20"/>
              </w:rPr>
              <w:t xml:space="preserve"> </w:t>
            </w:r>
            <w:r w:rsidRPr="00FD6D6B">
              <w:rPr>
                <w:sz w:val="20"/>
                <w:szCs w:val="20"/>
              </w:rPr>
              <w:t>km/h</w:t>
            </w:r>
            <w:r>
              <w:rPr>
                <w:sz w:val="20"/>
                <w:szCs w:val="20"/>
              </w:rPr>
              <w:t>, RRD 0%, VISH 4000 rpm, trimming at 100 km/h</w:t>
            </w:r>
          </w:p>
        </w:tc>
        <w:tc>
          <w:tcPr>
            <w:tcW w:w="5246" w:type="dxa"/>
            <w:tcBorders>
              <w:top w:val="single" w:sz="4" w:space="0" w:color="auto"/>
              <w:bottom w:val="single" w:sz="4" w:space="0" w:color="auto"/>
            </w:tcBorders>
            <w:shd w:val="clear" w:color="auto" w:fill="auto"/>
            <w:hideMark/>
          </w:tcPr>
          <w:p w14:paraId="513D48E5" w14:textId="77777777" w:rsidR="002B6073" w:rsidRDefault="00FD6D6B" w:rsidP="004070CB">
            <w:pPr>
              <w:pStyle w:val="ListParagraph"/>
              <w:jc w:val="both"/>
              <w:rPr>
                <w:sz w:val="20"/>
                <w:szCs w:val="20"/>
              </w:rPr>
            </w:pPr>
            <w:r>
              <w:rPr>
                <w:sz w:val="20"/>
                <w:szCs w:val="20"/>
              </w:rPr>
              <w:t xml:space="preserve">Estimation of </w:t>
            </w:r>
            <w:r w:rsidR="008B72BC">
              <w:rPr>
                <w:sz w:val="20"/>
                <w:szCs w:val="20"/>
              </w:rPr>
              <w:t>stall speed</w:t>
            </w:r>
            <w:r>
              <w:rPr>
                <w:sz w:val="20"/>
                <w:szCs w:val="20"/>
              </w:rPr>
              <w:t xml:space="preserve">, forces </w:t>
            </w:r>
            <w:r w:rsidR="008B72BC">
              <w:rPr>
                <w:sz w:val="20"/>
                <w:szCs w:val="20"/>
              </w:rPr>
              <w:t xml:space="preserve">and </w:t>
            </w:r>
            <w:r>
              <w:rPr>
                <w:sz w:val="20"/>
                <w:szCs w:val="20"/>
              </w:rPr>
              <w:t xml:space="preserve">RUS </w:t>
            </w:r>
            <w:r w:rsidR="002B6073">
              <w:rPr>
                <w:sz w:val="20"/>
                <w:szCs w:val="20"/>
              </w:rPr>
              <w:t xml:space="preserve">travel </w:t>
            </w:r>
            <w:r>
              <w:rPr>
                <w:sz w:val="20"/>
                <w:szCs w:val="20"/>
              </w:rPr>
              <w:t xml:space="preserve">in the longitudinal </w:t>
            </w:r>
            <w:r w:rsidR="008B72BC">
              <w:rPr>
                <w:sz w:val="20"/>
                <w:szCs w:val="20"/>
              </w:rPr>
              <w:t xml:space="preserve">control </w:t>
            </w:r>
            <w:r w:rsidR="002B6073">
              <w:rPr>
                <w:sz w:val="20"/>
                <w:szCs w:val="20"/>
              </w:rPr>
              <w:t>channel</w:t>
            </w:r>
            <w:r>
              <w:rPr>
                <w:sz w:val="20"/>
                <w:szCs w:val="20"/>
              </w:rPr>
              <w:t>.</w:t>
            </w:r>
          </w:p>
          <w:p w14:paraId="37225701" w14:textId="77777777" w:rsidR="00AF1EBC" w:rsidRDefault="008B72BC" w:rsidP="00AF1EBC">
            <w:pPr>
              <w:pStyle w:val="ListParagraph"/>
              <w:jc w:val="both"/>
              <w:rPr>
                <w:sz w:val="20"/>
                <w:szCs w:val="20"/>
              </w:rPr>
            </w:pPr>
            <w:r>
              <w:rPr>
                <w:sz w:val="20"/>
                <w:szCs w:val="20"/>
              </w:rPr>
              <w:t xml:space="preserve">On stall, the airplane </w:t>
            </w:r>
            <w:r w:rsidR="00AF1EBC">
              <w:rPr>
                <w:sz w:val="20"/>
                <w:szCs w:val="20"/>
              </w:rPr>
              <w:t>does not tend to roll and yaw sharply (unless provoked by the RH pedals).</w:t>
            </w:r>
          </w:p>
          <w:p w14:paraId="3B7084B9" w14:textId="77777777" w:rsidR="00AF1EBC" w:rsidRDefault="00AF1EBC" w:rsidP="00AF1EBC">
            <w:pPr>
              <w:pStyle w:val="ListParagraph"/>
              <w:jc w:val="both"/>
              <w:rPr>
                <w:sz w:val="20"/>
                <w:szCs w:val="20"/>
              </w:rPr>
            </w:pPr>
            <w:r>
              <w:rPr>
                <w:sz w:val="20"/>
                <w:szCs w:val="20"/>
              </w:rPr>
              <w:t>5...10 km/h before the stall, there is a warning shaking of the structure.</w:t>
            </w:r>
          </w:p>
          <w:p w14:paraId="66A0925C" w14:textId="77777777" w:rsidR="00AF1EBC" w:rsidRDefault="00AF1EBC" w:rsidP="00AF1EBC">
            <w:pPr>
              <w:pStyle w:val="ListParagraph"/>
              <w:jc w:val="both"/>
              <w:rPr>
                <w:sz w:val="20"/>
                <w:szCs w:val="20"/>
              </w:rPr>
            </w:pPr>
            <w:r>
              <w:rPr>
                <w:sz w:val="20"/>
                <w:szCs w:val="20"/>
              </w:rPr>
              <w:t>After stalling, the airplane lowers the nose and accelerates</w:t>
            </w:r>
            <w:r w:rsidR="003B59FE">
              <w:rPr>
                <w:sz w:val="20"/>
                <w:szCs w:val="20"/>
              </w:rPr>
              <w:t>, engine running steady</w:t>
            </w:r>
          </w:p>
          <w:p w14:paraId="391BB581" w14:textId="77777777" w:rsidR="00D5626C" w:rsidRPr="00570B55" w:rsidRDefault="00AF1EBC" w:rsidP="00AF1EBC">
            <w:pPr>
              <w:pStyle w:val="ListParagraph"/>
              <w:jc w:val="both"/>
              <w:rPr>
                <w:sz w:val="20"/>
                <w:szCs w:val="20"/>
              </w:rPr>
            </w:pPr>
            <w:r>
              <w:rPr>
                <w:sz w:val="20"/>
                <w:szCs w:val="20"/>
              </w:rPr>
              <w:t>Stall recovery in accordance with Section 4.7.3 of this manual</w:t>
            </w:r>
          </w:p>
        </w:tc>
      </w:tr>
      <w:tr w:rsidR="00AF1EBC" w:rsidRPr="00C9235B" w14:paraId="0A5904BA" w14:textId="77777777" w:rsidTr="002B6073">
        <w:trPr>
          <w:cantSplit/>
        </w:trPr>
        <w:tc>
          <w:tcPr>
            <w:tcW w:w="426" w:type="dxa"/>
            <w:tcBorders>
              <w:top w:val="single" w:sz="4" w:space="0" w:color="auto"/>
              <w:bottom w:val="single" w:sz="4" w:space="0" w:color="auto"/>
            </w:tcBorders>
            <w:shd w:val="clear" w:color="auto" w:fill="auto"/>
          </w:tcPr>
          <w:p w14:paraId="11B88D75" w14:textId="77777777" w:rsidR="00AF1EBC" w:rsidRPr="00C9235B" w:rsidRDefault="00AF1EB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70176C49" w14:textId="77777777" w:rsidR="00AF1EBC" w:rsidRPr="00570B55" w:rsidRDefault="00AF1EBC" w:rsidP="002B6073">
            <w:pPr>
              <w:pStyle w:val="ListParagraph"/>
              <w:rPr>
                <w:sz w:val="20"/>
                <w:szCs w:val="20"/>
              </w:rPr>
            </w:pPr>
            <w:r w:rsidRPr="00570B55">
              <w:rPr>
                <w:sz w:val="20"/>
                <w:szCs w:val="20"/>
              </w:rPr>
              <w:t>Glide path approach</w:t>
            </w:r>
          </w:p>
        </w:tc>
        <w:tc>
          <w:tcPr>
            <w:tcW w:w="3118" w:type="dxa"/>
            <w:tcBorders>
              <w:top w:val="single" w:sz="4" w:space="0" w:color="auto"/>
              <w:bottom w:val="single" w:sz="4" w:space="0" w:color="auto"/>
            </w:tcBorders>
            <w:shd w:val="clear" w:color="auto" w:fill="auto"/>
          </w:tcPr>
          <w:p w14:paraId="4DA221DB" w14:textId="77777777" w:rsidR="00AF1EBC" w:rsidRPr="004712B0" w:rsidRDefault="00AF1EBC" w:rsidP="009C6AAA">
            <w:pPr>
              <w:pStyle w:val="ListParagraph"/>
              <w:rPr>
                <w:sz w:val="20"/>
                <w:szCs w:val="20"/>
              </w:rPr>
            </w:pPr>
            <w:r w:rsidRPr="00570B55">
              <w:rPr>
                <w:sz w:val="20"/>
                <w:szCs w:val="20"/>
              </w:rPr>
              <w:t>Section 4.9 RLE</w:t>
            </w:r>
            <w:r>
              <w:rPr>
                <w:sz w:val="20"/>
                <w:szCs w:val="20"/>
              </w:rPr>
              <w:t xml:space="preserve">, </w:t>
            </w:r>
            <w:r w:rsidR="009C6AAA">
              <w:rPr>
                <w:sz w:val="20"/>
                <w:szCs w:val="20"/>
              </w:rPr>
              <w:t xml:space="preserve">gentle </w:t>
            </w:r>
            <w:r>
              <w:rPr>
                <w:sz w:val="20"/>
                <w:szCs w:val="20"/>
              </w:rPr>
              <w:t>glide path (</w:t>
            </w:r>
            <w:r>
              <w:rPr>
                <w:sz w:val="20"/>
                <w:szCs w:val="20"/>
                <w:lang w:val="en-US"/>
              </w:rPr>
              <w:t>V</w:t>
            </w:r>
            <w:r w:rsidRPr="004712B0">
              <w:rPr>
                <w:sz w:val="20"/>
                <w:szCs w:val="20"/>
                <w:vertAlign w:val="subscript"/>
                <w:lang w:val="en-US"/>
              </w:rPr>
              <w:t>Y</w:t>
            </w:r>
            <w:r w:rsidR="003B59FE">
              <w:rPr>
                <w:sz w:val="20"/>
                <w:szCs w:val="20"/>
              </w:rPr>
              <w:t>=-2</w:t>
            </w:r>
            <w:r w:rsidRPr="004712B0">
              <w:rPr>
                <w:sz w:val="20"/>
                <w:szCs w:val="20"/>
              </w:rPr>
              <w:t>...</w:t>
            </w:r>
            <w:r w:rsidR="003B59FE">
              <w:rPr>
                <w:sz w:val="20"/>
                <w:szCs w:val="20"/>
              </w:rPr>
              <w:t xml:space="preserve">3 </w:t>
            </w:r>
            <w:r>
              <w:rPr>
                <w:sz w:val="20"/>
                <w:szCs w:val="20"/>
              </w:rPr>
              <w:t>m/s), flaps in position "3"</w:t>
            </w:r>
          </w:p>
        </w:tc>
        <w:tc>
          <w:tcPr>
            <w:tcW w:w="5246" w:type="dxa"/>
            <w:tcBorders>
              <w:top w:val="single" w:sz="4" w:space="0" w:color="auto"/>
              <w:bottom w:val="single" w:sz="4" w:space="0" w:color="auto"/>
            </w:tcBorders>
            <w:shd w:val="clear" w:color="auto" w:fill="auto"/>
          </w:tcPr>
          <w:p w14:paraId="5FF9B9C8" w14:textId="77777777" w:rsidR="00AF1EBC" w:rsidRPr="00570B55" w:rsidRDefault="00AF1EBC" w:rsidP="002B6073">
            <w:pPr>
              <w:pStyle w:val="ListParagraph"/>
              <w:jc w:val="both"/>
              <w:rPr>
                <w:sz w:val="20"/>
                <w:szCs w:val="20"/>
              </w:rPr>
            </w:pPr>
            <w:r w:rsidRPr="00570B55">
              <w:rPr>
                <w:sz w:val="20"/>
                <w:szCs w:val="20"/>
              </w:rPr>
              <w:t xml:space="preserve">Aircraft stability and controllability at a </w:t>
            </w:r>
            <w:r>
              <w:rPr>
                <w:sz w:val="20"/>
                <w:szCs w:val="20"/>
              </w:rPr>
              <w:t xml:space="preserve">given </w:t>
            </w:r>
            <w:r w:rsidRPr="00570B55">
              <w:rPr>
                <w:sz w:val="20"/>
                <w:szCs w:val="20"/>
                <w:lang w:val="en-US"/>
              </w:rPr>
              <w:t>V</w:t>
            </w:r>
            <w:r w:rsidRPr="00570B55">
              <w:rPr>
                <w:sz w:val="20"/>
                <w:szCs w:val="20"/>
                <w:vertAlign w:val="subscript"/>
                <w:lang w:val="en-US"/>
              </w:rPr>
              <w:t>(R) (</w:t>
            </w:r>
            <w:r>
              <w:rPr>
                <w:sz w:val="20"/>
                <w:szCs w:val="20"/>
                <w:vertAlign w:val="subscript"/>
                <w:lang w:val="en-US"/>
              </w:rPr>
              <w:t>EF)</w:t>
            </w:r>
            <w:r w:rsidRPr="00570B55">
              <w:rPr>
                <w:sz w:val="20"/>
                <w:szCs w:val="20"/>
              </w:rPr>
              <w:t>in the longitudinal, transverse and track channels, forces and deflections of the controls and pedals</w:t>
            </w:r>
          </w:p>
        </w:tc>
      </w:tr>
      <w:tr w:rsidR="00AF1EBC" w:rsidRPr="00C9235B" w14:paraId="53972DEF" w14:textId="77777777" w:rsidTr="002B6073">
        <w:trPr>
          <w:cantSplit/>
        </w:trPr>
        <w:tc>
          <w:tcPr>
            <w:tcW w:w="426" w:type="dxa"/>
            <w:tcBorders>
              <w:top w:val="single" w:sz="4" w:space="0" w:color="auto"/>
              <w:bottom w:val="single" w:sz="4" w:space="0" w:color="auto"/>
            </w:tcBorders>
            <w:shd w:val="clear" w:color="auto" w:fill="auto"/>
          </w:tcPr>
          <w:p w14:paraId="14170999" w14:textId="77777777" w:rsidR="00AF1EBC" w:rsidRPr="00C9235B" w:rsidRDefault="00AF1EB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52D7E4A2" w14:textId="77777777" w:rsidR="00AF1EBC" w:rsidRPr="00570B55" w:rsidRDefault="00AF1EBC" w:rsidP="002B6073">
            <w:pPr>
              <w:pStyle w:val="ListParagraph"/>
              <w:rPr>
                <w:sz w:val="20"/>
                <w:szCs w:val="20"/>
              </w:rPr>
            </w:pPr>
            <w:r w:rsidRPr="00570B55">
              <w:rPr>
                <w:sz w:val="20"/>
                <w:szCs w:val="20"/>
              </w:rPr>
              <w:t>Planting</w:t>
            </w:r>
          </w:p>
        </w:tc>
        <w:tc>
          <w:tcPr>
            <w:tcW w:w="3118" w:type="dxa"/>
            <w:tcBorders>
              <w:top w:val="single" w:sz="4" w:space="0" w:color="auto"/>
              <w:bottom w:val="single" w:sz="4" w:space="0" w:color="auto"/>
            </w:tcBorders>
            <w:shd w:val="clear" w:color="auto" w:fill="auto"/>
          </w:tcPr>
          <w:p w14:paraId="3F6B0194" w14:textId="77777777" w:rsidR="00AF1EBC" w:rsidRPr="00570B55" w:rsidRDefault="00AF1EBC" w:rsidP="002B6073">
            <w:pPr>
              <w:pStyle w:val="ListParagraph"/>
              <w:rPr>
                <w:sz w:val="20"/>
                <w:szCs w:val="20"/>
              </w:rPr>
            </w:pPr>
            <w:r w:rsidRPr="00570B55">
              <w:rPr>
                <w:sz w:val="20"/>
                <w:szCs w:val="20"/>
              </w:rPr>
              <w:t>Section 4.9 of this manual</w:t>
            </w:r>
            <w:r>
              <w:rPr>
                <w:sz w:val="20"/>
                <w:szCs w:val="20"/>
              </w:rPr>
              <w:t>, hold the airplane with a pitch of 3...5° by deflecting the throttle control until the nose gear self-deploys.</w:t>
            </w:r>
          </w:p>
        </w:tc>
        <w:tc>
          <w:tcPr>
            <w:tcW w:w="5246" w:type="dxa"/>
            <w:tcBorders>
              <w:top w:val="single" w:sz="4" w:space="0" w:color="auto"/>
              <w:bottom w:val="single" w:sz="4" w:space="0" w:color="auto"/>
            </w:tcBorders>
            <w:shd w:val="clear" w:color="auto" w:fill="auto"/>
          </w:tcPr>
          <w:p w14:paraId="072865BB" w14:textId="77777777" w:rsidR="00AF1EBC" w:rsidRDefault="00AF1EBC" w:rsidP="00FD6D6B">
            <w:pPr>
              <w:pStyle w:val="ListParagraph"/>
              <w:ind w:right="-108"/>
              <w:jc w:val="both"/>
              <w:rPr>
                <w:sz w:val="20"/>
                <w:szCs w:val="20"/>
              </w:rPr>
            </w:pPr>
            <w:r w:rsidRPr="00570B55">
              <w:rPr>
                <w:sz w:val="20"/>
                <w:szCs w:val="20"/>
              </w:rPr>
              <w:t xml:space="preserve">Length of </w:t>
            </w:r>
            <w:r>
              <w:rPr>
                <w:sz w:val="20"/>
                <w:szCs w:val="20"/>
              </w:rPr>
              <w:t>run</w:t>
            </w:r>
            <w:r w:rsidRPr="00570B55">
              <w:rPr>
                <w:sz w:val="20"/>
                <w:szCs w:val="20"/>
              </w:rPr>
              <w:t xml:space="preserve">, </w:t>
            </w:r>
            <w:r>
              <w:rPr>
                <w:sz w:val="20"/>
                <w:szCs w:val="20"/>
              </w:rPr>
              <w:t xml:space="preserve">landing </w:t>
            </w:r>
            <w:r w:rsidRPr="00570B55">
              <w:rPr>
                <w:sz w:val="20"/>
                <w:szCs w:val="20"/>
              </w:rPr>
              <w:t>distance (</w:t>
            </w:r>
            <w:r w:rsidR="004F5E6E">
              <w:rPr>
                <w:sz w:val="20"/>
                <w:szCs w:val="20"/>
              </w:rPr>
              <w:t xml:space="preserve">compare with </w:t>
            </w:r>
            <w:r w:rsidRPr="00570B55">
              <w:rPr>
                <w:sz w:val="20"/>
                <w:szCs w:val="20"/>
              </w:rPr>
              <w:t>RLE)</w:t>
            </w:r>
            <w:r>
              <w:rPr>
                <w:sz w:val="20"/>
                <w:szCs w:val="20"/>
              </w:rPr>
              <w:t>.</w:t>
            </w:r>
          </w:p>
          <w:p w14:paraId="33D37E0B" w14:textId="77777777" w:rsidR="00AF1EBC" w:rsidRPr="004712B0" w:rsidRDefault="00AF1EBC" w:rsidP="002B6073">
            <w:pPr>
              <w:pStyle w:val="ListParagraph"/>
              <w:jc w:val="both"/>
              <w:rPr>
                <w:sz w:val="20"/>
                <w:szCs w:val="20"/>
              </w:rPr>
            </w:pPr>
            <w:r w:rsidRPr="004712B0">
              <w:rPr>
                <w:sz w:val="20"/>
                <w:szCs w:val="20"/>
              </w:rPr>
              <w:t xml:space="preserve">The ability to hold the aircraft in pitch with the nose strut raised, the stroke and forces on the control stick in the longitudinal channel </w:t>
            </w:r>
            <w:r>
              <w:rPr>
                <w:sz w:val="20"/>
                <w:szCs w:val="20"/>
              </w:rPr>
              <w:t>(RV efficiency taking into account the influence of the ground with flaps released in the landing position).</w:t>
            </w:r>
          </w:p>
        </w:tc>
      </w:tr>
    </w:tbl>
    <w:p w14:paraId="69C9FDAB" w14:textId="77777777" w:rsidR="008B72BC" w:rsidRDefault="008B72BC">
      <w:pPr>
        <w:rPr>
          <w:rFonts w:ascii="Arial" w:hAnsi="Arial" w:cs="Arial"/>
          <w:noProof/>
          <w:szCs w:val="24"/>
          <w:lang w:eastAsia="ru-RU"/>
        </w:rPr>
      </w:pPr>
      <w:bookmarkStart w:id="270" w:name="_Ref455452731"/>
      <w:bookmarkStart w:id="271" w:name="_Toc455501231"/>
      <w:bookmarkStart w:id="272" w:name="_Toc455505518"/>
      <w:r>
        <w:br w:type="page"/>
      </w:r>
    </w:p>
    <w:p w14:paraId="05156CC8" w14:textId="77777777" w:rsidR="007B7DD4" w:rsidRPr="00C356A7" w:rsidRDefault="007B7DD4" w:rsidP="00DB2415">
      <w:pPr>
        <w:pStyle w:val="3"/>
      </w:pPr>
      <w:r w:rsidRPr="00C356A7">
        <w:lastRenderedPageBreak/>
        <w:t>Flight</w:t>
      </w:r>
      <w:bookmarkEnd w:id="270"/>
      <w:bookmarkEnd w:id="271"/>
      <w:bookmarkEnd w:id="272"/>
      <w:r w:rsidR="00047301">
        <w:t xml:space="preserve"> #3</w:t>
      </w:r>
    </w:p>
    <w:p w14:paraId="21FAD819" w14:textId="77777777" w:rsidR="008B72BC" w:rsidRPr="006E6FEB" w:rsidRDefault="008B72BC" w:rsidP="001718A7">
      <w:pPr>
        <w:pStyle w:val="a4"/>
      </w:pPr>
      <w:r w:rsidRPr="006E6FEB">
        <w:t>Purpose of the flight:</w:t>
      </w:r>
    </w:p>
    <w:p w14:paraId="2F410DB3" w14:textId="77777777" w:rsidR="008B72BC" w:rsidRDefault="008B72BC" w:rsidP="001718A7">
      <w:pPr>
        <w:pStyle w:val="a0"/>
      </w:pPr>
      <w:r>
        <w:t>Estimation of stability and controllability under changing speed, RRD.</w:t>
      </w:r>
    </w:p>
    <w:p w14:paraId="6DB764F7" w14:textId="77777777" w:rsidR="008B72BC" w:rsidRDefault="008B72BC" w:rsidP="001718A7">
      <w:pPr>
        <w:pStyle w:val="a0"/>
      </w:pPr>
      <w:r w:rsidRPr="00D5626C">
        <w:t>Estimating takeoff and landing distances.</w:t>
      </w:r>
    </w:p>
    <w:p w14:paraId="2FA948E0" w14:textId="77777777" w:rsidR="008B72BC" w:rsidRPr="00D5626C" w:rsidRDefault="008B72BC" w:rsidP="001718A7">
      <w:pPr>
        <w:pStyle w:val="a0"/>
      </w:pPr>
      <w:r>
        <w:t>Evaluating second-round care.</w:t>
      </w:r>
    </w:p>
    <w:p w14:paraId="0C5D77A5" w14:textId="77777777" w:rsidR="008B72BC" w:rsidRPr="006E6FEB" w:rsidRDefault="008B72BC" w:rsidP="001718A7">
      <w:pPr>
        <w:pStyle w:val="a4"/>
      </w:pPr>
      <w:r w:rsidRPr="006E6FEB">
        <w:t>Takeoff weight. ...........................................</w:t>
      </w:r>
      <w:r w:rsidRPr="006E6FEB">
        <w:tab/>
        <w:t>600...700 kg</w:t>
      </w:r>
    </w:p>
    <w:p w14:paraId="78C3A63E" w14:textId="77777777" w:rsidR="008B72BC" w:rsidRPr="006E6FEB" w:rsidRDefault="008B72BC" w:rsidP="001718A7">
      <w:pPr>
        <w:pStyle w:val="a4"/>
      </w:pPr>
      <w:r w:rsidRPr="006E6FEB">
        <w:t xml:space="preserve">Flight altitude </w:t>
      </w:r>
      <w:r>
        <w:t>.............................................</w:t>
      </w:r>
      <w:r w:rsidRPr="006E6FEB">
        <w:tab/>
        <w:t xml:space="preserve">800...1000 м </w:t>
      </w:r>
    </w:p>
    <w:p w14:paraId="04CD864C" w14:textId="77777777" w:rsidR="008B72BC" w:rsidRPr="006E6FEB" w:rsidRDefault="008B72BC" w:rsidP="001718A7">
      <w:pPr>
        <w:pStyle w:val="a4"/>
      </w:pPr>
      <w:r w:rsidRPr="006E6FEB">
        <w:t>Flight duration............................</w:t>
      </w:r>
      <w:r w:rsidRPr="006E6FEB">
        <w:tab/>
      </w:r>
      <w:r>
        <w:t>20...</w:t>
      </w:r>
      <w:r w:rsidR="00F753E6">
        <w:t xml:space="preserve">30 </w:t>
      </w:r>
      <w:r w:rsidRPr="006E6FEB">
        <w:t>min.</w:t>
      </w:r>
    </w:p>
    <w:tbl>
      <w:tblPr>
        <w:tblW w:w="10065" w:type="dxa"/>
        <w:tblInd w:w="108" w:type="dxa"/>
        <w:tblLayout w:type="fixed"/>
        <w:tblLook w:val="04A0" w:firstRow="1" w:lastRow="0" w:firstColumn="1" w:lastColumn="0" w:noHBand="0" w:noVBand="1"/>
      </w:tblPr>
      <w:tblGrid>
        <w:gridCol w:w="426"/>
        <w:gridCol w:w="1275"/>
        <w:gridCol w:w="3118"/>
        <w:gridCol w:w="5246"/>
      </w:tblGrid>
      <w:tr w:rsidR="008B72BC" w:rsidRPr="00C9235B" w14:paraId="48A39496" w14:textId="77777777" w:rsidTr="00F753E6">
        <w:trPr>
          <w:cantSplit/>
          <w:tblHeader/>
        </w:trPr>
        <w:tc>
          <w:tcPr>
            <w:tcW w:w="426" w:type="dxa"/>
            <w:tcBorders>
              <w:bottom w:val="single" w:sz="4" w:space="0" w:color="auto"/>
            </w:tcBorders>
            <w:shd w:val="clear" w:color="auto" w:fill="D9D9D9" w:themeFill="background1" w:themeFillShade="D9"/>
            <w:vAlign w:val="center"/>
          </w:tcPr>
          <w:p w14:paraId="5BA5C921" w14:textId="77777777" w:rsidR="008B72BC" w:rsidRPr="00C9235B" w:rsidRDefault="008B72BC" w:rsidP="00F753E6">
            <w:pPr>
              <w:pStyle w:val="ListParagraph"/>
              <w:spacing w:line="240" w:lineRule="auto"/>
              <w:ind w:left="-108" w:right="-108"/>
              <w:jc w:val="center"/>
              <w:rPr>
                <w:b/>
                <w:sz w:val="24"/>
                <w:szCs w:val="24"/>
              </w:rPr>
            </w:pPr>
            <w:r w:rsidRPr="00C9235B">
              <w:rPr>
                <w:b/>
                <w:sz w:val="24"/>
                <w:szCs w:val="24"/>
              </w:rPr>
              <w:t>No. n/a</w:t>
            </w:r>
          </w:p>
        </w:tc>
        <w:tc>
          <w:tcPr>
            <w:tcW w:w="1275" w:type="dxa"/>
            <w:tcBorders>
              <w:bottom w:val="single" w:sz="4" w:space="0" w:color="auto"/>
            </w:tcBorders>
            <w:shd w:val="clear" w:color="auto" w:fill="D9D9D9" w:themeFill="background1" w:themeFillShade="D9"/>
            <w:vAlign w:val="center"/>
            <w:hideMark/>
          </w:tcPr>
          <w:p w14:paraId="0221E7AF" w14:textId="77777777" w:rsidR="008B72BC" w:rsidRPr="00C9235B" w:rsidRDefault="008B72BC" w:rsidP="00F753E6">
            <w:pPr>
              <w:pStyle w:val="ListParagraph"/>
              <w:spacing w:line="240" w:lineRule="auto"/>
              <w:ind w:right="-108"/>
              <w:rPr>
                <w:b/>
                <w:sz w:val="24"/>
                <w:szCs w:val="24"/>
              </w:rPr>
            </w:pPr>
            <w:r w:rsidRPr="00C9235B">
              <w:rPr>
                <w:b/>
                <w:sz w:val="24"/>
                <w:szCs w:val="24"/>
              </w:rPr>
              <w:t>Stage, conditions</w:t>
            </w:r>
          </w:p>
        </w:tc>
        <w:tc>
          <w:tcPr>
            <w:tcW w:w="3118" w:type="dxa"/>
            <w:tcBorders>
              <w:bottom w:val="single" w:sz="4" w:space="0" w:color="auto"/>
            </w:tcBorders>
            <w:shd w:val="clear" w:color="auto" w:fill="D9D9D9" w:themeFill="background1" w:themeFillShade="D9"/>
            <w:vAlign w:val="center"/>
          </w:tcPr>
          <w:p w14:paraId="69C1DF3E" w14:textId="77777777" w:rsidR="008B72BC" w:rsidRPr="00C9235B" w:rsidRDefault="008B72BC" w:rsidP="00F753E6">
            <w:pPr>
              <w:pStyle w:val="ListParagraph"/>
              <w:spacing w:line="240" w:lineRule="auto"/>
              <w:rPr>
                <w:b/>
                <w:sz w:val="24"/>
                <w:szCs w:val="24"/>
              </w:rPr>
            </w:pPr>
            <w:r w:rsidRPr="00C9235B">
              <w:rPr>
                <w:b/>
                <w:sz w:val="24"/>
                <w:szCs w:val="24"/>
              </w:rPr>
              <w:t>Methodology</w:t>
            </w:r>
          </w:p>
        </w:tc>
        <w:tc>
          <w:tcPr>
            <w:tcW w:w="5246" w:type="dxa"/>
            <w:tcBorders>
              <w:bottom w:val="single" w:sz="4" w:space="0" w:color="auto"/>
            </w:tcBorders>
            <w:shd w:val="clear" w:color="auto" w:fill="D9D9D9" w:themeFill="background1" w:themeFillShade="D9"/>
            <w:vAlign w:val="center"/>
            <w:hideMark/>
          </w:tcPr>
          <w:p w14:paraId="4D9E2FFB" w14:textId="77777777" w:rsidR="008B72BC" w:rsidRPr="00C9235B" w:rsidRDefault="008B72BC" w:rsidP="00F753E6">
            <w:pPr>
              <w:pStyle w:val="ListParagraph"/>
              <w:spacing w:line="240" w:lineRule="auto"/>
              <w:rPr>
                <w:b/>
                <w:sz w:val="24"/>
                <w:szCs w:val="24"/>
              </w:rPr>
            </w:pPr>
            <w:r w:rsidRPr="00C9235B">
              <w:rPr>
                <w:b/>
                <w:sz w:val="24"/>
                <w:szCs w:val="24"/>
              </w:rPr>
              <w:t>Subject of assessment</w:t>
            </w:r>
          </w:p>
        </w:tc>
      </w:tr>
      <w:tr w:rsidR="008B72BC" w:rsidRPr="00C9235B" w14:paraId="59C2A280" w14:textId="77777777" w:rsidTr="00F753E6">
        <w:trPr>
          <w:cantSplit/>
        </w:trPr>
        <w:tc>
          <w:tcPr>
            <w:tcW w:w="426" w:type="dxa"/>
            <w:tcBorders>
              <w:top w:val="single" w:sz="4" w:space="0" w:color="auto"/>
              <w:bottom w:val="single" w:sz="4" w:space="0" w:color="auto"/>
            </w:tcBorders>
            <w:shd w:val="clear" w:color="auto" w:fill="auto"/>
          </w:tcPr>
          <w:p w14:paraId="4688279E"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7064AC2A" w14:textId="77777777" w:rsidR="008B72BC" w:rsidRPr="00570B55" w:rsidRDefault="008B72BC" w:rsidP="00F753E6">
            <w:pPr>
              <w:pStyle w:val="ListParagraph"/>
              <w:rPr>
                <w:sz w:val="20"/>
                <w:szCs w:val="20"/>
              </w:rPr>
            </w:pPr>
            <w:r w:rsidRPr="00570B55">
              <w:rPr>
                <w:sz w:val="20"/>
                <w:szCs w:val="20"/>
              </w:rPr>
              <w:t xml:space="preserve">Takeoff and </w:t>
            </w:r>
            <w:r>
              <w:rPr>
                <w:sz w:val="20"/>
                <w:szCs w:val="20"/>
              </w:rPr>
              <w:t xml:space="preserve">initial </w:t>
            </w:r>
            <w:r w:rsidRPr="00570B55">
              <w:rPr>
                <w:sz w:val="20"/>
                <w:szCs w:val="20"/>
              </w:rPr>
              <w:t xml:space="preserve">dialing </w:t>
            </w:r>
          </w:p>
        </w:tc>
        <w:tc>
          <w:tcPr>
            <w:tcW w:w="3118" w:type="dxa"/>
            <w:tcBorders>
              <w:top w:val="single" w:sz="4" w:space="0" w:color="auto"/>
              <w:bottom w:val="single" w:sz="4" w:space="0" w:color="auto"/>
            </w:tcBorders>
            <w:shd w:val="clear" w:color="auto" w:fill="auto"/>
          </w:tcPr>
          <w:p w14:paraId="612DCA4E" w14:textId="77777777" w:rsidR="008B72BC" w:rsidRPr="00570B55" w:rsidRDefault="008B72BC" w:rsidP="00F753E6">
            <w:pPr>
              <w:pStyle w:val="ListParagraph"/>
              <w:rPr>
                <w:sz w:val="20"/>
                <w:szCs w:val="20"/>
              </w:rPr>
            </w:pPr>
            <w:r w:rsidRPr="00570B55">
              <w:rPr>
                <w:sz w:val="20"/>
                <w:szCs w:val="20"/>
              </w:rPr>
              <w:t>Section 4.4 of this manual</w:t>
            </w:r>
          </w:p>
        </w:tc>
        <w:tc>
          <w:tcPr>
            <w:tcW w:w="5246" w:type="dxa"/>
            <w:tcBorders>
              <w:top w:val="single" w:sz="4" w:space="0" w:color="auto"/>
              <w:bottom w:val="single" w:sz="4" w:space="0" w:color="auto"/>
            </w:tcBorders>
            <w:shd w:val="clear" w:color="auto" w:fill="auto"/>
            <w:hideMark/>
          </w:tcPr>
          <w:p w14:paraId="34B706B3" w14:textId="77777777" w:rsidR="008B72BC" w:rsidRDefault="008B72BC" w:rsidP="00F753E6">
            <w:pPr>
              <w:pStyle w:val="ListParagraph"/>
              <w:jc w:val="both"/>
              <w:rPr>
                <w:sz w:val="20"/>
                <w:szCs w:val="20"/>
              </w:rPr>
            </w:pPr>
            <w:r w:rsidRPr="00570B55">
              <w:rPr>
                <w:sz w:val="20"/>
                <w:szCs w:val="20"/>
              </w:rPr>
              <w:t xml:space="preserve">Run-up length, take-off distance (compare </w:t>
            </w:r>
            <w:r w:rsidR="004F5E6E">
              <w:rPr>
                <w:sz w:val="20"/>
                <w:szCs w:val="20"/>
              </w:rPr>
              <w:t xml:space="preserve">with </w:t>
            </w:r>
            <w:r w:rsidRPr="00570B55">
              <w:rPr>
                <w:sz w:val="20"/>
                <w:szCs w:val="20"/>
              </w:rPr>
              <w:t>RLE)</w:t>
            </w:r>
            <w:r>
              <w:rPr>
                <w:sz w:val="20"/>
                <w:szCs w:val="20"/>
              </w:rPr>
              <w:t>.</w:t>
            </w:r>
          </w:p>
          <w:p w14:paraId="6C88DE3C" w14:textId="77777777" w:rsidR="008B72BC" w:rsidRPr="004070CB" w:rsidRDefault="008B72BC" w:rsidP="00F753E6">
            <w:pPr>
              <w:pStyle w:val="ListParagraph"/>
              <w:jc w:val="both"/>
              <w:rPr>
                <w:sz w:val="20"/>
                <w:szCs w:val="20"/>
                <w:highlight w:val="green"/>
              </w:rPr>
            </w:pPr>
            <w:r w:rsidRPr="004070CB">
              <w:rPr>
                <w:sz w:val="20"/>
                <w:szCs w:val="20"/>
              </w:rPr>
              <w:t>Correctness of signaling of landing gear position, flaps, signal lamps.</w:t>
            </w:r>
          </w:p>
        </w:tc>
      </w:tr>
      <w:tr w:rsidR="008B72BC" w:rsidRPr="00C9235B" w14:paraId="655EDF19" w14:textId="77777777" w:rsidTr="00F753E6">
        <w:trPr>
          <w:cantSplit/>
        </w:trPr>
        <w:tc>
          <w:tcPr>
            <w:tcW w:w="426" w:type="dxa"/>
            <w:tcBorders>
              <w:top w:val="single" w:sz="4" w:space="0" w:color="auto"/>
              <w:bottom w:val="single" w:sz="4" w:space="0" w:color="auto"/>
            </w:tcBorders>
            <w:shd w:val="clear" w:color="auto" w:fill="auto"/>
          </w:tcPr>
          <w:p w14:paraId="1AE0E856"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13DEAEE" w14:textId="77777777" w:rsidR="008B72BC" w:rsidRPr="00D5626C" w:rsidRDefault="008B72BC" w:rsidP="00F753E6">
            <w:pPr>
              <w:pStyle w:val="ListParagraph"/>
              <w:ind w:right="-108"/>
              <w:rPr>
                <w:sz w:val="20"/>
                <w:szCs w:val="20"/>
                <w:highlight w:val="green"/>
              </w:rPr>
            </w:pPr>
            <w:r>
              <w:rPr>
                <w:sz w:val="20"/>
                <w:szCs w:val="20"/>
              </w:rPr>
              <w:t>Acceleration-braking</w:t>
            </w:r>
          </w:p>
        </w:tc>
        <w:tc>
          <w:tcPr>
            <w:tcW w:w="3118" w:type="dxa"/>
            <w:tcBorders>
              <w:top w:val="single" w:sz="4" w:space="0" w:color="auto"/>
              <w:bottom w:val="single" w:sz="4" w:space="0" w:color="auto"/>
            </w:tcBorders>
            <w:shd w:val="clear" w:color="auto" w:fill="auto"/>
          </w:tcPr>
          <w:p w14:paraId="7F6A956F" w14:textId="77777777" w:rsidR="008B72BC" w:rsidRPr="00FD6D6B" w:rsidRDefault="008B72BC" w:rsidP="00F753E6">
            <w:pPr>
              <w:pStyle w:val="ListParagraph"/>
              <w:rPr>
                <w:sz w:val="20"/>
                <w:szCs w:val="20"/>
              </w:rPr>
            </w:pPr>
            <w:r w:rsidRPr="00FD6D6B">
              <w:rPr>
                <w:sz w:val="20"/>
                <w:szCs w:val="20"/>
              </w:rPr>
              <w:t>Flaps in the 0 position:</w:t>
            </w:r>
          </w:p>
          <w:p w14:paraId="36F3AF86" w14:textId="77777777" w:rsidR="008B72BC" w:rsidRPr="00D5626C" w:rsidRDefault="008B72BC" w:rsidP="00F753E6">
            <w:pPr>
              <w:pStyle w:val="ListParagraph"/>
              <w:rPr>
                <w:sz w:val="20"/>
                <w:szCs w:val="20"/>
                <w:highlight w:val="green"/>
              </w:rPr>
            </w:pPr>
            <w:r w:rsidRPr="00FD6D6B">
              <w:rPr>
                <w:sz w:val="20"/>
                <w:szCs w:val="20"/>
              </w:rPr>
              <w:t>Acceleration CAS=120</w:t>
            </w:r>
            <w:r>
              <w:rPr>
                <w:rFonts w:cs="Arial"/>
                <w:sz w:val="20"/>
                <w:szCs w:val="20"/>
              </w:rPr>
              <w:t>→</w:t>
            </w:r>
            <w:r w:rsidRPr="00FD6D6B">
              <w:rPr>
                <w:sz w:val="20"/>
                <w:szCs w:val="20"/>
              </w:rPr>
              <w:t xml:space="preserve"> 280 km/h</w:t>
            </w:r>
            <w:r>
              <w:rPr>
                <w:sz w:val="20"/>
                <w:szCs w:val="20"/>
              </w:rPr>
              <w:t xml:space="preserve">, RRD 80%, VISH 5400 rpm, braking. </w:t>
            </w:r>
            <w:r w:rsidRPr="00FD6D6B">
              <w:rPr>
                <w:sz w:val="20"/>
                <w:szCs w:val="20"/>
              </w:rPr>
              <w:t>CAS=280</w:t>
            </w:r>
            <w:r>
              <w:rPr>
                <w:rFonts w:cs="Arial"/>
                <w:sz w:val="20"/>
                <w:szCs w:val="20"/>
              </w:rPr>
              <w:t>→</w:t>
            </w:r>
            <w:r w:rsidRPr="00FD6D6B">
              <w:rPr>
                <w:sz w:val="20"/>
                <w:szCs w:val="20"/>
              </w:rPr>
              <w:t xml:space="preserve"> 120 km/h</w:t>
            </w:r>
            <w:r>
              <w:rPr>
                <w:sz w:val="20"/>
                <w:szCs w:val="20"/>
              </w:rPr>
              <w:t>, PSD 0%, VISH 4000 rpm.</w:t>
            </w:r>
          </w:p>
        </w:tc>
        <w:tc>
          <w:tcPr>
            <w:tcW w:w="5246" w:type="dxa"/>
            <w:tcBorders>
              <w:top w:val="single" w:sz="4" w:space="0" w:color="auto"/>
              <w:bottom w:val="single" w:sz="4" w:space="0" w:color="auto"/>
            </w:tcBorders>
            <w:shd w:val="clear" w:color="auto" w:fill="auto"/>
            <w:hideMark/>
          </w:tcPr>
          <w:p w14:paraId="3DA1663F" w14:textId="77777777" w:rsidR="008B72BC" w:rsidRDefault="008B72BC" w:rsidP="00F753E6">
            <w:pPr>
              <w:pStyle w:val="ListParagraph"/>
              <w:jc w:val="both"/>
              <w:rPr>
                <w:sz w:val="20"/>
                <w:szCs w:val="20"/>
              </w:rPr>
            </w:pPr>
            <w:r>
              <w:rPr>
                <w:sz w:val="20"/>
                <w:szCs w:val="20"/>
              </w:rPr>
              <w:t>Estimation of the stroke, forces on RUS in the longitudinal control channel, and efficiency of the RV trimmer.</w:t>
            </w:r>
          </w:p>
          <w:p w14:paraId="73DC4C0F" w14:textId="77777777" w:rsidR="008B72BC" w:rsidRPr="00570B55" w:rsidRDefault="008B72BC" w:rsidP="00F753E6">
            <w:pPr>
              <w:pStyle w:val="ListParagraph"/>
              <w:jc w:val="both"/>
              <w:rPr>
                <w:sz w:val="20"/>
                <w:szCs w:val="20"/>
              </w:rPr>
            </w:pPr>
            <w:r>
              <w:rPr>
                <w:sz w:val="20"/>
                <w:szCs w:val="20"/>
              </w:rPr>
              <w:t xml:space="preserve">On a streamlined airplane, in horizontal flight at </w:t>
            </w:r>
            <w:r w:rsidRPr="00FD6D6B">
              <w:rPr>
                <w:sz w:val="20"/>
                <w:szCs w:val="20"/>
              </w:rPr>
              <w:t xml:space="preserve">CAS=120 km/h </w:t>
            </w:r>
            <w:r>
              <w:rPr>
                <w:sz w:val="20"/>
                <w:szCs w:val="20"/>
              </w:rPr>
              <w:t xml:space="preserve">and </w:t>
            </w:r>
            <w:r w:rsidRPr="00FD6D6B">
              <w:rPr>
                <w:sz w:val="20"/>
                <w:szCs w:val="20"/>
              </w:rPr>
              <w:t xml:space="preserve">CAS=280 km/h </w:t>
            </w:r>
            <w:r>
              <w:rPr>
                <w:sz w:val="20"/>
                <w:szCs w:val="20"/>
              </w:rPr>
              <w:t>required by the RRD, the airplane with released throttle has no tendency to cabrio or dive</w:t>
            </w:r>
          </w:p>
        </w:tc>
      </w:tr>
      <w:tr w:rsidR="008B72BC" w:rsidRPr="00C9235B" w14:paraId="7AE68DB8" w14:textId="77777777" w:rsidTr="00F753E6">
        <w:trPr>
          <w:cantSplit/>
        </w:trPr>
        <w:tc>
          <w:tcPr>
            <w:tcW w:w="426" w:type="dxa"/>
            <w:tcBorders>
              <w:top w:val="single" w:sz="4" w:space="0" w:color="auto"/>
              <w:bottom w:val="single" w:sz="4" w:space="0" w:color="auto"/>
            </w:tcBorders>
            <w:shd w:val="clear" w:color="auto" w:fill="auto"/>
          </w:tcPr>
          <w:p w14:paraId="03A1A178"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6ABC34D5" w14:textId="77777777" w:rsidR="008B72BC" w:rsidRPr="00D5626C" w:rsidRDefault="008B72BC" w:rsidP="00F753E6">
            <w:pPr>
              <w:pStyle w:val="ListParagraph"/>
              <w:ind w:right="-108"/>
              <w:rPr>
                <w:sz w:val="20"/>
                <w:szCs w:val="20"/>
                <w:highlight w:val="green"/>
              </w:rPr>
            </w:pPr>
            <w:r>
              <w:rPr>
                <w:sz w:val="20"/>
                <w:szCs w:val="20"/>
              </w:rPr>
              <w:t>Acceleration-braking</w:t>
            </w:r>
          </w:p>
        </w:tc>
        <w:tc>
          <w:tcPr>
            <w:tcW w:w="3118" w:type="dxa"/>
            <w:tcBorders>
              <w:top w:val="single" w:sz="4" w:space="0" w:color="auto"/>
              <w:bottom w:val="single" w:sz="4" w:space="0" w:color="auto"/>
            </w:tcBorders>
            <w:shd w:val="clear" w:color="auto" w:fill="auto"/>
          </w:tcPr>
          <w:p w14:paraId="5143D114" w14:textId="77777777" w:rsidR="008B72BC" w:rsidRPr="00FD6D6B" w:rsidRDefault="008B72BC" w:rsidP="00F753E6">
            <w:pPr>
              <w:pStyle w:val="ListParagraph"/>
              <w:rPr>
                <w:sz w:val="20"/>
                <w:szCs w:val="20"/>
              </w:rPr>
            </w:pPr>
            <w:r w:rsidRPr="00FD6D6B">
              <w:rPr>
                <w:sz w:val="20"/>
                <w:szCs w:val="20"/>
              </w:rPr>
              <w:t>Flaps in position "</w:t>
            </w:r>
            <w:r>
              <w:rPr>
                <w:sz w:val="20"/>
                <w:szCs w:val="20"/>
              </w:rPr>
              <w:t>3</w:t>
            </w:r>
            <w:r w:rsidRPr="00FD6D6B">
              <w:rPr>
                <w:sz w:val="20"/>
                <w:szCs w:val="20"/>
              </w:rPr>
              <w:t>":</w:t>
            </w:r>
          </w:p>
          <w:p w14:paraId="31B8D637" w14:textId="77777777" w:rsidR="008B72BC" w:rsidRPr="00D5626C" w:rsidRDefault="008B72BC" w:rsidP="00F753E6">
            <w:pPr>
              <w:pStyle w:val="ListParagraph"/>
              <w:rPr>
                <w:sz w:val="20"/>
                <w:szCs w:val="20"/>
                <w:highlight w:val="green"/>
              </w:rPr>
            </w:pPr>
            <w:r w:rsidRPr="00FD6D6B">
              <w:rPr>
                <w:sz w:val="20"/>
                <w:szCs w:val="20"/>
              </w:rPr>
              <w:t>Acceleration CAS=100</w:t>
            </w:r>
            <w:r>
              <w:rPr>
                <w:rFonts w:cs="Arial"/>
                <w:sz w:val="20"/>
                <w:szCs w:val="20"/>
              </w:rPr>
              <w:t>→</w:t>
            </w:r>
            <w:r w:rsidRPr="00FD6D6B">
              <w:rPr>
                <w:sz w:val="20"/>
                <w:szCs w:val="20"/>
              </w:rPr>
              <w:t xml:space="preserve"> 130 km/h</w:t>
            </w:r>
            <w:r>
              <w:rPr>
                <w:sz w:val="20"/>
                <w:szCs w:val="20"/>
              </w:rPr>
              <w:t xml:space="preserve">, PSD 100%, VISH 5500 rpm, braking. </w:t>
            </w:r>
            <w:r w:rsidRPr="00FD6D6B">
              <w:rPr>
                <w:sz w:val="20"/>
                <w:szCs w:val="20"/>
                <w:lang w:val="en-US"/>
              </w:rPr>
              <w:t>CAS</w:t>
            </w:r>
            <w:r w:rsidRPr="00FD6D6B">
              <w:rPr>
                <w:sz w:val="20"/>
                <w:szCs w:val="20"/>
              </w:rPr>
              <w:t>= 130</w:t>
            </w:r>
            <w:r>
              <w:rPr>
                <w:rFonts w:cs="Arial"/>
                <w:sz w:val="20"/>
                <w:szCs w:val="20"/>
              </w:rPr>
              <w:t>→</w:t>
            </w:r>
            <w:r w:rsidRPr="00FD6D6B">
              <w:rPr>
                <w:sz w:val="20"/>
                <w:szCs w:val="20"/>
              </w:rPr>
              <w:t xml:space="preserve"> 100 km/h</w:t>
            </w:r>
            <w:r>
              <w:rPr>
                <w:sz w:val="20"/>
                <w:szCs w:val="20"/>
              </w:rPr>
              <w:t>, PSD 0%, VISH 4000 rpm.</w:t>
            </w:r>
          </w:p>
        </w:tc>
        <w:tc>
          <w:tcPr>
            <w:tcW w:w="5246" w:type="dxa"/>
            <w:tcBorders>
              <w:top w:val="single" w:sz="4" w:space="0" w:color="auto"/>
              <w:bottom w:val="single" w:sz="4" w:space="0" w:color="auto"/>
            </w:tcBorders>
            <w:shd w:val="clear" w:color="auto" w:fill="auto"/>
            <w:hideMark/>
          </w:tcPr>
          <w:p w14:paraId="1AFECFAE" w14:textId="77777777" w:rsidR="008B72BC" w:rsidRDefault="008B72BC" w:rsidP="00F753E6">
            <w:pPr>
              <w:pStyle w:val="ListParagraph"/>
              <w:jc w:val="both"/>
              <w:rPr>
                <w:sz w:val="20"/>
                <w:szCs w:val="20"/>
              </w:rPr>
            </w:pPr>
            <w:r>
              <w:rPr>
                <w:sz w:val="20"/>
                <w:szCs w:val="20"/>
              </w:rPr>
              <w:t>Estimation of the stroke, forces on RUS in the longitudinal control channel, and efficiency of the RV trimmer.</w:t>
            </w:r>
          </w:p>
          <w:p w14:paraId="3C71F591" w14:textId="77777777" w:rsidR="008B72BC" w:rsidRPr="00570B55" w:rsidRDefault="008B72BC" w:rsidP="00F753E6">
            <w:pPr>
              <w:pStyle w:val="ListParagraph"/>
              <w:jc w:val="both"/>
              <w:rPr>
                <w:sz w:val="20"/>
                <w:szCs w:val="20"/>
              </w:rPr>
            </w:pPr>
            <w:r>
              <w:rPr>
                <w:sz w:val="20"/>
                <w:szCs w:val="20"/>
              </w:rPr>
              <w:t xml:space="preserve">On a streamlined airplane, in glide path descent at </w:t>
            </w:r>
            <w:r w:rsidRPr="00FD6D6B">
              <w:rPr>
                <w:sz w:val="20"/>
                <w:szCs w:val="20"/>
              </w:rPr>
              <w:t xml:space="preserve">CAS=100 km/h </w:t>
            </w:r>
            <w:r>
              <w:rPr>
                <w:sz w:val="20"/>
                <w:szCs w:val="20"/>
              </w:rPr>
              <w:t>and low throttle RRD, the airplane does not tend to roll or dive when the throttle is released</w:t>
            </w:r>
          </w:p>
        </w:tc>
      </w:tr>
      <w:tr w:rsidR="008B72BC" w:rsidRPr="00C9235B" w14:paraId="729A1E31" w14:textId="77777777" w:rsidTr="00F753E6">
        <w:trPr>
          <w:cantSplit/>
        </w:trPr>
        <w:tc>
          <w:tcPr>
            <w:tcW w:w="426" w:type="dxa"/>
            <w:tcBorders>
              <w:top w:val="single" w:sz="4" w:space="0" w:color="auto"/>
              <w:bottom w:val="single" w:sz="4" w:space="0" w:color="auto"/>
            </w:tcBorders>
            <w:shd w:val="clear" w:color="auto" w:fill="auto"/>
          </w:tcPr>
          <w:p w14:paraId="79D7C812"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tcPr>
          <w:p w14:paraId="66236109" w14:textId="77777777" w:rsidR="008B72BC" w:rsidRPr="00570B55" w:rsidRDefault="008B72BC" w:rsidP="00F753E6">
            <w:pPr>
              <w:pStyle w:val="ListParagraph"/>
              <w:rPr>
                <w:sz w:val="20"/>
                <w:szCs w:val="20"/>
              </w:rPr>
            </w:pPr>
            <w:r>
              <w:rPr>
                <w:sz w:val="20"/>
                <w:szCs w:val="20"/>
              </w:rPr>
              <w:t>Going for a second lap</w:t>
            </w:r>
          </w:p>
        </w:tc>
        <w:tc>
          <w:tcPr>
            <w:tcW w:w="3118" w:type="dxa"/>
            <w:tcBorders>
              <w:top w:val="single" w:sz="4" w:space="0" w:color="auto"/>
              <w:bottom w:val="single" w:sz="4" w:space="0" w:color="auto"/>
            </w:tcBorders>
            <w:shd w:val="clear" w:color="auto" w:fill="auto"/>
          </w:tcPr>
          <w:p w14:paraId="764E71E7" w14:textId="77777777" w:rsidR="008B72BC" w:rsidRPr="00570B55" w:rsidRDefault="008B72BC" w:rsidP="00F753E6">
            <w:pPr>
              <w:pStyle w:val="ListParagraph"/>
              <w:rPr>
                <w:sz w:val="20"/>
                <w:szCs w:val="20"/>
              </w:rPr>
            </w:pPr>
            <w:r w:rsidRPr="00570B55">
              <w:rPr>
                <w:sz w:val="20"/>
                <w:szCs w:val="20"/>
              </w:rPr>
              <w:t>Section 4.</w:t>
            </w:r>
            <w:r>
              <w:rPr>
                <w:sz w:val="20"/>
                <w:szCs w:val="20"/>
              </w:rPr>
              <w:t xml:space="preserve">10 </w:t>
            </w:r>
            <w:r w:rsidRPr="00570B55">
              <w:rPr>
                <w:sz w:val="20"/>
                <w:szCs w:val="20"/>
              </w:rPr>
              <w:t>RLE</w:t>
            </w:r>
            <w:r>
              <w:rPr>
                <w:sz w:val="20"/>
                <w:szCs w:val="20"/>
              </w:rPr>
              <w:t>, steep glide path (</w:t>
            </w:r>
            <w:r>
              <w:rPr>
                <w:sz w:val="20"/>
                <w:szCs w:val="20"/>
                <w:lang w:val="en-US"/>
              </w:rPr>
              <w:t>V</w:t>
            </w:r>
            <w:r w:rsidRPr="004712B0">
              <w:rPr>
                <w:sz w:val="20"/>
                <w:szCs w:val="20"/>
                <w:vertAlign w:val="subscript"/>
                <w:lang w:val="en-US"/>
              </w:rPr>
              <w:t>Y</w:t>
            </w:r>
            <w:r>
              <w:rPr>
                <w:sz w:val="20"/>
                <w:szCs w:val="20"/>
              </w:rPr>
              <w:t>=-4</w:t>
            </w:r>
            <w:r w:rsidRPr="004712B0">
              <w:rPr>
                <w:sz w:val="20"/>
                <w:szCs w:val="20"/>
              </w:rPr>
              <w:t>...</w:t>
            </w:r>
            <w:r>
              <w:rPr>
                <w:sz w:val="20"/>
                <w:szCs w:val="20"/>
              </w:rPr>
              <w:t>5 m/s), flaps in position "3", VPR=15 m</w:t>
            </w:r>
          </w:p>
        </w:tc>
        <w:tc>
          <w:tcPr>
            <w:tcW w:w="5246" w:type="dxa"/>
            <w:tcBorders>
              <w:top w:val="single" w:sz="4" w:space="0" w:color="auto"/>
              <w:bottom w:val="single" w:sz="4" w:space="0" w:color="auto"/>
            </w:tcBorders>
            <w:shd w:val="clear" w:color="auto" w:fill="auto"/>
          </w:tcPr>
          <w:p w14:paraId="3A74B0BE" w14:textId="77777777" w:rsidR="008B72BC" w:rsidRDefault="008B72BC" w:rsidP="00F753E6">
            <w:pPr>
              <w:pStyle w:val="ListParagraph"/>
              <w:jc w:val="both"/>
              <w:rPr>
                <w:sz w:val="20"/>
                <w:szCs w:val="20"/>
              </w:rPr>
            </w:pPr>
            <w:r>
              <w:rPr>
                <w:sz w:val="20"/>
                <w:szCs w:val="20"/>
              </w:rPr>
              <w:t>Loss of altitude from the first action of leaving to the minimum altitude.</w:t>
            </w:r>
          </w:p>
          <w:p w14:paraId="29AD2C63" w14:textId="77777777" w:rsidR="008B72BC" w:rsidRDefault="008B72BC" w:rsidP="00F753E6">
            <w:pPr>
              <w:pStyle w:val="ListParagraph"/>
              <w:jc w:val="both"/>
              <w:rPr>
                <w:sz w:val="20"/>
                <w:szCs w:val="20"/>
              </w:rPr>
            </w:pPr>
            <w:r>
              <w:rPr>
                <w:sz w:val="20"/>
                <w:szCs w:val="20"/>
              </w:rPr>
              <w:t>Aircraft stability and controllability during acceleration and increasing RRD.</w:t>
            </w:r>
          </w:p>
          <w:p w14:paraId="738C90C0" w14:textId="77777777" w:rsidR="008B72BC" w:rsidRPr="00570B55" w:rsidRDefault="008B72BC" w:rsidP="00F753E6">
            <w:pPr>
              <w:pStyle w:val="ListParagraph"/>
              <w:jc w:val="both"/>
              <w:rPr>
                <w:sz w:val="20"/>
                <w:szCs w:val="20"/>
              </w:rPr>
            </w:pPr>
            <w:r>
              <w:rPr>
                <w:sz w:val="20"/>
                <w:szCs w:val="20"/>
              </w:rPr>
              <w:t>Vertical speed in climb</w:t>
            </w:r>
          </w:p>
        </w:tc>
      </w:tr>
      <w:tr w:rsidR="008B72BC" w:rsidRPr="00C9235B" w14:paraId="186B1858" w14:textId="77777777" w:rsidTr="00F753E6">
        <w:trPr>
          <w:cantSplit/>
        </w:trPr>
        <w:tc>
          <w:tcPr>
            <w:tcW w:w="426" w:type="dxa"/>
            <w:tcBorders>
              <w:top w:val="single" w:sz="4" w:space="0" w:color="auto"/>
              <w:bottom w:val="single" w:sz="4" w:space="0" w:color="auto"/>
            </w:tcBorders>
            <w:shd w:val="clear" w:color="auto" w:fill="auto"/>
          </w:tcPr>
          <w:p w14:paraId="1D85352A"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1A554D60" w14:textId="77777777" w:rsidR="008B72BC" w:rsidRPr="00570B55" w:rsidRDefault="008B72BC" w:rsidP="00F753E6">
            <w:pPr>
              <w:pStyle w:val="ListParagraph"/>
              <w:rPr>
                <w:sz w:val="20"/>
                <w:szCs w:val="20"/>
              </w:rPr>
            </w:pPr>
            <w:r w:rsidRPr="00570B55">
              <w:rPr>
                <w:sz w:val="20"/>
                <w:szCs w:val="20"/>
              </w:rPr>
              <w:t>Glide path approach</w:t>
            </w:r>
          </w:p>
        </w:tc>
        <w:tc>
          <w:tcPr>
            <w:tcW w:w="3118" w:type="dxa"/>
            <w:tcBorders>
              <w:top w:val="single" w:sz="4" w:space="0" w:color="auto"/>
              <w:bottom w:val="single" w:sz="4" w:space="0" w:color="auto"/>
            </w:tcBorders>
            <w:shd w:val="clear" w:color="auto" w:fill="auto"/>
          </w:tcPr>
          <w:p w14:paraId="5586096E" w14:textId="77777777" w:rsidR="008B72BC" w:rsidRPr="004712B0" w:rsidRDefault="008B72BC" w:rsidP="00F753E6">
            <w:pPr>
              <w:pStyle w:val="ListParagraph"/>
              <w:rPr>
                <w:sz w:val="20"/>
                <w:szCs w:val="20"/>
              </w:rPr>
            </w:pPr>
            <w:r w:rsidRPr="00570B55">
              <w:rPr>
                <w:sz w:val="20"/>
                <w:szCs w:val="20"/>
              </w:rPr>
              <w:t>Section 4.9 RLE</w:t>
            </w:r>
            <w:r>
              <w:rPr>
                <w:sz w:val="20"/>
                <w:szCs w:val="20"/>
              </w:rPr>
              <w:t>, steep glide path (</w:t>
            </w:r>
            <w:r>
              <w:rPr>
                <w:sz w:val="20"/>
                <w:szCs w:val="20"/>
                <w:lang w:val="en-US"/>
              </w:rPr>
              <w:t>V</w:t>
            </w:r>
            <w:r w:rsidRPr="004712B0">
              <w:rPr>
                <w:sz w:val="20"/>
                <w:szCs w:val="20"/>
                <w:vertAlign w:val="subscript"/>
                <w:lang w:val="en-US"/>
              </w:rPr>
              <w:t>Y</w:t>
            </w:r>
            <w:r>
              <w:rPr>
                <w:sz w:val="20"/>
                <w:szCs w:val="20"/>
              </w:rPr>
              <w:t>=-4</w:t>
            </w:r>
            <w:r w:rsidRPr="004712B0">
              <w:rPr>
                <w:sz w:val="20"/>
                <w:szCs w:val="20"/>
              </w:rPr>
              <w:t>...</w:t>
            </w:r>
            <w:r>
              <w:rPr>
                <w:sz w:val="20"/>
                <w:szCs w:val="20"/>
              </w:rPr>
              <w:t>5 m/s), flaps in position "3"</w:t>
            </w:r>
          </w:p>
        </w:tc>
        <w:tc>
          <w:tcPr>
            <w:tcW w:w="5246" w:type="dxa"/>
            <w:tcBorders>
              <w:top w:val="single" w:sz="4" w:space="0" w:color="auto"/>
              <w:bottom w:val="single" w:sz="4" w:space="0" w:color="auto"/>
            </w:tcBorders>
            <w:shd w:val="clear" w:color="auto" w:fill="auto"/>
          </w:tcPr>
          <w:p w14:paraId="1224AB96" w14:textId="77777777" w:rsidR="008B72BC" w:rsidRPr="00570B55" w:rsidRDefault="008B72BC" w:rsidP="00F753E6">
            <w:pPr>
              <w:pStyle w:val="ListParagraph"/>
              <w:jc w:val="both"/>
              <w:rPr>
                <w:sz w:val="20"/>
                <w:szCs w:val="20"/>
              </w:rPr>
            </w:pPr>
            <w:r w:rsidRPr="00570B55">
              <w:rPr>
                <w:sz w:val="20"/>
                <w:szCs w:val="20"/>
              </w:rPr>
              <w:t xml:space="preserve">Stability of engine and propeller operation at the </w:t>
            </w:r>
            <w:r>
              <w:rPr>
                <w:sz w:val="20"/>
                <w:szCs w:val="20"/>
              </w:rPr>
              <w:t xml:space="preserve">required </w:t>
            </w:r>
            <w:r w:rsidRPr="00570B55">
              <w:rPr>
                <w:sz w:val="20"/>
                <w:szCs w:val="20"/>
              </w:rPr>
              <w:t>RRD, temperature conditions (TTC, oil and coolant temperature).</w:t>
            </w:r>
          </w:p>
          <w:p w14:paraId="23D75F2D" w14:textId="77777777" w:rsidR="008B72BC" w:rsidRPr="00570B55" w:rsidRDefault="008B72BC" w:rsidP="00F753E6">
            <w:pPr>
              <w:pStyle w:val="ListParagraph"/>
              <w:jc w:val="both"/>
              <w:rPr>
                <w:sz w:val="20"/>
                <w:szCs w:val="20"/>
              </w:rPr>
            </w:pPr>
            <w:r w:rsidRPr="00570B55">
              <w:rPr>
                <w:sz w:val="20"/>
                <w:szCs w:val="20"/>
              </w:rPr>
              <w:t xml:space="preserve">Aircraft stability and controllability at a </w:t>
            </w:r>
            <w:r>
              <w:rPr>
                <w:sz w:val="20"/>
                <w:szCs w:val="20"/>
              </w:rPr>
              <w:t xml:space="preserve">given </w:t>
            </w:r>
            <w:r w:rsidRPr="00570B55">
              <w:rPr>
                <w:sz w:val="20"/>
                <w:szCs w:val="20"/>
                <w:lang w:val="en-US"/>
              </w:rPr>
              <w:t>V</w:t>
            </w:r>
            <w:r w:rsidRPr="00570B55">
              <w:rPr>
                <w:sz w:val="20"/>
                <w:szCs w:val="20"/>
                <w:vertAlign w:val="subscript"/>
                <w:lang w:val="en-US"/>
              </w:rPr>
              <w:t>(R) (</w:t>
            </w:r>
            <w:r>
              <w:rPr>
                <w:sz w:val="20"/>
                <w:szCs w:val="20"/>
                <w:vertAlign w:val="subscript"/>
                <w:lang w:val="en-US"/>
              </w:rPr>
              <w:t>EF)</w:t>
            </w:r>
            <w:r w:rsidRPr="00570B55">
              <w:rPr>
                <w:sz w:val="20"/>
                <w:szCs w:val="20"/>
              </w:rPr>
              <w:t>in the longitudinal, transverse and track channels, forces and deflections of the controls and pedals</w:t>
            </w:r>
          </w:p>
        </w:tc>
      </w:tr>
      <w:tr w:rsidR="008B72BC" w:rsidRPr="00C9235B" w14:paraId="0BF331BE" w14:textId="77777777" w:rsidTr="00F753E6">
        <w:trPr>
          <w:cantSplit/>
        </w:trPr>
        <w:tc>
          <w:tcPr>
            <w:tcW w:w="426" w:type="dxa"/>
            <w:tcBorders>
              <w:top w:val="single" w:sz="4" w:space="0" w:color="auto"/>
              <w:bottom w:val="single" w:sz="4" w:space="0" w:color="auto"/>
            </w:tcBorders>
            <w:shd w:val="clear" w:color="auto" w:fill="auto"/>
          </w:tcPr>
          <w:p w14:paraId="5F919706"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6F5B9DB7" w14:textId="77777777" w:rsidR="008B72BC" w:rsidRPr="00570B55" w:rsidRDefault="008B72BC" w:rsidP="00F753E6">
            <w:pPr>
              <w:pStyle w:val="ListParagraph"/>
              <w:rPr>
                <w:sz w:val="20"/>
                <w:szCs w:val="20"/>
              </w:rPr>
            </w:pPr>
            <w:r w:rsidRPr="00570B55">
              <w:rPr>
                <w:sz w:val="20"/>
                <w:szCs w:val="20"/>
              </w:rPr>
              <w:t>Planting</w:t>
            </w:r>
          </w:p>
        </w:tc>
        <w:tc>
          <w:tcPr>
            <w:tcW w:w="3118" w:type="dxa"/>
            <w:tcBorders>
              <w:top w:val="single" w:sz="4" w:space="0" w:color="auto"/>
              <w:bottom w:val="single" w:sz="4" w:space="0" w:color="auto"/>
            </w:tcBorders>
            <w:shd w:val="clear" w:color="auto" w:fill="auto"/>
          </w:tcPr>
          <w:p w14:paraId="28BE5BD6" w14:textId="77777777" w:rsidR="008B72BC" w:rsidRPr="00570B55" w:rsidRDefault="008B72BC" w:rsidP="00AF1EBC">
            <w:pPr>
              <w:pStyle w:val="ListParagraph"/>
              <w:rPr>
                <w:sz w:val="20"/>
                <w:szCs w:val="20"/>
              </w:rPr>
            </w:pPr>
            <w:r w:rsidRPr="00570B55">
              <w:rPr>
                <w:sz w:val="20"/>
                <w:szCs w:val="20"/>
              </w:rPr>
              <w:t>Section 4.9 of this manual</w:t>
            </w:r>
          </w:p>
        </w:tc>
        <w:tc>
          <w:tcPr>
            <w:tcW w:w="5246" w:type="dxa"/>
            <w:tcBorders>
              <w:top w:val="single" w:sz="4" w:space="0" w:color="auto"/>
              <w:bottom w:val="single" w:sz="4" w:space="0" w:color="auto"/>
            </w:tcBorders>
            <w:shd w:val="clear" w:color="auto" w:fill="auto"/>
          </w:tcPr>
          <w:p w14:paraId="29D5D904" w14:textId="77777777" w:rsidR="008B72BC" w:rsidRPr="004712B0" w:rsidRDefault="008B72BC" w:rsidP="00AF1EBC">
            <w:pPr>
              <w:pStyle w:val="ListParagraph"/>
              <w:ind w:right="-108"/>
              <w:jc w:val="both"/>
              <w:rPr>
                <w:sz w:val="20"/>
                <w:szCs w:val="20"/>
              </w:rPr>
            </w:pPr>
            <w:r w:rsidRPr="00570B55">
              <w:rPr>
                <w:sz w:val="20"/>
                <w:szCs w:val="20"/>
              </w:rPr>
              <w:t xml:space="preserve">Length of </w:t>
            </w:r>
            <w:r>
              <w:rPr>
                <w:sz w:val="20"/>
                <w:szCs w:val="20"/>
              </w:rPr>
              <w:t>run</w:t>
            </w:r>
            <w:r w:rsidRPr="00570B55">
              <w:rPr>
                <w:sz w:val="20"/>
                <w:szCs w:val="20"/>
              </w:rPr>
              <w:t xml:space="preserve">, </w:t>
            </w:r>
            <w:r>
              <w:rPr>
                <w:sz w:val="20"/>
                <w:szCs w:val="20"/>
              </w:rPr>
              <w:t xml:space="preserve">landing </w:t>
            </w:r>
            <w:r w:rsidRPr="00570B55">
              <w:rPr>
                <w:sz w:val="20"/>
                <w:szCs w:val="20"/>
              </w:rPr>
              <w:t>distance (</w:t>
            </w:r>
            <w:r w:rsidR="004F5E6E">
              <w:rPr>
                <w:sz w:val="20"/>
                <w:szCs w:val="20"/>
              </w:rPr>
              <w:t xml:space="preserve">compare with </w:t>
            </w:r>
            <w:r w:rsidRPr="00570B55">
              <w:rPr>
                <w:sz w:val="20"/>
                <w:szCs w:val="20"/>
              </w:rPr>
              <w:t>RLE)</w:t>
            </w:r>
          </w:p>
        </w:tc>
      </w:tr>
    </w:tbl>
    <w:p w14:paraId="0BC7FDD9" w14:textId="77777777" w:rsidR="003B59FE" w:rsidRDefault="003B59FE" w:rsidP="001718A7">
      <w:pPr>
        <w:pStyle w:val="a4"/>
        <w:rPr>
          <w:highlight w:val="cyan"/>
        </w:rPr>
      </w:pPr>
    </w:p>
    <w:p w14:paraId="12622DAD" w14:textId="77777777" w:rsidR="003B59FE" w:rsidRDefault="003B59FE">
      <w:pPr>
        <w:rPr>
          <w:rFonts w:ascii="Arial" w:hAnsi="Arial" w:cs="Arial"/>
          <w:noProof/>
          <w:szCs w:val="24"/>
          <w:highlight w:val="cyan"/>
          <w:lang w:eastAsia="ru-RU"/>
        </w:rPr>
      </w:pPr>
      <w:r>
        <w:rPr>
          <w:highlight w:val="cyan"/>
        </w:rPr>
        <w:br w:type="page"/>
      </w:r>
    </w:p>
    <w:p w14:paraId="5B7EF008" w14:textId="77777777" w:rsidR="007B7DD4" w:rsidRDefault="007B7DD4" w:rsidP="00DB2415">
      <w:pPr>
        <w:pStyle w:val="3"/>
      </w:pPr>
      <w:bookmarkStart w:id="273" w:name="_Ref455452747"/>
      <w:bookmarkStart w:id="274" w:name="_Toc455501232"/>
      <w:bookmarkStart w:id="275" w:name="_Toc455505519"/>
      <w:r w:rsidRPr="00C356A7">
        <w:lastRenderedPageBreak/>
        <w:t>Flight</w:t>
      </w:r>
      <w:bookmarkEnd w:id="273"/>
      <w:bookmarkEnd w:id="274"/>
      <w:bookmarkEnd w:id="275"/>
      <w:r w:rsidR="00047301">
        <w:t xml:space="preserve"> #4</w:t>
      </w:r>
    </w:p>
    <w:p w14:paraId="2FCB46DD" w14:textId="77777777" w:rsidR="003B59FE" w:rsidRPr="006E6FEB" w:rsidRDefault="003B59FE" w:rsidP="001718A7">
      <w:pPr>
        <w:pStyle w:val="a4"/>
      </w:pPr>
      <w:r w:rsidRPr="006E6FEB">
        <w:t>Purpose of the flight:</w:t>
      </w:r>
    </w:p>
    <w:p w14:paraId="246A4B9A" w14:textId="77777777" w:rsidR="003B59FE" w:rsidRPr="009C6AAA" w:rsidRDefault="003B59FE" w:rsidP="001718A7">
      <w:pPr>
        <w:pStyle w:val="a0"/>
      </w:pPr>
      <w:r w:rsidRPr="009C6AAA">
        <w:t xml:space="preserve">Assessing </w:t>
      </w:r>
      <w:r w:rsidR="009C6AAA" w:rsidRPr="009C6AAA">
        <w:t>enrollment characteristics, decline</w:t>
      </w:r>
      <w:r w:rsidRPr="009C6AAA">
        <w:t>.</w:t>
      </w:r>
    </w:p>
    <w:p w14:paraId="1CE31915" w14:textId="77777777" w:rsidR="009C6AAA" w:rsidRPr="009C6AAA" w:rsidRDefault="009C6AAA" w:rsidP="001718A7">
      <w:pPr>
        <w:pStyle w:val="a0"/>
      </w:pPr>
      <w:r w:rsidRPr="009C6AAA">
        <w:t>Estimation of fuel consumption in horizontal flight.</w:t>
      </w:r>
    </w:p>
    <w:p w14:paraId="4F45EEB4" w14:textId="77777777" w:rsidR="009C6AAA" w:rsidRPr="009C6AAA" w:rsidRDefault="009C6AAA" w:rsidP="001718A7">
      <w:pPr>
        <w:pStyle w:val="a0"/>
      </w:pPr>
      <w:r w:rsidRPr="009C6AAA">
        <w:t>Estimation of the maximum speed of horizontal flight.</w:t>
      </w:r>
    </w:p>
    <w:p w14:paraId="48E35272" w14:textId="77777777" w:rsidR="003B59FE" w:rsidRPr="009C6AAA" w:rsidRDefault="003B59FE" w:rsidP="001718A7">
      <w:pPr>
        <w:pStyle w:val="a0"/>
      </w:pPr>
      <w:r w:rsidRPr="009C6AAA">
        <w:t>Estimating takeoff and landing distances.</w:t>
      </w:r>
    </w:p>
    <w:p w14:paraId="53DEBE33" w14:textId="77777777" w:rsidR="003B59FE" w:rsidRPr="006E6FEB" w:rsidRDefault="003B59FE" w:rsidP="001718A7">
      <w:pPr>
        <w:pStyle w:val="a4"/>
      </w:pPr>
      <w:r w:rsidRPr="006E6FEB">
        <w:t>Takeoff weight. ...........................................</w:t>
      </w:r>
      <w:r w:rsidRPr="006E6FEB">
        <w:tab/>
        <w:t>700...800 kg</w:t>
      </w:r>
    </w:p>
    <w:p w14:paraId="23337BC0" w14:textId="77777777" w:rsidR="003B59FE" w:rsidRPr="006E6FEB" w:rsidRDefault="003B59FE" w:rsidP="001718A7">
      <w:pPr>
        <w:pStyle w:val="a4"/>
      </w:pPr>
      <w:r w:rsidRPr="006E6FEB">
        <w:t xml:space="preserve">Flight altitude </w:t>
      </w:r>
      <w:r>
        <w:t>.............................................</w:t>
      </w:r>
      <w:r w:rsidRPr="006E6FEB">
        <w:tab/>
        <w:t xml:space="preserve">2000...2500 м </w:t>
      </w:r>
    </w:p>
    <w:p w14:paraId="091F4AB2" w14:textId="77777777" w:rsidR="003B59FE" w:rsidRPr="006E6FEB" w:rsidRDefault="003B59FE" w:rsidP="001718A7">
      <w:pPr>
        <w:pStyle w:val="a4"/>
      </w:pPr>
      <w:r w:rsidRPr="006E6FEB">
        <w:t>Flight duration............................</w:t>
      </w:r>
      <w:r w:rsidRPr="006E6FEB">
        <w:tab/>
      </w:r>
      <w:r w:rsidR="00F753E6">
        <w:t>30</w:t>
      </w:r>
      <w:r>
        <w:t>...</w:t>
      </w:r>
      <w:r w:rsidR="00F753E6">
        <w:t xml:space="preserve">45 </w:t>
      </w:r>
      <w:r w:rsidRPr="006E6FEB">
        <w:t>min.</w:t>
      </w:r>
    </w:p>
    <w:tbl>
      <w:tblPr>
        <w:tblW w:w="10065" w:type="dxa"/>
        <w:tblInd w:w="108" w:type="dxa"/>
        <w:tblLayout w:type="fixed"/>
        <w:tblLook w:val="04A0" w:firstRow="1" w:lastRow="0" w:firstColumn="1" w:lastColumn="0" w:noHBand="0" w:noVBand="1"/>
      </w:tblPr>
      <w:tblGrid>
        <w:gridCol w:w="426"/>
        <w:gridCol w:w="1275"/>
        <w:gridCol w:w="3118"/>
        <w:gridCol w:w="5246"/>
      </w:tblGrid>
      <w:tr w:rsidR="003B59FE" w:rsidRPr="00C9235B" w14:paraId="59EB03A9" w14:textId="77777777" w:rsidTr="00F753E6">
        <w:trPr>
          <w:cantSplit/>
          <w:tblHeader/>
        </w:trPr>
        <w:tc>
          <w:tcPr>
            <w:tcW w:w="426" w:type="dxa"/>
            <w:tcBorders>
              <w:bottom w:val="single" w:sz="4" w:space="0" w:color="auto"/>
            </w:tcBorders>
            <w:shd w:val="clear" w:color="auto" w:fill="D9D9D9" w:themeFill="background1" w:themeFillShade="D9"/>
            <w:vAlign w:val="center"/>
          </w:tcPr>
          <w:p w14:paraId="10814F41" w14:textId="77777777" w:rsidR="003B59FE" w:rsidRPr="00C9235B" w:rsidRDefault="003B59FE" w:rsidP="00F753E6">
            <w:pPr>
              <w:pStyle w:val="ListParagraph"/>
              <w:spacing w:line="240" w:lineRule="auto"/>
              <w:ind w:left="-108" w:right="-108"/>
              <w:jc w:val="center"/>
              <w:rPr>
                <w:b/>
                <w:sz w:val="24"/>
                <w:szCs w:val="24"/>
              </w:rPr>
            </w:pPr>
            <w:r w:rsidRPr="00C9235B">
              <w:rPr>
                <w:b/>
                <w:sz w:val="24"/>
                <w:szCs w:val="24"/>
              </w:rPr>
              <w:t>No. n/a</w:t>
            </w:r>
          </w:p>
        </w:tc>
        <w:tc>
          <w:tcPr>
            <w:tcW w:w="1275" w:type="dxa"/>
            <w:tcBorders>
              <w:bottom w:val="single" w:sz="4" w:space="0" w:color="auto"/>
            </w:tcBorders>
            <w:shd w:val="clear" w:color="auto" w:fill="D9D9D9" w:themeFill="background1" w:themeFillShade="D9"/>
            <w:vAlign w:val="center"/>
            <w:hideMark/>
          </w:tcPr>
          <w:p w14:paraId="4BCA3A1E" w14:textId="77777777" w:rsidR="003B59FE" w:rsidRPr="00C9235B" w:rsidRDefault="003B59FE" w:rsidP="00F753E6">
            <w:pPr>
              <w:pStyle w:val="ListParagraph"/>
              <w:spacing w:line="240" w:lineRule="auto"/>
              <w:ind w:right="-108"/>
              <w:rPr>
                <w:b/>
                <w:sz w:val="24"/>
                <w:szCs w:val="24"/>
              </w:rPr>
            </w:pPr>
            <w:r w:rsidRPr="00C9235B">
              <w:rPr>
                <w:b/>
                <w:sz w:val="24"/>
                <w:szCs w:val="24"/>
              </w:rPr>
              <w:t>Stage, conditions</w:t>
            </w:r>
          </w:p>
        </w:tc>
        <w:tc>
          <w:tcPr>
            <w:tcW w:w="3118" w:type="dxa"/>
            <w:tcBorders>
              <w:bottom w:val="single" w:sz="4" w:space="0" w:color="auto"/>
            </w:tcBorders>
            <w:shd w:val="clear" w:color="auto" w:fill="D9D9D9" w:themeFill="background1" w:themeFillShade="D9"/>
            <w:vAlign w:val="center"/>
          </w:tcPr>
          <w:p w14:paraId="28247202" w14:textId="77777777" w:rsidR="003B59FE" w:rsidRPr="00C9235B" w:rsidRDefault="003B59FE" w:rsidP="00F753E6">
            <w:pPr>
              <w:pStyle w:val="ListParagraph"/>
              <w:spacing w:line="240" w:lineRule="auto"/>
              <w:rPr>
                <w:b/>
                <w:sz w:val="24"/>
                <w:szCs w:val="24"/>
              </w:rPr>
            </w:pPr>
            <w:r w:rsidRPr="00C9235B">
              <w:rPr>
                <w:b/>
                <w:sz w:val="24"/>
                <w:szCs w:val="24"/>
              </w:rPr>
              <w:t>Methodology</w:t>
            </w:r>
          </w:p>
        </w:tc>
        <w:tc>
          <w:tcPr>
            <w:tcW w:w="5246" w:type="dxa"/>
            <w:tcBorders>
              <w:bottom w:val="single" w:sz="4" w:space="0" w:color="auto"/>
            </w:tcBorders>
            <w:shd w:val="clear" w:color="auto" w:fill="D9D9D9" w:themeFill="background1" w:themeFillShade="D9"/>
            <w:vAlign w:val="center"/>
            <w:hideMark/>
          </w:tcPr>
          <w:p w14:paraId="193679CA" w14:textId="77777777" w:rsidR="003B59FE" w:rsidRPr="00C9235B" w:rsidRDefault="003B59FE" w:rsidP="00F753E6">
            <w:pPr>
              <w:pStyle w:val="ListParagraph"/>
              <w:spacing w:line="240" w:lineRule="auto"/>
              <w:rPr>
                <w:b/>
                <w:sz w:val="24"/>
                <w:szCs w:val="24"/>
              </w:rPr>
            </w:pPr>
            <w:r w:rsidRPr="00C9235B">
              <w:rPr>
                <w:b/>
                <w:sz w:val="24"/>
                <w:szCs w:val="24"/>
              </w:rPr>
              <w:t>Subject of assessment</w:t>
            </w:r>
          </w:p>
        </w:tc>
      </w:tr>
      <w:tr w:rsidR="003B59FE" w:rsidRPr="00C9235B" w14:paraId="0F2FD992" w14:textId="77777777" w:rsidTr="00F753E6">
        <w:trPr>
          <w:cantSplit/>
        </w:trPr>
        <w:tc>
          <w:tcPr>
            <w:tcW w:w="426" w:type="dxa"/>
            <w:tcBorders>
              <w:top w:val="single" w:sz="4" w:space="0" w:color="auto"/>
              <w:bottom w:val="single" w:sz="4" w:space="0" w:color="auto"/>
            </w:tcBorders>
            <w:shd w:val="clear" w:color="auto" w:fill="auto"/>
          </w:tcPr>
          <w:p w14:paraId="27F85CF6"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7E1318CA" w14:textId="77777777" w:rsidR="003B59FE" w:rsidRPr="00570B55" w:rsidRDefault="003B59FE" w:rsidP="00F753E6">
            <w:pPr>
              <w:pStyle w:val="ListParagraph"/>
              <w:rPr>
                <w:sz w:val="20"/>
                <w:szCs w:val="20"/>
              </w:rPr>
            </w:pPr>
            <w:r w:rsidRPr="00570B55">
              <w:rPr>
                <w:sz w:val="20"/>
                <w:szCs w:val="20"/>
              </w:rPr>
              <w:t xml:space="preserve">Takeoff and </w:t>
            </w:r>
            <w:r>
              <w:rPr>
                <w:sz w:val="20"/>
                <w:szCs w:val="20"/>
              </w:rPr>
              <w:t xml:space="preserve">initial </w:t>
            </w:r>
            <w:r w:rsidRPr="00570B55">
              <w:rPr>
                <w:sz w:val="20"/>
                <w:szCs w:val="20"/>
              </w:rPr>
              <w:t xml:space="preserve">dialing </w:t>
            </w:r>
          </w:p>
        </w:tc>
        <w:tc>
          <w:tcPr>
            <w:tcW w:w="3118" w:type="dxa"/>
            <w:tcBorders>
              <w:top w:val="single" w:sz="4" w:space="0" w:color="auto"/>
              <w:bottom w:val="single" w:sz="4" w:space="0" w:color="auto"/>
            </w:tcBorders>
            <w:shd w:val="clear" w:color="auto" w:fill="auto"/>
          </w:tcPr>
          <w:p w14:paraId="3DAAEBE7" w14:textId="77777777" w:rsidR="003B59FE" w:rsidRPr="00570B55" w:rsidRDefault="003B59FE" w:rsidP="00F753E6">
            <w:pPr>
              <w:pStyle w:val="ListParagraph"/>
              <w:rPr>
                <w:sz w:val="20"/>
                <w:szCs w:val="20"/>
              </w:rPr>
            </w:pPr>
            <w:r w:rsidRPr="00570B55">
              <w:rPr>
                <w:sz w:val="20"/>
                <w:szCs w:val="20"/>
              </w:rPr>
              <w:t>Section 4.4 of this manual</w:t>
            </w:r>
          </w:p>
        </w:tc>
        <w:tc>
          <w:tcPr>
            <w:tcW w:w="5246" w:type="dxa"/>
            <w:tcBorders>
              <w:top w:val="single" w:sz="4" w:space="0" w:color="auto"/>
              <w:bottom w:val="single" w:sz="4" w:space="0" w:color="auto"/>
            </w:tcBorders>
            <w:shd w:val="clear" w:color="auto" w:fill="auto"/>
            <w:hideMark/>
          </w:tcPr>
          <w:p w14:paraId="6128D3C2" w14:textId="77777777" w:rsidR="003B59FE" w:rsidRDefault="003B59FE" w:rsidP="00F753E6">
            <w:pPr>
              <w:pStyle w:val="ListParagraph"/>
              <w:jc w:val="both"/>
              <w:rPr>
                <w:sz w:val="20"/>
                <w:szCs w:val="20"/>
              </w:rPr>
            </w:pPr>
            <w:r w:rsidRPr="00570B55">
              <w:rPr>
                <w:sz w:val="20"/>
                <w:szCs w:val="20"/>
              </w:rPr>
              <w:t xml:space="preserve">Run-up length, take-off distance (compare </w:t>
            </w:r>
            <w:r w:rsidR="004F5E6E">
              <w:rPr>
                <w:sz w:val="20"/>
                <w:szCs w:val="20"/>
              </w:rPr>
              <w:t xml:space="preserve">with </w:t>
            </w:r>
            <w:r w:rsidRPr="00570B55">
              <w:rPr>
                <w:sz w:val="20"/>
                <w:szCs w:val="20"/>
              </w:rPr>
              <w:t>RLE)</w:t>
            </w:r>
            <w:r>
              <w:rPr>
                <w:sz w:val="20"/>
                <w:szCs w:val="20"/>
              </w:rPr>
              <w:t>.</w:t>
            </w:r>
          </w:p>
          <w:p w14:paraId="7650A752" w14:textId="77777777" w:rsidR="003B59FE" w:rsidRPr="004070CB" w:rsidRDefault="003B59FE" w:rsidP="00F753E6">
            <w:pPr>
              <w:pStyle w:val="ListParagraph"/>
              <w:jc w:val="both"/>
              <w:rPr>
                <w:sz w:val="20"/>
                <w:szCs w:val="20"/>
                <w:highlight w:val="green"/>
              </w:rPr>
            </w:pPr>
            <w:r w:rsidRPr="004070CB">
              <w:rPr>
                <w:sz w:val="20"/>
                <w:szCs w:val="20"/>
              </w:rPr>
              <w:t>Correctness of signaling of landing gear position</w:t>
            </w:r>
            <w:r w:rsidR="009C6AAA">
              <w:rPr>
                <w:sz w:val="20"/>
                <w:szCs w:val="20"/>
              </w:rPr>
              <w:t>, flaps, warning lights</w:t>
            </w:r>
          </w:p>
        </w:tc>
      </w:tr>
      <w:tr w:rsidR="003B59FE" w:rsidRPr="00C9235B" w14:paraId="3D252E8A" w14:textId="77777777" w:rsidTr="00F753E6">
        <w:trPr>
          <w:cantSplit/>
        </w:trPr>
        <w:tc>
          <w:tcPr>
            <w:tcW w:w="426" w:type="dxa"/>
            <w:tcBorders>
              <w:top w:val="single" w:sz="4" w:space="0" w:color="auto"/>
              <w:bottom w:val="single" w:sz="4" w:space="0" w:color="auto"/>
            </w:tcBorders>
            <w:shd w:val="clear" w:color="auto" w:fill="auto"/>
          </w:tcPr>
          <w:p w14:paraId="39BA755B"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134EA31" w14:textId="77777777" w:rsidR="003B59FE" w:rsidRPr="00D5626C" w:rsidRDefault="003B59FE" w:rsidP="00F753E6">
            <w:pPr>
              <w:pStyle w:val="ListParagraph"/>
              <w:ind w:right="-108"/>
              <w:rPr>
                <w:sz w:val="20"/>
                <w:szCs w:val="20"/>
                <w:highlight w:val="green"/>
              </w:rPr>
            </w:pPr>
            <w:r>
              <w:rPr>
                <w:sz w:val="20"/>
                <w:szCs w:val="20"/>
              </w:rPr>
              <w:t>Gain in altitude</w:t>
            </w:r>
          </w:p>
        </w:tc>
        <w:tc>
          <w:tcPr>
            <w:tcW w:w="3118" w:type="dxa"/>
            <w:tcBorders>
              <w:top w:val="single" w:sz="4" w:space="0" w:color="auto"/>
              <w:bottom w:val="single" w:sz="4" w:space="0" w:color="auto"/>
            </w:tcBorders>
            <w:shd w:val="clear" w:color="auto" w:fill="auto"/>
          </w:tcPr>
          <w:p w14:paraId="2609343E" w14:textId="77777777" w:rsidR="003B59FE" w:rsidRPr="00D5626C" w:rsidRDefault="003B59FE" w:rsidP="00F753E6">
            <w:pPr>
              <w:pStyle w:val="ListParagraph"/>
              <w:rPr>
                <w:sz w:val="20"/>
                <w:szCs w:val="20"/>
                <w:highlight w:val="green"/>
              </w:rPr>
            </w:pPr>
            <w:r>
              <w:rPr>
                <w:sz w:val="20"/>
                <w:szCs w:val="20"/>
              </w:rPr>
              <w:t>Section 4.5 of this manual</w:t>
            </w:r>
          </w:p>
        </w:tc>
        <w:tc>
          <w:tcPr>
            <w:tcW w:w="5246" w:type="dxa"/>
            <w:tcBorders>
              <w:top w:val="single" w:sz="4" w:space="0" w:color="auto"/>
              <w:bottom w:val="single" w:sz="4" w:space="0" w:color="auto"/>
            </w:tcBorders>
            <w:shd w:val="clear" w:color="auto" w:fill="auto"/>
            <w:hideMark/>
          </w:tcPr>
          <w:p w14:paraId="4A25EB37" w14:textId="77777777" w:rsidR="003B59FE" w:rsidRDefault="003B59FE" w:rsidP="009C6AAA">
            <w:pPr>
              <w:pStyle w:val="ListParagraph"/>
              <w:jc w:val="both"/>
              <w:rPr>
                <w:sz w:val="20"/>
                <w:szCs w:val="20"/>
              </w:rPr>
            </w:pPr>
            <w:r w:rsidRPr="009C6AAA">
              <w:rPr>
                <w:sz w:val="20"/>
                <w:szCs w:val="20"/>
              </w:rPr>
              <w:t xml:space="preserve">Estimate </w:t>
            </w:r>
            <w:r w:rsidR="009C6AAA">
              <w:rPr>
                <w:sz w:val="20"/>
                <w:szCs w:val="20"/>
              </w:rPr>
              <w:t>time, vertical speed and fuel consumption in the set (compare with RLE).</w:t>
            </w:r>
          </w:p>
          <w:p w14:paraId="2BBD7BC4" w14:textId="77777777" w:rsidR="00BE22A6" w:rsidRDefault="009C6AAA" w:rsidP="009C6AAA">
            <w:pPr>
              <w:pStyle w:val="ListParagraph"/>
              <w:jc w:val="both"/>
              <w:rPr>
                <w:sz w:val="20"/>
                <w:szCs w:val="20"/>
              </w:rPr>
            </w:pPr>
            <w:r w:rsidRPr="00570B55">
              <w:rPr>
                <w:sz w:val="20"/>
                <w:szCs w:val="20"/>
              </w:rPr>
              <w:t xml:space="preserve">Stability of engine and propeller operation, temperature conditions (TTC, </w:t>
            </w:r>
            <w:r>
              <w:rPr>
                <w:sz w:val="20"/>
                <w:szCs w:val="20"/>
              </w:rPr>
              <w:t xml:space="preserve">oil and coolant </w:t>
            </w:r>
            <w:r w:rsidRPr="00570B55">
              <w:rPr>
                <w:sz w:val="20"/>
                <w:szCs w:val="20"/>
              </w:rPr>
              <w:t>temperature</w:t>
            </w:r>
            <w:r w:rsidR="00BE22A6">
              <w:rPr>
                <w:sz w:val="20"/>
                <w:szCs w:val="20"/>
              </w:rPr>
              <w:t>, oil and turbine pressure</w:t>
            </w:r>
            <w:r>
              <w:rPr>
                <w:sz w:val="20"/>
                <w:szCs w:val="20"/>
              </w:rPr>
              <w:t>)</w:t>
            </w:r>
            <w:r w:rsidR="00BE22A6">
              <w:rPr>
                <w:sz w:val="20"/>
                <w:szCs w:val="20"/>
              </w:rPr>
              <w:t xml:space="preserve">. </w:t>
            </w:r>
          </w:p>
          <w:p w14:paraId="1F41DF6D" w14:textId="77777777" w:rsidR="009C6AAA" w:rsidRPr="00570B55" w:rsidRDefault="00BE22A6" w:rsidP="009C6AAA">
            <w:pPr>
              <w:pStyle w:val="ListParagraph"/>
              <w:jc w:val="both"/>
              <w:rPr>
                <w:sz w:val="20"/>
                <w:szCs w:val="20"/>
              </w:rPr>
            </w:pPr>
            <w:r>
              <w:rPr>
                <w:sz w:val="20"/>
                <w:szCs w:val="20"/>
              </w:rPr>
              <w:t>Enter the data into the Form</w:t>
            </w:r>
          </w:p>
        </w:tc>
      </w:tr>
      <w:tr w:rsidR="003B59FE" w:rsidRPr="00C9235B" w14:paraId="4BD7369B" w14:textId="77777777" w:rsidTr="00F753E6">
        <w:trPr>
          <w:cantSplit/>
        </w:trPr>
        <w:tc>
          <w:tcPr>
            <w:tcW w:w="426" w:type="dxa"/>
            <w:tcBorders>
              <w:top w:val="single" w:sz="4" w:space="0" w:color="auto"/>
              <w:bottom w:val="single" w:sz="4" w:space="0" w:color="auto"/>
            </w:tcBorders>
            <w:shd w:val="clear" w:color="auto" w:fill="auto"/>
          </w:tcPr>
          <w:p w14:paraId="56774B15"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3988547F" w14:textId="77777777" w:rsidR="003B59FE" w:rsidRPr="00D5626C" w:rsidRDefault="003B59FE" w:rsidP="003B59FE">
            <w:pPr>
              <w:pStyle w:val="ListParagraph"/>
              <w:ind w:right="-108"/>
              <w:rPr>
                <w:sz w:val="20"/>
                <w:szCs w:val="20"/>
                <w:highlight w:val="green"/>
              </w:rPr>
            </w:pPr>
            <w:r>
              <w:rPr>
                <w:sz w:val="20"/>
                <w:szCs w:val="20"/>
              </w:rPr>
              <w:t>Horizon-tal flight</w:t>
            </w:r>
          </w:p>
        </w:tc>
        <w:tc>
          <w:tcPr>
            <w:tcW w:w="3118" w:type="dxa"/>
            <w:tcBorders>
              <w:top w:val="single" w:sz="4" w:space="0" w:color="auto"/>
              <w:bottom w:val="single" w:sz="4" w:space="0" w:color="auto"/>
            </w:tcBorders>
            <w:shd w:val="clear" w:color="auto" w:fill="auto"/>
          </w:tcPr>
          <w:p w14:paraId="3E1E6D3F" w14:textId="77777777" w:rsidR="003B59FE" w:rsidRPr="00FD6D6B" w:rsidRDefault="003B59FE" w:rsidP="00F753E6">
            <w:pPr>
              <w:pStyle w:val="ListParagraph"/>
              <w:rPr>
                <w:sz w:val="20"/>
                <w:szCs w:val="20"/>
              </w:rPr>
            </w:pPr>
            <w:r>
              <w:rPr>
                <w:sz w:val="20"/>
                <w:szCs w:val="20"/>
              </w:rPr>
              <w:t>Section 4.6 of the RLE</w:t>
            </w:r>
            <w:r w:rsidRPr="00FD6D6B">
              <w:rPr>
                <w:sz w:val="20"/>
                <w:szCs w:val="20"/>
              </w:rPr>
              <w:t>:</w:t>
            </w:r>
          </w:p>
          <w:p w14:paraId="3051CCF3" w14:textId="77777777" w:rsidR="006827B8" w:rsidRPr="006827B8" w:rsidRDefault="003B59FE" w:rsidP="006827B8">
            <w:pPr>
              <w:pStyle w:val="ListParagraph"/>
              <w:rPr>
                <w:sz w:val="20"/>
                <w:szCs w:val="20"/>
              </w:rPr>
            </w:pPr>
            <w:r w:rsidRPr="006827B8">
              <w:rPr>
                <w:sz w:val="20"/>
                <w:szCs w:val="20"/>
                <w:lang w:val="en-US"/>
              </w:rPr>
              <w:t>- CAS</w:t>
            </w:r>
            <w:r w:rsidRPr="006827B8">
              <w:rPr>
                <w:sz w:val="20"/>
                <w:szCs w:val="20"/>
              </w:rPr>
              <w:t>=</w:t>
            </w:r>
            <w:r w:rsidR="006827B8" w:rsidRPr="006827B8">
              <w:rPr>
                <w:sz w:val="20"/>
                <w:szCs w:val="20"/>
              </w:rPr>
              <w:t xml:space="preserve"> 230 km/</w:t>
            </w:r>
            <w:proofErr w:type="gramStart"/>
            <w:r w:rsidR="006827B8" w:rsidRPr="006827B8">
              <w:rPr>
                <w:sz w:val="20"/>
                <w:szCs w:val="20"/>
              </w:rPr>
              <w:t>h;</w:t>
            </w:r>
            <w:proofErr w:type="gramEnd"/>
          </w:p>
          <w:p w14:paraId="4D304F8F" w14:textId="77777777" w:rsidR="003B59FE" w:rsidRPr="006827B8" w:rsidRDefault="003B59FE" w:rsidP="006827B8">
            <w:pPr>
              <w:pStyle w:val="ListParagraph"/>
              <w:rPr>
                <w:sz w:val="20"/>
                <w:szCs w:val="20"/>
              </w:rPr>
            </w:pPr>
            <w:r w:rsidRPr="006827B8">
              <w:rPr>
                <w:sz w:val="20"/>
                <w:szCs w:val="20"/>
                <w:lang w:val="en-US"/>
              </w:rPr>
              <w:t>- CAS</w:t>
            </w:r>
            <w:r w:rsidRPr="006827B8">
              <w:rPr>
                <w:sz w:val="20"/>
                <w:szCs w:val="20"/>
              </w:rPr>
              <w:t>= 280 km/</w:t>
            </w:r>
            <w:proofErr w:type="gramStart"/>
            <w:r w:rsidRPr="006827B8">
              <w:rPr>
                <w:sz w:val="20"/>
                <w:szCs w:val="20"/>
              </w:rPr>
              <w:t>h</w:t>
            </w:r>
            <w:r w:rsidR="006827B8" w:rsidRPr="006827B8">
              <w:rPr>
                <w:sz w:val="20"/>
                <w:szCs w:val="20"/>
              </w:rPr>
              <w:t>;</w:t>
            </w:r>
            <w:proofErr w:type="gramEnd"/>
          </w:p>
          <w:p w14:paraId="5168ED27" w14:textId="77777777" w:rsidR="006827B8" w:rsidRPr="00D5626C" w:rsidRDefault="006827B8" w:rsidP="006827B8">
            <w:pPr>
              <w:pStyle w:val="ListParagraph"/>
              <w:rPr>
                <w:sz w:val="20"/>
                <w:szCs w:val="20"/>
                <w:highlight w:val="green"/>
              </w:rPr>
            </w:pPr>
            <w:r w:rsidRPr="006827B8">
              <w:rPr>
                <w:sz w:val="20"/>
                <w:szCs w:val="20"/>
                <w:lang w:val="en-US"/>
              </w:rPr>
              <w:t xml:space="preserve">- CAS=320 </w:t>
            </w:r>
            <w:r w:rsidRPr="006827B8">
              <w:rPr>
                <w:sz w:val="20"/>
                <w:szCs w:val="20"/>
              </w:rPr>
              <w:t>km/h.</w:t>
            </w:r>
          </w:p>
        </w:tc>
        <w:tc>
          <w:tcPr>
            <w:tcW w:w="5246" w:type="dxa"/>
            <w:tcBorders>
              <w:top w:val="single" w:sz="4" w:space="0" w:color="auto"/>
              <w:bottom w:val="single" w:sz="4" w:space="0" w:color="auto"/>
            </w:tcBorders>
            <w:shd w:val="clear" w:color="auto" w:fill="auto"/>
            <w:hideMark/>
          </w:tcPr>
          <w:p w14:paraId="415EC098" w14:textId="77777777" w:rsidR="003B59FE" w:rsidRPr="009C6AAA" w:rsidRDefault="006827B8" w:rsidP="00F753E6">
            <w:pPr>
              <w:pStyle w:val="ListParagraph"/>
              <w:jc w:val="both"/>
              <w:rPr>
                <w:sz w:val="20"/>
                <w:szCs w:val="20"/>
              </w:rPr>
            </w:pPr>
            <w:r w:rsidRPr="009C6AAA">
              <w:rPr>
                <w:sz w:val="20"/>
                <w:szCs w:val="20"/>
              </w:rPr>
              <w:t xml:space="preserve">Estimation of fuel consumption (based on </w:t>
            </w:r>
            <w:r w:rsidRPr="009C6AAA">
              <w:rPr>
                <w:sz w:val="20"/>
                <w:szCs w:val="20"/>
                <w:lang w:val="en-US"/>
              </w:rPr>
              <w:t xml:space="preserve">Dynon SW1100 </w:t>
            </w:r>
            <w:r w:rsidRPr="009C6AAA">
              <w:rPr>
                <w:sz w:val="20"/>
                <w:szCs w:val="20"/>
              </w:rPr>
              <w:t xml:space="preserve">readings) </w:t>
            </w:r>
            <w:r w:rsidR="009C6AAA" w:rsidRPr="009C6AAA">
              <w:rPr>
                <w:sz w:val="20"/>
                <w:szCs w:val="20"/>
              </w:rPr>
              <w:t xml:space="preserve">at three speeds in horizontal flight </w:t>
            </w:r>
            <w:r w:rsidR="009C6AAA">
              <w:rPr>
                <w:sz w:val="20"/>
                <w:szCs w:val="20"/>
              </w:rPr>
              <w:t>(compare with RLE).</w:t>
            </w:r>
          </w:p>
          <w:p w14:paraId="6B0F4F5F" w14:textId="77777777" w:rsidR="006827B8" w:rsidRPr="00BE22A6" w:rsidRDefault="006827B8" w:rsidP="00BE22A6">
            <w:pPr>
              <w:pStyle w:val="ListParagraph"/>
              <w:jc w:val="both"/>
              <w:rPr>
                <w:sz w:val="20"/>
                <w:szCs w:val="20"/>
              </w:rPr>
            </w:pPr>
            <w:r w:rsidRPr="009C6AAA">
              <w:rPr>
                <w:sz w:val="20"/>
                <w:szCs w:val="20"/>
              </w:rPr>
              <w:t xml:space="preserve">Estimation of the possibility to </w:t>
            </w:r>
            <w:r w:rsidR="009C6AAA">
              <w:rPr>
                <w:sz w:val="20"/>
                <w:szCs w:val="20"/>
              </w:rPr>
              <w:t xml:space="preserve">reach the </w:t>
            </w:r>
            <w:r w:rsidRPr="009C6AAA">
              <w:rPr>
                <w:sz w:val="20"/>
                <w:szCs w:val="20"/>
              </w:rPr>
              <w:t>maximum speed of horizontal flight (</w:t>
            </w:r>
            <w:r w:rsidR="00BE22A6">
              <w:rPr>
                <w:sz w:val="20"/>
                <w:szCs w:val="20"/>
                <w:lang w:val="en-US"/>
              </w:rPr>
              <w:t>V</w:t>
            </w:r>
            <w:r w:rsidR="00BE22A6" w:rsidRPr="00BE22A6">
              <w:rPr>
                <w:sz w:val="20"/>
                <w:szCs w:val="20"/>
                <w:vertAlign w:val="subscript"/>
                <w:lang w:val="en-US"/>
              </w:rPr>
              <w:t>NO</w:t>
            </w:r>
            <w:r w:rsidRPr="009C6AAA">
              <w:rPr>
                <w:sz w:val="20"/>
                <w:szCs w:val="20"/>
              </w:rPr>
              <w:t>=320 km/h)</w:t>
            </w:r>
            <w:r w:rsidR="00BE22A6" w:rsidRPr="00BE22A6">
              <w:rPr>
                <w:sz w:val="20"/>
                <w:szCs w:val="20"/>
              </w:rPr>
              <w:t>/</w:t>
            </w:r>
          </w:p>
          <w:p w14:paraId="4564ECA4" w14:textId="77777777" w:rsidR="00BE22A6" w:rsidRPr="00BE22A6" w:rsidRDefault="00BE22A6" w:rsidP="00BE22A6">
            <w:pPr>
              <w:pStyle w:val="ListParagraph"/>
              <w:jc w:val="both"/>
              <w:rPr>
                <w:sz w:val="20"/>
                <w:szCs w:val="20"/>
                <w:highlight w:val="green"/>
              </w:rPr>
            </w:pPr>
            <w:r>
              <w:rPr>
                <w:sz w:val="20"/>
                <w:szCs w:val="20"/>
              </w:rPr>
              <w:t>Enter the data into the Form</w:t>
            </w:r>
          </w:p>
        </w:tc>
      </w:tr>
      <w:tr w:rsidR="003B59FE" w:rsidRPr="00C9235B" w14:paraId="4C581EE1" w14:textId="77777777" w:rsidTr="00F753E6">
        <w:trPr>
          <w:cantSplit/>
        </w:trPr>
        <w:tc>
          <w:tcPr>
            <w:tcW w:w="426" w:type="dxa"/>
            <w:tcBorders>
              <w:top w:val="single" w:sz="4" w:space="0" w:color="auto"/>
              <w:bottom w:val="single" w:sz="4" w:space="0" w:color="auto"/>
            </w:tcBorders>
            <w:shd w:val="clear" w:color="auto" w:fill="auto"/>
          </w:tcPr>
          <w:p w14:paraId="1A56A8C9"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tcPr>
          <w:p w14:paraId="0995DDA5" w14:textId="77777777" w:rsidR="003B59FE" w:rsidRPr="00570B55" w:rsidRDefault="003B59FE" w:rsidP="003B59FE">
            <w:pPr>
              <w:pStyle w:val="ListParagraph"/>
              <w:rPr>
                <w:sz w:val="20"/>
                <w:szCs w:val="20"/>
              </w:rPr>
            </w:pPr>
            <w:r>
              <w:rPr>
                <w:sz w:val="20"/>
                <w:szCs w:val="20"/>
              </w:rPr>
              <w:t xml:space="preserve">Decrease </w:t>
            </w:r>
          </w:p>
        </w:tc>
        <w:tc>
          <w:tcPr>
            <w:tcW w:w="3118" w:type="dxa"/>
            <w:tcBorders>
              <w:top w:val="single" w:sz="4" w:space="0" w:color="auto"/>
              <w:bottom w:val="single" w:sz="4" w:space="0" w:color="auto"/>
            </w:tcBorders>
            <w:shd w:val="clear" w:color="auto" w:fill="auto"/>
          </w:tcPr>
          <w:p w14:paraId="5564C660" w14:textId="77777777" w:rsidR="003B59FE" w:rsidRPr="00570B55" w:rsidRDefault="003B59FE" w:rsidP="003B59FE">
            <w:pPr>
              <w:pStyle w:val="ListParagraph"/>
              <w:rPr>
                <w:sz w:val="20"/>
                <w:szCs w:val="20"/>
              </w:rPr>
            </w:pPr>
            <w:r w:rsidRPr="00570B55">
              <w:rPr>
                <w:sz w:val="20"/>
                <w:szCs w:val="20"/>
              </w:rPr>
              <w:t>Section 4.</w:t>
            </w:r>
            <w:r>
              <w:rPr>
                <w:sz w:val="20"/>
                <w:szCs w:val="20"/>
              </w:rPr>
              <w:t xml:space="preserve">8 of </w:t>
            </w:r>
            <w:r w:rsidRPr="00570B55">
              <w:rPr>
                <w:sz w:val="20"/>
                <w:szCs w:val="20"/>
              </w:rPr>
              <w:t>this manual</w:t>
            </w:r>
          </w:p>
        </w:tc>
        <w:tc>
          <w:tcPr>
            <w:tcW w:w="5246" w:type="dxa"/>
            <w:tcBorders>
              <w:top w:val="single" w:sz="4" w:space="0" w:color="auto"/>
              <w:bottom w:val="single" w:sz="4" w:space="0" w:color="auto"/>
            </w:tcBorders>
            <w:shd w:val="clear" w:color="auto" w:fill="auto"/>
          </w:tcPr>
          <w:p w14:paraId="161B3D00" w14:textId="77777777" w:rsidR="009C6AAA" w:rsidRDefault="009C6AAA" w:rsidP="009C6AAA">
            <w:pPr>
              <w:pStyle w:val="ListParagraph"/>
              <w:jc w:val="both"/>
              <w:rPr>
                <w:sz w:val="20"/>
                <w:szCs w:val="20"/>
              </w:rPr>
            </w:pPr>
            <w:r w:rsidRPr="009C6AAA">
              <w:rPr>
                <w:sz w:val="20"/>
                <w:szCs w:val="20"/>
              </w:rPr>
              <w:t xml:space="preserve">Estimate </w:t>
            </w:r>
            <w:r>
              <w:rPr>
                <w:sz w:val="20"/>
                <w:szCs w:val="20"/>
              </w:rPr>
              <w:t>time, vertical speed and fuel consumption in descent (compare with RLE).</w:t>
            </w:r>
          </w:p>
          <w:p w14:paraId="2DFFE099" w14:textId="77777777" w:rsidR="003B59FE" w:rsidRPr="003B59FE" w:rsidRDefault="009C6AAA" w:rsidP="009C6AAA">
            <w:pPr>
              <w:pStyle w:val="ListParagraph"/>
              <w:jc w:val="both"/>
              <w:rPr>
                <w:sz w:val="20"/>
                <w:szCs w:val="20"/>
                <w:highlight w:val="green"/>
              </w:rPr>
            </w:pPr>
            <w:r w:rsidRPr="00570B55">
              <w:rPr>
                <w:sz w:val="20"/>
                <w:szCs w:val="20"/>
              </w:rPr>
              <w:t xml:space="preserve">Stability of engine and propeller operation, temperature conditions (TTC, </w:t>
            </w:r>
            <w:r>
              <w:rPr>
                <w:sz w:val="20"/>
                <w:szCs w:val="20"/>
              </w:rPr>
              <w:t xml:space="preserve">oil and coolant </w:t>
            </w:r>
            <w:r w:rsidRPr="00570B55">
              <w:rPr>
                <w:sz w:val="20"/>
                <w:szCs w:val="20"/>
              </w:rPr>
              <w:t>temperature</w:t>
            </w:r>
            <w:r>
              <w:rPr>
                <w:sz w:val="20"/>
                <w:szCs w:val="20"/>
              </w:rPr>
              <w:t>)</w:t>
            </w:r>
          </w:p>
        </w:tc>
      </w:tr>
      <w:tr w:rsidR="003B59FE" w:rsidRPr="00C9235B" w14:paraId="3010628C" w14:textId="77777777" w:rsidTr="00F753E6">
        <w:trPr>
          <w:cantSplit/>
        </w:trPr>
        <w:tc>
          <w:tcPr>
            <w:tcW w:w="426" w:type="dxa"/>
            <w:tcBorders>
              <w:top w:val="single" w:sz="4" w:space="0" w:color="auto"/>
              <w:bottom w:val="single" w:sz="4" w:space="0" w:color="auto"/>
            </w:tcBorders>
            <w:shd w:val="clear" w:color="auto" w:fill="auto"/>
          </w:tcPr>
          <w:p w14:paraId="6BA57AA6"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65F1523" w14:textId="77777777" w:rsidR="003B59FE" w:rsidRPr="00570B55" w:rsidRDefault="003B59FE" w:rsidP="00F753E6">
            <w:pPr>
              <w:pStyle w:val="ListParagraph"/>
              <w:rPr>
                <w:sz w:val="20"/>
                <w:szCs w:val="20"/>
              </w:rPr>
            </w:pPr>
            <w:r w:rsidRPr="00570B55">
              <w:rPr>
                <w:sz w:val="20"/>
                <w:szCs w:val="20"/>
              </w:rPr>
              <w:t>Glide path approach</w:t>
            </w:r>
          </w:p>
        </w:tc>
        <w:tc>
          <w:tcPr>
            <w:tcW w:w="3118" w:type="dxa"/>
            <w:tcBorders>
              <w:top w:val="single" w:sz="4" w:space="0" w:color="auto"/>
              <w:bottom w:val="single" w:sz="4" w:space="0" w:color="auto"/>
            </w:tcBorders>
            <w:shd w:val="clear" w:color="auto" w:fill="auto"/>
          </w:tcPr>
          <w:p w14:paraId="48BAA9AB" w14:textId="77777777" w:rsidR="003B59FE" w:rsidRPr="004712B0" w:rsidRDefault="003B59FE" w:rsidP="003B59FE">
            <w:pPr>
              <w:pStyle w:val="ListParagraph"/>
              <w:rPr>
                <w:sz w:val="20"/>
                <w:szCs w:val="20"/>
              </w:rPr>
            </w:pPr>
            <w:r w:rsidRPr="00570B55">
              <w:rPr>
                <w:sz w:val="20"/>
                <w:szCs w:val="20"/>
              </w:rPr>
              <w:t>Section 4.9 RLE</w:t>
            </w:r>
            <w:r>
              <w:rPr>
                <w:sz w:val="20"/>
                <w:szCs w:val="20"/>
              </w:rPr>
              <w:t>, standard glide path (</w:t>
            </w:r>
            <w:r>
              <w:rPr>
                <w:sz w:val="20"/>
                <w:szCs w:val="20"/>
                <w:lang w:val="en-US"/>
              </w:rPr>
              <w:t>V</w:t>
            </w:r>
            <w:r w:rsidRPr="004712B0">
              <w:rPr>
                <w:sz w:val="20"/>
                <w:szCs w:val="20"/>
                <w:vertAlign w:val="subscript"/>
                <w:lang w:val="en-US"/>
              </w:rPr>
              <w:t>Y</w:t>
            </w:r>
            <w:r>
              <w:rPr>
                <w:sz w:val="20"/>
                <w:szCs w:val="20"/>
              </w:rPr>
              <w:t>=-3</w:t>
            </w:r>
            <w:r w:rsidRPr="004712B0">
              <w:rPr>
                <w:sz w:val="20"/>
                <w:szCs w:val="20"/>
              </w:rPr>
              <w:t>...</w:t>
            </w:r>
            <w:r>
              <w:rPr>
                <w:sz w:val="20"/>
                <w:szCs w:val="20"/>
              </w:rPr>
              <w:t>4 m/s), flaps in position "3"</w:t>
            </w:r>
          </w:p>
        </w:tc>
        <w:tc>
          <w:tcPr>
            <w:tcW w:w="5246" w:type="dxa"/>
            <w:tcBorders>
              <w:top w:val="single" w:sz="4" w:space="0" w:color="auto"/>
              <w:bottom w:val="single" w:sz="4" w:space="0" w:color="auto"/>
            </w:tcBorders>
            <w:shd w:val="clear" w:color="auto" w:fill="auto"/>
          </w:tcPr>
          <w:p w14:paraId="3C0BE9AD" w14:textId="77777777" w:rsidR="003B59FE" w:rsidRPr="00570B55" w:rsidRDefault="003B59FE" w:rsidP="00F753E6">
            <w:pPr>
              <w:pStyle w:val="ListParagraph"/>
              <w:jc w:val="both"/>
              <w:rPr>
                <w:sz w:val="20"/>
                <w:szCs w:val="20"/>
              </w:rPr>
            </w:pPr>
            <w:r w:rsidRPr="00570B55">
              <w:rPr>
                <w:sz w:val="20"/>
                <w:szCs w:val="20"/>
              </w:rPr>
              <w:t xml:space="preserve">Aircraft stability and controllability at a </w:t>
            </w:r>
            <w:r>
              <w:rPr>
                <w:sz w:val="20"/>
                <w:szCs w:val="20"/>
              </w:rPr>
              <w:t xml:space="preserve">given </w:t>
            </w:r>
            <w:r w:rsidRPr="00570B55">
              <w:rPr>
                <w:sz w:val="20"/>
                <w:szCs w:val="20"/>
                <w:lang w:val="en-US"/>
              </w:rPr>
              <w:t>V</w:t>
            </w:r>
            <w:r w:rsidRPr="00570B55">
              <w:rPr>
                <w:sz w:val="20"/>
                <w:szCs w:val="20"/>
                <w:vertAlign w:val="subscript"/>
                <w:lang w:val="en-US"/>
              </w:rPr>
              <w:t>(R) (</w:t>
            </w:r>
            <w:r>
              <w:rPr>
                <w:sz w:val="20"/>
                <w:szCs w:val="20"/>
                <w:vertAlign w:val="subscript"/>
                <w:lang w:val="en-US"/>
              </w:rPr>
              <w:t>EF)</w:t>
            </w:r>
            <w:r w:rsidRPr="00570B55">
              <w:rPr>
                <w:sz w:val="20"/>
                <w:szCs w:val="20"/>
              </w:rPr>
              <w:t>in the longitudinal, transverse and track channels, forces and deflections of the controls and pedals</w:t>
            </w:r>
          </w:p>
        </w:tc>
      </w:tr>
      <w:tr w:rsidR="003B59FE" w:rsidRPr="00C9235B" w14:paraId="3AD24E1E" w14:textId="77777777" w:rsidTr="00F753E6">
        <w:trPr>
          <w:cantSplit/>
        </w:trPr>
        <w:tc>
          <w:tcPr>
            <w:tcW w:w="426" w:type="dxa"/>
            <w:tcBorders>
              <w:top w:val="single" w:sz="4" w:space="0" w:color="auto"/>
              <w:bottom w:val="single" w:sz="4" w:space="0" w:color="auto"/>
            </w:tcBorders>
            <w:shd w:val="clear" w:color="auto" w:fill="auto"/>
          </w:tcPr>
          <w:p w14:paraId="7FA16062"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6CFB9366" w14:textId="77777777" w:rsidR="003B59FE" w:rsidRPr="00570B55" w:rsidRDefault="003B59FE" w:rsidP="00F753E6">
            <w:pPr>
              <w:pStyle w:val="ListParagraph"/>
              <w:rPr>
                <w:sz w:val="20"/>
                <w:szCs w:val="20"/>
              </w:rPr>
            </w:pPr>
            <w:r w:rsidRPr="00570B55">
              <w:rPr>
                <w:sz w:val="20"/>
                <w:szCs w:val="20"/>
              </w:rPr>
              <w:t>Planting</w:t>
            </w:r>
          </w:p>
        </w:tc>
        <w:tc>
          <w:tcPr>
            <w:tcW w:w="3118" w:type="dxa"/>
            <w:tcBorders>
              <w:top w:val="single" w:sz="4" w:space="0" w:color="auto"/>
              <w:bottom w:val="single" w:sz="4" w:space="0" w:color="auto"/>
            </w:tcBorders>
            <w:shd w:val="clear" w:color="auto" w:fill="auto"/>
          </w:tcPr>
          <w:p w14:paraId="0A529D61" w14:textId="77777777" w:rsidR="003B59FE" w:rsidRPr="00570B55" w:rsidRDefault="003B59FE" w:rsidP="00F753E6">
            <w:pPr>
              <w:pStyle w:val="ListParagraph"/>
              <w:rPr>
                <w:sz w:val="20"/>
                <w:szCs w:val="20"/>
              </w:rPr>
            </w:pPr>
            <w:r w:rsidRPr="00570B55">
              <w:rPr>
                <w:sz w:val="20"/>
                <w:szCs w:val="20"/>
              </w:rPr>
              <w:t>Section 4.9 of this manual</w:t>
            </w:r>
          </w:p>
        </w:tc>
        <w:tc>
          <w:tcPr>
            <w:tcW w:w="5246" w:type="dxa"/>
            <w:tcBorders>
              <w:top w:val="single" w:sz="4" w:space="0" w:color="auto"/>
              <w:bottom w:val="single" w:sz="4" w:space="0" w:color="auto"/>
            </w:tcBorders>
            <w:shd w:val="clear" w:color="auto" w:fill="auto"/>
          </w:tcPr>
          <w:p w14:paraId="1E6C4651" w14:textId="77777777" w:rsidR="003B59FE" w:rsidRPr="004712B0" w:rsidRDefault="003B59FE" w:rsidP="00F753E6">
            <w:pPr>
              <w:pStyle w:val="ListParagraph"/>
              <w:ind w:right="-108"/>
              <w:jc w:val="both"/>
              <w:rPr>
                <w:sz w:val="20"/>
                <w:szCs w:val="20"/>
              </w:rPr>
            </w:pPr>
            <w:r w:rsidRPr="00570B55">
              <w:rPr>
                <w:sz w:val="20"/>
                <w:szCs w:val="20"/>
              </w:rPr>
              <w:t xml:space="preserve">Length of </w:t>
            </w:r>
            <w:r>
              <w:rPr>
                <w:sz w:val="20"/>
                <w:szCs w:val="20"/>
              </w:rPr>
              <w:t>run</w:t>
            </w:r>
            <w:r w:rsidRPr="00570B55">
              <w:rPr>
                <w:sz w:val="20"/>
                <w:szCs w:val="20"/>
              </w:rPr>
              <w:t xml:space="preserve">, </w:t>
            </w:r>
            <w:r>
              <w:rPr>
                <w:sz w:val="20"/>
                <w:szCs w:val="20"/>
              </w:rPr>
              <w:t xml:space="preserve">landing </w:t>
            </w:r>
            <w:r w:rsidRPr="00570B55">
              <w:rPr>
                <w:sz w:val="20"/>
                <w:szCs w:val="20"/>
              </w:rPr>
              <w:t>distance (</w:t>
            </w:r>
            <w:r w:rsidR="004F5E6E">
              <w:rPr>
                <w:sz w:val="20"/>
                <w:szCs w:val="20"/>
              </w:rPr>
              <w:t xml:space="preserve">compare with </w:t>
            </w:r>
            <w:r w:rsidRPr="00570B55">
              <w:rPr>
                <w:sz w:val="20"/>
                <w:szCs w:val="20"/>
              </w:rPr>
              <w:t>RLE)</w:t>
            </w:r>
          </w:p>
        </w:tc>
      </w:tr>
    </w:tbl>
    <w:p w14:paraId="310BB3AF" w14:textId="17631797" w:rsidR="003B59FE" w:rsidRDefault="003B59FE" w:rsidP="001718A7">
      <w:pPr>
        <w:pStyle w:val="a4"/>
      </w:pPr>
    </w:p>
    <w:p w14:paraId="4F8CAAEA" w14:textId="6285A02F" w:rsidR="00432377" w:rsidRDefault="00432377" w:rsidP="001718A7">
      <w:pPr>
        <w:pStyle w:val="a4"/>
      </w:pPr>
    </w:p>
    <w:p w14:paraId="3B5F085C" w14:textId="47D090BB" w:rsidR="00432377" w:rsidRDefault="00432377" w:rsidP="001718A7">
      <w:pPr>
        <w:pStyle w:val="a4"/>
      </w:pPr>
    </w:p>
    <w:p w14:paraId="274D3193" w14:textId="57738D7F" w:rsidR="00432377" w:rsidRDefault="00432377" w:rsidP="001718A7">
      <w:pPr>
        <w:pStyle w:val="a4"/>
      </w:pPr>
    </w:p>
    <w:p w14:paraId="07082AB7" w14:textId="5F5B5F55" w:rsidR="00432377" w:rsidRDefault="00432377" w:rsidP="001718A7">
      <w:pPr>
        <w:pStyle w:val="a4"/>
      </w:pPr>
    </w:p>
    <w:p w14:paraId="4F652A34" w14:textId="7710DD10" w:rsidR="00432377" w:rsidRDefault="00432377" w:rsidP="001718A7">
      <w:pPr>
        <w:pStyle w:val="a4"/>
      </w:pPr>
    </w:p>
    <w:p w14:paraId="5CFD9649" w14:textId="077B68E2" w:rsidR="00432377" w:rsidRDefault="00432377" w:rsidP="001718A7">
      <w:pPr>
        <w:pStyle w:val="a4"/>
      </w:pPr>
    </w:p>
    <w:p w14:paraId="24734AF8" w14:textId="760FCDA7" w:rsidR="00432377" w:rsidRDefault="00432377" w:rsidP="001718A7">
      <w:pPr>
        <w:pStyle w:val="a4"/>
      </w:pPr>
    </w:p>
    <w:p w14:paraId="57517D66" w14:textId="6C448419" w:rsidR="00432377" w:rsidRDefault="00432377" w:rsidP="001718A7">
      <w:pPr>
        <w:pStyle w:val="a4"/>
      </w:pPr>
    </w:p>
    <w:p w14:paraId="1B8CAF51" w14:textId="7F2E7031" w:rsidR="00432377" w:rsidRDefault="00432377" w:rsidP="001718A7">
      <w:pPr>
        <w:pStyle w:val="a4"/>
      </w:pPr>
    </w:p>
    <w:p w14:paraId="339309BA" w14:textId="2AE8FD36" w:rsidR="00432377" w:rsidRDefault="00432377" w:rsidP="001718A7">
      <w:pPr>
        <w:pStyle w:val="a4"/>
      </w:pPr>
    </w:p>
    <w:p w14:paraId="4746D5E3" w14:textId="03883412" w:rsidR="00432377" w:rsidRDefault="00432377" w:rsidP="001718A7">
      <w:pPr>
        <w:pStyle w:val="a4"/>
      </w:pPr>
    </w:p>
    <w:p w14:paraId="1B423869" w14:textId="567ACB84" w:rsidR="00432377" w:rsidRDefault="00432377" w:rsidP="001718A7">
      <w:pPr>
        <w:pStyle w:val="a4"/>
      </w:pPr>
    </w:p>
    <w:p w14:paraId="3FDE69B5" w14:textId="528A2E07" w:rsidR="00432377" w:rsidRDefault="00432377" w:rsidP="001718A7">
      <w:pPr>
        <w:pStyle w:val="a4"/>
      </w:pPr>
    </w:p>
    <w:p w14:paraId="1A14A441" w14:textId="24EDFFB2" w:rsidR="00432377" w:rsidRDefault="00432377" w:rsidP="001718A7">
      <w:pPr>
        <w:pStyle w:val="a4"/>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441"/>
        <w:gridCol w:w="2520"/>
        <w:gridCol w:w="2815"/>
        <w:gridCol w:w="709"/>
        <w:gridCol w:w="2099"/>
      </w:tblGrid>
      <w:tr w:rsidR="00432377" w14:paraId="20EF2145" w14:textId="77777777" w:rsidTr="00432377">
        <w:trPr>
          <w:trHeight w:val="426"/>
        </w:trPr>
        <w:tc>
          <w:tcPr>
            <w:tcW w:w="2127" w:type="dxa"/>
            <w:gridSpan w:val="2"/>
            <w:vMerge w:val="restart"/>
            <w:tcBorders>
              <w:top w:val="single" w:sz="4" w:space="0" w:color="auto"/>
              <w:left w:val="single" w:sz="4" w:space="0" w:color="auto"/>
              <w:bottom w:val="single" w:sz="4" w:space="0" w:color="auto"/>
              <w:right w:val="single" w:sz="4" w:space="0" w:color="auto"/>
            </w:tcBorders>
            <w:hideMark/>
          </w:tcPr>
          <w:p w14:paraId="635FD244" w14:textId="4D39DD28" w:rsidR="00432377" w:rsidRDefault="00432377">
            <w:pPr>
              <w:spacing w:after="0" w:line="240" w:lineRule="auto"/>
              <w:ind w:left="-567" w:firstLine="567"/>
              <w:jc w:val="center"/>
              <w:rPr>
                <w:rFonts w:cs="Times New Roman"/>
                <w:b/>
                <w:sz w:val="28"/>
                <w:szCs w:val="28"/>
                <w:lang w:val="uk-UA"/>
              </w:rPr>
            </w:pPr>
            <w:r>
              <w:rPr>
                <w:noProof/>
              </w:rPr>
              <w:lastRenderedPageBreak/>
              <w:drawing>
                <wp:anchor distT="0" distB="0" distL="114300" distR="114300" simplePos="0" relativeHeight="251658240" behindDoc="0" locked="0" layoutInCell="1" allowOverlap="1" wp14:anchorId="30CA7E66" wp14:editId="63D3BE56">
                  <wp:simplePos x="0" y="0"/>
                  <wp:positionH relativeFrom="column">
                    <wp:posOffset>28575</wp:posOffset>
                  </wp:positionH>
                  <wp:positionV relativeFrom="paragraph">
                    <wp:posOffset>50800</wp:posOffset>
                  </wp:positionV>
                  <wp:extent cx="1184910" cy="408940"/>
                  <wp:effectExtent l="0" t="0" r="0" b="0"/>
                  <wp:wrapNone/>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1">
                            <a:extLst>
                              <a:ext uri="{28A0092B-C50C-407E-A947-70E740481C1C}">
                                <a14:useLocalDpi xmlns:a14="http://schemas.microsoft.com/office/drawing/2010/main" val="0"/>
                              </a:ext>
                            </a:extLst>
                          </a:blip>
                          <a:srcRect l="3168" t="19714" r="2605" b="20274"/>
                          <a:stretch>
                            <a:fillRect/>
                          </a:stretch>
                        </pic:blipFill>
                        <pic:spPr bwMode="auto">
                          <a:xfrm>
                            <a:off x="0" y="0"/>
                            <a:ext cx="1184910" cy="408940"/>
                          </a:xfrm>
                          <a:prstGeom prst="rect">
                            <a:avLst/>
                          </a:prstGeom>
                          <a:noFill/>
                        </pic:spPr>
                      </pic:pic>
                    </a:graphicData>
                  </a:graphic>
                  <wp14:sizeRelH relativeFrom="margin">
                    <wp14:pctWidth>0</wp14:pctWidth>
                  </wp14:sizeRelH>
                  <wp14:sizeRelV relativeFrom="margin">
                    <wp14:pctHeight>0</wp14:pctHeight>
                  </wp14:sizeRelV>
                </wp:anchor>
              </w:drawing>
            </w:r>
          </w:p>
        </w:tc>
        <w:tc>
          <w:tcPr>
            <w:tcW w:w="609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E125D6B" w14:textId="77777777" w:rsidR="00432377" w:rsidRDefault="00432377">
            <w:pPr>
              <w:spacing w:after="0" w:line="240" w:lineRule="auto"/>
              <w:rPr>
                <w:rFonts w:cs="Times New Roman"/>
                <w:b/>
                <w:sz w:val="28"/>
                <w:szCs w:val="28"/>
              </w:rPr>
            </w:pPr>
            <w:r>
              <w:rPr>
                <w:rFonts w:cs="Times New Roman"/>
                <w:b/>
                <w:sz w:val="28"/>
                <w:szCs w:val="28"/>
                <w:lang w:val="uk-UA"/>
              </w:rPr>
              <w:t xml:space="preserve">AIRPLANE KIT PARTS LIST </w:t>
            </w:r>
          </w:p>
        </w:tc>
        <w:tc>
          <w:tcPr>
            <w:tcW w:w="2126" w:type="dxa"/>
            <w:tcBorders>
              <w:top w:val="single" w:sz="4" w:space="0" w:color="auto"/>
              <w:left w:val="single" w:sz="4" w:space="0" w:color="auto"/>
              <w:bottom w:val="single" w:sz="4" w:space="0" w:color="auto"/>
              <w:right w:val="single" w:sz="4" w:space="0" w:color="auto"/>
            </w:tcBorders>
            <w:vAlign w:val="center"/>
          </w:tcPr>
          <w:p w14:paraId="5196CACE" w14:textId="77777777" w:rsidR="00432377" w:rsidRDefault="00432377">
            <w:pPr>
              <w:spacing w:after="0" w:line="240" w:lineRule="auto"/>
              <w:rPr>
                <w:rFonts w:cs="Times New Roman"/>
                <w:b/>
                <w:sz w:val="28"/>
                <w:szCs w:val="28"/>
                <w:lang w:val="uk-UA"/>
              </w:rPr>
            </w:pPr>
          </w:p>
        </w:tc>
      </w:tr>
      <w:tr w:rsidR="00432377" w14:paraId="62AEB968" w14:textId="77777777" w:rsidTr="00432377">
        <w:trPr>
          <w:trHeight w:val="4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DC2524" w14:textId="77777777" w:rsidR="00432377" w:rsidRDefault="00432377">
            <w:pPr>
              <w:spacing w:after="0" w:line="256" w:lineRule="auto"/>
              <w:rPr>
                <w:rFonts w:eastAsia="Calibri Light" w:cs="Times New Roman"/>
                <w:b/>
                <w:sz w:val="28"/>
                <w:szCs w:val="28"/>
                <w:lang w:val="uk-UA"/>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8899E15" w14:textId="77777777" w:rsidR="00432377" w:rsidRDefault="00432377">
            <w:pPr>
              <w:spacing w:after="0" w:line="256" w:lineRule="auto"/>
              <w:rPr>
                <w:rFonts w:eastAsia="Calibri Light"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2827AD4" w14:textId="77777777" w:rsidR="00432377" w:rsidRDefault="00432377">
            <w:pPr>
              <w:spacing w:after="0" w:line="240" w:lineRule="auto"/>
              <w:rPr>
                <w:rFonts w:cs="Times New Roman"/>
                <w:b/>
                <w:szCs w:val="24"/>
                <w:lang w:val="uk-UA"/>
              </w:rPr>
            </w:pPr>
          </w:p>
        </w:tc>
      </w:tr>
      <w:tr w:rsidR="00432377" w14:paraId="2FDC57BD" w14:textId="77777777" w:rsidTr="00432377">
        <w:tc>
          <w:tcPr>
            <w:tcW w:w="10348" w:type="dxa"/>
            <w:gridSpan w:val="6"/>
            <w:tcBorders>
              <w:top w:val="single" w:sz="4" w:space="0" w:color="auto"/>
              <w:left w:val="single" w:sz="4" w:space="0" w:color="auto"/>
              <w:bottom w:val="single" w:sz="4" w:space="0" w:color="auto"/>
              <w:right w:val="single" w:sz="4" w:space="0" w:color="auto"/>
            </w:tcBorders>
            <w:shd w:val="clear" w:color="auto" w:fill="D9D9D9"/>
          </w:tcPr>
          <w:p w14:paraId="640BB2EF" w14:textId="77777777" w:rsidR="00432377" w:rsidRDefault="00432377">
            <w:pPr>
              <w:spacing w:after="0" w:line="240" w:lineRule="auto"/>
              <w:jc w:val="center"/>
              <w:rPr>
                <w:rFonts w:cs="Times New Roman"/>
                <w:b/>
                <w:sz w:val="16"/>
                <w:szCs w:val="16"/>
                <w:lang w:val="uk-UA"/>
              </w:rPr>
            </w:pPr>
          </w:p>
        </w:tc>
      </w:tr>
      <w:tr w:rsidR="00432377" w14:paraId="790153ED" w14:textId="77777777" w:rsidTr="00432377">
        <w:trPr>
          <w:cantSplit/>
          <w:trHeight w:val="1134"/>
        </w:trPr>
        <w:tc>
          <w:tcPr>
            <w:tcW w:w="675" w:type="dxa"/>
            <w:tcBorders>
              <w:top w:val="single" w:sz="4" w:space="0" w:color="auto"/>
              <w:left w:val="single" w:sz="4" w:space="0" w:color="auto"/>
              <w:bottom w:val="single" w:sz="4" w:space="0" w:color="auto"/>
              <w:right w:val="single" w:sz="4" w:space="0" w:color="auto"/>
            </w:tcBorders>
            <w:hideMark/>
          </w:tcPr>
          <w:p w14:paraId="331EAA21" w14:textId="77777777" w:rsidR="00432377" w:rsidRDefault="00432377">
            <w:pPr>
              <w:spacing w:after="0" w:line="240" w:lineRule="auto"/>
              <w:jc w:val="center"/>
              <w:rPr>
                <w:rFonts w:cs="Times New Roman"/>
                <w:b/>
                <w:szCs w:val="24"/>
                <w:lang w:val="uk-UA"/>
              </w:rPr>
            </w:pPr>
            <w:r>
              <w:rPr>
                <w:rFonts w:cs="Times New Roman"/>
                <w:b/>
                <w:szCs w:val="24"/>
                <w:lang w:val="uk-UA"/>
              </w:rPr>
              <w:t>No. of items</w:t>
            </w:r>
          </w:p>
          <w:p w14:paraId="3A717DDE" w14:textId="77777777" w:rsidR="00432377" w:rsidRDefault="00432377">
            <w:pPr>
              <w:spacing w:after="0" w:line="240" w:lineRule="auto"/>
              <w:jc w:val="center"/>
              <w:rPr>
                <w:rFonts w:cs="Times New Roman"/>
                <w:bCs/>
                <w:i/>
                <w:iCs/>
                <w:sz w:val="20"/>
                <w:szCs w:val="20"/>
                <w:lang w:val="en-US"/>
              </w:rPr>
            </w:pPr>
            <w:r>
              <w:rPr>
                <w:rFonts w:cs="Times New Roman"/>
                <w:bCs/>
                <w:i/>
                <w:iCs/>
                <w:sz w:val="20"/>
                <w:szCs w:val="20"/>
                <w:lang w:val="en-US"/>
              </w:rPr>
              <w:t>Item</w:t>
            </w:r>
          </w:p>
        </w:tc>
        <w:tc>
          <w:tcPr>
            <w:tcW w:w="4003" w:type="dxa"/>
            <w:gridSpan w:val="2"/>
            <w:tcBorders>
              <w:top w:val="single" w:sz="4" w:space="0" w:color="auto"/>
              <w:left w:val="single" w:sz="4" w:space="0" w:color="auto"/>
              <w:bottom w:val="single" w:sz="4" w:space="0" w:color="auto"/>
              <w:right w:val="single" w:sz="4" w:space="0" w:color="auto"/>
            </w:tcBorders>
            <w:vAlign w:val="center"/>
            <w:hideMark/>
          </w:tcPr>
          <w:p w14:paraId="2EF68B3C" w14:textId="77777777" w:rsidR="00432377" w:rsidRDefault="00432377">
            <w:pPr>
              <w:spacing w:after="0" w:line="240" w:lineRule="auto"/>
              <w:jc w:val="center"/>
              <w:rPr>
                <w:rFonts w:cs="Times New Roman"/>
                <w:b/>
                <w:szCs w:val="24"/>
                <w:lang w:val="uk-UA"/>
              </w:rPr>
            </w:pPr>
            <w:r>
              <w:rPr>
                <w:rFonts w:cs="Times New Roman"/>
                <w:b/>
                <w:szCs w:val="24"/>
                <w:lang w:val="uk-UA"/>
              </w:rPr>
              <w:t>Naming</w:t>
            </w:r>
          </w:p>
          <w:p w14:paraId="4348519E" w14:textId="77777777" w:rsidR="00432377" w:rsidRDefault="00432377">
            <w:pPr>
              <w:spacing w:after="0" w:line="240" w:lineRule="auto"/>
              <w:jc w:val="center"/>
              <w:rPr>
                <w:rFonts w:cs="Times New Roman"/>
                <w:bCs/>
                <w:i/>
                <w:iCs/>
                <w:sz w:val="20"/>
                <w:szCs w:val="20"/>
                <w:lang w:val="en-US"/>
              </w:rPr>
            </w:pPr>
            <w:r>
              <w:rPr>
                <w:rFonts w:cs="Times New Roman"/>
                <w:bCs/>
                <w:i/>
                <w:iCs/>
                <w:sz w:val="20"/>
                <w:szCs w:val="20"/>
                <w:lang w:val="en-US"/>
              </w:rPr>
              <w:t>Name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6FE58D" w14:textId="77777777" w:rsidR="00432377" w:rsidRDefault="00432377">
            <w:pPr>
              <w:spacing w:after="0" w:line="240" w:lineRule="auto"/>
              <w:jc w:val="center"/>
              <w:rPr>
                <w:rFonts w:cs="Times New Roman"/>
                <w:b/>
                <w:szCs w:val="24"/>
                <w:lang w:val="uk-UA"/>
              </w:rPr>
            </w:pPr>
            <w:r>
              <w:rPr>
                <w:rFonts w:cs="Times New Roman"/>
                <w:b/>
                <w:szCs w:val="24"/>
                <w:lang w:val="uk-UA"/>
              </w:rPr>
              <w:t>Poznachennya</w:t>
            </w:r>
          </w:p>
          <w:p w14:paraId="07C6332F" w14:textId="77777777" w:rsidR="00432377" w:rsidRDefault="00432377">
            <w:pPr>
              <w:spacing w:after="0" w:line="240" w:lineRule="auto"/>
              <w:jc w:val="center"/>
              <w:rPr>
                <w:rFonts w:cs="Times New Roman"/>
                <w:bCs/>
                <w:i/>
                <w:iCs/>
                <w:sz w:val="20"/>
                <w:szCs w:val="20"/>
                <w:lang w:val="en-US"/>
              </w:rPr>
            </w:pPr>
            <w:r>
              <w:rPr>
                <w:rFonts w:cs="Times New Roman"/>
                <w:bCs/>
                <w:i/>
                <w:iCs/>
                <w:sz w:val="20"/>
                <w:szCs w:val="20"/>
                <w:lang w:val="en-US"/>
              </w:rPr>
              <w:t>Designation</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59A64732" w14:textId="77777777" w:rsidR="00432377" w:rsidRDefault="00432377">
            <w:pPr>
              <w:spacing w:after="0" w:line="240" w:lineRule="auto"/>
              <w:ind w:left="113" w:right="113"/>
              <w:jc w:val="center"/>
              <w:rPr>
                <w:rFonts w:cs="Times New Roman"/>
                <w:b/>
                <w:sz w:val="20"/>
                <w:szCs w:val="20"/>
                <w:lang w:val="uk-UA"/>
              </w:rPr>
            </w:pPr>
            <w:r>
              <w:rPr>
                <w:rFonts w:cs="Times New Roman"/>
                <w:b/>
                <w:sz w:val="20"/>
                <w:szCs w:val="20"/>
                <w:lang w:val="uk-UA"/>
              </w:rPr>
              <w:t>Quantity</w:t>
            </w:r>
          </w:p>
          <w:p w14:paraId="5B06410C" w14:textId="77777777" w:rsidR="00432377" w:rsidRDefault="00432377">
            <w:pPr>
              <w:spacing w:after="0" w:line="240" w:lineRule="auto"/>
              <w:ind w:left="113" w:right="113"/>
              <w:jc w:val="center"/>
              <w:rPr>
                <w:rFonts w:cs="Times New Roman"/>
                <w:bCs/>
                <w:i/>
                <w:iCs/>
                <w:sz w:val="20"/>
                <w:szCs w:val="20"/>
                <w:lang w:val="en-US"/>
              </w:rPr>
            </w:pPr>
            <w:r>
              <w:rPr>
                <w:rFonts w:cs="Times New Roman"/>
                <w:bCs/>
                <w:i/>
                <w:iCs/>
                <w:sz w:val="20"/>
                <w:szCs w:val="20"/>
                <w:lang w:val="en-US"/>
              </w:rPr>
              <w:t xml:space="preserve">Quantity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FA5B2E" w14:textId="77777777" w:rsidR="00432377" w:rsidRDefault="00432377">
            <w:pPr>
              <w:spacing w:after="0" w:line="240" w:lineRule="auto"/>
              <w:jc w:val="center"/>
              <w:rPr>
                <w:rFonts w:cs="Times New Roman"/>
                <w:b/>
                <w:szCs w:val="24"/>
                <w:lang w:val="uk-UA"/>
              </w:rPr>
            </w:pPr>
            <w:r>
              <w:rPr>
                <w:rFonts w:cs="Times New Roman"/>
                <w:b/>
                <w:szCs w:val="24"/>
                <w:lang w:val="uk-UA"/>
              </w:rPr>
              <w:t>Note</w:t>
            </w:r>
          </w:p>
          <w:p w14:paraId="3488A3D1" w14:textId="77777777" w:rsidR="00432377" w:rsidRDefault="00432377">
            <w:pPr>
              <w:spacing w:after="0" w:line="240" w:lineRule="auto"/>
              <w:jc w:val="center"/>
              <w:rPr>
                <w:rFonts w:cs="Times New Roman"/>
                <w:bCs/>
                <w:i/>
                <w:iCs/>
                <w:sz w:val="20"/>
                <w:szCs w:val="20"/>
                <w:lang w:val="en-US"/>
              </w:rPr>
            </w:pPr>
            <w:r>
              <w:rPr>
                <w:rFonts w:cs="Times New Roman"/>
                <w:bCs/>
                <w:i/>
                <w:iCs/>
                <w:sz w:val="20"/>
                <w:szCs w:val="20"/>
                <w:lang w:val="en-US"/>
              </w:rPr>
              <w:t>Note</w:t>
            </w:r>
          </w:p>
        </w:tc>
      </w:tr>
      <w:tr w:rsidR="00432377" w14:paraId="6AFC4EC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2FDA47B" w14:textId="77777777" w:rsidR="00432377" w:rsidRDefault="00432377">
            <w:pPr>
              <w:spacing w:after="0" w:line="240" w:lineRule="auto"/>
              <w:jc w:val="center"/>
              <w:rPr>
                <w:rFonts w:cs="Times New Roman"/>
                <w:b/>
                <w:szCs w:val="24"/>
                <w:lang w:val="uk-UA"/>
              </w:rPr>
            </w:pPr>
            <w:r>
              <w:rPr>
                <w:rFonts w:cs="Times New Roman"/>
                <w:b/>
                <w:szCs w:val="24"/>
                <w:lang w:val="uk-UA"/>
              </w:rPr>
              <w:t>1</w:t>
            </w:r>
          </w:p>
        </w:tc>
        <w:tc>
          <w:tcPr>
            <w:tcW w:w="4003" w:type="dxa"/>
            <w:gridSpan w:val="2"/>
            <w:tcBorders>
              <w:top w:val="single" w:sz="4" w:space="0" w:color="auto"/>
              <w:left w:val="single" w:sz="4" w:space="0" w:color="auto"/>
              <w:bottom w:val="single" w:sz="4" w:space="0" w:color="auto"/>
              <w:right w:val="single" w:sz="4" w:space="0" w:color="auto"/>
            </w:tcBorders>
            <w:hideMark/>
          </w:tcPr>
          <w:p w14:paraId="179BE66A" w14:textId="77777777" w:rsidR="00432377" w:rsidRDefault="00432377">
            <w:pPr>
              <w:spacing w:after="0" w:line="240" w:lineRule="auto"/>
              <w:rPr>
                <w:rFonts w:cs="Times New Roman"/>
                <w:bCs/>
                <w:szCs w:val="24"/>
                <w:lang w:val="uk-UA"/>
              </w:rPr>
            </w:pPr>
            <w:r>
              <w:rPr>
                <w:rFonts w:cs="Times New Roman"/>
                <w:bCs/>
                <w:szCs w:val="24"/>
                <w:lang w:val="uk-UA"/>
              </w:rPr>
              <w:t>Case</w:t>
            </w:r>
          </w:p>
        </w:tc>
        <w:tc>
          <w:tcPr>
            <w:tcW w:w="2835" w:type="dxa"/>
            <w:tcBorders>
              <w:top w:val="single" w:sz="4" w:space="0" w:color="auto"/>
              <w:left w:val="single" w:sz="4" w:space="0" w:color="auto"/>
              <w:bottom w:val="single" w:sz="4" w:space="0" w:color="auto"/>
              <w:right w:val="single" w:sz="4" w:space="0" w:color="auto"/>
            </w:tcBorders>
            <w:hideMark/>
          </w:tcPr>
          <w:p w14:paraId="52E34148" w14:textId="77777777" w:rsidR="00432377" w:rsidRDefault="00432377">
            <w:pPr>
              <w:spacing w:after="0" w:line="240" w:lineRule="auto"/>
              <w:rPr>
                <w:rFonts w:cs="Times New Roman"/>
                <w:bCs/>
                <w:szCs w:val="24"/>
                <w:lang w:val="uk-UA"/>
              </w:rPr>
            </w:pPr>
            <w:r>
              <w:t>00145524</w:t>
            </w:r>
          </w:p>
        </w:tc>
        <w:tc>
          <w:tcPr>
            <w:tcW w:w="709" w:type="dxa"/>
            <w:tcBorders>
              <w:top w:val="single" w:sz="4" w:space="0" w:color="auto"/>
              <w:left w:val="single" w:sz="4" w:space="0" w:color="auto"/>
              <w:bottom w:val="single" w:sz="4" w:space="0" w:color="auto"/>
              <w:right w:val="single" w:sz="4" w:space="0" w:color="auto"/>
            </w:tcBorders>
            <w:hideMark/>
          </w:tcPr>
          <w:p w14:paraId="734C39A6"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4E4C94FB" w14:textId="77777777" w:rsidR="00432377" w:rsidRDefault="00432377">
            <w:pPr>
              <w:spacing w:after="0" w:line="240" w:lineRule="auto"/>
              <w:rPr>
                <w:rFonts w:cs="Times New Roman"/>
                <w:bCs/>
                <w:szCs w:val="24"/>
                <w:lang w:val="uk-UA"/>
              </w:rPr>
            </w:pPr>
          </w:p>
        </w:tc>
      </w:tr>
      <w:tr w:rsidR="00432377" w14:paraId="6CC23D7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C6804B5" w14:textId="77777777" w:rsidR="00432377" w:rsidRDefault="00432377">
            <w:pPr>
              <w:spacing w:after="0" w:line="240" w:lineRule="auto"/>
              <w:jc w:val="center"/>
              <w:rPr>
                <w:rFonts w:cs="Times New Roman"/>
                <w:b/>
                <w:szCs w:val="24"/>
                <w:lang w:val="uk-UA"/>
              </w:rPr>
            </w:pPr>
            <w:r>
              <w:rPr>
                <w:rFonts w:cs="Times New Roman"/>
                <w:b/>
                <w:szCs w:val="24"/>
                <w:lang w:val="uk-UA"/>
              </w:rPr>
              <w:t>2</w:t>
            </w:r>
          </w:p>
        </w:tc>
        <w:tc>
          <w:tcPr>
            <w:tcW w:w="4003" w:type="dxa"/>
            <w:gridSpan w:val="2"/>
            <w:tcBorders>
              <w:top w:val="single" w:sz="4" w:space="0" w:color="auto"/>
              <w:left w:val="single" w:sz="4" w:space="0" w:color="auto"/>
              <w:bottom w:val="single" w:sz="4" w:space="0" w:color="auto"/>
              <w:right w:val="single" w:sz="4" w:space="0" w:color="auto"/>
            </w:tcBorders>
            <w:hideMark/>
          </w:tcPr>
          <w:p w14:paraId="6D8985DE" w14:textId="77777777" w:rsidR="00432377" w:rsidRDefault="00432377">
            <w:pPr>
              <w:spacing w:after="0" w:line="240" w:lineRule="auto"/>
              <w:rPr>
                <w:rFonts w:cs="Times New Roman"/>
                <w:bCs/>
                <w:szCs w:val="24"/>
                <w:lang w:val="uk-UA"/>
              </w:rPr>
            </w:pPr>
            <w:r>
              <w:rPr>
                <w:rFonts w:cs="Times New Roman"/>
                <w:bCs/>
                <w:szCs w:val="24"/>
                <w:lang w:val="uk-UA"/>
              </w:rPr>
              <w:t>Stem</w:t>
            </w:r>
          </w:p>
        </w:tc>
        <w:tc>
          <w:tcPr>
            <w:tcW w:w="2835" w:type="dxa"/>
            <w:tcBorders>
              <w:top w:val="single" w:sz="4" w:space="0" w:color="auto"/>
              <w:left w:val="single" w:sz="4" w:space="0" w:color="auto"/>
              <w:bottom w:val="single" w:sz="4" w:space="0" w:color="auto"/>
              <w:right w:val="single" w:sz="4" w:space="0" w:color="auto"/>
            </w:tcBorders>
            <w:hideMark/>
          </w:tcPr>
          <w:p w14:paraId="4FE18810" w14:textId="77777777" w:rsidR="00432377" w:rsidRDefault="00432377">
            <w:pPr>
              <w:spacing w:after="0" w:line="240" w:lineRule="auto"/>
              <w:rPr>
                <w:rFonts w:cs="Times New Roman"/>
                <w:bCs/>
                <w:szCs w:val="24"/>
                <w:lang w:val="uk-UA"/>
              </w:rPr>
            </w:pPr>
            <w:r>
              <w:t>00145525</w:t>
            </w:r>
          </w:p>
        </w:tc>
        <w:tc>
          <w:tcPr>
            <w:tcW w:w="709" w:type="dxa"/>
            <w:tcBorders>
              <w:top w:val="single" w:sz="4" w:space="0" w:color="auto"/>
              <w:left w:val="single" w:sz="4" w:space="0" w:color="auto"/>
              <w:bottom w:val="single" w:sz="4" w:space="0" w:color="auto"/>
              <w:right w:val="single" w:sz="4" w:space="0" w:color="auto"/>
            </w:tcBorders>
            <w:hideMark/>
          </w:tcPr>
          <w:p w14:paraId="1A2DB5BE"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66A1EB06" w14:textId="77777777" w:rsidR="00432377" w:rsidRDefault="00432377">
            <w:pPr>
              <w:spacing w:after="0" w:line="240" w:lineRule="auto"/>
              <w:rPr>
                <w:rFonts w:cs="Times New Roman"/>
                <w:bCs/>
                <w:szCs w:val="24"/>
                <w:lang w:val="uk-UA"/>
              </w:rPr>
            </w:pPr>
          </w:p>
        </w:tc>
      </w:tr>
      <w:tr w:rsidR="00432377" w14:paraId="53CA2EA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2BBDFFB" w14:textId="77777777" w:rsidR="00432377" w:rsidRDefault="00432377">
            <w:pPr>
              <w:spacing w:after="0" w:line="240" w:lineRule="auto"/>
              <w:jc w:val="center"/>
              <w:rPr>
                <w:rFonts w:cs="Times New Roman"/>
                <w:b/>
                <w:szCs w:val="24"/>
                <w:lang w:val="uk-UA"/>
              </w:rPr>
            </w:pPr>
            <w:r>
              <w:rPr>
                <w:rFonts w:cs="Times New Roman"/>
                <w:b/>
                <w:szCs w:val="24"/>
                <w:lang w:val="uk-UA"/>
              </w:rPr>
              <w:t>3</w:t>
            </w:r>
          </w:p>
        </w:tc>
        <w:tc>
          <w:tcPr>
            <w:tcW w:w="4003" w:type="dxa"/>
            <w:gridSpan w:val="2"/>
            <w:tcBorders>
              <w:top w:val="single" w:sz="4" w:space="0" w:color="auto"/>
              <w:left w:val="single" w:sz="4" w:space="0" w:color="auto"/>
              <w:bottom w:val="single" w:sz="4" w:space="0" w:color="auto"/>
              <w:right w:val="single" w:sz="4" w:space="0" w:color="auto"/>
            </w:tcBorders>
            <w:hideMark/>
          </w:tcPr>
          <w:p w14:paraId="2C8C8869" w14:textId="77777777" w:rsidR="00432377" w:rsidRDefault="00432377">
            <w:pPr>
              <w:spacing w:after="0" w:line="240" w:lineRule="auto"/>
              <w:rPr>
                <w:rFonts w:cs="Times New Roman"/>
                <w:bCs/>
                <w:szCs w:val="24"/>
                <w:lang w:val="uk-UA"/>
              </w:rPr>
            </w:pPr>
            <w:r>
              <w:rPr>
                <w:rFonts w:cs="Times New Roman"/>
                <w:bCs/>
                <w:szCs w:val="24"/>
                <w:lang w:val="uk-UA"/>
              </w:rPr>
              <w:t>Krishka</w:t>
            </w:r>
          </w:p>
        </w:tc>
        <w:tc>
          <w:tcPr>
            <w:tcW w:w="2835" w:type="dxa"/>
            <w:tcBorders>
              <w:top w:val="single" w:sz="4" w:space="0" w:color="auto"/>
              <w:left w:val="single" w:sz="4" w:space="0" w:color="auto"/>
              <w:bottom w:val="single" w:sz="4" w:space="0" w:color="auto"/>
              <w:right w:val="single" w:sz="4" w:space="0" w:color="auto"/>
            </w:tcBorders>
            <w:hideMark/>
          </w:tcPr>
          <w:p w14:paraId="2659F119" w14:textId="77777777" w:rsidR="00432377" w:rsidRDefault="00432377">
            <w:pPr>
              <w:spacing w:after="0" w:line="240" w:lineRule="auto"/>
              <w:rPr>
                <w:rFonts w:cs="Times New Roman"/>
                <w:bCs/>
                <w:szCs w:val="24"/>
                <w:lang w:val="uk-UA"/>
              </w:rPr>
            </w:pPr>
            <w:r>
              <w:t>00145527</w:t>
            </w:r>
          </w:p>
        </w:tc>
        <w:tc>
          <w:tcPr>
            <w:tcW w:w="709" w:type="dxa"/>
            <w:tcBorders>
              <w:top w:val="single" w:sz="4" w:space="0" w:color="auto"/>
              <w:left w:val="single" w:sz="4" w:space="0" w:color="auto"/>
              <w:bottom w:val="single" w:sz="4" w:space="0" w:color="auto"/>
              <w:right w:val="single" w:sz="4" w:space="0" w:color="auto"/>
            </w:tcBorders>
            <w:hideMark/>
          </w:tcPr>
          <w:p w14:paraId="63831476"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6B4DE8A" w14:textId="77777777" w:rsidR="00432377" w:rsidRDefault="00432377">
            <w:pPr>
              <w:spacing w:after="0" w:line="240" w:lineRule="auto"/>
              <w:rPr>
                <w:rFonts w:cs="Times New Roman"/>
                <w:bCs/>
                <w:szCs w:val="24"/>
                <w:lang w:val="uk-UA"/>
              </w:rPr>
            </w:pPr>
          </w:p>
        </w:tc>
      </w:tr>
      <w:tr w:rsidR="00432377" w14:paraId="304A00D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E6C59F8" w14:textId="77777777" w:rsidR="00432377" w:rsidRDefault="00432377">
            <w:pPr>
              <w:spacing w:after="0" w:line="240" w:lineRule="auto"/>
              <w:jc w:val="center"/>
              <w:rPr>
                <w:rFonts w:cs="Times New Roman"/>
                <w:b/>
                <w:szCs w:val="24"/>
                <w:lang w:val="uk-UA"/>
              </w:rPr>
            </w:pPr>
            <w:r>
              <w:rPr>
                <w:rFonts w:cs="Times New Roman"/>
                <w:b/>
                <w:szCs w:val="24"/>
                <w:lang w:val="uk-UA"/>
              </w:rPr>
              <w:t>4</w:t>
            </w:r>
          </w:p>
        </w:tc>
        <w:tc>
          <w:tcPr>
            <w:tcW w:w="4003" w:type="dxa"/>
            <w:gridSpan w:val="2"/>
            <w:tcBorders>
              <w:top w:val="single" w:sz="4" w:space="0" w:color="auto"/>
              <w:left w:val="single" w:sz="4" w:space="0" w:color="auto"/>
              <w:bottom w:val="single" w:sz="4" w:space="0" w:color="auto"/>
              <w:right w:val="single" w:sz="4" w:space="0" w:color="auto"/>
            </w:tcBorders>
            <w:hideMark/>
          </w:tcPr>
          <w:p w14:paraId="6DC43364" w14:textId="77777777" w:rsidR="00432377" w:rsidRDefault="00432377">
            <w:pPr>
              <w:spacing w:after="0" w:line="240" w:lineRule="auto"/>
              <w:rPr>
                <w:rFonts w:cs="Times New Roman"/>
                <w:bCs/>
                <w:szCs w:val="24"/>
                <w:lang w:val="uk-UA"/>
              </w:rPr>
            </w:pPr>
            <w:r>
              <w:rPr>
                <w:rFonts w:cs="Times New Roman"/>
                <w:bCs/>
                <w:szCs w:val="24"/>
                <w:lang w:val="uk-UA"/>
              </w:rPr>
              <w:t>Cuff T1</w:t>
            </w:r>
          </w:p>
        </w:tc>
        <w:tc>
          <w:tcPr>
            <w:tcW w:w="2835" w:type="dxa"/>
            <w:tcBorders>
              <w:top w:val="single" w:sz="4" w:space="0" w:color="auto"/>
              <w:left w:val="single" w:sz="4" w:space="0" w:color="auto"/>
              <w:bottom w:val="single" w:sz="4" w:space="0" w:color="auto"/>
              <w:right w:val="single" w:sz="4" w:space="0" w:color="auto"/>
            </w:tcBorders>
          </w:tcPr>
          <w:p w14:paraId="1AF47B4A" w14:textId="77777777" w:rsidR="00432377" w:rsidRDefault="00432377">
            <w:pPr>
              <w:spacing w:after="0" w:line="240" w:lineRule="auto"/>
              <w:rPr>
                <w:rFonts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302A9861"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6D249A8D" w14:textId="77777777" w:rsidR="00432377" w:rsidRDefault="00432377">
            <w:pPr>
              <w:spacing w:after="0" w:line="240" w:lineRule="auto"/>
              <w:rPr>
                <w:rFonts w:cs="Times New Roman"/>
                <w:bCs/>
                <w:szCs w:val="24"/>
                <w:lang w:val="uk-UA"/>
              </w:rPr>
            </w:pPr>
          </w:p>
        </w:tc>
      </w:tr>
      <w:tr w:rsidR="00432377" w14:paraId="12C4B17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20F2E6B" w14:textId="77777777" w:rsidR="00432377" w:rsidRDefault="00432377">
            <w:pPr>
              <w:spacing w:after="0" w:line="240" w:lineRule="auto"/>
              <w:jc w:val="center"/>
              <w:rPr>
                <w:rFonts w:cs="Times New Roman"/>
                <w:b/>
                <w:szCs w:val="24"/>
                <w:lang w:val="uk-UA"/>
              </w:rPr>
            </w:pPr>
            <w:r>
              <w:rPr>
                <w:rFonts w:cs="Times New Roman"/>
                <w:b/>
                <w:szCs w:val="24"/>
                <w:lang w:val="uk-UA"/>
              </w:rPr>
              <w:t>5</w:t>
            </w:r>
          </w:p>
        </w:tc>
        <w:tc>
          <w:tcPr>
            <w:tcW w:w="4003" w:type="dxa"/>
            <w:gridSpan w:val="2"/>
            <w:tcBorders>
              <w:top w:val="single" w:sz="4" w:space="0" w:color="auto"/>
              <w:left w:val="single" w:sz="4" w:space="0" w:color="auto"/>
              <w:bottom w:val="single" w:sz="4" w:space="0" w:color="auto"/>
              <w:right w:val="single" w:sz="4" w:space="0" w:color="auto"/>
            </w:tcBorders>
            <w:hideMark/>
          </w:tcPr>
          <w:p w14:paraId="3B749171" w14:textId="77777777" w:rsidR="00432377" w:rsidRDefault="00432377">
            <w:pPr>
              <w:spacing w:after="0" w:line="240" w:lineRule="auto"/>
              <w:rPr>
                <w:rFonts w:cs="Times New Roman"/>
                <w:bCs/>
                <w:szCs w:val="24"/>
                <w:lang w:val="uk-UA"/>
              </w:rPr>
            </w:pPr>
            <w:r>
              <w:rPr>
                <w:rFonts w:cs="Times New Roman"/>
                <w:bCs/>
                <w:szCs w:val="24"/>
                <w:lang w:val="uk-UA"/>
              </w:rPr>
              <w:t>Cuff T2</w:t>
            </w:r>
          </w:p>
        </w:tc>
        <w:tc>
          <w:tcPr>
            <w:tcW w:w="2835" w:type="dxa"/>
            <w:tcBorders>
              <w:top w:val="single" w:sz="4" w:space="0" w:color="auto"/>
              <w:left w:val="single" w:sz="4" w:space="0" w:color="auto"/>
              <w:bottom w:val="single" w:sz="4" w:space="0" w:color="auto"/>
              <w:right w:val="single" w:sz="4" w:space="0" w:color="auto"/>
            </w:tcBorders>
          </w:tcPr>
          <w:p w14:paraId="01FC7C56" w14:textId="77777777" w:rsidR="00432377" w:rsidRDefault="00432377">
            <w:pPr>
              <w:spacing w:after="0" w:line="240" w:lineRule="auto"/>
              <w:rPr>
                <w:rFonts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4E3AB261"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CDA037D" w14:textId="77777777" w:rsidR="00432377" w:rsidRDefault="00432377">
            <w:pPr>
              <w:spacing w:after="0" w:line="240" w:lineRule="auto"/>
              <w:rPr>
                <w:rFonts w:cs="Times New Roman"/>
                <w:bCs/>
                <w:szCs w:val="24"/>
                <w:lang w:val="uk-UA"/>
              </w:rPr>
            </w:pPr>
          </w:p>
        </w:tc>
      </w:tr>
      <w:tr w:rsidR="00432377" w14:paraId="71E8654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EDA1BDF" w14:textId="77777777" w:rsidR="00432377" w:rsidRDefault="00432377">
            <w:pPr>
              <w:spacing w:after="0" w:line="240" w:lineRule="auto"/>
              <w:jc w:val="center"/>
              <w:rPr>
                <w:rFonts w:cs="Times New Roman"/>
                <w:b/>
                <w:szCs w:val="24"/>
                <w:lang w:val="uk-UA"/>
              </w:rPr>
            </w:pPr>
            <w:r>
              <w:rPr>
                <w:rFonts w:cs="Times New Roman"/>
                <w:b/>
                <w:szCs w:val="24"/>
                <w:lang w:val="uk-UA"/>
              </w:rPr>
              <w:t>6</w:t>
            </w:r>
          </w:p>
        </w:tc>
        <w:tc>
          <w:tcPr>
            <w:tcW w:w="4003" w:type="dxa"/>
            <w:gridSpan w:val="2"/>
            <w:tcBorders>
              <w:top w:val="single" w:sz="4" w:space="0" w:color="auto"/>
              <w:left w:val="single" w:sz="4" w:space="0" w:color="auto"/>
              <w:bottom w:val="single" w:sz="4" w:space="0" w:color="auto"/>
              <w:right w:val="single" w:sz="4" w:space="0" w:color="auto"/>
            </w:tcBorders>
            <w:hideMark/>
          </w:tcPr>
          <w:p w14:paraId="306BFF79" w14:textId="77777777" w:rsidR="00432377" w:rsidRDefault="00432377">
            <w:pPr>
              <w:spacing w:after="0" w:line="240" w:lineRule="auto"/>
              <w:rPr>
                <w:rFonts w:cs="Times New Roman"/>
                <w:bCs/>
                <w:szCs w:val="24"/>
                <w:lang w:val="uk-UA"/>
              </w:rPr>
            </w:pPr>
            <w:r>
              <w:rPr>
                <w:rFonts w:cs="Times New Roman"/>
                <w:bCs/>
                <w:szCs w:val="24"/>
                <w:lang w:val="uk-UA"/>
              </w:rPr>
              <w:t>Spring</w:t>
            </w:r>
          </w:p>
        </w:tc>
        <w:tc>
          <w:tcPr>
            <w:tcW w:w="2835" w:type="dxa"/>
            <w:tcBorders>
              <w:top w:val="single" w:sz="4" w:space="0" w:color="auto"/>
              <w:left w:val="single" w:sz="4" w:space="0" w:color="auto"/>
              <w:bottom w:val="single" w:sz="4" w:space="0" w:color="auto"/>
              <w:right w:val="single" w:sz="4" w:space="0" w:color="auto"/>
            </w:tcBorders>
          </w:tcPr>
          <w:p w14:paraId="3A34870B" w14:textId="77777777" w:rsidR="00432377" w:rsidRDefault="00432377">
            <w:pPr>
              <w:spacing w:after="0" w:line="240" w:lineRule="auto"/>
              <w:rPr>
                <w:rFonts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0C2D92C8"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4B64B7B5" w14:textId="77777777" w:rsidR="00432377" w:rsidRDefault="00432377">
            <w:pPr>
              <w:spacing w:after="0" w:line="240" w:lineRule="auto"/>
              <w:rPr>
                <w:rFonts w:cs="Times New Roman"/>
                <w:bCs/>
                <w:szCs w:val="24"/>
                <w:lang w:val="uk-UA"/>
              </w:rPr>
            </w:pPr>
          </w:p>
        </w:tc>
      </w:tr>
      <w:tr w:rsidR="00432377" w14:paraId="4785346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B835745" w14:textId="77777777" w:rsidR="00432377" w:rsidRDefault="00432377">
            <w:pPr>
              <w:spacing w:after="0" w:line="240" w:lineRule="auto"/>
              <w:jc w:val="center"/>
              <w:rPr>
                <w:rFonts w:cs="Times New Roman"/>
                <w:b/>
                <w:szCs w:val="24"/>
                <w:lang w:val="uk-UA"/>
              </w:rPr>
            </w:pPr>
            <w:r>
              <w:rPr>
                <w:rFonts w:cs="Times New Roman"/>
                <w:b/>
                <w:szCs w:val="24"/>
                <w:lang w:val="uk-UA"/>
              </w:rPr>
              <w:t>7</w:t>
            </w:r>
          </w:p>
        </w:tc>
        <w:tc>
          <w:tcPr>
            <w:tcW w:w="4003" w:type="dxa"/>
            <w:gridSpan w:val="2"/>
            <w:tcBorders>
              <w:top w:val="single" w:sz="4" w:space="0" w:color="auto"/>
              <w:left w:val="single" w:sz="4" w:space="0" w:color="auto"/>
              <w:bottom w:val="single" w:sz="4" w:space="0" w:color="auto"/>
              <w:right w:val="single" w:sz="4" w:space="0" w:color="auto"/>
            </w:tcBorders>
            <w:hideMark/>
          </w:tcPr>
          <w:p w14:paraId="78B7EEAB" w14:textId="77777777" w:rsidR="00432377" w:rsidRDefault="00432377">
            <w:pPr>
              <w:spacing w:after="0" w:line="240" w:lineRule="auto"/>
              <w:rPr>
                <w:rFonts w:cs="Times New Roman"/>
                <w:bCs/>
                <w:szCs w:val="24"/>
                <w:lang w:val="uk-UA"/>
              </w:rPr>
            </w:pPr>
            <w:r>
              <w:rPr>
                <w:rFonts w:cs="Times New Roman"/>
                <w:bCs/>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434C1905" w14:textId="77777777" w:rsidR="00432377" w:rsidRDefault="00432377">
            <w:pPr>
              <w:spacing w:after="0" w:line="240" w:lineRule="auto"/>
              <w:rPr>
                <w:rFonts w:cs="Times New Roman"/>
                <w:bCs/>
                <w:szCs w:val="24"/>
                <w:lang w:val="uk-UA"/>
              </w:rPr>
            </w:pPr>
            <w:r>
              <w:t>S6520-6 1/8</w:t>
            </w:r>
          </w:p>
        </w:tc>
        <w:tc>
          <w:tcPr>
            <w:tcW w:w="709" w:type="dxa"/>
            <w:tcBorders>
              <w:top w:val="single" w:sz="4" w:space="0" w:color="auto"/>
              <w:left w:val="single" w:sz="4" w:space="0" w:color="auto"/>
              <w:bottom w:val="single" w:sz="4" w:space="0" w:color="auto"/>
              <w:right w:val="single" w:sz="4" w:space="0" w:color="auto"/>
            </w:tcBorders>
            <w:hideMark/>
          </w:tcPr>
          <w:p w14:paraId="5968BB3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1E41EFA" w14:textId="77777777" w:rsidR="00432377" w:rsidRDefault="00432377">
            <w:pPr>
              <w:spacing w:after="0" w:line="240" w:lineRule="auto"/>
              <w:rPr>
                <w:rFonts w:cs="Times New Roman"/>
                <w:bCs/>
                <w:szCs w:val="24"/>
                <w:lang w:val="uk-UA"/>
              </w:rPr>
            </w:pPr>
          </w:p>
        </w:tc>
      </w:tr>
      <w:tr w:rsidR="00432377" w14:paraId="6629FDE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C3886F2" w14:textId="77777777" w:rsidR="00432377" w:rsidRDefault="00432377">
            <w:pPr>
              <w:spacing w:after="0" w:line="240" w:lineRule="auto"/>
              <w:jc w:val="center"/>
              <w:rPr>
                <w:rFonts w:cs="Times New Roman"/>
                <w:b/>
                <w:szCs w:val="24"/>
                <w:lang w:val="uk-UA"/>
              </w:rPr>
            </w:pPr>
            <w:r>
              <w:rPr>
                <w:rFonts w:cs="Times New Roman"/>
                <w:b/>
                <w:szCs w:val="24"/>
                <w:lang w:val="uk-UA"/>
              </w:rPr>
              <w:t>8</w:t>
            </w:r>
          </w:p>
        </w:tc>
        <w:tc>
          <w:tcPr>
            <w:tcW w:w="4003" w:type="dxa"/>
            <w:gridSpan w:val="2"/>
            <w:tcBorders>
              <w:top w:val="single" w:sz="4" w:space="0" w:color="auto"/>
              <w:left w:val="single" w:sz="4" w:space="0" w:color="auto"/>
              <w:bottom w:val="single" w:sz="4" w:space="0" w:color="auto"/>
              <w:right w:val="single" w:sz="4" w:space="0" w:color="auto"/>
            </w:tcBorders>
            <w:hideMark/>
          </w:tcPr>
          <w:p w14:paraId="7F9DD3D7" w14:textId="77777777" w:rsidR="00432377" w:rsidRDefault="00432377">
            <w:pPr>
              <w:spacing w:after="0" w:line="240" w:lineRule="auto"/>
              <w:rPr>
                <w:rFonts w:cs="Times New Roman"/>
                <w:bCs/>
                <w:szCs w:val="24"/>
                <w:lang w:val="uk-UA"/>
              </w:rPr>
            </w:pPr>
            <w:r>
              <w:rPr>
                <w:rFonts w:cs="Times New Roman"/>
                <w:bCs/>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64D4EED1" w14:textId="77777777" w:rsidR="00432377" w:rsidRDefault="00432377">
            <w:pPr>
              <w:spacing w:after="0" w:line="240" w:lineRule="auto"/>
              <w:rPr>
                <w:rFonts w:cs="Times New Roman"/>
                <w:bCs/>
                <w:szCs w:val="24"/>
                <w:lang w:val="uk-UA"/>
              </w:rPr>
            </w:pPr>
            <w:r>
              <w:t>S6520-4 1/8</w:t>
            </w:r>
          </w:p>
        </w:tc>
        <w:tc>
          <w:tcPr>
            <w:tcW w:w="709" w:type="dxa"/>
            <w:tcBorders>
              <w:top w:val="single" w:sz="4" w:space="0" w:color="auto"/>
              <w:left w:val="single" w:sz="4" w:space="0" w:color="auto"/>
              <w:bottom w:val="single" w:sz="4" w:space="0" w:color="auto"/>
              <w:right w:val="single" w:sz="4" w:space="0" w:color="auto"/>
            </w:tcBorders>
            <w:hideMark/>
          </w:tcPr>
          <w:p w14:paraId="57DAB0C0"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7BBB9402" w14:textId="77777777" w:rsidR="00432377" w:rsidRDefault="00432377">
            <w:pPr>
              <w:spacing w:after="0" w:line="240" w:lineRule="auto"/>
              <w:rPr>
                <w:rFonts w:cs="Times New Roman"/>
                <w:bCs/>
                <w:szCs w:val="24"/>
                <w:lang w:val="uk-UA"/>
              </w:rPr>
            </w:pPr>
          </w:p>
        </w:tc>
      </w:tr>
      <w:tr w:rsidR="00432377" w14:paraId="5F6EF4E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3FE2D0E" w14:textId="77777777" w:rsidR="00432377" w:rsidRDefault="00432377">
            <w:pPr>
              <w:spacing w:after="0" w:line="240" w:lineRule="auto"/>
              <w:jc w:val="center"/>
              <w:rPr>
                <w:rFonts w:cs="Times New Roman"/>
                <w:b/>
                <w:szCs w:val="24"/>
                <w:lang w:val="uk-UA"/>
              </w:rPr>
            </w:pPr>
            <w:r>
              <w:rPr>
                <w:rFonts w:cs="Times New Roman"/>
                <w:b/>
                <w:szCs w:val="24"/>
                <w:lang w:val="uk-UA"/>
              </w:rPr>
              <w:t>9</w:t>
            </w:r>
          </w:p>
        </w:tc>
        <w:tc>
          <w:tcPr>
            <w:tcW w:w="4003" w:type="dxa"/>
            <w:gridSpan w:val="2"/>
            <w:tcBorders>
              <w:top w:val="single" w:sz="4" w:space="0" w:color="auto"/>
              <w:left w:val="single" w:sz="4" w:space="0" w:color="auto"/>
              <w:bottom w:val="single" w:sz="4" w:space="0" w:color="auto"/>
              <w:right w:val="single" w:sz="4" w:space="0" w:color="auto"/>
            </w:tcBorders>
            <w:hideMark/>
          </w:tcPr>
          <w:p w14:paraId="79135D61" w14:textId="77777777" w:rsidR="00432377" w:rsidRDefault="00432377">
            <w:pPr>
              <w:spacing w:after="0" w:line="240" w:lineRule="auto"/>
              <w:rPr>
                <w:rFonts w:cs="Times New Roman"/>
                <w:bCs/>
                <w:szCs w:val="24"/>
                <w:lang w:val="uk-UA"/>
              </w:rPr>
            </w:pPr>
            <w:r>
              <w:rPr>
                <w:rFonts w:cs="Times New Roman"/>
                <w:bCs/>
                <w:szCs w:val="24"/>
                <w:lang w:val="uk-UA"/>
              </w:rPr>
              <w:t xml:space="preserve">               Left caliper</w:t>
            </w:r>
          </w:p>
        </w:tc>
        <w:tc>
          <w:tcPr>
            <w:tcW w:w="2835" w:type="dxa"/>
            <w:tcBorders>
              <w:top w:val="single" w:sz="4" w:space="0" w:color="auto"/>
              <w:left w:val="single" w:sz="4" w:space="0" w:color="auto"/>
              <w:bottom w:val="single" w:sz="4" w:space="0" w:color="auto"/>
              <w:right w:val="single" w:sz="4" w:space="0" w:color="auto"/>
            </w:tcBorders>
            <w:hideMark/>
          </w:tcPr>
          <w:p w14:paraId="76F256A2" w14:textId="77777777" w:rsidR="00432377" w:rsidRDefault="00432377">
            <w:pPr>
              <w:spacing w:after="0" w:line="240" w:lineRule="auto"/>
              <w:rPr>
                <w:rFonts w:cs="Times New Roman"/>
                <w:bCs/>
                <w:szCs w:val="24"/>
                <w:lang w:val="uk-UA"/>
              </w:rPr>
            </w:pPr>
            <w:r>
              <w:rPr>
                <w:rFonts w:cs="Times New Roman"/>
                <w:bCs/>
                <w:szCs w:val="24"/>
                <w:lang w:val="uk-UA"/>
              </w:rPr>
              <w:t>KA-3240L-00133914</w:t>
            </w:r>
          </w:p>
        </w:tc>
        <w:tc>
          <w:tcPr>
            <w:tcW w:w="709" w:type="dxa"/>
            <w:tcBorders>
              <w:top w:val="single" w:sz="4" w:space="0" w:color="auto"/>
              <w:left w:val="single" w:sz="4" w:space="0" w:color="auto"/>
              <w:bottom w:val="single" w:sz="4" w:space="0" w:color="auto"/>
              <w:right w:val="single" w:sz="4" w:space="0" w:color="auto"/>
            </w:tcBorders>
            <w:hideMark/>
          </w:tcPr>
          <w:p w14:paraId="49F2838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7ADBE6B" w14:textId="77777777" w:rsidR="00432377" w:rsidRDefault="00432377">
            <w:pPr>
              <w:spacing w:after="0" w:line="240" w:lineRule="auto"/>
              <w:rPr>
                <w:rFonts w:cs="Times New Roman"/>
                <w:bCs/>
                <w:szCs w:val="24"/>
                <w:lang w:val="uk-UA"/>
              </w:rPr>
            </w:pPr>
          </w:p>
        </w:tc>
      </w:tr>
      <w:tr w:rsidR="00432377" w14:paraId="784C810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EB6EADC" w14:textId="77777777" w:rsidR="00432377" w:rsidRDefault="00432377">
            <w:pPr>
              <w:spacing w:after="0" w:line="240" w:lineRule="auto"/>
              <w:jc w:val="center"/>
              <w:rPr>
                <w:rFonts w:cs="Times New Roman"/>
                <w:b/>
                <w:szCs w:val="24"/>
                <w:lang w:val="uk-UA"/>
              </w:rPr>
            </w:pPr>
            <w:r>
              <w:rPr>
                <w:rFonts w:cs="Times New Roman"/>
                <w:b/>
                <w:szCs w:val="24"/>
                <w:lang w:val="uk-UA"/>
              </w:rPr>
              <w:t>10</w:t>
            </w:r>
          </w:p>
        </w:tc>
        <w:tc>
          <w:tcPr>
            <w:tcW w:w="4003" w:type="dxa"/>
            <w:gridSpan w:val="2"/>
            <w:tcBorders>
              <w:top w:val="single" w:sz="4" w:space="0" w:color="auto"/>
              <w:left w:val="single" w:sz="4" w:space="0" w:color="auto"/>
              <w:bottom w:val="single" w:sz="4" w:space="0" w:color="auto"/>
              <w:right w:val="single" w:sz="4" w:space="0" w:color="auto"/>
            </w:tcBorders>
            <w:hideMark/>
          </w:tcPr>
          <w:p w14:paraId="0A5CCDB2" w14:textId="77777777" w:rsidR="00432377" w:rsidRDefault="00432377">
            <w:pPr>
              <w:spacing w:after="0" w:line="240" w:lineRule="auto"/>
              <w:rPr>
                <w:rFonts w:cs="Times New Roman"/>
                <w:bCs/>
                <w:szCs w:val="24"/>
                <w:lang w:val="uk-UA"/>
              </w:rPr>
            </w:pPr>
            <w:r>
              <w:rPr>
                <w:rFonts w:cs="Times New Roman"/>
                <w:bCs/>
                <w:szCs w:val="24"/>
                <w:lang w:val="uk-UA"/>
              </w:rPr>
              <w:t>Right caliper</w:t>
            </w:r>
          </w:p>
        </w:tc>
        <w:tc>
          <w:tcPr>
            <w:tcW w:w="2835" w:type="dxa"/>
            <w:tcBorders>
              <w:top w:val="single" w:sz="4" w:space="0" w:color="auto"/>
              <w:left w:val="single" w:sz="4" w:space="0" w:color="auto"/>
              <w:bottom w:val="single" w:sz="4" w:space="0" w:color="auto"/>
              <w:right w:val="single" w:sz="4" w:space="0" w:color="auto"/>
            </w:tcBorders>
            <w:hideMark/>
          </w:tcPr>
          <w:p w14:paraId="254BDBFD" w14:textId="77777777" w:rsidR="00432377" w:rsidRDefault="00432377">
            <w:pPr>
              <w:spacing w:after="0" w:line="240" w:lineRule="auto"/>
              <w:rPr>
                <w:rFonts w:cs="Times New Roman"/>
                <w:bCs/>
                <w:szCs w:val="24"/>
                <w:lang w:val="uk-UA"/>
              </w:rPr>
            </w:pPr>
            <w:r>
              <w:rPr>
                <w:rFonts w:cs="Times New Roman"/>
                <w:bCs/>
                <w:szCs w:val="24"/>
                <w:lang w:val="uk-UA"/>
              </w:rPr>
              <w:t>KA-3240R-00133914</w:t>
            </w:r>
          </w:p>
        </w:tc>
        <w:tc>
          <w:tcPr>
            <w:tcW w:w="709" w:type="dxa"/>
            <w:tcBorders>
              <w:top w:val="single" w:sz="4" w:space="0" w:color="auto"/>
              <w:left w:val="single" w:sz="4" w:space="0" w:color="auto"/>
              <w:bottom w:val="single" w:sz="4" w:space="0" w:color="auto"/>
              <w:right w:val="single" w:sz="4" w:space="0" w:color="auto"/>
            </w:tcBorders>
            <w:hideMark/>
          </w:tcPr>
          <w:p w14:paraId="6A4346D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20155FC" w14:textId="77777777" w:rsidR="00432377" w:rsidRDefault="00432377">
            <w:pPr>
              <w:spacing w:after="0" w:line="240" w:lineRule="auto"/>
              <w:rPr>
                <w:rFonts w:cs="Times New Roman"/>
                <w:bCs/>
                <w:szCs w:val="24"/>
                <w:lang w:val="uk-UA"/>
              </w:rPr>
            </w:pPr>
          </w:p>
        </w:tc>
      </w:tr>
      <w:tr w:rsidR="00432377" w14:paraId="79E1ECA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9FE091D" w14:textId="77777777" w:rsidR="00432377" w:rsidRDefault="00432377">
            <w:pPr>
              <w:spacing w:after="0" w:line="240" w:lineRule="auto"/>
              <w:jc w:val="center"/>
              <w:rPr>
                <w:rFonts w:cs="Times New Roman"/>
                <w:b/>
                <w:szCs w:val="24"/>
                <w:lang w:val="uk-UA"/>
              </w:rPr>
            </w:pPr>
            <w:r>
              <w:rPr>
                <w:rFonts w:cs="Times New Roman"/>
                <w:b/>
                <w:szCs w:val="24"/>
                <w:lang w:val="uk-UA"/>
              </w:rPr>
              <w:t>11</w:t>
            </w:r>
          </w:p>
        </w:tc>
        <w:tc>
          <w:tcPr>
            <w:tcW w:w="4003" w:type="dxa"/>
            <w:gridSpan w:val="2"/>
            <w:tcBorders>
              <w:top w:val="single" w:sz="4" w:space="0" w:color="auto"/>
              <w:left w:val="single" w:sz="4" w:space="0" w:color="auto"/>
              <w:bottom w:val="single" w:sz="4" w:space="0" w:color="auto"/>
              <w:right w:val="single" w:sz="4" w:space="0" w:color="auto"/>
            </w:tcBorders>
            <w:hideMark/>
          </w:tcPr>
          <w:p w14:paraId="11B059DB" w14:textId="77777777" w:rsidR="00432377" w:rsidRDefault="00432377">
            <w:pPr>
              <w:spacing w:after="0" w:line="240" w:lineRule="auto"/>
              <w:rPr>
                <w:rFonts w:cs="Times New Roman"/>
                <w:bCs/>
                <w:szCs w:val="24"/>
                <w:lang w:val="uk-UA"/>
              </w:rPr>
            </w:pPr>
            <w:r>
              <w:rPr>
                <w:rFonts w:cs="Times New Roman"/>
                <w:bCs/>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3573E281" w14:textId="77777777" w:rsidR="00432377" w:rsidRDefault="00432377">
            <w:pPr>
              <w:spacing w:after="0" w:line="240" w:lineRule="auto"/>
              <w:rPr>
                <w:rFonts w:cs="Times New Roman"/>
                <w:bCs/>
                <w:szCs w:val="24"/>
                <w:lang w:val="uk-UA"/>
              </w:rPr>
            </w:pPr>
            <w:r>
              <w:rPr>
                <w:rFonts w:cs="Times New Roman"/>
                <w:bCs/>
                <w:szCs w:val="24"/>
                <w:lang w:val="uk-UA"/>
              </w:rPr>
              <w:t>2121-3501051 (72Р)</w:t>
            </w:r>
          </w:p>
        </w:tc>
        <w:tc>
          <w:tcPr>
            <w:tcW w:w="709" w:type="dxa"/>
            <w:tcBorders>
              <w:top w:val="single" w:sz="4" w:space="0" w:color="auto"/>
              <w:left w:val="single" w:sz="4" w:space="0" w:color="auto"/>
              <w:bottom w:val="single" w:sz="4" w:space="0" w:color="auto"/>
              <w:right w:val="single" w:sz="4" w:space="0" w:color="auto"/>
            </w:tcBorders>
            <w:hideMark/>
          </w:tcPr>
          <w:p w14:paraId="39C52E54"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5C8F2095" w14:textId="77777777" w:rsidR="00432377" w:rsidRDefault="00432377">
            <w:pPr>
              <w:spacing w:after="0" w:line="240" w:lineRule="auto"/>
              <w:rPr>
                <w:rFonts w:cs="Times New Roman"/>
                <w:bCs/>
                <w:szCs w:val="24"/>
                <w:lang w:val="uk-UA"/>
              </w:rPr>
            </w:pPr>
          </w:p>
        </w:tc>
      </w:tr>
      <w:tr w:rsidR="00432377" w14:paraId="4E99B4F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B41FFBD" w14:textId="77777777" w:rsidR="00432377" w:rsidRDefault="00432377">
            <w:pPr>
              <w:spacing w:after="0" w:line="240" w:lineRule="auto"/>
              <w:jc w:val="center"/>
              <w:rPr>
                <w:rFonts w:cs="Times New Roman"/>
                <w:b/>
                <w:szCs w:val="24"/>
                <w:lang w:val="uk-UA"/>
              </w:rPr>
            </w:pPr>
            <w:r>
              <w:rPr>
                <w:rFonts w:cs="Times New Roman"/>
                <w:b/>
                <w:szCs w:val="24"/>
                <w:lang w:val="uk-UA"/>
              </w:rPr>
              <w:t>12</w:t>
            </w:r>
          </w:p>
        </w:tc>
        <w:tc>
          <w:tcPr>
            <w:tcW w:w="4003" w:type="dxa"/>
            <w:gridSpan w:val="2"/>
            <w:tcBorders>
              <w:top w:val="single" w:sz="4" w:space="0" w:color="auto"/>
              <w:left w:val="single" w:sz="4" w:space="0" w:color="auto"/>
              <w:bottom w:val="single" w:sz="4" w:space="0" w:color="auto"/>
              <w:right w:val="single" w:sz="4" w:space="0" w:color="auto"/>
            </w:tcBorders>
            <w:hideMark/>
          </w:tcPr>
          <w:p w14:paraId="5DFCF3C3" w14:textId="77777777" w:rsidR="00432377" w:rsidRDefault="00432377">
            <w:pPr>
              <w:spacing w:after="0" w:line="240" w:lineRule="auto"/>
              <w:rPr>
                <w:rFonts w:cs="Times New Roman"/>
                <w:bCs/>
                <w:szCs w:val="24"/>
                <w:lang w:val="uk-UA"/>
              </w:rPr>
            </w:pPr>
            <w:r>
              <w:rPr>
                <w:rFonts w:cs="Times New Roman"/>
                <w:bCs/>
                <w:szCs w:val="24"/>
                <w:lang w:val="uk-UA"/>
              </w:rPr>
              <w:t>Heat insulation bushing</w:t>
            </w:r>
          </w:p>
        </w:tc>
        <w:tc>
          <w:tcPr>
            <w:tcW w:w="2835" w:type="dxa"/>
            <w:tcBorders>
              <w:top w:val="single" w:sz="4" w:space="0" w:color="auto"/>
              <w:left w:val="single" w:sz="4" w:space="0" w:color="auto"/>
              <w:bottom w:val="single" w:sz="4" w:space="0" w:color="auto"/>
              <w:right w:val="single" w:sz="4" w:space="0" w:color="auto"/>
            </w:tcBorders>
            <w:hideMark/>
          </w:tcPr>
          <w:p w14:paraId="4C2074A7" w14:textId="77777777" w:rsidR="00432377" w:rsidRDefault="00432377">
            <w:pPr>
              <w:spacing w:after="0" w:line="240" w:lineRule="auto"/>
              <w:rPr>
                <w:rFonts w:cs="Times New Roman"/>
                <w:bCs/>
                <w:szCs w:val="24"/>
                <w:lang w:val="uk-UA"/>
              </w:rPr>
            </w:pPr>
            <w:r>
              <w:rPr>
                <w:rFonts w:cs="Times New Roman"/>
                <w:bCs/>
                <w:szCs w:val="24"/>
                <w:lang w:val="uk-UA"/>
              </w:rPr>
              <w:t>KA-3240-00133917</w:t>
            </w:r>
          </w:p>
        </w:tc>
        <w:tc>
          <w:tcPr>
            <w:tcW w:w="709" w:type="dxa"/>
            <w:tcBorders>
              <w:top w:val="single" w:sz="4" w:space="0" w:color="auto"/>
              <w:left w:val="single" w:sz="4" w:space="0" w:color="auto"/>
              <w:bottom w:val="single" w:sz="4" w:space="0" w:color="auto"/>
              <w:right w:val="single" w:sz="4" w:space="0" w:color="auto"/>
            </w:tcBorders>
            <w:hideMark/>
          </w:tcPr>
          <w:p w14:paraId="14280B54"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5F475521" w14:textId="77777777" w:rsidR="00432377" w:rsidRDefault="00432377">
            <w:pPr>
              <w:spacing w:after="0" w:line="240" w:lineRule="auto"/>
              <w:rPr>
                <w:rFonts w:cs="Times New Roman"/>
                <w:bCs/>
                <w:szCs w:val="24"/>
                <w:lang w:val="uk-UA"/>
              </w:rPr>
            </w:pPr>
          </w:p>
        </w:tc>
      </w:tr>
      <w:tr w:rsidR="00432377" w14:paraId="5DD39A3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9C16496" w14:textId="77777777" w:rsidR="00432377" w:rsidRDefault="00432377">
            <w:pPr>
              <w:spacing w:after="0" w:line="240" w:lineRule="auto"/>
              <w:jc w:val="center"/>
              <w:rPr>
                <w:rFonts w:cs="Times New Roman"/>
                <w:b/>
                <w:szCs w:val="24"/>
                <w:lang w:val="uk-UA"/>
              </w:rPr>
            </w:pPr>
            <w:r>
              <w:rPr>
                <w:rFonts w:cs="Times New Roman"/>
                <w:b/>
                <w:szCs w:val="24"/>
                <w:lang w:val="uk-UA"/>
              </w:rPr>
              <w:t>13</w:t>
            </w:r>
          </w:p>
        </w:tc>
        <w:tc>
          <w:tcPr>
            <w:tcW w:w="4003" w:type="dxa"/>
            <w:gridSpan w:val="2"/>
            <w:tcBorders>
              <w:top w:val="single" w:sz="4" w:space="0" w:color="auto"/>
              <w:left w:val="single" w:sz="4" w:space="0" w:color="auto"/>
              <w:bottom w:val="single" w:sz="4" w:space="0" w:color="auto"/>
              <w:right w:val="single" w:sz="4" w:space="0" w:color="auto"/>
            </w:tcBorders>
            <w:hideMark/>
          </w:tcPr>
          <w:p w14:paraId="0B3CD96A" w14:textId="77777777" w:rsidR="00432377" w:rsidRDefault="00432377">
            <w:pPr>
              <w:spacing w:after="0" w:line="240" w:lineRule="auto"/>
              <w:rPr>
                <w:rFonts w:cs="Times New Roman"/>
                <w:bCs/>
                <w:szCs w:val="24"/>
                <w:lang w:val="uk-UA"/>
              </w:rPr>
            </w:pPr>
            <w:r>
              <w:rPr>
                <w:rFonts w:cs="Times New Roman"/>
                <w:bCs/>
                <w:szCs w:val="24"/>
                <w:lang w:val="uk-UA"/>
              </w:rPr>
              <w:t>Piston</w:t>
            </w:r>
          </w:p>
        </w:tc>
        <w:tc>
          <w:tcPr>
            <w:tcW w:w="2835" w:type="dxa"/>
            <w:tcBorders>
              <w:top w:val="single" w:sz="4" w:space="0" w:color="auto"/>
              <w:left w:val="single" w:sz="4" w:space="0" w:color="auto"/>
              <w:bottom w:val="single" w:sz="4" w:space="0" w:color="auto"/>
              <w:right w:val="single" w:sz="4" w:space="0" w:color="auto"/>
            </w:tcBorders>
            <w:hideMark/>
          </w:tcPr>
          <w:p w14:paraId="386D61FE" w14:textId="77777777" w:rsidR="00432377" w:rsidRDefault="00432377">
            <w:pPr>
              <w:spacing w:after="0" w:line="240" w:lineRule="auto"/>
              <w:rPr>
                <w:rFonts w:cs="Times New Roman"/>
                <w:bCs/>
                <w:szCs w:val="24"/>
                <w:lang w:val="uk-UA"/>
              </w:rPr>
            </w:pPr>
            <w:r>
              <w:rPr>
                <w:rFonts w:cs="Times New Roman"/>
                <w:bCs/>
                <w:szCs w:val="24"/>
                <w:lang w:val="uk-UA"/>
              </w:rPr>
              <w:t>KA-3240-00133916</w:t>
            </w:r>
          </w:p>
        </w:tc>
        <w:tc>
          <w:tcPr>
            <w:tcW w:w="709" w:type="dxa"/>
            <w:tcBorders>
              <w:top w:val="single" w:sz="4" w:space="0" w:color="auto"/>
              <w:left w:val="single" w:sz="4" w:space="0" w:color="auto"/>
              <w:bottom w:val="single" w:sz="4" w:space="0" w:color="auto"/>
              <w:right w:val="single" w:sz="4" w:space="0" w:color="auto"/>
            </w:tcBorders>
            <w:hideMark/>
          </w:tcPr>
          <w:p w14:paraId="575526BD"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78BBF5DA" w14:textId="77777777" w:rsidR="00432377" w:rsidRDefault="00432377">
            <w:pPr>
              <w:spacing w:after="0" w:line="240" w:lineRule="auto"/>
              <w:rPr>
                <w:rFonts w:cs="Times New Roman"/>
                <w:bCs/>
                <w:szCs w:val="24"/>
                <w:lang w:val="uk-UA"/>
              </w:rPr>
            </w:pPr>
          </w:p>
        </w:tc>
      </w:tr>
      <w:tr w:rsidR="00432377" w14:paraId="55DD58A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9CF1628" w14:textId="77777777" w:rsidR="00432377" w:rsidRDefault="00432377">
            <w:pPr>
              <w:spacing w:after="0" w:line="240" w:lineRule="auto"/>
              <w:jc w:val="center"/>
              <w:rPr>
                <w:rFonts w:cs="Times New Roman"/>
                <w:b/>
                <w:szCs w:val="24"/>
                <w:lang w:val="uk-UA"/>
              </w:rPr>
            </w:pPr>
            <w:r>
              <w:rPr>
                <w:rFonts w:cs="Times New Roman"/>
                <w:b/>
                <w:szCs w:val="24"/>
                <w:lang w:val="uk-UA"/>
              </w:rPr>
              <w:t>14</w:t>
            </w:r>
          </w:p>
        </w:tc>
        <w:tc>
          <w:tcPr>
            <w:tcW w:w="4003" w:type="dxa"/>
            <w:gridSpan w:val="2"/>
            <w:tcBorders>
              <w:top w:val="single" w:sz="4" w:space="0" w:color="auto"/>
              <w:left w:val="single" w:sz="4" w:space="0" w:color="auto"/>
              <w:bottom w:val="single" w:sz="4" w:space="0" w:color="auto"/>
              <w:right w:val="single" w:sz="4" w:space="0" w:color="auto"/>
            </w:tcBorders>
            <w:hideMark/>
          </w:tcPr>
          <w:p w14:paraId="3891B388" w14:textId="77777777" w:rsidR="00432377" w:rsidRDefault="00432377">
            <w:pPr>
              <w:spacing w:after="0" w:line="240" w:lineRule="auto"/>
              <w:rPr>
                <w:rFonts w:cs="Times New Roman"/>
                <w:bCs/>
                <w:szCs w:val="24"/>
                <w:lang w:val="uk-UA"/>
              </w:rPr>
            </w:pPr>
            <w:r>
              <w:rPr>
                <w:rFonts w:cs="Times New Roman"/>
                <w:bCs/>
                <w:szCs w:val="24"/>
                <w:lang w:val="uk-UA"/>
              </w:rPr>
              <w:t>Pumping connector M6</w:t>
            </w:r>
          </w:p>
        </w:tc>
        <w:tc>
          <w:tcPr>
            <w:tcW w:w="2835" w:type="dxa"/>
            <w:tcBorders>
              <w:top w:val="single" w:sz="4" w:space="0" w:color="auto"/>
              <w:left w:val="single" w:sz="4" w:space="0" w:color="auto"/>
              <w:bottom w:val="single" w:sz="4" w:space="0" w:color="auto"/>
              <w:right w:val="single" w:sz="4" w:space="0" w:color="auto"/>
            </w:tcBorders>
          </w:tcPr>
          <w:p w14:paraId="48A12852" w14:textId="77777777" w:rsidR="00432377" w:rsidRDefault="00432377">
            <w:pPr>
              <w:spacing w:after="0" w:line="240" w:lineRule="auto"/>
              <w:rPr>
                <w:rFonts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6994A94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72FF52C" w14:textId="77777777" w:rsidR="00432377" w:rsidRDefault="00432377">
            <w:pPr>
              <w:spacing w:after="0" w:line="240" w:lineRule="auto"/>
              <w:rPr>
                <w:rFonts w:cs="Times New Roman"/>
                <w:bCs/>
                <w:szCs w:val="24"/>
                <w:lang w:val="uk-UA"/>
              </w:rPr>
            </w:pPr>
          </w:p>
        </w:tc>
      </w:tr>
      <w:tr w:rsidR="00432377" w14:paraId="7C13B8F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79FA776" w14:textId="77777777" w:rsidR="00432377" w:rsidRDefault="00432377">
            <w:pPr>
              <w:spacing w:after="0" w:line="240" w:lineRule="auto"/>
              <w:jc w:val="center"/>
              <w:rPr>
                <w:rFonts w:cs="Times New Roman"/>
                <w:b/>
                <w:szCs w:val="24"/>
                <w:lang w:val="uk-UA"/>
              </w:rPr>
            </w:pPr>
            <w:r>
              <w:rPr>
                <w:rFonts w:cs="Times New Roman"/>
                <w:b/>
                <w:szCs w:val="24"/>
                <w:lang w:val="uk-UA"/>
              </w:rPr>
              <w:t>15</w:t>
            </w:r>
          </w:p>
        </w:tc>
        <w:tc>
          <w:tcPr>
            <w:tcW w:w="4003" w:type="dxa"/>
            <w:gridSpan w:val="2"/>
            <w:tcBorders>
              <w:top w:val="single" w:sz="4" w:space="0" w:color="auto"/>
              <w:left w:val="single" w:sz="4" w:space="0" w:color="auto"/>
              <w:bottom w:val="single" w:sz="4" w:space="0" w:color="auto"/>
              <w:right w:val="single" w:sz="4" w:space="0" w:color="auto"/>
            </w:tcBorders>
            <w:hideMark/>
          </w:tcPr>
          <w:p w14:paraId="32E81FB4" w14:textId="77777777" w:rsidR="00432377" w:rsidRDefault="00432377">
            <w:pPr>
              <w:spacing w:after="0" w:line="240" w:lineRule="auto"/>
              <w:rPr>
                <w:rFonts w:cs="Times New Roman"/>
                <w:bCs/>
                <w:szCs w:val="24"/>
                <w:lang w:val="uk-UA"/>
              </w:rPr>
            </w:pPr>
            <w:r>
              <w:rPr>
                <w:rFonts w:cs="Times New Roman"/>
                <w:bCs/>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0E14FAF6" w14:textId="77777777" w:rsidR="00432377" w:rsidRDefault="00432377">
            <w:pPr>
              <w:spacing w:after="0" w:line="240" w:lineRule="auto"/>
              <w:rPr>
                <w:rFonts w:cs="Times New Roman"/>
                <w:bCs/>
                <w:szCs w:val="24"/>
                <w:lang w:val="uk-UA"/>
              </w:rPr>
            </w:pPr>
            <w:r>
              <w:t>6522 4-M5</w:t>
            </w:r>
          </w:p>
        </w:tc>
        <w:tc>
          <w:tcPr>
            <w:tcW w:w="709" w:type="dxa"/>
            <w:tcBorders>
              <w:top w:val="single" w:sz="4" w:space="0" w:color="auto"/>
              <w:left w:val="single" w:sz="4" w:space="0" w:color="auto"/>
              <w:bottom w:val="single" w:sz="4" w:space="0" w:color="auto"/>
              <w:right w:val="single" w:sz="4" w:space="0" w:color="auto"/>
            </w:tcBorders>
            <w:hideMark/>
          </w:tcPr>
          <w:p w14:paraId="55EC562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6B2FFFF" w14:textId="77777777" w:rsidR="00432377" w:rsidRDefault="00432377">
            <w:pPr>
              <w:spacing w:after="0" w:line="240" w:lineRule="auto"/>
              <w:rPr>
                <w:rFonts w:cs="Times New Roman"/>
                <w:bCs/>
                <w:szCs w:val="24"/>
                <w:lang w:val="uk-UA"/>
              </w:rPr>
            </w:pPr>
          </w:p>
        </w:tc>
      </w:tr>
      <w:tr w:rsidR="00432377" w14:paraId="618051C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BAAF78E" w14:textId="77777777" w:rsidR="00432377" w:rsidRDefault="00432377">
            <w:pPr>
              <w:spacing w:after="0" w:line="240" w:lineRule="auto"/>
              <w:jc w:val="center"/>
              <w:rPr>
                <w:rFonts w:cs="Times New Roman"/>
                <w:b/>
                <w:szCs w:val="24"/>
                <w:lang w:val="uk-UA"/>
              </w:rPr>
            </w:pPr>
            <w:r>
              <w:rPr>
                <w:rFonts w:cs="Times New Roman"/>
                <w:b/>
                <w:szCs w:val="24"/>
                <w:lang w:val="uk-UA"/>
              </w:rPr>
              <w:t>16</w:t>
            </w:r>
          </w:p>
        </w:tc>
        <w:tc>
          <w:tcPr>
            <w:tcW w:w="4003" w:type="dxa"/>
            <w:gridSpan w:val="2"/>
            <w:tcBorders>
              <w:top w:val="single" w:sz="4" w:space="0" w:color="auto"/>
              <w:left w:val="single" w:sz="4" w:space="0" w:color="auto"/>
              <w:bottom w:val="single" w:sz="4" w:space="0" w:color="auto"/>
              <w:right w:val="single" w:sz="4" w:space="0" w:color="auto"/>
            </w:tcBorders>
            <w:hideMark/>
          </w:tcPr>
          <w:p w14:paraId="08E7BBC3" w14:textId="77777777" w:rsidR="00432377" w:rsidRDefault="00432377">
            <w:pPr>
              <w:spacing w:after="0" w:line="240" w:lineRule="auto"/>
              <w:rPr>
                <w:rFonts w:cs="Times New Roman"/>
                <w:bCs/>
                <w:szCs w:val="24"/>
                <w:lang w:val="uk-UA"/>
              </w:rPr>
            </w:pPr>
            <w:r>
              <w:rPr>
                <w:rFonts w:cs="Times New Roman"/>
                <w:bCs/>
                <w:szCs w:val="24"/>
                <w:lang w:val="uk-UA"/>
              </w:rPr>
              <w:t>Main chassis shock absorber cylinder</w:t>
            </w:r>
          </w:p>
        </w:tc>
        <w:tc>
          <w:tcPr>
            <w:tcW w:w="2835" w:type="dxa"/>
            <w:tcBorders>
              <w:top w:val="single" w:sz="4" w:space="0" w:color="auto"/>
              <w:left w:val="single" w:sz="4" w:space="0" w:color="auto"/>
              <w:bottom w:val="single" w:sz="4" w:space="0" w:color="auto"/>
              <w:right w:val="single" w:sz="4" w:space="0" w:color="auto"/>
            </w:tcBorders>
            <w:hideMark/>
          </w:tcPr>
          <w:p w14:paraId="3D1ACBA8" w14:textId="77777777" w:rsidR="00432377" w:rsidRDefault="00432377">
            <w:pPr>
              <w:spacing w:after="0" w:line="240" w:lineRule="auto"/>
              <w:rPr>
                <w:rFonts w:cs="Times New Roman"/>
                <w:bCs/>
                <w:szCs w:val="24"/>
                <w:lang w:val="uk-UA"/>
              </w:rPr>
            </w:pPr>
            <w:r>
              <w:rPr>
                <w:rFonts w:cs="Times New Roman"/>
                <w:bCs/>
                <w:szCs w:val="24"/>
                <w:lang w:val="uk-UA"/>
              </w:rPr>
              <w:t>KA-3213-00109658</w:t>
            </w:r>
          </w:p>
        </w:tc>
        <w:tc>
          <w:tcPr>
            <w:tcW w:w="709" w:type="dxa"/>
            <w:tcBorders>
              <w:top w:val="single" w:sz="4" w:space="0" w:color="auto"/>
              <w:left w:val="single" w:sz="4" w:space="0" w:color="auto"/>
              <w:bottom w:val="single" w:sz="4" w:space="0" w:color="auto"/>
              <w:right w:val="single" w:sz="4" w:space="0" w:color="auto"/>
            </w:tcBorders>
            <w:hideMark/>
          </w:tcPr>
          <w:p w14:paraId="4803BF20"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2C81952" w14:textId="77777777" w:rsidR="00432377" w:rsidRDefault="00432377">
            <w:pPr>
              <w:spacing w:after="0" w:line="240" w:lineRule="auto"/>
              <w:rPr>
                <w:rFonts w:cs="Times New Roman"/>
                <w:bCs/>
                <w:szCs w:val="24"/>
                <w:lang w:val="uk-UA"/>
              </w:rPr>
            </w:pPr>
          </w:p>
        </w:tc>
      </w:tr>
      <w:tr w:rsidR="00432377" w14:paraId="223F73B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2CF1EB6" w14:textId="77777777" w:rsidR="00432377" w:rsidRDefault="00432377">
            <w:pPr>
              <w:spacing w:after="0" w:line="240" w:lineRule="auto"/>
              <w:jc w:val="center"/>
              <w:rPr>
                <w:rFonts w:cs="Times New Roman"/>
                <w:b/>
                <w:szCs w:val="24"/>
                <w:lang w:val="uk-UA"/>
              </w:rPr>
            </w:pPr>
            <w:r>
              <w:rPr>
                <w:rFonts w:cs="Times New Roman"/>
                <w:b/>
                <w:szCs w:val="24"/>
                <w:lang w:val="uk-UA"/>
              </w:rPr>
              <w:t>17</w:t>
            </w:r>
          </w:p>
        </w:tc>
        <w:tc>
          <w:tcPr>
            <w:tcW w:w="4003" w:type="dxa"/>
            <w:gridSpan w:val="2"/>
            <w:tcBorders>
              <w:top w:val="single" w:sz="4" w:space="0" w:color="auto"/>
              <w:left w:val="single" w:sz="4" w:space="0" w:color="auto"/>
              <w:bottom w:val="single" w:sz="4" w:space="0" w:color="auto"/>
              <w:right w:val="single" w:sz="4" w:space="0" w:color="auto"/>
            </w:tcBorders>
            <w:hideMark/>
          </w:tcPr>
          <w:p w14:paraId="2ED9DB8C" w14:textId="77777777" w:rsidR="00432377" w:rsidRDefault="00432377">
            <w:pPr>
              <w:spacing w:after="0" w:line="240" w:lineRule="auto"/>
              <w:rPr>
                <w:rFonts w:cs="Times New Roman"/>
                <w:bCs/>
                <w:szCs w:val="24"/>
                <w:lang w:val="uk-UA"/>
              </w:rPr>
            </w:pPr>
            <w:r>
              <w:rPr>
                <w:rFonts w:cs="Times New Roman"/>
                <w:bCs/>
                <w:szCs w:val="24"/>
                <w:lang w:val="uk-UA"/>
              </w:rPr>
              <w:t>Shaft shock absorber cylinder casing of the main strut</w:t>
            </w:r>
          </w:p>
        </w:tc>
        <w:tc>
          <w:tcPr>
            <w:tcW w:w="2835" w:type="dxa"/>
            <w:tcBorders>
              <w:top w:val="single" w:sz="4" w:space="0" w:color="auto"/>
              <w:left w:val="single" w:sz="4" w:space="0" w:color="auto"/>
              <w:bottom w:val="single" w:sz="4" w:space="0" w:color="auto"/>
              <w:right w:val="single" w:sz="4" w:space="0" w:color="auto"/>
            </w:tcBorders>
            <w:hideMark/>
          </w:tcPr>
          <w:p w14:paraId="76C862DF" w14:textId="77777777" w:rsidR="00432377" w:rsidRDefault="00432377">
            <w:pPr>
              <w:spacing w:after="0" w:line="240" w:lineRule="auto"/>
              <w:rPr>
                <w:rFonts w:cs="Times New Roman"/>
                <w:bCs/>
                <w:szCs w:val="24"/>
                <w:lang w:val="uk-UA"/>
              </w:rPr>
            </w:pPr>
            <w:r>
              <w:rPr>
                <w:rFonts w:cs="Times New Roman"/>
                <w:bCs/>
                <w:szCs w:val="24"/>
                <w:lang w:val="uk-UA"/>
              </w:rPr>
              <w:t>KA-3213-00109656</w:t>
            </w:r>
          </w:p>
        </w:tc>
        <w:tc>
          <w:tcPr>
            <w:tcW w:w="709" w:type="dxa"/>
            <w:tcBorders>
              <w:top w:val="single" w:sz="4" w:space="0" w:color="auto"/>
              <w:left w:val="single" w:sz="4" w:space="0" w:color="auto"/>
              <w:bottom w:val="single" w:sz="4" w:space="0" w:color="auto"/>
              <w:right w:val="single" w:sz="4" w:space="0" w:color="auto"/>
            </w:tcBorders>
            <w:hideMark/>
          </w:tcPr>
          <w:p w14:paraId="0085FD20"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F4C6EB2" w14:textId="77777777" w:rsidR="00432377" w:rsidRDefault="00432377">
            <w:pPr>
              <w:spacing w:after="0" w:line="240" w:lineRule="auto"/>
              <w:rPr>
                <w:rFonts w:cs="Times New Roman"/>
                <w:bCs/>
                <w:szCs w:val="24"/>
                <w:lang w:val="uk-UA"/>
              </w:rPr>
            </w:pPr>
          </w:p>
        </w:tc>
      </w:tr>
      <w:tr w:rsidR="00432377" w14:paraId="7EAF750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747ED2A" w14:textId="77777777" w:rsidR="00432377" w:rsidRDefault="00432377">
            <w:pPr>
              <w:spacing w:after="0" w:line="240" w:lineRule="auto"/>
              <w:jc w:val="center"/>
              <w:rPr>
                <w:rFonts w:cs="Times New Roman"/>
                <w:b/>
                <w:szCs w:val="24"/>
                <w:lang w:val="uk-UA"/>
              </w:rPr>
            </w:pPr>
            <w:r>
              <w:rPr>
                <w:rFonts w:cs="Times New Roman"/>
                <w:b/>
                <w:szCs w:val="24"/>
                <w:lang w:val="uk-UA"/>
              </w:rPr>
              <w:t>18</w:t>
            </w:r>
          </w:p>
        </w:tc>
        <w:tc>
          <w:tcPr>
            <w:tcW w:w="4003" w:type="dxa"/>
            <w:gridSpan w:val="2"/>
            <w:tcBorders>
              <w:top w:val="single" w:sz="4" w:space="0" w:color="auto"/>
              <w:left w:val="single" w:sz="4" w:space="0" w:color="auto"/>
              <w:bottom w:val="single" w:sz="4" w:space="0" w:color="auto"/>
              <w:right w:val="single" w:sz="4" w:space="0" w:color="auto"/>
            </w:tcBorders>
            <w:hideMark/>
          </w:tcPr>
          <w:p w14:paraId="1D62621A" w14:textId="77777777" w:rsidR="00432377" w:rsidRDefault="00432377">
            <w:pPr>
              <w:spacing w:after="0" w:line="240" w:lineRule="auto"/>
              <w:rPr>
                <w:rFonts w:cs="Times New Roman"/>
                <w:bCs/>
                <w:szCs w:val="24"/>
                <w:lang w:val="uk-UA"/>
              </w:rPr>
            </w:pPr>
            <w:r>
              <w:rPr>
                <w:rFonts w:cs="Times New Roman"/>
                <w:bCs/>
                <w:szCs w:val="24"/>
                <w:lang w:val="uk-UA"/>
              </w:rPr>
              <w:t>Guide bushing</w:t>
            </w:r>
          </w:p>
        </w:tc>
        <w:tc>
          <w:tcPr>
            <w:tcW w:w="2835" w:type="dxa"/>
            <w:tcBorders>
              <w:top w:val="single" w:sz="4" w:space="0" w:color="auto"/>
              <w:left w:val="single" w:sz="4" w:space="0" w:color="auto"/>
              <w:bottom w:val="single" w:sz="4" w:space="0" w:color="auto"/>
              <w:right w:val="single" w:sz="4" w:space="0" w:color="auto"/>
            </w:tcBorders>
            <w:hideMark/>
          </w:tcPr>
          <w:p w14:paraId="625A48A6" w14:textId="77777777" w:rsidR="00432377" w:rsidRDefault="00432377">
            <w:pPr>
              <w:spacing w:after="0" w:line="240" w:lineRule="auto"/>
              <w:rPr>
                <w:rFonts w:cs="Times New Roman"/>
                <w:bCs/>
                <w:szCs w:val="24"/>
                <w:lang w:val="uk-UA"/>
              </w:rPr>
            </w:pPr>
            <w:r>
              <w:rPr>
                <w:rFonts w:cs="Times New Roman"/>
                <w:bCs/>
                <w:szCs w:val="24"/>
                <w:lang w:val="uk-UA"/>
              </w:rPr>
              <w:t>KA-3223-00109652</w:t>
            </w:r>
          </w:p>
        </w:tc>
        <w:tc>
          <w:tcPr>
            <w:tcW w:w="709" w:type="dxa"/>
            <w:tcBorders>
              <w:top w:val="single" w:sz="4" w:space="0" w:color="auto"/>
              <w:left w:val="single" w:sz="4" w:space="0" w:color="auto"/>
              <w:bottom w:val="single" w:sz="4" w:space="0" w:color="auto"/>
              <w:right w:val="single" w:sz="4" w:space="0" w:color="auto"/>
            </w:tcBorders>
            <w:hideMark/>
          </w:tcPr>
          <w:p w14:paraId="3CA1F3E7"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2C16B877" w14:textId="77777777" w:rsidR="00432377" w:rsidRDefault="00432377">
            <w:pPr>
              <w:spacing w:after="0" w:line="240" w:lineRule="auto"/>
              <w:rPr>
                <w:rFonts w:cs="Times New Roman"/>
                <w:bCs/>
                <w:szCs w:val="24"/>
                <w:lang w:val="uk-UA"/>
              </w:rPr>
            </w:pPr>
          </w:p>
        </w:tc>
      </w:tr>
      <w:tr w:rsidR="00432377" w14:paraId="5527E23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28CE61" w14:textId="77777777" w:rsidR="00432377" w:rsidRDefault="00432377">
            <w:pPr>
              <w:spacing w:after="0" w:line="240" w:lineRule="auto"/>
              <w:jc w:val="center"/>
              <w:rPr>
                <w:rFonts w:cs="Times New Roman"/>
                <w:b/>
                <w:szCs w:val="24"/>
                <w:lang w:val="uk-UA"/>
              </w:rPr>
            </w:pPr>
            <w:r>
              <w:rPr>
                <w:rFonts w:cs="Times New Roman"/>
                <w:b/>
                <w:szCs w:val="24"/>
                <w:lang w:val="uk-UA"/>
              </w:rPr>
              <w:t>19</w:t>
            </w:r>
          </w:p>
        </w:tc>
        <w:tc>
          <w:tcPr>
            <w:tcW w:w="4003" w:type="dxa"/>
            <w:gridSpan w:val="2"/>
            <w:tcBorders>
              <w:top w:val="single" w:sz="4" w:space="0" w:color="auto"/>
              <w:left w:val="single" w:sz="4" w:space="0" w:color="auto"/>
              <w:bottom w:val="single" w:sz="4" w:space="0" w:color="auto"/>
              <w:right w:val="single" w:sz="4" w:space="0" w:color="auto"/>
            </w:tcBorders>
            <w:hideMark/>
          </w:tcPr>
          <w:p w14:paraId="3482346F" w14:textId="77777777" w:rsidR="00432377" w:rsidRDefault="00432377">
            <w:pPr>
              <w:spacing w:after="0" w:line="240" w:lineRule="auto"/>
              <w:rPr>
                <w:rFonts w:cs="Times New Roman"/>
                <w:bCs/>
                <w:szCs w:val="24"/>
                <w:lang w:val="uk-UA"/>
              </w:rPr>
            </w:pPr>
            <w:r>
              <w:rPr>
                <w:rFonts w:cs="Times New Roman"/>
                <w:bCs/>
                <w:szCs w:val="24"/>
                <w:lang w:val="uk-UA"/>
              </w:rPr>
              <w:t>Shock absorber rod</w:t>
            </w:r>
          </w:p>
        </w:tc>
        <w:tc>
          <w:tcPr>
            <w:tcW w:w="2835" w:type="dxa"/>
            <w:tcBorders>
              <w:top w:val="single" w:sz="4" w:space="0" w:color="auto"/>
              <w:left w:val="single" w:sz="4" w:space="0" w:color="auto"/>
              <w:bottom w:val="single" w:sz="4" w:space="0" w:color="auto"/>
              <w:right w:val="single" w:sz="4" w:space="0" w:color="auto"/>
            </w:tcBorders>
            <w:hideMark/>
          </w:tcPr>
          <w:p w14:paraId="02224DF6" w14:textId="77777777" w:rsidR="00432377" w:rsidRDefault="00432377">
            <w:pPr>
              <w:spacing w:after="0" w:line="240" w:lineRule="auto"/>
              <w:rPr>
                <w:rFonts w:cs="Times New Roman"/>
                <w:bCs/>
                <w:szCs w:val="24"/>
                <w:lang w:val="uk-UA"/>
              </w:rPr>
            </w:pPr>
            <w:r>
              <w:rPr>
                <w:rFonts w:cs="Times New Roman"/>
                <w:bCs/>
                <w:szCs w:val="24"/>
                <w:lang w:val="uk-UA"/>
              </w:rPr>
              <w:t>KA-3210-00109651</w:t>
            </w:r>
          </w:p>
        </w:tc>
        <w:tc>
          <w:tcPr>
            <w:tcW w:w="709" w:type="dxa"/>
            <w:tcBorders>
              <w:top w:val="single" w:sz="4" w:space="0" w:color="auto"/>
              <w:left w:val="single" w:sz="4" w:space="0" w:color="auto"/>
              <w:bottom w:val="single" w:sz="4" w:space="0" w:color="auto"/>
              <w:right w:val="single" w:sz="4" w:space="0" w:color="auto"/>
            </w:tcBorders>
            <w:hideMark/>
          </w:tcPr>
          <w:p w14:paraId="79157C5A"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8508C6C" w14:textId="77777777" w:rsidR="00432377" w:rsidRDefault="00432377">
            <w:pPr>
              <w:spacing w:after="0" w:line="240" w:lineRule="auto"/>
              <w:rPr>
                <w:rFonts w:cs="Times New Roman"/>
                <w:bCs/>
                <w:szCs w:val="24"/>
                <w:lang w:val="uk-UA"/>
              </w:rPr>
            </w:pPr>
          </w:p>
        </w:tc>
      </w:tr>
      <w:tr w:rsidR="00432377" w14:paraId="4BEEA16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61EA07C" w14:textId="77777777" w:rsidR="00432377" w:rsidRDefault="00432377">
            <w:pPr>
              <w:spacing w:after="0" w:line="240" w:lineRule="auto"/>
              <w:jc w:val="center"/>
              <w:rPr>
                <w:rFonts w:cs="Times New Roman"/>
                <w:b/>
                <w:szCs w:val="24"/>
                <w:lang w:val="uk-UA"/>
              </w:rPr>
            </w:pPr>
            <w:r>
              <w:rPr>
                <w:rFonts w:cs="Times New Roman"/>
                <w:b/>
                <w:szCs w:val="24"/>
                <w:lang w:val="uk-UA"/>
              </w:rPr>
              <w:t>20</w:t>
            </w:r>
          </w:p>
        </w:tc>
        <w:tc>
          <w:tcPr>
            <w:tcW w:w="4003" w:type="dxa"/>
            <w:gridSpan w:val="2"/>
            <w:tcBorders>
              <w:top w:val="single" w:sz="4" w:space="0" w:color="auto"/>
              <w:left w:val="single" w:sz="4" w:space="0" w:color="auto"/>
              <w:bottom w:val="single" w:sz="4" w:space="0" w:color="auto"/>
              <w:right w:val="single" w:sz="4" w:space="0" w:color="auto"/>
            </w:tcBorders>
            <w:hideMark/>
          </w:tcPr>
          <w:p w14:paraId="0FFFB7F3" w14:textId="77777777" w:rsidR="00432377" w:rsidRDefault="00432377">
            <w:pPr>
              <w:spacing w:after="0" w:line="240" w:lineRule="auto"/>
              <w:rPr>
                <w:rFonts w:cs="Times New Roman"/>
                <w:bCs/>
                <w:szCs w:val="24"/>
                <w:lang w:val="uk-UA"/>
              </w:rPr>
            </w:pPr>
            <w:r>
              <w:rPr>
                <w:rFonts w:cs="Times New Roman"/>
                <w:bCs/>
                <w:szCs w:val="24"/>
                <w:lang w:val="uk-UA"/>
              </w:rPr>
              <w:t>Main chassis shock absorber valve body</w:t>
            </w:r>
          </w:p>
        </w:tc>
        <w:tc>
          <w:tcPr>
            <w:tcW w:w="2835" w:type="dxa"/>
            <w:tcBorders>
              <w:top w:val="single" w:sz="4" w:space="0" w:color="auto"/>
              <w:left w:val="single" w:sz="4" w:space="0" w:color="auto"/>
              <w:bottom w:val="single" w:sz="4" w:space="0" w:color="auto"/>
              <w:right w:val="single" w:sz="4" w:space="0" w:color="auto"/>
            </w:tcBorders>
            <w:hideMark/>
          </w:tcPr>
          <w:p w14:paraId="6040A557" w14:textId="77777777" w:rsidR="00432377" w:rsidRDefault="00432377">
            <w:pPr>
              <w:spacing w:after="0" w:line="240" w:lineRule="auto"/>
              <w:rPr>
                <w:rFonts w:cs="Times New Roman"/>
                <w:bCs/>
                <w:szCs w:val="24"/>
                <w:lang w:val="uk-UA"/>
              </w:rPr>
            </w:pPr>
            <w:r>
              <w:rPr>
                <w:rFonts w:cs="Times New Roman"/>
                <w:bCs/>
                <w:szCs w:val="24"/>
                <w:lang w:val="uk-UA"/>
              </w:rPr>
              <w:t>KA-3213-00109677</w:t>
            </w:r>
          </w:p>
        </w:tc>
        <w:tc>
          <w:tcPr>
            <w:tcW w:w="709" w:type="dxa"/>
            <w:tcBorders>
              <w:top w:val="single" w:sz="4" w:space="0" w:color="auto"/>
              <w:left w:val="single" w:sz="4" w:space="0" w:color="auto"/>
              <w:bottom w:val="single" w:sz="4" w:space="0" w:color="auto"/>
              <w:right w:val="single" w:sz="4" w:space="0" w:color="auto"/>
            </w:tcBorders>
            <w:hideMark/>
          </w:tcPr>
          <w:p w14:paraId="2B13E00F"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487770B" w14:textId="77777777" w:rsidR="00432377" w:rsidRDefault="00432377">
            <w:pPr>
              <w:spacing w:after="0" w:line="240" w:lineRule="auto"/>
              <w:rPr>
                <w:rFonts w:cs="Times New Roman"/>
                <w:bCs/>
                <w:szCs w:val="24"/>
                <w:lang w:val="uk-UA"/>
              </w:rPr>
            </w:pPr>
          </w:p>
        </w:tc>
      </w:tr>
      <w:tr w:rsidR="00432377" w14:paraId="2AA4B2C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CB40142" w14:textId="77777777" w:rsidR="00432377" w:rsidRDefault="00432377">
            <w:pPr>
              <w:spacing w:after="0" w:line="240" w:lineRule="auto"/>
              <w:jc w:val="center"/>
              <w:rPr>
                <w:rFonts w:cs="Times New Roman"/>
                <w:b/>
                <w:szCs w:val="24"/>
                <w:lang w:val="uk-UA"/>
              </w:rPr>
            </w:pPr>
            <w:r>
              <w:rPr>
                <w:rFonts w:cs="Times New Roman"/>
                <w:b/>
                <w:szCs w:val="24"/>
                <w:lang w:val="uk-UA"/>
              </w:rPr>
              <w:t>21</w:t>
            </w:r>
          </w:p>
        </w:tc>
        <w:tc>
          <w:tcPr>
            <w:tcW w:w="4003" w:type="dxa"/>
            <w:gridSpan w:val="2"/>
            <w:tcBorders>
              <w:top w:val="single" w:sz="4" w:space="0" w:color="auto"/>
              <w:left w:val="single" w:sz="4" w:space="0" w:color="auto"/>
              <w:bottom w:val="single" w:sz="4" w:space="0" w:color="auto"/>
              <w:right w:val="single" w:sz="4" w:space="0" w:color="auto"/>
            </w:tcBorders>
            <w:hideMark/>
          </w:tcPr>
          <w:p w14:paraId="40A103F6" w14:textId="77777777" w:rsidR="00432377" w:rsidRDefault="00432377">
            <w:pPr>
              <w:spacing w:after="0" w:line="240" w:lineRule="auto"/>
              <w:rPr>
                <w:rFonts w:cs="Times New Roman"/>
                <w:bCs/>
                <w:szCs w:val="24"/>
                <w:lang w:val="uk-UA"/>
              </w:rPr>
            </w:pPr>
            <w:r>
              <w:rPr>
                <w:rFonts w:cs="Times New Roman"/>
                <w:bCs/>
                <w:szCs w:val="24"/>
                <w:lang w:val="uk-UA"/>
              </w:rPr>
              <w:t>Main chassis shock absorber valve</w:t>
            </w:r>
          </w:p>
        </w:tc>
        <w:tc>
          <w:tcPr>
            <w:tcW w:w="2835" w:type="dxa"/>
            <w:tcBorders>
              <w:top w:val="single" w:sz="4" w:space="0" w:color="auto"/>
              <w:left w:val="single" w:sz="4" w:space="0" w:color="auto"/>
              <w:bottom w:val="single" w:sz="4" w:space="0" w:color="auto"/>
              <w:right w:val="single" w:sz="4" w:space="0" w:color="auto"/>
            </w:tcBorders>
            <w:hideMark/>
          </w:tcPr>
          <w:p w14:paraId="7C21DD0A" w14:textId="77777777" w:rsidR="00432377" w:rsidRDefault="00432377">
            <w:pPr>
              <w:spacing w:after="0" w:line="240" w:lineRule="auto"/>
              <w:rPr>
                <w:rFonts w:cs="Times New Roman"/>
                <w:bCs/>
                <w:szCs w:val="24"/>
                <w:lang w:val="uk-UA"/>
              </w:rPr>
            </w:pPr>
            <w:r>
              <w:rPr>
                <w:rFonts w:cs="Times New Roman"/>
                <w:bCs/>
                <w:szCs w:val="24"/>
                <w:lang w:val="uk-UA"/>
              </w:rPr>
              <w:t>KA-3213-00109678</w:t>
            </w:r>
          </w:p>
        </w:tc>
        <w:tc>
          <w:tcPr>
            <w:tcW w:w="709" w:type="dxa"/>
            <w:tcBorders>
              <w:top w:val="single" w:sz="4" w:space="0" w:color="auto"/>
              <w:left w:val="single" w:sz="4" w:space="0" w:color="auto"/>
              <w:bottom w:val="single" w:sz="4" w:space="0" w:color="auto"/>
              <w:right w:val="single" w:sz="4" w:space="0" w:color="auto"/>
            </w:tcBorders>
            <w:hideMark/>
          </w:tcPr>
          <w:p w14:paraId="3A29BF52"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E9D7BD6" w14:textId="77777777" w:rsidR="00432377" w:rsidRDefault="00432377">
            <w:pPr>
              <w:spacing w:after="0" w:line="240" w:lineRule="auto"/>
              <w:rPr>
                <w:rFonts w:cs="Times New Roman"/>
                <w:bCs/>
                <w:szCs w:val="24"/>
                <w:lang w:val="uk-UA"/>
              </w:rPr>
            </w:pPr>
          </w:p>
        </w:tc>
      </w:tr>
      <w:tr w:rsidR="00432377" w14:paraId="7AE3287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B6B8E2F" w14:textId="77777777" w:rsidR="00432377" w:rsidRDefault="00432377">
            <w:pPr>
              <w:spacing w:after="0" w:line="240" w:lineRule="auto"/>
              <w:jc w:val="center"/>
              <w:rPr>
                <w:rFonts w:cs="Times New Roman"/>
                <w:b/>
                <w:szCs w:val="24"/>
                <w:lang w:val="uk-UA"/>
              </w:rPr>
            </w:pPr>
            <w:r>
              <w:rPr>
                <w:rFonts w:cs="Times New Roman"/>
                <w:b/>
                <w:szCs w:val="24"/>
                <w:lang w:val="uk-UA"/>
              </w:rPr>
              <w:t>22</w:t>
            </w:r>
          </w:p>
        </w:tc>
        <w:tc>
          <w:tcPr>
            <w:tcW w:w="4003" w:type="dxa"/>
            <w:gridSpan w:val="2"/>
            <w:tcBorders>
              <w:top w:val="single" w:sz="4" w:space="0" w:color="auto"/>
              <w:left w:val="single" w:sz="4" w:space="0" w:color="auto"/>
              <w:bottom w:val="single" w:sz="4" w:space="0" w:color="auto"/>
              <w:right w:val="single" w:sz="4" w:space="0" w:color="auto"/>
            </w:tcBorders>
            <w:hideMark/>
          </w:tcPr>
          <w:p w14:paraId="383A474A" w14:textId="77777777" w:rsidR="00432377" w:rsidRDefault="00432377">
            <w:pPr>
              <w:spacing w:after="0" w:line="240" w:lineRule="auto"/>
              <w:rPr>
                <w:rFonts w:cs="Times New Roman"/>
                <w:bCs/>
                <w:szCs w:val="24"/>
                <w:lang w:val="uk-UA"/>
              </w:rPr>
            </w:pPr>
            <w:r>
              <w:rPr>
                <w:rFonts w:cs="Times New Roman"/>
                <w:bCs/>
                <w:szCs w:val="24"/>
                <w:lang w:val="uk-UA"/>
              </w:rPr>
              <w:t>Shock absorber tube of the main chassis strut</w:t>
            </w:r>
          </w:p>
        </w:tc>
        <w:tc>
          <w:tcPr>
            <w:tcW w:w="2835" w:type="dxa"/>
            <w:tcBorders>
              <w:top w:val="single" w:sz="4" w:space="0" w:color="auto"/>
              <w:left w:val="single" w:sz="4" w:space="0" w:color="auto"/>
              <w:bottom w:val="single" w:sz="4" w:space="0" w:color="auto"/>
              <w:right w:val="single" w:sz="4" w:space="0" w:color="auto"/>
            </w:tcBorders>
            <w:hideMark/>
          </w:tcPr>
          <w:p w14:paraId="2ECDADC9" w14:textId="77777777" w:rsidR="00432377" w:rsidRDefault="00432377">
            <w:pPr>
              <w:spacing w:after="0" w:line="240" w:lineRule="auto"/>
              <w:rPr>
                <w:rFonts w:cs="Times New Roman"/>
                <w:bCs/>
                <w:szCs w:val="24"/>
                <w:lang w:val="uk-UA"/>
              </w:rPr>
            </w:pPr>
            <w:r>
              <w:rPr>
                <w:rFonts w:cs="Times New Roman"/>
                <w:bCs/>
                <w:szCs w:val="24"/>
                <w:lang w:val="uk-UA"/>
              </w:rPr>
              <w:t>KA-3213-00109676</w:t>
            </w:r>
          </w:p>
        </w:tc>
        <w:tc>
          <w:tcPr>
            <w:tcW w:w="709" w:type="dxa"/>
            <w:tcBorders>
              <w:top w:val="single" w:sz="4" w:space="0" w:color="auto"/>
              <w:left w:val="single" w:sz="4" w:space="0" w:color="auto"/>
              <w:bottom w:val="single" w:sz="4" w:space="0" w:color="auto"/>
              <w:right w:val="single" w:sz="4" w:space="0" w:color="auto"/>
            </w:tcBorders>
            <w:hideMark/>
          </w:tcPr>
          <w:p w14:paraId="2390D1EF"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5D29678" w14:textId="77777777" w:rsidR="00432377" w:rsidRDefault="00432377">
            <w:pPr>
              <w:spacing w:after="0" w:line="240" w:lineRule="auto"/>
              <w:rPr>
                <w:rFonts w:cs="Times New Roman"/>
                <w:bCs/>
                <w:szCs w:val="24"/>
                <w:lang w:val="uk-UA"/>
              </w:rPr>
            </w:pPr>
          </w:p>
        </w:tc>
      </w:tr>
      <w:tr w:rsidR="00432377" w14:paraId="38F66D2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7958519" w14:textId="77777777" w:rsidR="00432377" w:rsidRDefault="00432377">
            <w:pPr>
              <w:spacing w:after="0" w:line="240" w:lineRule="auto"/>
              <w:jc w:val="center"/>
              <w:rPr>
                <w:rFonts w:cs="Times New Roman"/>
                <w:b/>
                <w:szCs w:val="24"/>
                <w:lang w:val="uk-UA"/>
              </w:rPr>
            </w:pPr>
            <w:r>
              <w:rPr>
                <w:rFonts w:cs="Times New Roman"/>
                <w:b/>
                <w:szCs w:val="24"/>
                <w:lang w:val="uk-UA"/>
              </w:rPr>
              <w:t>23</w:t>
            </w:r>
          </w:p>
        </w:tc>
        <w:tc>
          <w:tcPr>
            <w:tcW w:w="4003" w:type="dxa"/>
            <w:gridSpan w:val="2"/>
            <w:tcBorders>
              <w:top w:val="single" w:sz="4" w:space="0" w:color="auto"/>
              <w:left w:val="single" w:sz="4" w:space="0" w:color="auto"/>
              <w:bottom w:val="single" w:sz="4" w:space="0" w:color="auto"/>
              <w:right w:val="single" w:sz="4" w:space="0" w:color="auto"/>
            </w:tcBorders>
            <w:hideMark/>
          </w:tcPr>
          <w:p w14:paraId="3E1FFEC0" w14:textId="77777777" w:rsidR="00432377" w:rsidRDefault="00432377">
            <w:pPr>
              <w:spacing w:after="0" w:line="240" w:lineRule="auto"/>
              <w:rPr>
                <w:rFonts w:cs="Times New Roman"/>
                <w:bCs/>
                <w:szCs w:val="24"/>
                <w:lang w:val="uk-UA"/>
              </w:rPr>
            </w:pPr>
            <w:r>
              <w:rPr>
                <w:rFonts w:cs="Times New Roman"/>
                <w:bCs/>
                <w:szCs w:val="24"/>
                <w:lang w:val="uk-UA"/>
              </w:rPr>
              <w:t>Charging valve</w:t>
            </w:r>
          </w:p>
        </w:tc>
        <w:tc>
          <w:tcPr>
            <w:tcW w:w="2835" w:type="dxa"/>
            <w:tcBorders>
              <w:top w:val="single" w:sz="4" w:space="0" w:color="auto"/>
              <w:left w:val="single" w:sz="4" w:space="0" w:color="auto"/>
              <w:bottom w:val="single" w:sz="4" w:space="0" w:color="auto"/>
              <w:right w:val="single" w:sz="4" w:space="0" w:color="auto"/>
            </w:tcBorders>
            <w:hideMark/>
          </w:tcPr>
          <w:p w14:paraId="6C7CF087" w14:textId="77777777" w:rsidR="00432377" w:rsidRDefault="00432377">
            <w:pPr>
              <w:spacing w:after="0" w:line="240" w:lineRule="auto"/>
              <w:rPr>
                <w:rFonts w:cs="Times New Roman"/>
                <w:bCs/>
                <w:szCs w:val="24"/>
                <w:lang w:val="uk-UA"/>
              </w:rPr>
            </w:pPr>
            <w:r>
              <w:rPr>
                <w:rFonts w:cs="Times New Roman"/>
                <w:bCs/>
                <w:szCs w:val="24"/>
                <w:lang w:val="uk-UA"/>
              </w:rPr>
              <w:t>KA-3213-00027867</w:t>
            </w:r>
          </w:p>
        </w:tc>
        <w:tc>
          <w:tcPr>
            <w:tcW w:w="709" w:type="dxa"/>
            <w:tcBorders>
              <w:top w:val="single" w:sz="4" w:space="0" w:color="auto"/>
              <w:left w:val="single" w:sz="4" w:space="0" w:color="auto"/>
              <w:bottom w:val="single" w:sz="4" w:space="0" w:color="auto"/>
              <w:right w:val="single" w:sz="4" w:space="0" w:color="auto"/>
            </w:tcBorders>
            <w:hideMark/>
          </w:tcPr>
          <w:p w14:paraId="102450A6"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C36AF78" w14:textId="77777777" w:rsidR="00432377" w:rsidRDefault="00432377">
            <w:pPr>
              <w:spacing w:after="0" w:line="240" w:lineRule="auto"/>
              <w:rPr>
                <w:rFonts w:cs="Times New Roman"/>
                <w:bCs/>
                <w:szCs w:val="24"/>
                <w:lang w:val="uk-UA"/>
              </w:rPr>
            </w:pPr>
          </w:p>
        </w:tc>
      </w:tr>
      <w:tr w:rsidR="00432377" w14:paraId="7083B4D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0C653D9" w14:textId="77777777" w:rsidR="00432377" w:rsidRDefault="00432377">
            <w:pPr>
              <w:spacing w:after="0" w:line="240" w:lineRule="auto"/>
              <w:jc w:val="center"/>
              <w:rPr>
                <w:rFonts w:cs="Times New Roman"/>
                <w:b/>
                <w:szCs w:val="24"/>
                <w:lang w:val="uk-UA"/>
              </w:rPr>
            </w:pPr>
            <w:r>
              <w:rPr>
                <w:rFonts w:cs="Times New Roman"/>
                <w:b/>
                <w:szCs w:val="24"/>
                <w:lang w:val="uk-UA"/>
              </w:rPr>
              <w:t>24</w:t>
            </w:r>
          </w:p>
        </w:tc>
        <w:tc>
          <w:tcPr>
            <w:tcW w:w="4003" w:type="dxa"/>
            <w:gridSpan w:val="2"/>
            <w:tcBorders>
              <w:top w:val="single" w:sz="4" w:space="0" w:color="auto"/>
              <w:left w:val="single" w:sz="4" w:space="0" w:color="auto"/>
              <w:bottom w:val="single" w:sz="4" w:space="0" w:color="auto"/>
              <w:right w:val="single" w:sz="4" w:space="0" w:color="auto"/>
            </w:tcBorders>
            <w:hideMark/>
          </w:tcPr>
          <w:p w14:paraId="338B8E24" w14:textId="77777777" w:rsidR="00432377" w:rsidRDefault="00432377">
            <w:pPr>
              <w:spacing w:after="0" w:line="240" w:lineRule="auto"/>
              <w:rPr>
                <w:rFonts w:cs="Times New Roman"/>
                <w:bCs/>
                <w:szCs w:val="24"/>
                <w:lang w:val="uk-UA"/>
              </w:rPr>
            </w:pPr>
            <w:r>
              <w:rPr>
                <w:rFonts w:cs="Times New Roman"/>
                <w:bCs/>
                <w:szCs w:val="24"/>
                <w:lang w:val="uk-UA"/>
              </w:rPr>
              <w:t xml:space="preserve">Bearing </w:t>
            </w:r>
          </w:p>
        </w:tc>
        <w:tc>
          <w:tcPr>
            <w:tcW w:w="2835" w:type="dxa"/>
            <w:tcBorders>
              <w:top w:val="single" w:sz="4" w:space="0" w:color="auto"/>
              <w:left w:val="single" w:sz="4" w:space="0" w:color="auto"/>
              <w:bottom w:val="single" w:sz="4" w:space="0" w:color="auto"/>
              <w:right w:val="single" w:sz="4" w:space="0" w:color="auto"/>
            </w:tcBorders>
            <w:hideMark/>
          </w:tcPr>
          <w:p w14:paraId="0BD8BA8C" w14:textId="77777777" w:rsidR="00432377" w:rsidRDefault="00432377">
            <w:pPr>
              <w:spacing w:after="0" w:line="240" w:lineRule="auto"/>
              <w:rPr>
                <w:rFonts w:cs="Times New Roman"/>
                <w:bCs/>
                <w:szCs w:val="24"/>
                <w:lang w:val="uk-UA"/>
              </w:rPr>
            </w:pPr>
            <w:r>
              <w:rPr>
                <w:rFonts w:cs="Times New Roman"/>
                <w:bCs/>
                <w:szCs w:val="24"/>
                <w:lang w:val="uk-UA"/>
              </w:rPr>
              <w:t>GEG8C</w:t>
            </w:r>
          </w:p>
        </w:tc>
        <w:tc>
          <w:tcPr>
            <w:tcW w:w="709" w:type="dxa"/>
            <w:tcBorders>
              <w:top w:val="single" w:sz="4" w:space="0" w:color="auto"/>
              <w:left w:val="single" w:sz="4" w:space="0" w:color="auto"/>
              <w:bottom w:val="single" w:sz="4" w:space="0" w:color="auto"/>
              <w:right w:val="single" w:sz="4" w:space="0" w:color="auto"/>
            </w:tcBorders>
            <w:hideMark/>
          </w:tcPr>
          <w:p w14:paraId="14793A92"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09C89EE0" w14:textId="77777777" w:rsidR="00432377" w:rsidRDefault="00432377">
            <w:pPr>
              <w:spacing w:after="0" w:line="240" w:lineRule="auto"/>
              <w:rPr>
                <w:rFonts w:cs="Times New Roman"/>
                <w:bCs/>
                <w:szCs w:val="24"/>
                <w:lang w:val="uk-UA"/>
              </w:rPr>
            </w:pPr>
          </w:p>
        </w:tc>
      </w:tr>
      <w:tr w:rsidR="00432377" w14:paraId="172A837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7BC8DAC" w14:textId="77777777" w:rsidR="00432377" w:rsidRDefault="00432377">
            <w:pPr>
              <w:spacing w:after="0" w:line="240" w:lineRule="auto"/>
              <w:jc w:val="center"/>
              <w:rPr>
                <w:rFonts w:cs="Times New Roman"/>
                <w:b/>
                <w:szCs w:val="24"/>
                <w:lang w:val="uk-UA"/>
              </w:rPr>
            </w:pPr>
            <w:r>
              <w:rPr>
                <w:rFonts w:cs="Times New Roman"/>
                <w:b/>
                <w:szCs w:val="24"/>
                <w:lang w:val="uk-UA"/>
              </w:rPr>
              <w:t>25</w:t>
            </w:r>
          </w:p>
        </w:tc>
        <w:tc>
          <w:tcPr>
            <w:tcW w:w="4003" w:type="dxa"/>
            <w:gridSpan w:val="2"/>
            <w:tcBorders>
              <w:top w:val="single" w:sz="4" w:space="0" w:color="auto"/>
              <w:left w:val="single" w:sz="4" w:space="0" w:color="auto"/>
              <w:bottom w:val="single" w:sz="4" w:space="0" w:color="auto"/>
              <w:right w:val="single" w:sz="4" w:space="0" w:color="auto"/>
            </w:tcBorders>
            <w:hideMark/>
          </w:tcPr>
          <w:p w14:paraId="6793A792" w14:textId="77777777" w:rsidR="00432377" w:rsidRDefault="00432377">
            <w:pPr>
              <w:spacing w:after="0" w:line="240" w:lineRule="auto"/>
              <w:rPr>
                <w:rFonts w:cs="Times New Roman"/>
                <w:bCs/>
                <w:szCs w:val="24"/>
                <w:lang w:val="uk-UA"/>
              </w:rPr>
            </w:pPr>
            <w:r>
              <w:rPr>
                <w:rFonts w:cs="Times New Roman"/>
                <w:bCs/>
                <w:szCs w:val="24"/>
                <w:lang w:val="uk-UA"/>
              </w:rPr>
              <w:t>Brudoznimach</w:t>
            </w:r>
          </w:p>
        </w:tc>
        <w:tc>
          <w:tcPr>
            <w:tcW w:w="2835" w:type="dxa"/>
            <w:tcBorders>
              <w:top w:val="single" w:sz="4" w:space="0" w:color="auto"/>
              <w:left w:val="single" w:sz="4" w:space="0" w:color="auto"/>
              <w:bottom w:val="single" w:sz="4" w:space="0" w:color="auto"/>
              <w:right w:val="single" w:sz="4" w:space="0" w:color="auto"/>
            </w:tcBorders>
            <w:hideMark/>
          </w:tcPr>
          <w:p w14:paraId="26906CB3" w14:textId="77777777" w:rsidR="00432377" w:rsidRDefault="00432377">
            <w:pPr>
              <w:spacing w:after="0" w:line="240" w:lineRule="auto"/>
              <w:rPr>
                <w:rFonts w:cs="Times New Roman"/>
                <w:bCs/>
                <w:szCs w:val="24"/>
                <w:lang w:val="uk-UA"/>
              </w:rPr>
            </w:pPr>
            <w:r>
              <w:t>30x38x4/7 K05 PU</w:t>
            </w:r>
          </w:p>
        </w:tc>
        <w:tc>
          <w:tcPr>
            <w:tcW w:w="709" w:type="dxa"/>
            <w:tcBorders>
              <w:top w:val="single" w:sz="4" w:space="0" w:color="auto"/>
              <w:left w:val="single" w:sz="4" w:space="0" w:color="auto"/>
              <w:bottom w:val="single" w:sz="4" w:space="0" w:color="auto"/>
              <w:right w:val="single" w:sz="4" w:space="0" w:color="auto"/>
            </w:tcBorders>
            <w:hideMark/>
          </w:tcPr>
          <w:p w14:paraId="0DA6CEA5"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3524B95" w14:textId="77777777" w:rsidR="00432377" w:rsidRDefault="00432377">
            <w:pPr>
              <w:spacing w:after="0" w:line="240" w:lineRule="auto"/>
              <w:rPr>
                <w:rFonts w:cs="Times New Roman"/>
                <w:bCs/>
                <w:szCs w:val="24"/>
                <w:lang w:val="uk-UA"/>
              </w:rPr>
            </w:pPr>
          </w:p>
        </w:tc>
      </w:tr>
      <w:tr w:rsidR="00432377" w14:paraId="60AA5AC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50190F8" w14:textId="77777777" w:rsidR="00432377" w:rsidRDefault="00432377">
            <w:pPr>
              <w:spacing w:after="0" w:line="240" w:lineRule="auto"/>
              <w:jc w:val="center"/>
              <w:rPr>
                <w:rFonts w:cs="Times New Roman"/>
                <w:b/>
                <w:szCs w:val="24"/>
                <w:lang w:val="uk-UA"/>
              </w:rPr>
            </w:pPr>
            <w:r>
              <w:rPr>
                <w:rFonts w:cs="Times New Roman"/>
                <w:b/>
                <w:szCs w:val="24"/>
                <w:lang w:val="uk-UA"/>
              </w:rPr>
              <w:t>26</w:t>
            </w:r>
          </w:p>
        </w:tc>
        <w:tc>
          <w:tcPr>
            <w:tcW w:w="4003" w:type="dxa"/>
            <w:gridSpan w:val="2"/>
            <w:tcBorders>
              <w:top w:val="single" w:sz="4" w:space="0" w:color="auto"/>
              <w:left w:val="single" w:sz="4" w:space="0" w:color="auto"/>
              <w:bottom w:val="single" w:sz="4" w:space="0" w:color="auto"/>
              <w:right w:val="single" w:sz="4" w:space="0" w:color="auto"/>
            </w:tcBorders>
            <w:hideMark/>
          </w:tcPr>
          <w:p w14:paraId="38234ACB" w14:textId="77777777" w:rsidR="00432377" w:rsidRDefault="00432377">
            <w:pPr>
              <w:spacing w:after="0" w:line="240" w:lineRule="auto"/>
              <w:rPr>
                <w:rFonts w:cs="Times New Roman"/>
                <w:bCs/>
                <w:szCs w:val="24"/>
                <w:lang w:val="uk-UA"/>
              </w:rPr>
            </w:pPr>
            <w:r>
              <w:rPr>
                <w:rFonts w:cs="Times New Roman"/>
                <w:bCs/>
                <w:szCs w:val="24"/>
                <w:lang w:val="uk-UA"/>
              </w:rPr>
              <w:t>cuff</w:t>
            </w:r>
          </w:p>
        </w:tc>
        <w:tc>
          <w:tcPr>
            <w:tcW w:w="2835" w:type="dxa"/>
            <w:tcBorders>
              <w:top w:val="single" w:sz="4" w:space="0" w:color="auto"/>
              <w:left w:val="single" w:sz="4" w:space="0" w:color="auto"/>
              <w:bottom w:val="single" w:sz="4" w:space="0" w:color="auto"/>
              <w:right w:val="single" w:sz="4" w:space="0" w:color="auto"/>
            </w:tcBorders>
            <w:hideMark/>
          </w:tcPr>
          <w:p w14:paraId="3CF91946" w14:textId="77777777" w:rsidR="00432377" w:rsidRDefault="00432377">
            <w:pPr>
              <w:spacing w:after="0" w:line="240" w:lineRule="auto"/>
              <w:rPr>
                <w:rFonts w:cs="Times New Roman"/>
                <w:bCs/>
                <w:szCs w:val="24"/>
                <w:lang w:val="uk-UA"/>
              </w:rPr>
            </w:pPr>
            <w:r>
              <w:rPr>
                <w:rFonts w:cs="Times New Roman"/>
                <w:bCs/>
                <w:szCs w:val="24"/>
                <w:lang w:val="uk-UA"/>
              </w:rPr>
              <w:t>30x40x7 K33 PU</w:t>
            </w:r>
          </w:p>
        </w:tc>
        <w:tc>
          <w:tcPr>
            <w:tcW w:w="709" w:type="dxa"/>
            <w:tcBorders>
              <w:top w:val="single" w:sz="4" w:space="0" w:color="auto"/>
              <w:left w:val="single" w:sz="4" w:space="0" w:color="auto"/>
              <w:bottom w:val="single" w:sz="4" w:space="0" w:color="auto"/>
              <w:right w:val="single" w:sz="4" w:space="0" w:color="auto"/>
            </w:tcBorders>
            <w:hideMark/>
          </w:tcPr>
          <w:p w14:paraId="3B4B6FDE"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80F5E88" w14:textId="77777777" w:rsidR="00432377" w:rsidRDefault="00432377">
            <w:pPr>
              <w:spacing w:after="0" w:line="240" w:lineRule="auto"/>
              <w:rPr>
                <w:rFonts w:cs="Times New Roman"/>
                <w:bCs/>
                <w:szCs w:val="24"/>
                <w:lang w:val="uk-UA"/>
              </w:rPr>
            </w:pPr>
          </w:p>
        </w:tc>
      </w:tr>
      <w:tr w:rsidR="00432377" w14:paraId="2AAD268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26A4AAF" w14:textId="77777777" w:rsidR="00432377" w:rsidRDefault="00432377">
            <w:pPr>
              <w:spacing w:after="0" w:line="240" w:lineRule="auto"/>
              <w:jc w:val="center"/>
              <w:rPr>
                <w:rFonts w:cs="Times New Roman"/>
                <w:b/>
                <w:szCs w:val="24"/>
                <w:lang w:val="uk-UA"/>
              </w:rPr>
            </w:pPr>
            <w:r>
              <w:rPr>
                <w:rFonts w:cs="Times New Roman"/>
                <w:b/>
                <w:szCs w:val="24"/>
                <w:lang w:val="uk-UA"/>
              </w:rPr>
              <w:t>27</w:t>
            </w:r>
          </w:p>
        </w:tc>
        <w:tc>
          <w:tcPr>
            <w:tcW w:w="4003" w:type="dxa"/>
            <w:gridSpan w:val="2"/>
            <w:tcBorders>
              <w:top w:val="single" w:sz="4" w:space="0" w:color="auto"/>
              <w:left w:val="single" w:sz="4" w:space="0" w:color="auto"/>
              <w:bottom w:val="single" w:sz="4" w:space="0" w:color="auto"/>
              <w:right w:val="single" w:sz="4" w:space="0" w:color="auto"/>
            </w:tcBorders>
            <w:hideMark/>
          </w:tcPr>
          <w:p w14:paraId="42BFD7BE" w14:textId="77777777" w:rsidR="00432377" w:rsidRDefault="00432377">
            <w:pPr>
              <w:spacing w:after="0" w:line="240" w:lineRule="auto"/>
              <w:rPr>
                <w:rFonts w:cs="Times New Roman"/>
                <w:bCs/>
                <w:szCs w:val="24"/>
                <w:lang w:val="uk-UA"/>
              </w:rPr>
            </w:pPr>
            <w:r>
              <w:rPr>
                <w:rFonts w:cs="Times New Roman"/>
                <w:bCs/>
                <w:szCs w:val="24"/>
                <w:lang w:val="uk-UA"/>
              </w:rPr>
              <w:t>Nose strut shock absorber housing</w:t>
            </w:r>
          </w:p>
        </w:tc>
        <w:tc>
          <w:tcPr>
            <w:tcW w:w="2835" w:type="dxa"/>
            <w:tcBorders>
              <w:top w:val="single" w:sz="4" w:space="0" w:color="auto"/>
              <w:left w:val="single" w:sz="4" w:space="0" w:color="auto"/>
              <w:bottom w:val="single" w:sz="4" w:space="0" w:color="auto"/>
              <w:right w:val="single" w:sz="4" w:space="0" w:color="auto"/>
            </w:tcBorders>
            <w:hideMark/>
          </w:tcPr>
          <w:p w14:paraId="54C46865" w14:textId="77777777" w:rsidR="00432377" w:rsidRDefault="00432377">
            <w:pPr>
              <w:spacing w:after="0" w:line="240" w:lineRule="auto"/>
              <w:rPr>
                <w:rFonts w:cs="Times New Roman"/>
                <w:bCs/>
                <w:szCs w:val="24"/>
                <w:lang w:val="uk-UA"/>
              </w:rPr>
            </w:pPr>
            <w:r>
              <w:rPr>
                <w:rFonts w:cs="Times New Roman"/>
                <w:bCs/>
                <w:szCs w:val="24"/>
                <w:lang w:val="uk-UA"/>
              </w:rPr>
              <w:t>KA-3223-00109679</w:t>
            </w:r>
          </w:p>
        </w:tc>
        <w:tc>
          <w:tcPr>
            <w:tcW w:w="709" w:type="dxa"/>
            <w:tcBorders>
              <w:top w:val="single" w:sz="4" w:space="0" w:color="auto"/>
              <w:left w:val="single" w:sz="4" w:space="0" w:color="auto"/>
              <w:bottom w:val="single" w:sz="4" w:space="0" w:color="auto"/>
              <w:right w:val="single" w:sz="4" w:space="0" w:color="auto"/>
            </w:tcBorders>
            <w:hideMark/>
          </w:tcPr>
          <w:p w14:paraId="0DE5C96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36C3EAC" w14:textId="77777777" w:rsidR="00432377" w:rsidRDefault="00432377">
            <w:pPr>
              <w:spacing w:after="0" w:line="240" w:lineRule="auto"/>
              <w:rPr>
                <w:rFonts w:cs="Times New Roman"/>
                <w:bCs/>
                <w:szCs w:val="24"/>
                <w:lang w:val="uk-UA"/>
              </w:rPr>
            </w:pPr>
          </w:p>
        </w:tc>
      </w:tr>
      <w:tr w:rsidR="00432377" w14:paraId="044236A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FACAF70" w14:textId="77777777" w:rsidR="00432377" w:rsidRDefault="00432377">
            <w:pPr>
              <w:spacing w:after="0" w:line="240" w:lineRule="auto"/>
              <w:jc w:val="center"/>
              <w:rPr>
                <w:rFonts w:cs="Times New Roman"/>
                <w:b/>
                <w:szCs w:val="24"/>
                <w:lang w:val="uk-UA"/>
              </w:rPr>
            </w:pPr>
            <w:r>
              <w:rPr>
                <w:rFonts w:cs="Times New Roman"/>
                <w:b/>
                <w:szCs w:val="24"/>
                <w:lang w:val="uk-UA"/>
              </w:rPr>
              <w:t>28</w:t>
            </w:r>
          </w:p>
        </w:tc>
        <w:tc>
          <w:tcPr>
            <w:tcW w:w="4003" w:type="dxa"/>
            <w:gridSpan w:val="2"/>
            <w:tcBorders>
              <w:top w:val="single" w:sz="4" w:space="0" w:color="auto"/>
              <w:left w:val="single" w:sz="4" w:space="0" w:color="auto"/>
              <w:bottom w:val="single" w:sz="4" w:space="0" w:color="auto"/>
              <w:right w:val="single" w:sz="4" w:space="0" w:color="auto"/>
            </w:tcBorders>
            <w:hideMark/>
          </w:tcPr>
          <w:p w14:paraId="2ED328B7" w14:textId="77777777" w:rsidR="00432377" w:rsidRDefault="00432377">
            <w:pPr>
              <w:spacing w:after="0" w:line="240" w:lineRule="auto"/>
              <w:rPr>
                <w:rFonts w:cs="Times New Roman"/>
                <w:bCs/>
                <w:szCs w:val="24"/>
                <w:lang w:val="uk-UA"/>
              </w:rPr>
            </w:pPr>
            <w:r>
              <w:rPr>
                <w:rFonts w:cs="Times New Roman"/>
                <w:bCs/>
                <w:szCs w:val="24"/>
                <w:lang w:val="uk-UA"/>
              </w:rPr>
              <w:t>Glass top</w:t>
            </w:r>
          </w:p>
        </w:tc>
        <w:tc>
          <w:tcPr>
            <w:tcW w:w="2835" w:type="dxa"/>
            <w:tcBorders>
              <w:top w:val="single" w:sz="4" w:space="0" w:color="auto"/>
              <w:left w:val="single" w:sz="4" w:space="0" w:color="auto"/>
              <w:bottom w:val="single" w:sz="4" w:space="0" w:color="auto"/>
              <w:right w:val="single" w:sz="4" w:space="0" w:color="auto"/>
            </w:tcBorders>
            <w:hideMark/>
          </w:tcPr>
          <w:p w14:paraId="75CDC3D4" w14:textId="77777777" w:rsidR="00432377" w:rsidRDefault="00432377">
            <w:pPr>
              <w:spacing w:after="0" w:line="240" w:lineRule="auto"/>
              <w:rPr>
                <w:rFonts w:cs="Times New Roman"/>
                <w:bCs/>
                <w:sz w:val="22"/>
                <w:lang w:val="uk-UA"/>
              </w:rPr>
            </w:pPr>
            <w:r>
              <w:rPr>
                <w:rFonts w:cs="Times New Roman"/>
                <w:bCs/>
                <w:lang w:val="uk-UA"/>
              </w:rPr>
              <w:t>KA-3223-00109680</w:t>
            </w:r>
          </w:p>
        </w:tc>
        <w:tc>
          <w:tcPr>
            <w:tcW w:w="709" w:type="dxa"/>
            <w:tcBorders>
              <w:top w:val="single" w:sz="4" w:space="0" w:color="auto"/>
              <w:left w:val="single" w:sz="4" w:space="0" w:color="auto"/>
              <w:bottom w:val="single" w:sz="4" w:space="0" w:color="auto"/>
              <w:right w:val="single" w:sz="4" w:space="0" w:color="auto"/>
            </w:tcBorders>
            <w:hideMark/>
          </w:tcPr>
          <w:p w14:paraId="71DE839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06A2CB8" w14:textId="77777777" w:rsidR="00432377" w:rsidRDefault="00432377">
            <w:pPr>
              <w:spacing w:after="0" w:line="240" w:lineRule="auto"/>
              <w:rPr>
                <w:rFonts w:cs="Times New Roman"/>
                <w:bCs/>
                <w:szCs w:val="24"/>
                <w:lang w:val="uk-UA"/>
              </w:rPr>
            </w:pPr>
          </w:p>
        </w:tc>
      </w:tr>
      <w:tr w:rsidR="00432377" w14:paraId="7BC4B32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B36A9A2" w14:textId="77777777" w:rsidR="00432377" w:rsidRDefault="00432377">
            <w:pPr>
              <w:spacing w:after="0" w:line="240" w:lineRule="auto"/>
              <w:jc w:val="center"/>
              <w:rPr>
                <w:rFonts w:cs="Times New Roman"/>
                <w:b/>
                <w:szCs w:val="24"/>
                <w:lang w:val="uk-UA"/>
              </w:rPr>
            </w:pPr>
            <w:r>
              <w:rPr>
                <w:rFonts w:cs="Times New Roman"/>
                <w:b/>
                <w:szCs w:val="24"/>
                <w:lang w:val="uk-UA"/>
              </w:rPr>
              <w:t>29</w:t>
            </w:r>
          </w:p>
        </w:tc>
        <w:tc>
          <w:tcPr>
            <w:tcW w:w="4003" w:type="dxa"/>
            <w:gridSpan w:val="2"/>
            <w:tcBorders>
              <w:top w:val="single" w:sz="4" w:space="0" w:color="auto"/>
              <w:left w:val="single" w:sz="4" w:space="0" w:color="auto"/>
              <w:bottom w:val="single" w:sz="4" w:space="0" w:color="auto"/>
              <w:right w:val="single" w:sz="4" w:space="0" w:color="auto"/>
            </w:tcBorders>
            <w:hideMark/>
          </w:tcPr>
          <w:p w14:paraId="7B16ADCF" w14:textId="77777777" w:rsidR="00432377" w:rsidRDefault="00432377">
            <w:pPr>
              <w:spacing w:after="0" w:line="240" w:lineRule="auto"/>
              <w:rPr>
                <w:rFonts w:cs="Times New Roman"/>
                <w:bCs/>
                <w:szCs w:val="24"/>
                <w:lang w:val="uk-UA"/>
              </w:rPr>
            </w:pPr>
            <w:r>
              <w:rPr>
                <w:rFonts w:cs="Times New Roman"/>
                <w:bCs/>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3016C5D4" w14:textId="77777777" w:rsidR="00432377" w:rsidRDefault="00432377">
            <w:pPr>
              <w:spacing w:after="0" w:line="240" w:lineRule="auto"/>
              <w:rPr>
                <w:rFonts w:cs="Times New Roman"/>
                <w:bCs/>
                <w:szCs w:val="24"/>
                <w:lang w:val="uk-UA"/>
              </w:rPr>
            </w:pPr>
            <w:r>
              <w:rPr>
                <w:rFonts w:cs="Times New Roman"/>
                <w:bCs/>
                <w:szCs w:val="24"/>
                <w:lang w:val="uk-UA"/>
              </w:rPr>
              <w:t>KA-3223-00109698</w:t>
            </w:r>
          </w:p>
        </w:tc>
        <w:tc>
          <w:tcPr>
            <w:tcW w:w="709" w:type="dxa"/>
            <w:tcBorders>
              <w:top w:val="single" w:sz="4" w:space="0" w:color="auto"/>
              <w:left w:val="single" w:sz="4" w:space="0" w:color="auto"/>
              <w:bottom w:val="single" w:sz="4" w:space="0" w:color="auto"/>
              <w:right w:val="single" w:sz="4" w:space="0" w:color="auto"/>
            </w:tcBorders>
            <w:hideMark/>
          </w:tcPr>
          <w:p w14:paraId="74B0119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19F6A7B" w14:textId="77777777" w:rsidR="00432377" w:rsidRDefault="00432377">
            <w:pPr>
              <w:spacing w:after="0" w:line="240" w:lineRule="auto"/>
              <w:rPr>
                <w:rFonts w:cs="Times New Roman"/>
                <w:bCs/>
                <w:szCs w:val="24"/>
                <w:lang w:val="uk-UA"/>
              </w:rPr>
            </w:pPr>
          </w:p>
        </w:tc>
      </w:tr>
      <w:tr w:rsidR="00432377" w14:paraId="322D2DE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41970B4" w14:textId="77777777" w:rsidR="00432377" w:rsidRDefault="00432377">
            <w:pPr>
              <w:spacing w:after="0" w:line="240" w:lineRule="auto"/>
              <w:jc w:val="center"/>
              <w:rPr>
                <w:rFonts w:cs="Times New Roman"/>
                <w:b/>
                <w:szCs w:val="24"/>
                <w:lang w:val="uk-UA"/>
              </w:rPr>
            </w:pPr>
            <w:r>
              <w:rPr>
                <w:rFonts w:cs="Times New Roman"/>
                <w:b/>
                <w:szCs w:val="24"/>
                <w:lang w:val="uk-UA"/>
              </w:rPr>
              <w:t>30</w:t>
            </w:r>
          </w:p>
        </w:tc>
        <w:tc>
          <w:tcPr>
            <w:tcW w:w="4003" w:type="dxa"/>
            <w:gridSpan w:val="2"/>
            <w:tcBorders>
              <w:top w:val="single" w:sz="4" w:space="0" w:color="auto"/>
              <w:left w:val="single" w:sz="4" w:space="0" w:color="auto"/>
              <w:bottom w:val="single" w:sz="4" w:space="0" w:color="auto"/>
              <w:right w:val="single" w:sz="4" w:space="0" w:color="auto"/>
            </w:tcBorders>
            <w:hideMark/>
          </w:tcPr>
          <w:p w14:paraId="1F05705A" w14:textId="77777777" w:rsidR="00432377" w:rsidRDefault="00432377">
            <w:pPr>
              <w:spacing w:after="0" w:line="240" w:lineRule="auto"/>
              <w:rPr>
                <w:rFonts w:cs="Times New Roman"/>
                <w:bCs/>
                <w:szCs w:val="24"/>
                <w:lang w:val="uk-UA"/>
              </w:rPr>
            </w:pPr>
            <w:r>
              <w:rPr>
                <w:rFonts w:cs="Times New Roman"/>
                <w:bCs/>
                <w:szCs w:val="24"/>
                <w:lang w:val="uk-UA"/>
              </w:rPr>
              <w:t>Thrust bushing</w:t>
            </w:r>
          </w:p>
        </w:tc>
        <w:tc>
          <w:tcPr>
            <w:tcW w:w="2835" w:type="dxa"/>
            <w:tcBorders>
              <w:top w:val="single" w:sz="4" w:space="0" w:color="auto"/>
              <w:left w:val="single" w:sz="4" w:space="0" w:color="auto"/>
              <w:bottom w:val="single" w:sz="4" w:space="0" w:color="auto"/>
              <w:right w:val="single" w:sz="4" w:space="0" w:color="auto"/>
            </w:tcBorders>
            <w:hideMark/>
          </w:tcPr>
          <w:p w14:paraId="2EB3E0B2" w14:textId="77777777" w:rsidR="00432377" w:rsidRDefault="00432377">
            <w:pPr>
              <w:spacing w:after="0" w:line="240" w:lineRule="auto"/>
              <w:rPr>
                <w:rFonts w:cs="Times New Roman"/>
                <w:bCs/>
                <w:szCs w:val="24"/>
                <w:lang w:val="uk-UA"/>
              </w:rPr>
            </w:pPr>
            <w:r>
              <w:rPr>
                <w:rFonts w:cs="Times New Roman"/>
                <w:bCs/>
                <w:szCs w:val="24"/>
                <w:lang w:val="uk-UA"/>
              </w:rPr>
              <w:t>KA-3223-00109688</w:t>
            </w:r>
          </w:p>
        </w:tc>
        <w:tc>
          <w:tcPr>
            <w:tcW w:w="709" w:type="dxa"/>
            <w:tcBorders>
              <w:top w:val="single" w:sz="4" w:space="0" w:color="auto"/>
              <w:left w:val="single" w:sz="4" w:space="0" w:color="auto"/>
              <w:bottom w:val="single" w:sz="4" w:space="0" w:color="auto"/>
              <w:right w:val="single" w:sz="4" w:space="0" w:color="auto"/>
            </w:tcBorders>
            <w:hideMark/>
          </w:tcPr>
          <w:p w14:paraId="45BFE8C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50F0A7" w14:textId="77777777" w:rsidR="00432377" w:rsidRDefault="00432377">
            <w:pPr>
              <w:spacing w:after="0" w:line="240" w:lineRule="auto"/>
              <w:rPr>
                <w:rFonts w:cs="Times New Roman"/>
                <w:bCs/>
                <w:szCs w:val="24"/>
                <w:lang w:val="uk-UA"/>
              </w:rPr>
            </w:pPr>
          </w:p>
        </w:tc>
      </w:tr>
      <w:tr w:rsidR="00432377" w14:paraId="1B59C46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A45EA48" w14:textId="77777777" w:rsidR="00432377" w:rsidRDefault="00432377">
            <w:pPr>
              <w:spacing w:after="0" w:line="240" w:lineRule="auto"/>
              <w:jc w:val="center"/>
              <w:rPr>
                <w:rFonts w:cs="Times New Roman"/>
                <w:b/>
                <w:szCs w:val="24"/>
                <w:lang w:val="uk-UA"/>
              </w:rPr>
            </w:pPr>
            <w:r>
              <w:rPr>
                <w:rFonts w:cs="Times New Roman"/>
                <w:b/>
                <w:szCs w:val="24"/>
                <w:lang w:val="uk-UA"/>
              </w:rPr>
              <w:t>31</w:t>
            </w:r>
          </w:p>
        </w:tc>
        <w:tc>
          <w:tcPr>
            <w:tcW w:w="4003" w:type="dxa"/>
            <w:gridSpan w:val="2"/>
            <w:tcBorders>
              <w:top w:val="single" w:sz="4" w:space="0" w:color="auto"/>
              <w:left w:val="single" w:sz="4" w:space="0" w:color="auto"/>
              <w:bottom w:val="single" w:sz="4" w:space="0" w:color="auto"/>
              <w:right w:val="single" w:sz="4" w:space="0" w:color="auto"/>
            </w:tcBorders>
            <w:hideMark/>
          </w:tcPr>
          <w:p w14:paraId="373981F5" w14:textId="77777777" w:rsidR="00432377" w:rsidRDefault="00432377">
            <w:pPr>
              <w:spacing w:after="0" w:line="240" w:lineRule="auto"/>
              <w:rPr>
                <w:rFonts w:cs="Times New Roman"/>
                <w:bCs/>
                <w:szCs w:val="24"/>
                <w:lang w:val="uk-UA"/>
              </w:rPr>
            </w:pPr>
            <w:r>
              <w:rPr>
                <w:rFonts w:cs="Times New Roman"/>
                <w:bCs/>
                <w:szCs w:val="24"/>
                <w:lang w:val="uk-UA"/>
              </w:rPr>
              <w:t>Lower bushing</w:t>
            </w:r>
          </w:p>
        </w:tc>
        <w:tc>
          <w:tcPr>
            <w:tcW w:w="2835" w:type="dxa"/>
            <w:tcBorders>
              <w:top w:val="single" w:sz="4" w:space="0" w:color="auto"/>
              <w:left w:val="single" w:sz="4" w:space="0" w:color="auto"/>
              <w:bottom w:val="single" w:sz="4" w:space="0" w:color="auto"/>
              <w:right w:val="single" w:sz="4" w:space="0" w:color="auto"/>
            </w:tcBorders>
            <w:hideMark/>
          </w:tcPr>
          <w:p w14:paraId="343B5784" w14:textId="77777777" w:rsidR="00432377" w:rsidRDefault="00432377">
            <w:pPr>
              <w:spacing w:after="0" w:line="240" w:lineRule="auto"/>
              <w:rPr>
                <w:rFonts w:cs="Times New Roman"/>
                <w:bCs/>
                <w:sz w:val="22"/>
                <w:lang w:val="uk-UA"/>
              </w:rPr>
            </w:pPr>
            <w:r>
              <w:rPr>
                <w:rFonts w:cs="Times New Roman"/>
                <w:bCs/>
                <w:lang w:val="uk-UA"/>
              </w:rPr>
              <w:t>KA-3223-00109689</w:t>
            </w:r>
          </w:p>
        </w:tc>
        <w:tc>
          <w:tcPr>
            <w:tcW w:w="709" w:type="dxa"/>
            <w:tcBorders>
              <w:top w:val="single" w:sz="4" w:space="0" w:color="auto"/>
              <w:left w:val="single" w:sz="4" w:space="0" w:color="auto"/>
              <w:bottom w:val="single" w:sz="4" w:space="0" w:color="auto"/>
              <w:right w:val="single" w:sz="4" w:space="0" w:color="auto"/>
            </w:tcBorders>
            <w:hideMark/>
          </w:tcPr>
          <w:p w14:paraId="63992FA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6C7000E" w14:textId="77777777" w:rsidR="00432377" w:rsidRDefault="00432377">
            <w:pPr>
              <w:spacing w:after="0" w:line="240" w:lineRule="auto"/>
              <w:rPr>
                <w:rFonts w:cs="Times New Roman"/>
                <w:bCs/>
                <w:szCs w:val="24"/>
                <w:lang w:val="uk-UA"/>
              </w:rPr>
            </w:pPr>
          </w:p>
        </w:tc>
      </w:tr>
      <w:tr w:rsidR="00432377" w14:paraId="6CCCF13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DD03014" w14:textId="77777777" w:rsidR="00432377" w:rsidRDefault="00432377">
            <w:pPr>
              <w:spacing w:after="0" w:line="240" w:lineRule="auto"/>
              <w:jc w:val="center"/>
              <w:rPr>
                <w:rFonts w:cs="Times New Roman"/>
                <w:b/>
                <w:szCs w:val="24"/>
                <w:lang w:val="uk-UA"/>
              </w:rPr>
            </w:pPr>
            <w:r>
              <w:rPr>
                <w:rFonts w:cs="Times New Roman"/>
                <w:b/>
                <w:szCs w:val="24"/>
                <w:lang w:val="uk-UA"/>
              </w:rPr>
              <w:t>32</w:t>
            </w:r>
          </w:p>
        </w:tc>
        <w:tc>
          <w:tcPr>
            <w:tcW w:w="4003" w:type="dxa"/>
            <w:gridSpan w:val="2"/>
            <w:tcBorders>
              <w:top w:val="single" w:sz="4" w:space="0" w:color="auto"/>
              <w:left w:val="single" w:sz="4" w:space="0" w:color="auto"/>
              <w:bottom w:val="single" w:sz="4" w:space="0" w:color="auto"/>
              <w:right w:val="single" w:sz="4" w:space="0" w:color="auto"/>
            </w:tcBorders>
            <w:hideMark/>
          </w:tcPr>
          <w:p w14:paraId="16D163DB" w14:textId="77777777" w:rsidR="00432377" w:rsidRDefault="00432377">
            <w:pPr>
              <w:spacing w:after="0" w:line="240" w:lineRule="auto"/>
              <w:rPr>
                <w:rFonts w:cs="Times New Roman"/>
                <w:bCs/>
                <w:szCs w:val="24"/>
                <w:lang w:val="uk-UA"/>
              </w:rPr>
            </w:pPr>
            <w:r>
              <w:rPr>
                <w:rFonts w:cs="Times New Roman"/>
                <w:bCs/>
                <w:szCs w:val="24"/>
                <w:lang w:val="uk-UA"/>
              </w:rPr>
              <w:t>piston</w:t>
            </w:r>
          </w:p>
        </w:tc>
        <w:tc>
          <w:tcPr>
            <w:tcW w:w="2835" w:type="dxa"/>
            <w:tcBorders>
              <w:top w:val="single" w:sz="4" w:space="0" w:color="auto"/>
              <w:left w:val="single" w:sz="4" w:space="0" w:color="auto"/>
              <w:bottom w:val="single" w:sz="4" w:space="0" w:color="auto"/>
              <w:right w:val="single" w:sz="4" w:space="0" w:color="auto"/>
            </w:tcBorders>
            <w:hideMark/>
          </w:tcPr>
          <w:p w14:paraId="79F0944F" w14:textId="77777777" w:rsidR="00432377" w:rsidRDefault="00432377">
            <w:pPr>
              <w:spacing w:after="0" w:line="240" w:lineRule="auto"/>
              <w:rPr>
                <w:rFonts w:cs="Times New Roman"/>
                <w:bCs/>
                <w:sz w:val="22"/>
                <w:lang w:val="uk-UA"/>
              </w:rPr>
            </w:pPr>
            <w:r>
              <w:rPr>
                <w:rFonts w:cs="Times New Roman"/>
                <w:bCs/>
                <w:lang w:val="uk-UA"/>
              </w:rPr>
              <w:t>KA-3223-00109690</w:t>
            </w:r>
          </w:p>
        </w:tc>
        <w:tc>
          <w:tcPr>
            <w:tcW w:w="709" w:type="dxa"/>
            <w:tcBorders>
              <w:top w:val="single" w:sz="4" w:space="0" w:color="auto"/>
              <w:left w:val="single" w:sz="4" w:space="0" w:color="auto"/>
              <w:bottom w:val="single" w:sz="4" w:space="0" w:color="auto"/>
              <w:right w:val="single" w:sz="4" w:space="0" w:color="auto"/>
            </w:tcBorders>
            <w:hideMark/>
          </w:tcPr>
          <w:p w14:paraId="1D768D0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80D99AA" w14:textId="77777777" w:rsidR="00432377" w:rsidRDefault="00432377">
            <w:pPr>
              <w:spacing w:after="0" w:line="240" w:lineRule="auto"/>
              <w:rPr>
                <w:rFonts w:cs="Times New Roman"/>
                <w:bCs/>
                <w:szCs w:val="24"/>
                <w:lang w:val="uk-UA"/>
              </w:rPr>
            </w:pPr>
          </w:p>
        </w:tc>
      </w:tr>
      <w:tr w:rsidR="00432377" w14:paraId="5D42385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D4E9863" w14:textId="77777777" w:rsidR="00432377" w:rsidRDefault="00432377">
            <w:pPr>
              <w:spacing w:after="0" w:line="240" w:lineRule="auto"/>
              <w:jc w:val="center"/>
              <w:rPr>
                <w:rFonts w:cs="Times New Roman"/>
                <w:b/>
                <w:szCs w:val="24"/>
                <w:lang w:val="uk-UA"/>
              </w:rPr>
            </w:pPr>
            <w:r>
              <w:rPr>
                <w:rFonts w:cs="Times New Roman"/>
                <w:b/>
                <w:szCs w:val="24"/>
                <w:lang w:val="uk-UA"/>
              </w:rPr>
              <w:t>33</w:t>
            </w:r>
          </w:p>
        </w:tc>
        <w:tc>
          <w:tcPr>
            <w:tcW w:w="4003" w:type="dxa"/>
            <w:gridSpan w:val="2"/>
            <w:tcBorders>
              <w:top w:val="single" w:sz="4" w:space="0" w:color="auto"/>
              <w:left w:val="single" w:sz="4" w:space="0" w:color="auto"/>
              <w:bottom w:val="single" w:sz="4" w:space="0" w:color="auto"/>
              <w:right w:val="single" w:sz="4" w:space="0" w:color="auto"/>
            </w:tcBorders>
            <w:hideMark/>
          </w:tcPr>
          <w:p w14:paraId="1B38B382" w14:textId="77777777" w:rsidR="00432377" w:rsidRDefault="00432377">
            <w:pPr>
              <w:spacing w:after="0" w:line="240" w:lineRule="auto"/>
              <w:rPr>
                <w:rFonts w:cs="Times New Roman"/>
                <w:bCs/>
                <w:szCs w:val="24"/>
                <w:lang w:val="uk-UA"/>
              </w:rPr>
            </w:pPr>
            <w:r>
              <w:rPr>
                <w:rFonts w:cs="Times New Roman"/>
                <w:bCs/>
                <w:szCs w:val="24"/>
                <w:lang w:val="uk-UA"/>
              </w:rPr>
              <w:t>Damper</w:t>
            </w:r>
          </w:p>
        </w:tc>
        <w:tc>
          <w:tcPr>
            <w:tcW w:w="2835" w:type="dxa"/>
            <w:tcBorders>
              <w:top w:val="single" w:sz="4" w:space="0" w:color="auto"/>
              <w:left w:val="single" w:sz="4" w:space="0" w:color="auto"/>
              <w:bottom w:val="single" w:sz="4" w:space="0" w:color="auto"/>
              <w:right w:val="single" w:sz="4" w:space="0" w:color="auto"/>
            </w:tcBorders>
            <w:hideMark/>
          </w:tcPr>
          <w:p w14:paraId="694B35C6" w14:textId="77777777" w:rsidR="00432377" w:rsidRDefault="00432377">
            <w:pPr>
              <w:spacing w:after="0" w:line="240" w:lineRule="auto"/>
              <w:rPr>
                <w:rFonts w:cs="Times New Roman"/>
                <w:bCs/>
                <w:szCs w:val="24"/>
                <w:lang w:val="uk-UA"/>
              </w:rPr>
            </w:pPr>
            <w:r>
              <w:rPr>
                <w:rFonts w:cs="Times New Roman"/>
                <w:bCs/>
                <w:szCs w:val="24"/>
                <w:lang w:val="uk-UA"/>
              </w:rPr>
              <w:t>KA-3223-00109699</w:t>
            </w:r>
          </w:p>
        </w:tc>
        <w:tc>
          <w:tcPr>
            <w:tcW w:w="709" w:type="dxa"/>
            <w:tcBorders>
              <w:top w:val="single" w:sz="4" w:space="0" w:color="auto"/>
              <w:left w:val="single" w:sz="4" w:space="0" w:color="auto"/>
              <w:bottom w:val="single" w:sz="4" w:space="0" w:color="auto"/>
              <w:right w:val="single" w:sz="4" w:space="0" w:color="auto"/>
            </w:tcBorders>
            <w:hideMark/>
          </w:tcPr>
          <w:p w14:paraId="055AEBF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C1A0519" w14:textId="77777777" w:rsidR="00432377" w:rsidRDefault="00432377">
            <w:pPr>
              <w:spacing w:after="0" w:line="240" w:lineRule="auto"/>
              <w:rPr>
                <w:rFonts w:cs="Times New Roman"/>
                <w:bCs/>
                <w:szCs w:val="24"/>
                <w:lang w:val="uk-UA"/>
              </w:rPr>
            </w:pPr>
          </w:p>
        </w:tc>
      </w:tr>
      <w:tr w:rsidR="00432377" w14:paraId="0D523A0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0776A05" w14:textId="77777777" w:rsidR="00432377" w:rsidRDefault="00432377">
            <w:pPr>
              <w:spacing w:after="0" w:line="240" w:lineRule="auto"/>
              <w:jc w:val="center"/>
              <w:rPr>
                <w:rFonts w:cs="Times New Roman"/>
                <w:b/>
                <w:szCs w:val="24"/>
                <w:lang w:val="uk-UA"/>
              </w:rPr>
            </w:pPr>
            <w:r>
              <w:rPr>
                <w:rFonts w:cs="Times New Roman"/>
                <w:b/>
                <w:szCs w:val="24"/>
                <w:lang w:val="uk-UA"/>
              </w:rPr>
              <w:t>34</w:t>
            </w:r>
          </w:p>
        </w:tc>
        <w:tc>
          <w:tcPr>
            <w:tcW w:w="4003" w:type="dxa"/>
            <w:gridSpan w:val="2"/>
            <w:tcBorders>
              <w:top w:val="single" w:sz="4" w:space="0" w:color="auto"/>
              <w:left w:val="single" w:sz="4" w:space="0" w:color="auto"/>
              <w:bottom w:val="single" w:sz="4" w:space="0" w:color="auto"/>
              <w:right w:val="single" w:sz="4" w:space="0" w:color="auto"/>
            </w:tcBorders>
            <w:hideMark/>
          </w:tcPr>
          <w:p w14:paraId="102B1F8E" w14:textId="77777777" w:rsidR="00432377" w:rsidRDefault="00432377">
            <w:pPr>
              <w:spacing w:after="0" w:line="240" w:lineRule="auto"/>
              <w:rPr>
                <w:rFonts w:cs="Times New Roman"/>
                <w:bCs/>
                <w:szCs w:val="24"/>
                <w:lang w:val="uk-UA"/>
              </w:rPr>
            </w:pPr>
            <w:r>
              <w:rPr>
                <w:rFonts w:cs="Times New Roman"/>
                <w:bCs/>
                <w:szCs w:val="24"/>
                <w:lang w:val="uk-UA"/>
              </w:rPr>
              <w:t>Boom tube</w:t>
            </w:r>
          </w:p>
        </w:tc>
        <w:tc>
          <w:tcPr>
            <w:tcW w:w="2835" w:type="dxa"/>
            <w:tcBorders>
              <w:top w:val="single" w:sz="4" w:space="0" w:color="auto"/>
              <w:left w:val="single" w:sz="4" w:space="0" w:color="auto"/>
              <w:bottom w:val="single" w:sz="4" w:space="0" w:color="auto"/>
              <w:right w:val="single" w:sz="4" w:space="0" w:color="auto"/>
            </w:tcBorders>
            <w:hideMark/>
          </w:tcPr>
          <w:p w14:paraId="616646FA" w14:textId="77777777" w:rsidR="00432377" w:rsidRDefault="00432377">
            <w:pPr>
              <w:spacing w:after="0" w:line="240" w:lineRule="auto"/>
              <w:rPr>
                <w:rFonts w:cs="Times New Roman"/>
                <w:bCs/>
                <w:szCs w:val="24"/>
                <w:lang w:val="uk-UA"/>
              </w:rPr>
            </w:pPr>
            <w:r>
              <w:rPr>
                <w:rFonts w:cs="Times New Roman"/>
                <w:bCs/>
                <w:szCs w:val="24"/>
                <w:lang w:val="uk-UA"/>
              </w:rPr>
              <w:t>KA-3223-00109686</w:t>
            </w:r>
          </w:p>
        </w:tc>
        <w:tc>
          <w:tcPr>
            <w:tcW w:w="709" w:type="dxa"/>
            <w:tcBorders>
              <w:top w:val="single" w:sz="4" w:space="0" w:color="auto"/>
              <w:left w:val="single" w:sz="4" w:space="0" w:color="auto"/>
              <w:bottom w:val="single" w:sz="4" w:space="0" w:color="auto"/>
              <w:right w:val="single" w:sz="4" w:space="0" w:color="auto"/>
            </w:tcBorders>
            <w:hideMark/>
          </w:tcPr>
          <w:p w14:paraId="2BBDCE19"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B98506D" w14:textId="77777777" w:rsidR="00432377" w:rsidRDefault="00432377">
            <w:pPr>
              <w:spacing w:after="0" w:line="240" w:lineRule="auto"/>
              <w:rPr>
                <w:rFonts w:cs="Times New Roman"/>
                <w:bCs/>
                <w:szCs w:val="24"/>
                <w:lang w:val="uk-UA"/>
              </w:rPr>
            </w:pPr>
          </w:p>
        </w:tc>
      </w:tr>
      <w:tr w:rsidR="00432377" w14:paraId="63C30EE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68986AC" w14:textId="77777777" w:rsidR="00432377" w:rsidRDefault="00432377">
            <w:pPr>
              <w:spacing w:after="0" w:line="240" w:lineRule="auto"/>
              <w:jc w:val="center"/>
              <w:rPr>
                <w:rFonts w:cs="Times New Roman"/>
                <w:b/>
                <w:szCs w:val="24"/>
                <w:lang w:val="uk-UA"/>
              </w:rPr>
            </w:pPr>
            <w:r>
              <w:rPr>
                <w:rFonts w:cs="Times New Roman"/>
                <w:b/>
                <w:szCs w:val="24"/>
                <w:lang w:val="uk-UA"/>
              </w:rPr>
              <w:t>35</w:t>
            </w:r>
          </w:p>
        </w:tc>
        <w:tc>
          <w:tcPr>
            <w:tcW w:w="4003" w:type="dxa"/>
            <w:gridSpan w:val="2"/>
            <w:tcBorders>
              <w:top w:val="single" w:sz="4" w:space="0" w:color="auto"/>
              <w:left w:val="single" w:sz="4" w:space="0" w:color="auto"/>
              <w:bottom w:val="single" w:sz="4" w:space="0" w:color="auto"/>
              <w:right w:val="single" w:sz="4" w:space="0" w:color="auto"/>
            </w:tcBorders>
            <w:hideMark/>
          </w:tcPr>
          <w:p w14:paraId="050043B0" w14:textId="77777777" w:rsidR="00432377" w:rsidRDefault="00432377">
            <w:pPr>
              <w:spacing w:after="0" w:line="240" w:lineRule="auto"/>
              <w:rPr>
                <w:rFonts w:cs="Times New Roman"/>
                <w:bCs/>
                <w:szCs w:val="24"/>
                <w:lang w:val="uk-UA"/>
              </w:rPr>
            </w:pPr>
            <w:r>
              <w:rPr>
                <w:rFonts w:cs="Times New Roman"/>
                <w:bCs/>
                <w:szCs w:val="24"/>
                <w:lang w:val="uk-UA"/>
              </w:rPr>
              <w:t>Center bushing</w:t>
            </w:r>
          </w:p>
        </w:tc>
        <w:tc>
          <w:tcPr>
            <w:tcW w:w="2835" w:type="dxa"/>
            <w:tcBorders>
              <w:top w:val="single" w:sz="4" w:space="0" w:color="auto"/>
              <w:left w:val="single" w:sz="4" w:space="0" w:color="auto"/>
              <w:bottom w:val="single" w:sz="4" w:space="0" w:color="auto"/>
              <w:right w:val="single" w:sz="4" w:space="0" w:color="auto"/>
            </w:tcBorders>
            <w:hideMark/>
          </w:tcPr>
          <w:p w14:paraId="76316A2F" w14:textId="77777777" w:rsidR="00432377" w:rsidRDefault="00432377">
            <w:pPr>
              <w:spacing w:after="0" w:line="240" w:lineRule="auto"/>
              <w:rPr>
                <w:rFonts w:cs="Times New Roman"/>
                <w:bCs/>
                <w:szCs w:val="24"/>
                <w:lang w:val="uk-UA"/>
              </w:rPr>
            </w:pPr>
            <w:r>
              <w:rPr>
                <w:rFonts w:cs="Times New Roman"/>
                <w:bCs/>
                <w:szCs w:val="24"/>
                <w:lang w:val="uk-UA"/>
              </w:rPr>
              <w:t>KA-3223-00109687</w:t>
            </w:r>
          </w:p>
        </w:tc>
        <w:tc>
          <w:tcPr>
            <w:tcW w:w="709" w:type="dxa"/>
            <w:tcBorders>
              <w:top w:val="single" w:sz="4" w:space="0" w:color="auto"/>
              <w:left w:val="single" w:sz="4" w:space="0" w:color="auto"/>
              <w:bottom w:val="single" w:sz="4" w:space="0" w:color="auto"/>
              <w:right w:val="single" w:sz="4" w:space="0" w:color="auto"/>
            </w:tcBorders>
            <w:hideMark/>
          </w:tcPr>
          <w:p w14:paraId="60C39691"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A741E81" w14:textId="77777777" w:rsidR="00432377" w:rsidRDefault="00432377">
            <w:pPr>
              <w:spacing w:after="0" w:line="240" w:lineRule="auto"/>
              <w:rPr>
                <w:rFonts w:cs="Times New Roman"/>
                <w:bCs/>
                <w:szCs w:val="24"/>
                <w:lang w:val="uk-UA"/>
              </w:rPr>
            </w:pPr>
          </w:p>
        </w:tc>
      </w:tr>
      <w:tr w:rsidR="00432377" w14:paraId="053EEBD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D20B905" w14:textId="77777777" w:rsidR="00432377" w:rsidRDefault="00432377">
            <w:pPr>
              <w:spacing w:after="0" w:line="240" w:lineRule="auto"/>
              <w:jc w:val="center"/>
              <w:rPr>
                <w:rFonts w:cs="Times New Roman"/>
                <w:b/>
                <w:szCs w:val="24"/>
                <w:lang w:val="uk-UA"/>
              </w:rPr>
            </w:pPr>
            <w:r>
              <w:rPr>
                <w:rFonts w:cs="Times New Roman"/>
                <w:b/>
                <w:szCs w:val="24"/>
                <w:lang w:val="uk-UA"/>
              </w:rPr>
              <w:t>36</w:t>
            </w:r>
          </w:p>
        </w:tc>
        <w:tc>
          <w:tcPr>
            <w:tcW w:w="4003" w:type="dxa"/>
            <w:gridSpan w:val="2"/>
            <w:tcBorders>
              <w:top w:val="single" w:sz="4" w:space="0" w:color="auto"/>
              <w:left w:val="single" w:sz="4" w:space="0" w:color="auto"/>
              <w:bottom w:val="single" w:sz="4" w:space="0" w:color="auto"/>
              <w:right w:val="single" w:sz="4" w:space="0" w:color="auto"/>
            </w:tcBorders>
            <w:hideMark/>
          </w:tcPr>
          <w:p w14:paraId="7B66D89E" w14:textId="77777777" w:rsidR="00432377" w:rsidRDefault="00432377">
            <w:pPr>
              <w:spacing w:after="0" w:line="240" w:lineRule="auto"/>
              <w:rPr>
                <w:rFonts w:cs="Times New Roman"/>
                <w:bCs/>
                <w:szCs w:val="24"/>
                <w:lang w:val="uk-UA"/>
              </w:rPr>
            </w:pPr>
            <w:r>
              <w:rPr>
                <w:rFonts w:cs="Times New Roman"/>
                <w:bCs/>
                <w:szCs w:val="24"/>
                <w:lang w:val="uk-UA"/>
              </w:rPr>
              <w:t>piston</w:t>
            </w:r>
          </w:p>
        </w:tc>
        <w:tc>
          <w:tcPr>
            <w:tcW w:w="2835" w:type="dxa"/>
            <w:tcBorders>
              <w:top w:val="single" w:sz="4" w:space="0" w:color="auto"/>
              <w:left w:val="single" w:sz="4" w:space="0" w:color="auto"/>
              <w:bottom w:val="single" w:sz="4" w:space="0" w:color="auto"/>
              <w:right w:val="single" w:sz="4" w:space="0" w:color="auto"/>
            </w:tcBorders>
            <w:hideMark/>
          </w:tcPr>
          <w:p w14:paraId="33912381" w14:textId="77777777" w:rsidR="00432377" w:rsidRDefault="00432377">
            <w:pPr>
              <w:spacing w:after="0" w:line="240" w:lineRule="auto"/>
              <w:rPr>
                <w:rFonts w:cs="Times New Roman"/>
                <w:bCs/>
                <w:szCs w:val="24"/>
                <w:lang w:val="uk-UA"/>
              </w:rPr>
            </w:pPr>
            <w:r>
              <w:rPr>
                <w:rFonts w:cs="Times New Roman"/>
                <w:bCs/>
                <w:szCs w:val="24"/>
                <w:lang w:val="uk-UA"/>
              </w:rPr>
              <w:t>KA-3223-00109690</w:t>
            </w:r>
          </w:p>
        </w:tc>
        <w:tc>
          <w:tcPr>
            <w:tcW w:w="709" w:type="dxa"/>
            <w:tcBorders>
              <w:top w:val="single" w:sz="4" w:space="0" w:color="auto"/>
              <w:left w:val="single" w:sz="4" w:space="0" w:color="auto"/>
              <w:bottom w:val="single" w:sz="4" w:space="0" w:color="auto"/>
              <w:right w:val="single" w:sz="4" w:space="0" w:color="auto"/>
            </w:tcBorders>
            <w:hideMark/>
          </w:tcPr>
          <w:p w14:paraId="620BDA5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BC30FB7" w14:textId="77777777" w:rsidR="00432377" w:rsidRDefault="00432377">
            <w:pPr>
              <w:spacing w:after="0" w:line="240" w:lineRule="auto"/>
              <w:rPr>
                <w:rFonts w:cs="Times New Roman"/>
                <w:bCs/>
                <w:szCs w:val="24"/>
                <w:lang w:val="uk-UA"/>
              </w:rPr>
            </w:pPr>
          </w:p>
        </w:tc>
      </w:tr>
      <w:tr w:rsidR="00432377" w14:paraId="086E562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9E9B95E" w14:textId="77777777" w:rsidR="00432377" w:rsidRDefault="00432377">
            <w:pPr>
              <w:spacing w:after="0" w:line="240" w:lineRule="auto"/>
              <w:jc w:val="center"/>
              <w:rPr>
                <w:rFonts w:cs="Times New Roman"/>
                <w:b/>
                <w:szCs w:val="24"/>
                <w:lang w:val="uk-UA"/>
              </w:rPr>
            </w:pPr>
            <w:r>
              <w:rPr>
                <w:rFonts w:cs="Times New Roman"/>
                <w:b/>
                <w:szCs w:val="24"/>
                <w:lang w:val="uk-UA"/>
              </w:rPr>
              <w:t>37</w:t>
            </w:r>
          </w:p>
        </w:tc>
        <w:tc>
          <w:tcPr>
            <w:tcW w:w="4003" w:type="dxa"/>
            <w:gridSpan w:val="2"/>
            <w:tcBorders>
              <w:top w:val="single" w:sz="4" w:space="0" w:color="auto"/>
              <w:left w:val="single" w:sz="4" w:space="0" w:color="auto"/>
              <w:bottom w:val="single" w:sz="4" w:space="0" w:color="auto"/>
              <w:right w:val="single" w:sz="4" w:space="0" w:color="auto"/>
            </w:tcBorders>
            <w:hideMark/>
          </w:tcPr>
          <w:p w14:paraId="7679426E" w14:textId="77777777" w:rsidR="00432377" w:rsidRDefault="00432377">
            <w:pPr>
              <w:spacing w:after="0" w:line="240" w:lineRule="auto"/>
              <w:rPr>
                <w:rFonts w:cs="Times New Roman"/>
                <w:bCs/>
                <w:szCs w:val="24"/>
                <w:lang w:val="uk-UA"/>
              </w:rPr>
            </w:pPr>
            <w:r>
              <w:rPr>
                <w:rFonts w:cs="Times New Roman"/>
                <w:bCs/>
                <w:szCs w:val="24"/>
                <w:lang w:val="uk-UA"/>
              </w:rPr>
              <w:t>Nut</w:t>
            </w:r>
          </w:p>
        </w:tc>
        <w:tc>
          <w:tcPr>
            <w:tcW w:w="2835" w:type="dxa"/>
            <w:tcBorders>
              <w:top w:val="single" w:sz="4" w:space="0" w:color="auto"/>
              <w:left w:val="single" w:sz="4" w:space="0" w:color="auto"/>
              <w:bottom w:val="single" w:sz="4" w:space="0" w:color="auto"/>
              <w:right w:val="single" w:sz="4" w:space="0" w:color="auto"/>
            </w:tcBorders>
            <w:hideMark/>
          </w:tcPr>
          <w:p w14:paraId="24F67CC2" w14:textId="77777777" w:rsidR="00432377" w:rsidRDefault="00432377">
            <w:pPr>
              <w:spacing w:after="0" w:line="240" w:lineRule="auto"/>
              <w:rPr>
                <w:rFonts w:cs="Times New Roman"/>
                <w:bCs/>
                <w:szCs w:val="24"/>
                <w:lang w:val="uk-UA"/>
              </w:rPr>
            </w:pPr>
            <w:r>
              <w:rPr>
                <w:rFonts w:cs="Times New Roman"/>
                <w:bCs/>
                <w:szCs w:val="24"/>
                <w:lang w:val="uk-UA"/>
              </w:rPr>
              <w:t>KA-3223-00109691</w:t>
            </w:r>
          </w:p>
        </w:tc>
        <w:tc>
          <w:tcPr>
            <w:tcW w:w="709" w:type="dxa"/>
            <w:tcBorders>
              <w:top w:val="single" w:sz="4" w:space="0" w:color="auto"/>
              <w:left w:val="single" w:sz="4" w:space="0" w:color="auto"/>
              <w:bottom w:val="single" w:sz="4" w:space="0" w:color="auto"/>
              <w:right w:val="single" w:sz="4" w:space="0" w:color="auto"/>
            </w:tcBorders>
            <w:hideMark/>
          </w:tcPr>
          <w:p w14:paraId="1F1CEFA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4219C1A" w14:textId="77777777" w:rsidR="00432377" w:rsidRDefault="00432377">
            <w:pPr>
              <w:spacing w:after="0" w:line="240" w:lineRule="auto"/>
              <w:rPr>
                <w:rFonts w:cs="Times New Roman"/>
                <w:bCs/>
                <w:szCs w:val="24"/>
                <w:lang w:val="uk-UA"/>
              </w:rPr>
            </w:pPr>
          </w:p>
        </w:tc>
      </w:tr>
      <w:tr w:rsidR="00432377" w14:paraId="6667DA7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BEC05AA"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38</w:t>
            </w:r>
          </w:p>
        </w:tc>
        <w:tc>
          <w:tcPr>
            <w:tcW w:w="4003" w:type="dxa"/>
            <w:gridSpan w:val="2"/>
            <w:tcBorders>
              <w:top w:val="single" w:sz="4" w:space="0" w:color="auto"/>
              <w:left w:val="single" w:sz="4" w:space="0" w:color="auto"/>
              <w:bottom w:val="single" w:sz="4" w:space="0" w:color="auto"/>
              <w:right w:val="single" w:sz="4" w:space="0" w:color="auto"/>
            </w:tcBorders>
            <w:hideMark/>
          </w:tcPr>
          <w:p w14:paraId="78A20905" w14:textId="77777777" w:rsidR="00432377" w:rsidRDefault="00432377">
            <w:pPr>
              <w:spacing w:after="0" w:line="240" w:lineRule="auto"/>
              <w:rPr>
                <w:rFonts w:cs="Times New Roman"/>
                <w:bCs/>
                <w:szCs w:val="24"/>
                <w:lang w:val="uk-UA"/>
              </w:rPr>
            </w:pPr>
            <w:r>
              <w:rPr>
                <w:rFonts w:cs="Times New Roman"/>
                <w:bCs/>
                <w:szCs w:val="24"/>
                <w:lang w:val="uk-UA"/>
              </w:rPr>
              <w:t>The pinch ring.</w:t>
            </w:r>
          </w:p>
        </w:tc>
        <w:tc>
          <w:tcPr>
            <w:tcW w:w="2835" w:type="dxa"/>
            <w:tcBorders>
              <w:top w:val="single" w:sz="4" w:space="0" w:color="auto"/>
              <w:left w:val="single" w:sz="4" w:space="0" w:color="auto"/>
              <w:bottom w:val="single" w:sz="4" w:space="0" w:color="auto"/>
              <w:right w:val="single" w:sz="4" w:space="0" w:color="auto"/>
            </w:tcBorders>
            <w:hideMark/>
          </w:tcPr>
          <w:p w14:paraId="7B4102D8" w14:textId="77777777" w:rsidR="00432377" w:rsidRDefault="00432377">
            <w:pPr>
              <w:spacing w:after="0" w:line="240" w:lineRule="auto"/>
              <w:rPr>
                <w:rFonts w:cs="Times New Roman"/>
                <w:bCs/>
                <w:szCs w:val="24"/>
                <w:lang w:val="uk-UA"/>
              </w:rPr>
            </w:pPr>
            <w:r>
              <w:rPr>
                <w:rFonts w:cs="Times New Roman"/>
                <w:bCs/>
                <w:szCs w:val="24"/>
                <w:lang w:val="uk-UA"/>
              </w:rPr>
              <w:t>9,5x2,5 (010-014-25) NBR-70</w:t>
            </w:r>
          </w:p>
        </w:tc>
        <w:tc>
          <w:tcPr>
            <w:tcW w:w="709" w:type="dxa"/>
            <w:tcBorders>
              <w:top w:val="single" w:sz="4" w:space="0" w:color="auto"/>
              <w:left w:val="single" w:sz="4" w:space="0" w:color="auto"/>
              <w:bottom w:val="single" w:sz="4" w:space="0" w:color="auto"/>
              <w:right w:val="single" w:sz="4" w:space="0" w:color="auto"/>
            </w:tcBorders>
            <w:hideMark/>
          </w:tcPr>
          <w:p w14:paraId="0817066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65CEFC9" w14:textId="77777777" w:rsidR="00432377" w:rsidRDefault="00432377">
            <w:pPr>
              <w:spacing w:after="0" w:line="240" w:lineRule="auto"/>
              <w:rPr>
                <w:rFonts w:cs="Times New Roman"/>
                <w:bCs/>
                <w:szCs w:val="24"/>
                <w:lang w:val="uk-UA"/>
              </w:rPr>
            </w:pPr>
          </w:p>
        </w:tc>
      </w:tr>
      <w:tr w:rsidR="00432377" w14:paraId="0C7F94A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9350F87" w14:textId="77777777" w:rsidR="00432377" w:rsidRDefault="00432377">
            <w:pPr>
              <w:spacing w:after="0" w:line="240" w:lineRule="auto"/>
              <w:jc w:val="center"/>
              <w:rPr>
                <w:rFonts w:cs="Times New Roman"/>
                <w:b/>
                <w:szCs w:val="24"/>
                <w:lang w:val="uk-UA"/>
              </w:rPr>
            </w:pPr>
            <w:r>
              <w:rPr>
                <w:rFonts w:cs="Times New Roman"/>
                <w:b/>
                <w:szCs w:val="24"/>
                <w:lang w:val="uk-UA"/>
              </w:rPr>
              <w:t>39</w:t>
            </w:r>
          </w:p>
        </w:tc>
        <w:tc>
          <w:tcPr>
            <w:tcW w:w="4003" w:type="dxa"/>
            <w:gridSpan w:val="2"/>
            <w:tcBorders>
              <w:top w:val="single" w:sz="4" w:space="0" w:color="auto"/>
              <w:left w:val="single" w:sz="4" w:space="0" w:color="auto"/>
              <w:bottom w:val="single" w:sz="4" w:space="0" w:color="auto"/>
              <w:right w:val="single" w:sz="4" w:space="0" w:color="auto"/>
            </w:tcBorders>
            <w:hideMark/>
          </w:tcPr>
          <w:p w14:paraId="43A17107" w14:textId="77777777" w:rsidR="00432377" w:rsidRDefault="00432377">
            <w:pPr>
              <w:spacing w:after="0" w:line="240" w:lineRule="auto"/>
              <w:rPr>
                <w:rFonts w:cs="Times New Roman"/>
                <w:bCs/>
                <w:szCs w:val="24"/>
                <w:lang w:val="uk-UA"/>
              </w:rPr>
            </w:pPr>
            <w:r>
              <w:rPr>
                <w:rFonts w:cs="Times New Roman"/>
                <w:bCs/>
                <w:szCs w:val="24"/>
                <w:lang w:val="uk-UA"/>
              </w:rPr>
              <w:t xml:space="preserve">Kilce </w:t>
            </w:r>
          </w:p>
        </w:tc>
        <w:tc>
          <w:tcPr>
            <w:tcW w:w="2835" w:type="dxa"/>
            <w:tcBorders>
              <w:top w:val="single" w:sz="4" w:space="0" w:color="auto"/>
              <w:left w:val="single" w:sz="4" w:space="0" w:color="auto"/>
              <w:bottom w:val="single" w:sz="4" w:space="0" w:color="auto"/>
              <w:right w:val="single" w:sz="4" w:space="0" w:color="auto"/>
            </w:tcBorders>
            <w:hideMark/>
          </w:tcPr>
          <w:p w14:paraId="237A0238" w14:textId="77777777" w:rsidR="00432377" w:rsidRDefault="00432377">
            <w:pPr>
              <w:spacing w:after="0" w:line="240" w:lineRule="auto"/>
              <w:rPr>
                <w:rFonts w:cs="Times New Roman"/>
                <w:bCs/>
                <w:szCs w:val="24"/>
                <w:lang w:val="uk-UA"/>
              </w:rPr>
            </w:pPr>
            <w:r>
              <w:rPr>
                <w:lang w:val="uk-UA"/>
              </w:rPr>
              <w:t xml:space="preserve">A8 </w:t>
            </w:r>
            <w:r>
              <w:t>DIN 471</w:t>
            </w:r>
          </w:p>
        </w:tc>
        <w:tc>
          <w:tcPr>
            <w:tcW w:w="709" w:type="dxa"/>
            <w:tcBorders>
              <w:top w:val="single" w:sz="4" w:space="0" w:color="auto"/>
              <w:left w:val="single" w:sz="4" w:space="0" w:color="auto"/>
              <w:bottom w:val="single" w:sz="4" w:space="0" w:color="auto"/>
              <w:right w:val="single" w:sz="4" w:space="0" w:color="auto"/>
            </w:tcBorders>
            <w:hideMark/>
          </w:tcPr>
          <w:p w14:paraId="1AB3EEA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3D7E52D" w14:textId="77777777" w:rsidR="00432377" w:rsidRDefault="00432377">
            <w:pPr>
              <w:spacing w:after="0" w:line="240" w:lineRule="auto"/>
              <w:rPr>
                <w:rFonts w:cs="Times New Roman"/>
                <w:bCs/>
                <w:szCs w:val="24"/>
                <w:lang w:val="uk-UA"/>
              </w:rPr>
            </w:pPr>
          </w:p>
        </w:tc>
      </w:tr>
      <w:tr w:rsidR="00432377" w14:paraId="75E8416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57702C5" w14:textId="77777777" w:rsidR="00432377" w:rsidRDefault="00432377">
            <w:pPr>
              <w:spacing w:after="0" w:line="240" w:lineRule="auto"/>
              <w:jc w:val="center"/>
              <w:rPr>
                <w:rFonts w:cs="Times New Roman"/>
                <w:b/>
                <w:szCs w:val="24"/>
                <w:lang w:val="uk-UA"/>
              </w:rPr>
            </w:pPr>
            <w:r>
              <w:rPr>
                <w:rFonts w:cs="Times New Roman"/>
                <w:b/>
                <w:szCs w:val="24"/>
                <w:lang w:val="uk-UA"/>
              </w:rPr>
              <w:t>40</w:t>
            </w:r>
          </w:p>
        </w:tc>
        <w:tc>
          <w:tcPr>
            <w:tcW w:w="4003" w:type="dxa"/>
            <w:gridSpan w:val="2"/>
            <w:tcBorders>
              <w:top w:val="single" w:sz="4" w:space="0" w:color="auto"/>
              <w:left w:val="single" w:sz="4" w:space="0" w:color="auto"/>
              <w:bottom w:val="single" w:sz="4" w:space="0" w:color="auto"/>
              <w:right w:val="single" w:sz="4" w:space="0" w:color="auto"/>
            </w:tcBorders>
            <w:hideMark/>
          </w:tcPr>
          <w:p w14:paraId="11B1FE36" w14:textId="77777777" w:rsidR="00432377" w:rsidRDefault="00432377">
            <w:pPr>
              <w:spacing w:after="0" w:line="240" w:lineRule="auto"/>
              <w:rPr>
                <w:rFonts w:cs="Times New Roman"/>
                <w:bCs/>
                <w:szCs w:val="24"/>
                <w:lang w:val="uk-UA"/>
              </w:rPr>
            </w:pPr>
            <w:r>
              <w:rPr>
                <w:rFonts w:cs="Times New Roman"/>
                <w:bCs/>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74720B65" w14:textId="77777777" w:rsidR="00432377" w:rsidRDefault="00432377">
            <w:pPr>
              <w:spacing w:after="0" w:line="240" w:lineRule="auto"/>
              <w:rPr>
                <w:rFonts w:cs="Times New Roman"/>
                <w:bCs/>
                <w:szCs w:val="24"/>
                <w:lang w:val="uk-UA"/>
              </w:rPr>
            </w:pPr>
            <w:r>
              <w:t>A14 DIN 471</w:t>
            </w:r>
          </w:p>
        </w:tc>
        <w:tc>
          <w:tcPr>
            <w:tcW w:w="709" w:type="dxa"/>
            <w:tcBorders>
              <w:top w:val="single" w:sz="4" w:space="0" w:color="auto"/>
              <w:left w:val="single" w:sz="4" w:space="0" w:color="auto"/>
              <w:bottom w:val="single" w:sz="4" w:space="0" w:color="auto"/>
              <w:right w:val="single" w:sz="4" w:space="0" w:color="auto"/>
            </w:tcBorders>
            <w:hideMark/>
          </w:tcPr>
          <w:p w14:paraId="562C2138"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603412D" w14:textId="77777777" w:rsidR="00432377" w:rsidRDefault="00432377">
            <w:pPr>
              <w:spacing w:after="0" w:line="240" w:lineRule="auto"/>
              <w:rPr>
                <w:rFonts w:cs="Times New Roman"/>
                <w:bCs/>
                <w:szCs w:val="24"/>
                <w:lang w:val="uk-UA"/>
              </w:rPr>
            </w:pPr>
          </w:p>
        </w:tc>
      </w:tr>
      <w:tr w:rsidR="00432377" w14:paraId="324AF04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A21CF2D" w14:textId="77777777" w:rsidR="00432377" w:rsidRDefault="00432377">
            <w:pPr>
              <w:spacing w:after="0" w:line="240" w:lineRule="auto"/>
              <w:jc w:val="center"/>
              <w:rPr>
                <w:rFonts w:cs="Times New Roman"/>
                <w:b/>
                <w:szCs w:val="24"/>
                <w:lang w:val="uk-UA"/>
              </w:rPr>
            </w:pPr>
            <w:r>
              <w:rPr>
                <w:rFonts w:cs="Times New Roman"/>
                <w:b/>
                <w:szCs w:val="24"/>
                <w:lang w:val="uk-UA"/>
              </w:rPr>
              <w:t>41</w:t>
            </w:r>
          </w:p>
        </w:tc>
        <w:tc>
          <w:tcPr>
            <w:tcW w:w="4003" w:type="dxa"/>
            <w:gridSpan w:val="2"/>
            <w:tcBorders>
              <w:top w:val="single" w:sz="4" w:space="0" w:color="auto"/>
              <w:left w:val="single" w:sz="4" w:space="0" w:color="auto"/>
              <w:bottom w:val="single" w:sz="4" w:space="0" w:color="auto"/>
              <w:right w:val="single" w:sz="4" w:space="0" w:color="auto"/>
            </w:tcBorders>
            <w:hideMark/>
          </w:tcPr>
          <w:p w14:paraId="2E15EB8F" w14:textId="77777777" w:rsidR="00432377" w:rsidRDefault="00432377">
            <w:pPr>
              <w:spacing w:after="0" w:line="240" w:lineRule="auto"/>
              <w:rPr>
                <w:rFonts w:cs="Times New Roman"/>
                <w:bCs/>
                <w:szCs w:val="24"/>
                <w:lang w:val="uk-UA"/>
              </w:rPr>
            </w:pPr>
            <w:r>
              <w:rPr>
                <w:rFonts w:cs="Times New Roman"/>
                <w:bCs/>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19FA8A3E" w14:textId="77777777" w:rsidR="00432377" w:rsidRDefault="00432377">
            <w:pPr>
              <w:spacing w:after="0" w:line="240" w:lineRule="auto"/>
              <w:rPr>
                <w:rFonts w:cs="Times New Roman"/>
                <w:bCs/>
                <w:szCs w:val="24"/>
                <w:lang w:val="uk-UA"/>
              </w:rPr>
            </w:pPr>
            <w:r>
              <w:t>26.58X3.53 XR</w:t>
            </w:r>
          </w:p>
        </w:tc>
        <w:tc>
          <w:tcPr>
            <w:tcW w:w="709" w:type="dxa"/>
            <w:tcBorders>
              <w:top w:val="single" w:sz="4" w:space="0" w:color="auto"/>
              <w:left w:val="single" w:sz="4" w:space="0" w:color="auto"/>
              <w:bottom w:val="single" w:sz="4" w:space="0" w:color="auto"/>
              <w:right w:val="single" w:sz="4" w:space="0" w:color="auto"/>
            </w:tcBorders>
            <w:hideMark/>
          </w:tcPr>
          <w:p w14:paraId="3B96365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CAF0B23" w14:textId="77777777" w:rsidR="00432377" w:rsidRDefault="00432377">
            <w:pPr>
              <w:spacing w:after="0" w:line="240" w:lineRule="auto"/>
              <w:rPr>
                <w:rFonts w:cs="Times New Roman"/>
                <w:bCs/>
                <w:szCs w:val="24"/>
                <w:lang w:val="uk-UA"/>
              </w:rPr>
            </w:pPr>
          </w:p>
        </w:tc>
      </w:tr>
      <w:tr w:rsidR="00432377" w14:paraId="11E4B46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FF13805" w14:textId="77777777" w:rsidR="00432377" w:rsidRDefault="00432377">
            <w:pPr>
              <w:spacing w:after="0" w:line="240" w:lineRule="auto"/>
              <w:jc w:val="center"/>
              <w:rPr>
                <w:rFonts w:cs="Times New Roman"/>
                <w:b/>
                <w:szCs w:val="24"/>
                <w:lang w:val="uk-UA"/>
              </w:rPr>
            </w:pPr>
            <w:r>
              <w:rPr>
                <w:rFonts w:cs="Times New Roman"/>
                <w:b/>
                <w:szCs w:val="24"/>
                <w:lang w:val="uk-UA"/>
              </w:rPr>
              <w:t>42</w:t>
            </w:r>
          </w:p>
        </w:tc>
        <w:tc>
          <w:tcPr>
            <w:tcW w:w="4003" w:type="dxa"/>
            <w:gridSpan w:val="2"/>
            <w:tcBorders>
              <w:top w:val="single" w:sz="4" w:space="0" w:color="auto"/>
              <w:left w:val="single" w:sz="4" w:space="0" w:color="auto"/>
              <w:bottom w:val="single" w:sz="4" w:space="0" w:color="auto"/>
              <w:right w:val="single" w:sz="4" w:space="0" w:color="auto"/>
            </w:tcBorders>
            <w:hideMark/>
          </w:tcPr>
          <w:p w14:paraId="63FF22A8" w14:textId="77777777" w:rsidR="00432377" w:rsidRDefault="00432377">
            <w:pPr>
              <w:spacing w:after="0" w:line="240" w:lineRule="auto"/>
              <w:rPr>
                <w:rFonts w:cs="Times New Roman"/>
                <w:noProof/>
                <w:szCs w:val="24"/>
                <w:lang w:val="uk-UA"/>
              </w:rPr>
            </w:pPr>
            <w:r>
              <w:rPr>
                <w:rFonts w:cs="Times New Roman"/>
                <w:bCs/>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4DE17733" w14:textId="77777777" w:rsidR="00432377" w:rsidRDefault="00432377">
            <w:pPr>
              <w:spacing w:after="0" w:line="240" w:lineRule="auto"/>
              <w:rPr>
                <w:rFonts w:eastAsia="Calibri Light" w:cs="Times New Roman"/>
                <w:bCs/>
                <w:szCs w:val="24"/>
                <w:lang w:val="uk-UA"/>
              </w:rPr>
            </w:pPr>
            <w:r>
              <w:rPr>
                <w:rFonts w:cs="Times New Roman"/>
                <w:bCs/>
                <w:szCs w:val="24"/>
                <w:lang w:val="uk-UA"/>
              </w:rPr>
              <w:t>038-042-30 GOST 9833-73</w:t>
            </w:r>
          </w:p>
        </w:tc>
        <w:tc>
          <w:tcPr>
            <w:tcW w:w="709" w:type="dxa"/>
            <w:tcBorders>
              <w:top w:val="single" w:sz="4" w:space="0" w:color="auto"/>
              <w:left w:val="single" w:sz="4" w:space="0" w:color="auto"/>
              <w:bottom w:val="single" w:sz="4" w:space="0" w:color="auto"/>
              <w:right w:val="single" w:sz="4" w:space="0" w:color="auto"/>
            </w:tcBorders>
            <w:hideMark/>
          </w:tcPr>
          <w:p w14:paraId="5DA6B625"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FA68261" w14:textId="77777777" w:rsidR="00432377" w:rsidRDefault="00432377">
            <w:pPr>
              <w:spacing w:after="0" w:line="240" w:lineRule="auto"/>
              <w:rPr>
                <w:rFonts w:cs="Times New Roman"/>
                <w:bCs/>
                <w:szCs w:val="24"/>
                <w:lang w:val="uk-UA"/>
              </w:rPr>
            </w:pPr>
          </w:p>
        </w:tc>
      </w:tr>
      <w:tr w:rsidR="00432377" w14:paraId="3C600F3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DE8D1B8" w14:textId="77777777" w:rsidR="00432377" w:rsidRDefault="00432377">
            <w:pPr>
              <w:spacing w:after="0" w:line="240" w:lineRule="auto"/>
              <w:jc w:val="center"/>
              <w:rPr>
                <w:rFonts w:cs="Times New Roman"/>
                <w:b/>
                <w:szCs w:val="24"/>
                <w:lang w:val="uk-UA"/>
              </w:rPr>
            </w:pPr>
            <w:r>
              <w:rPr>
                <w:rFonts w:cs="Times New Roman"/>
                <w:b/>
                <w:szCs w:val="24"/>
                <w:lang w:val="uk-UA"/>
              </w:rPr>
              <w:t>43</w:t>
            </w:r>
          </w:p>
        </w:tc>
        <w:tc>
          <w:tcPr>
            <w:tcW w:w="4003" w:type="dxa"/>
            <w:gridSpan w:val="2"/>
            <w:tcBorders>
              <w:top w:val="single" w:sz="4" w:space="0" w:color="auto"/>
              <w:left w:val="single" w:sz="4" w:space="0" w:color="auto"/>
              <w:bottom w:val="single" w:sz="4" w:space="0" w:color="auto"/>
              <w:right w:val="single" w:sz="4" w:space="0" w:color="auto"/>
            </w:tcBorders>
            <w:hideMark/>
          </w:tcPr>
          <w:p w14:paraId="37C24993" w14:textId="77777777" w:rsidR="00432377" w:rsidRDefault="00432377">
            <w:pPr>
              <w:spacing w:after="0" w:line="240" w:lineRule="auto"/>
              <w:rPr>
                <w:rFonts w:cs="Times New Roman"/>
                <w:noProof/>
                <w:szCs w:val="24"/>
                <w:lang w:val="uk-UA"/>
              </w:rPr>
            </w:pPr>
            <w:r>
              <w:rPr>
                <w:rFonts w:cs="Times New Roman"/>
                <w:noProof/>
                <w:szCs w:val="24"/>
                <w:lang w:val="uk-UA"/>
              </w:rPr>
              <w:t>HeliCoil insert</w:t>
            </w:r>
          </w:p>
        </w:tc>
        <w:tc>
          <w:tcPr>
            <w:tcW w:w="2835" w:type="dxa"/>
            <w:tcBorders>
              <w:top w:val="single" w:sz="4" w:space="0" w:color="auto"/>
              <w:left w:val="single" w:sz="4" w:space="0" w:color="auto"/>
              <w:bottom w:val="single" w:sz="4" w:space="0" w:color="auto"/>
              <w:right w:val="single" w:sz="4" w:space="0" w:color="auto"/>
            </w:tcBorders>
            <w:hideMark/>
          </w:tcPr>
          <w:p w14:paraId="338D5C0D" w14:textId="77777777" w:rsidR="00432377" w:rsidRDefault="00432377">
            <w:pPr>
              <w:spacing w:after="0" w:line="240" w:lineRule="auto"/>
              <w:rPr>
                <w:rFonts w:eastAsia="Calibri Light" w:cs="Times New Roman"/>
                <w:bCs/>
                <w:szCs w:val="24"/>
                <w:lang w:val="uk-UA"/>
              </w:rPr>
            </w:pPr>
            <w:r>
              <w:rPr>
                <w:rFonts w:cs="Times New Roman"/>
                <w:bCs/>
                <w:szCs w:val="24"/>
                <w:lang w:val="uk-UA"/>
              </w:rPr>
              <w:t>M5x10 DIN 8140</w:t>
            </w:r>
          </w:p>
        </w:tc>
        <w:tc>
          <w:tcPr>
            <w:tcW w:w="709" w:type="dxa"/>
            <w:tcBorders>
              <w:top w:val="single" w:sz="4" w:space="0" w:color="auto"/>
              <w:left w:val="single" w:sz="4" w:space="0" w:color="auto"/>
              <w:bottom w:val="single" w:sz="4" w:space="0" w:color="auto"/>
              <w:right w:val="single" w:sz="4" w:space="0" w:color="auto"/>
            </w:tcBorders>
            <w:hideMark/>
          </w:tcPr>
          <w:p w14:paraId="51113BC8"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1D2F586D" w14:textId="77777777" w:rsidR="00432377" w:rsidRDefault="00432377">
            <w:pPr>
              <w:spacing w:after="0" w:line="240" w:lineRule="auto"/>
              <w:rPr>
                <w:rFonts w:cs="Times New Roman"/>
                <w:bCs/>
                <w:szCs w:val="24"/>
                <w:lang w:val="uk-UA"/>
              </w:rPr>
            </w:pPr>
          </w:p>
        </w:tc>
      </w:tr>
      <w:tr w:rsidR="00432377" w14:paraId="2343704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C354F22" w14:textId="77777777" w:rsidR="00432377" w:rsidRDefault="00432377">
            <w:pPr>
              <w:spacing w:after="0" w:line="240" w:lineRule="auto"/>
              <w:jc w:val="center"/>
              <w:rPr>
                <w:rFonts w:cs="Times New Roman"/>
                <w:b/>
                <w:szCs w:val="24"/>
                <w:lang w:val="uk-UA"/>
              </w:rPr>
            </w:pPr>
            <w:r>
              <w:rPr>
                <w:rFonts w:cs="Times New Roman"/>
                <w:b/>
                <w:szCs w:val="24"/>
                <w:lang w:val="uk-UA"/>
              </w:rPr>
              <w:t>44</w:t>
            </w:r>
          </w:p>
        </w:tc>
        <w:tc>
          <w:tcPr>
            <w:tcW w:w="4003" w:type="dxa"/>
            <w:gridSpan w:val="2"/>
            <w:tcBorders>
              <w:top w:val="single" w:sz="4" w:space="0" w:color="auto"/>
              <w:left w:val="single" w:sz="4" w:space="0" w:color="auto"/>
              <w:bottom w:val="single" w:sz="4" w:space="0" w:color="auto"/>
              <w:right w:val="single" w:sz="4" w:space="0" w:color="auto"/>
            </w:tcBorders>
            <w:hideMark/>
          </w:tcPr>
          <w:p w14:paraId="34299921" w14:textId="77777777" w:rsidR="00432377" w:rsidRDefault="00432377">
            <w:pPr>
              <w:spacing w:after="0" w:line="240" w:lineRule="auto"/>
              <w:rPr>
                <w:rFonts w:cs="Times New Roman"/>
                <w:noProof/>
                <w:szCs w:val="24"/>
                <w:lang w:val="uk-UA"/>
              </w:rPr>
            </w:pPr>
            <w:r>
              <w:rPr>
                <w:rFonts w:cs="Times New Roman"/>
                <w:noProof/>
                <w:szCs w:val="24"/>
                <w:lang w:val="uk-UA"/>
              </w:rPr>
              <w:t>Oil</w:t>
            </w:r>
          </w:p>
        </w:tc>
        <w:tc>
          <w:tcPr>
            <w:tcW w:w="2835" w:type="dxa"/>
            <w:tcBorders>
              <w:top w:val="single" w:sz="4" w:space="0" w:color="auto"/>
              <w:left w:val="single" w:sz="4" w:space="0" w:color="auto"/>
              <w:bottom w:val="single" w:sz="4" w:space="0" w:color="auto"/>
              <w:right w:val="single" w:sz="4" w:space="0" w:color="auto"/>
            </w:tcBorders>
            <w:hideMark/>
          </w:tcPr>
          <w:p w14:paraId="3AE44F4B" w14:textId="77777777" w:rsidR="00432377" w:rsidRDefault="00432377">
            <w:pPr>
              <w:spacing w:after="0" w:line="240" w:lineRule="auto"/>
              <w:rPr>
                <w:rFonts w:eastAsia="Calibri Light" w:cs="Times New Roman"/>
                <w:bCs/>
                <w:szCs w:val="24"/>
                <w:lang w:val="uk-UA"/>
              </w:rPr>
            </w:pPr>
            <w:r>
              <w:rPr>
                <w:rFonts w:cs="Times New Roman"/>
                <w:bCs/>
                <w:szCs w:val="24"/>
                <w:lang w:val="uk-UA"/>
              </w:rPr>
              <w:t>PMS-20</w:t>
            </w:r>
          </w:p>
        </w:tc>
        <w:tc>
          <w:tcPr>
            <w:tcW w:w="709" w:type="dxa"/>
            <w:tcBorders>
              <w:top w:val="single" w:sz="4" w:space="0" w:color="auto"/>
              <w:left w:val="single" w:sz="4" w:space="0" w:color="auto"/>
              <w:bottom w:val="single" w:sz="4" w:space="0" w:color="auto"/>
              <w:right w:val="single" w:sz="4" w:space="0" w:color="auto"/>
            </w:tcBorders>
            <w:hideMark/>
          </w:tcPr>
          <w:p w14:paraId="63C2D4F3" w14:textId="77777777" w:rsidR="00432377" w:rsidRDefault="00432377">
            <w:pPr>
              <w:spacing w:after="0" w:line="240" w:lineRule="auto"/>
              <w:jc w:val="center"/>
              <w:rPr>
                <w:rFonts w:cs="Times New Roman"/>
                <w:bCs/>
                <w:szCs w:val="24"/>
                <w:lang w:val="uk-UA"/>
              </w:rPr>
            </w:pPr>
            <w:r>
              <w:rPr>
                <w:rFonts w:cs="Times New Roman"/>
                <w:bCs/>
                <w:szCs w:val="24"/>
                <w:lang w:val="uk-UA"/>
              </w:rPr>
              <w:t>500</w:t>
            </w:r>
          </w:p>
        </w:tc>
        <w:tc>
          <w:tcPr>
            <w:tcW w:w="2126" w:type="dxa"/>
            <w:tcBorders>
              <w:top w:val="single" w:sz="4" w:space="0" w:color="auto"/>
              <w:left w:val="single" w:sz="4" w:space="0" w:color="auto"/>
              <w:bottom w:val="single" w:sz="4" w:space="0" w:color="auto"/>
              <w:right w:val="single" w:sz="4" w:space="0" w:color="auto"/>
            </w:tcBorders>
          </w:tcPr>
          <w:p w14:paraId="44704CE9" w14:textId="77777777" w:rsidR="00432377" w:rsidRDefault="00432377">
            <w:pPr>
              <w:spacing w:after="0" w:line="240" w:lineRule="auto"/>
              <w:rPr>
                <w:rFonts w:cs="Times New Roman"/>
                <w:bCs/>
                <w:szCs w:val="24"/>
                <w:lang w:val="uk-UA"/>
              </w:rPr>
            </w:pPr>
          </w:p>
        </w:tc>
      </w:tr>
      <w:tr w:rsidR="00432377" w14:paraId="3E5294F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D37CB6E" w14:textId="77777777" w:rsidR="00432377" w:rsidRDefault="00432377">
            <w:pPr>
              <w:spacing w:after="0" w:line="240" w:lineRule="auto"/>
              <w:jc w:val="center"/>
              <w:rPr>
                <w:rFonts w:cs="Times New Roman"/>
                <w:b/>
                <w:szCs w:val="24"/>
                <w:lang w:val="uk-UA"/>
              </w:rPr>
            </w:pPr>
            <w:r>
              <w:rPr>
                <w:rFonts w:cs="Times New Roman"/>
                <w:b/>
                <w:szCs w:val="24"/>
                <w:lang w:val="uk-UA"/>
              </w:rPr>
              <w:t>45</w:t>
            </w:r>
          </w:p>
        </w:tc>
        <w:tc>
          <w:tcPr>
            <w:tcW w:w="4003" w:type="dxa"/>
            <w:gridSpan w:val="2"/>
            <w:tcBorders>
              <w:top w:val="single" w:sz="4" w:space="0" w:color="auto"/>
              <w:left w:val="single" w:sz="4" w:space="0" w:color="auto"/>
              <w:bottom w:val="single" w:sz="4" w:space="0" w:color="auto"/>
              <w:right w:val="single" w:sz="4" w:space="0" w:color="auto"/>
            </w:tcBorders>
            <w:hideMark/>
          </w:tcPr>
          <w:p w14:paraId="1084212B" w14:textId="77777777" w:rsidR="00432377" w:rsidRDefault="00432377">
            <w:pPr>
              <w:spacing w:after="0" w:line="240" w:lineRule="auto"/>
              <w:rPr>
                <w:rFonts w:cs="Times New Roman"/>
                <w:noProof/>
                <w:szCs w:val="24"/>
                <w:lang w:val="uk-UA"/>
              </w:rPr>
            </w:pPr>
            <w:r>
              <w:rPr>
                <w:rFonts w:cs="Times New Roman"/>
                <w:noProof/>
                <w:szCs w:val="24"/>
                <w:lang w:val="uk-UA"/>
              </w:rPr>
              <w:t>Upper left-hand lever</w:t>
            </w:r>
          </w:p>
        </w:tc>
        <w:tc>
          <w:tcPr>
            <w:tcW w:w="2835" w:type="dxa"/>
            <w:tcBorders>
              <w:top w:val="single" w:sz="4" w:space="0" w:color="auto"/>
              <w:left w:val="single" w:sz="4" w:space="0" w:color="auto"/>
              <w:bottom w:val="single" w:sz="4" w:space="0" w:color="auto"/>
              <w:right w:val="single" w:sz="4" w:space="0" w:color="auto"/>
            </w:tcBorders>
            <w:hideMark/>
          </w:tcPr>
          <w:p w14:paraId="37F918CE" w14:textId="77777777" w:rsidR="00432377" w:rsidRDefault="00432377">
            <w:pPr>
              <w:spacing w:after="0" w:line="240" w:lineRule="auto"/>
              <w:rPr>
                <w:rFonts w:eastAsia="Calibri Light" w:cs="Times New Roman"/>
                <w:bCs/>
                <w:szCs w:val="24"/>
                <w:lang w:val="uk-UA"/>
              </w:rPr>
            </w:pPr>
            <w:r>
              <w:rPr>
                <w:rFonts w:cs="Times New Roman"/>
                <w:bCs/>
                <w:szCs w:val="24"/>
                <w:lang w:val="uk-UA"/>
              </w:rPr>
              <w:t>KA-3211L-00136580</w:t>
            </w:r>
          </w:p>
        </w:tc>
        <w:tc>
          <w:tcPr>
            <w:tcW w:w="709" w:type="dxa"/>
            <w:tcBorders>
              <w:top w:val="single" w:sz="4" w:space="0" w:color="auto"/>
              <w:left w:val="single" w:sz="4" w:space="0" w:color="auto"/>
              <w:bottom w:val="single" w:sz="4" w:space="0" w:color="auto"/>
              <w:right w:val="single" w:sz="4" w:space="0" w:color="auto"/>
            </w:tcBorders>
            <w:hideMark/>
          </w:tcPr>
          <w:p w14:paraId="6A397AC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A287D10" w14:textId="77777777" w:rsidR="00432377" w:rsidRDefault="00432377">
            <w:pPr>
              <w:spacing w:after="0" w:line="240" w:lineRule="auto"/>
              <w:rPr>
                <w:rFonts w:cs="Times New Roman"/>
                <w:bCs/>
                <w:szCs w:val="24"/>
                <w:lang w:val="uk-UA"/>
              </w:rPr>
            </w:pPr>
          </w:p>
        </w:tc>
      </w:tr>
      <w:tr w:rsidR="00432377" w14:paraId="4A97462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128E25B" w14:textId="77777777" w:rsidR="00432377" w:rsidRDefault="00432377">
            <w:pPr>
              <w:spacing w:after="0" w:line="240" w:lineRule="auto"/>
              <w:jc w:val="center"/>
              <w:rPr>
                <w:rFonts w:cs="Times New Roman"/>
                <w:b/>
                <w:szCs w:val="24"/>
                <w:lang w:val="uk-UA"/>
              </w:rPr>
            </w:pPr>
            <w:r>
              <w:rPr>
                <w:rFonts w:cs="Times New Roman"/>
                <w:b/>
                <w:szCs w:val="24"/>
                <w:lang w:val="uk-UA"/>
              </w:rPr>
              <w:t>46</w:t>
            </w:r>
          </w:p>
        </w:tc>
        <w:tc>
          <w:tcPr>
            <w:tcW w:w="4003" w:type="dxa"/>
            <w:gridSpan w:val="2"/>
            <w:tcBorders>
              <w:top w:val="single" w:sz="4" w:space="0" w:color="auto"/>
              <w:left w:val="single" w:sz="4" w:space="0" w:color="auto"/>
              <w:bottom w:val="single" w:sz="4" w:space="0" w:color="auto"/>
              <w:right w:val="single" w:sz="4" w:space="0" w:color="auto"/>
            </w:tcBorders>
            <w:hideMark/>
          </w:tcPr>
          <w:p w14:paraId="188079C1" w14:textId="77777777" w:rsidR="00432377" w:rsidRDefault="00432377">
            <w:pPr>
              <w:spacing w:after="0" w:line="240" w:lineRule="auto"/>
              <w:rPr>
                <w:rFonts w:cs="Times New Roman"/>
                <w:noProof/>
                <w:szCs w:val="24"/>
                <w:lang w:val="uk-UA"/>
              </w:rPr>
            </w:pPr>
            <w:r>
              <w:rPr>
                <w:rFonts w:cs="Times New Roman"/>
                <w:noProof/>
                <w:szCs w:val="24"/>
                <w:lang w:val="uk-UA"/>
              </w:rPr>
              <w:t>Upper right hand lever</w:t>
            </w:r>
          </w:p>
        </w:tc>
        <w:tc>
          <w:tcPr>
            <w:tcW w:w="2835" w:type="dxa"/>
            <w:tcBorders>
              <w:top w:val="single" w:sz="4" w:space="0" w:color="auto"/>
              <w:left w:val="single" w:sz="4" w:space="0" w:color="auto"/>
              <w:bottom w:val="single" w:sz="4" w:space="0" w:color="auto"/>
              <w:right w:val="single" w:sz="4" w:space="0" w:color="auto"/>
            </w:tcBorders>
            <w:hideMark/>
          </w:tcPr>
          <w:p w14:paraId="13CB998A" w14:textId="77777777" w:rsidR="00432377" w:rsidRDefault="00432377">
            <w:pPr>
              <w:spacing w:after="0" w:line="240" w:lineRule="auto"/>
              <w:rPr>
                <w:rFonts w:eastAsia="Calibri Light" w:cs="Times New Roman"/>
                <w:bCs/>
                <w:szCs w:val="24"/>
                <w:lang w:val="uk-UA"/>
              </w:rPr>
            </w:pPr>
            <w:r>
              <w:rPr>
                <w:rFonts w:cs="Times New Roman"/>
                <w:bCs/>
                <w:szCs w:val="24"/>
                <w:lang w:val="uk-UA"/>
              </w:rPr>
              <w:t>KA-3211R-00136580-01</w:t>
            </w:r>
          </w:p>
        </w:tc>
        <w:tc>
          <w:tcPr>
            <w:tcW w:w="709" w:type="dxa"/>
            <w:tcBorders>
              <w:top w:val="single" w:sz="4" w:space="0" w:color="auto"/>
              <w:left w:val="single" w:sz="4" w:space="0" w:color="auto"/>
              <w:bottom w:val="single" w:sz="4" w:space="0" w:color="auto"/>
              <w:right w:val="single" w:sz="4" w:space="0" w:color="auto"/>
            </w:tcBorders>
            <w:hideMark/>
          </w:tcPr>
          <w:p w14:paraId="04CDF97F"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CE93B5D" w14:textId="77777777" w:rsidR="00432377" w:rsidRDefault="00432377">
            <w:pPr>
              <w:spacing w:after="0" w:line="240" w:lineRule="auto"/>
              <w:rPr>
                <w:rFonts w:cs="Times New Roman"/>
                <w:bCs/>
                <w:szCs w:val="24"/>
                <w:lang w:val="uk-UA"/>
              </w:rPr>
            </w:pPr>
          </w:p>
        </w:tc>
      </w:tr>
      <w:tr w:rsidR="00432377" w14:paraId="2A0E2D3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86AFC7E" w14:textId="77777777" w:rsidR="00432377" w:rsidRDefault="00432377">
            <w:pPr>
              <w:spacing w:after="0" w:line="240" w:lineRule="auto"/>
              <w:jc w:val="center"/>
              <w:rPr>
                <w:rFonts w:cs="Times New Roman"/>
                <w:b/>
                <w:szCs w:val="24"/>
                <w:lang w:val="uk-UA"/>
              </w:rPr>
            </w:pPr>
            <w:r>
              <w:rPr>
                <w:rFonts w:cs="Times New Roman"/>
                <w:b/>
                <w:szCs w:val="24"/>
                <w:lang w:val="uk-UA"/>
              </w:rPr>
              <w:t>47</w:t>
            </w:r>
          </w:p>
        </w:tc>
        <w:tc>
          <w:tcPr>
            <w:tcW w:w="4003" w:type="dxa"/>
            <w:gridSpan w:val="2"/>
            <w:tcBorders>
              <w:top w:val="single" w:sz="4" w:space="0" w:color="auto"/>
              <w:left w:val="single" w:sz="4" w:space="0" w:color="auto"/>
              <w:bottom w:val="single" w:sz="4" w:space="0" w:color="auto"/>
              <w:right w:val="single" w:sz="4" w:space="0" w:color="auto"/>
            </w:tcBorders>
            <w:hideMark/>
          </w:tcPr>
          <w:p w14:paraId="2B653BB3" w14:textId="77777777" w:rsidR="00432377" w:rsidRDefault="00432377">
            <w:pPr>
              <w:spacing w:after="0" w:line="240" w:lineRule="auto"/>
              <w:rPr>
                <w:rFonts w:cs="Times New Roman"/>
                <w:noProof/>
                <w:szCs w:val="24"/>
                <w:lang w:val="uk-UA"/>
              </w:rPr>
            </w:pPr>
            <w:r>
              <w:rPr>
                <w:rFonts w:cs="Times New Roman"/>
                <w:noProof/>
                <w:szCs w:val="24"/>
                <w:lang w:val="uk-UA"/>
              </w:rPr>
              <w:t>Lower left-hand gear</w:t>
            </w:r>
          </w:p>
        </w:tc>
        <w:tc>
          <w:tcPr>
            <w:tcW w:w="2835" w:type="dxa"/>
            <w:tcBorders>
              <w:top w:val="single" w:sz="4" w:space="0" w:color="auto"/>
              <w:left w:val="single" w:sz="4" w:space="0" w:color="auto"/>
              <w:bottom w:val="single" w:sz="4" w:space="0" w:color="auto"/>
              <w:right w:val="single" w:sz="4" w:space="0" w:color="auto"/>
            </w:tcBorders>
            <w:hideMark/>
          </w:tcPr>
          <w:p w14:paraId="65B01845" w14:textId="77777777" w:rsidR="00432377" w:rsidRDefault="00432377">
            <w:pPr>
              <w:spacing w:after="0" w:line="240" w:lineRule="auto"/>
              <w:rPr>
                <w:rFonts w:eastAsia="Calibri Light" w:cs="Times New Roman"/>
                <w:bCs/>
                <w:szCs w:val="24"/>
                <w:lang w:val="uk-UA"/>
              </w:rPr>
            </w:pPr>
            <w:r>
              <w:rPr>
                <w:rFonts w:cs="Times New Roman"/>
                <w:bCs/>
                <w:szCs w:val="24"/>
                <w:lang w:val="uk-UA"/>
              </w:rPr>
              <w:t>KA-3212L-00108694</w:t>
            </w:r>
          </w:p>
        </w:tc>
        <w:tc>
          <w:tcPr>
            <w:tcW w:w="709" w:type="dxa"/>
            <w:tcBorders>
              <w:top w:val="single" w:sz="4" w:space="0" w:color="auto"/>
              <w:left w:val="single" w:sz="4" w:space="0" w:color="auto"/>
              <w:bottom w:val="single" w:sz="4" w:space="0" w:color="auto"/>
              <w:right w:val="single" w:sz="4" w:space="0" w:color="auto"/>
            </w:tcBorders>
            <w:hideMark/>
          </w:tcPr>
          <w:p w14:paraId="2F9FEB8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51B796E" w14:textId="77777777" w:rsidR="00432377" w:rsidRDefault="00432377">
            <w:pPr>
              <w:spacing w:after="0" w:line="240" w:lineRule="auto"/>
              <w:rPr>
                <w:rFonts w:cs="Times New Roman"/>
                <w:bCs/>
                <w:szCs w:val="24"/>
                <w:lang w:val="uk-UA"/>
              </w:rPr>
            </w:pPr>
          </w:p>
        </w:tc>
      </w:tr>
      <w:tr w:rsidR="00432377" w14:paraId="3A19C97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E8FF3A" w14:textId="77777777" w:rsidR="00432377" w:rsidRDefault="00432377">
            <w:pPr>
              <w:spacing w:after="0" w:line="240" w:lineRule="auto"/>
              <w:jc w:val="center"/>
              <w:rPr>
                <w:rFonts w:cs="Times New Roman"/>
                <w:b/>
                <w:szCs w:val="24"/>
                <w:lang w:val="uk-UA"/>
              </w:rPr>
            </w:pPr>
            <w:r>
              <w:rPr>
                <w:rFonts w:cs="Times New Roman"/>
                <w:b/>
                <w:szCs w:val="24"/>
                <w:lang w:val="uk-UA"/>
              </w:rPr>
              <w:t>48</w:t>
            </w:r>
          </w:p>
        </w:tc>
        <w:tc>
          <w:tcPr>
            <w:tcW w:w="4003" w:type="dxa"/>
            <w:gridSpan w:val="2"/>
            <w:tcBorders>
              <w:top w:val="single" w:sz="4" w:space="0" w:color="auto"/>
              <w:left w:val="single" w:sz="4" w:space="0" w:color="auto"/>
              <w:bottom w:val="single" w:sz="4" w:space="0" w:color="auto"/>
              <w:right w:val="single" w:sz="4" w:space="0" w:color="auto"/>
            </w:tcBorders>
            <w:hideMark/>
          </w:tcPr>
          <w:p w14:paraId="11943E06" w14:textId="77777777" w:rsidR="00432377" w:rsidRDefault="00432377">
            <w:pPr>
              <w:spacing w:after="0" w:line="240" w:lineRule="auto"/>
              <w:rPr>
                <w:rFonts w:cs="Times New Roman"/>
                <w:noProof/>
                <w:szCs w:val="24"/>
                <w:lang w:val="uk-UA"/>
              </w:rPr>
            </w:pPr>
            <w:r>
              <w:rPr>
                <w:rFonts w:cs="Times New Roman"/>
                <w:noProof/>
                <w:szCs w:val="24"/>
                <w:lang w:val="uk-UA"/>
              </w:rPr>
              <w:t>Lower right hand side lever</w:t>
            </w:r>
          </w:p>
        </w:tc>
        <w:tc>
          <w:tcPr>
            <w:tcW w:w="2835" w:type="dxa"/>
            <w:tcBorders>
              <w:top w:val="single" w:sz="4" w:space="0" w:color="auto"/>
              <w:left w:val="single" w:sz="4" w:space="0" w:color="auto"/>
              <w:bottom w:val="single" w:sz="4" w:space="0" w:color="auto"/>
              <w:right w:val="single" w:sz="4" w:space="0" w:color="auto"/>
            </w:tcBorders>
            <w:hideMark/>
          </w:tcPr>
          <w:p w14:paraId="7F1C19A8" w14:textId="77777777" w:rsidR="00432377" w:rsidRDefault="00432377">
            <w:pPr>
              <w:spacing w:after="0" w:line="240" w:lineRule="auto"/>
              <w:rPr>
                <w:rFonts w:eastAsia="Calibri Light" w:cs="Times New Roman"/>
                <w:bCs/>
                <w:szCs w:val="24"/>
                <w:lang w:val="uk-UA"/>
              </w:rPr>
            </w:pPr>
            <w:r>
              <w:rPr>
                <w:rFonts w:cs="Times New Roman"/>
                <w:bCs/>
                <w:szCs w:val="24"/>
                <w:lang w:val="uk-UA"/>
              </w:rPr>
              <w:t>KA-3212R-00108694-01</w:t>
            </w:r>
          </w:p>
        </w:tc>
        <w:tc>
          <w:tcPr>
            <w:tcW w:w="709" w:type="dxa"/>
            <w:tcBorders>
              <w:top w:val="single" w:sz="4" w:space="0" w:color="auto"/>
              <w:left w:val="single" w:sz="4" w:space="0" w:color="auto"/>
              <w:bottom w:val="single" w:sz="4" w:space="0" w:color="auto"/>
              <w:right w:val="single" w:sz="4" w:space="0" w:color="auto"/>
            </w:tcBorders>
            <w:hideMark/>
          </w:tcPr>
          <w:p w14:paraId="74114C0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69F58AD" w14:textId="77777777" w:rsidR="00432377" w:rsidRDefault="00432377">
            <w:pPr>
              <w:spacing w:after="0" w:line="240" w:lineRule="auto"/>
              <w:rPr>
                <w:rFonts w:cs="Times New Roman"/>
                <w:bCs/>
                <w:szCs w:val="24"/>
                <w:lang w:val="uk-UA"/>
              </w:rPr>
            </w:pPr>
          </w:p>
        </w:tc>
      </w:tr>
      <w:tr w:rsidR="00432377" w14:paraId="5061BDA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A5324FD" w14:textId="77777777" w:rsidR="00432377" w:rsidRDefault="00432377">
            <w:pPr>
              <w:spacing w:after="0" w:line="240" w:lineRule="auto"/>
              <w:jc w:val="center"/>
              <w:rPr>
                <w:rFonts w:cs="Times New Roman"/>
                <w:b/>
                <w:szCs w:val="24"/>
                <w:lang w:val="uk-UA"/>
              </w:rPr>
            </w:pPr>
            <w:r>
              <w:rPr>
                <w:rFonts w:cs="Times New Roman"/>
                <w:b/>
                <w:szCs w:val="24"/>
                <w:lang w:val="uk-UA"/>
              </w:rPr>
              <w:t>49</w:t>
            </w:r>
          </w:p>
        </w:tc>
        <w:tc>
          <w:tcPr>
            <w:tcW w:w="4003" w:type="dxa"/>
            <w:gridSpan w:val="2"/>
            <w:tcBorders>
              <w:top w:val="single" w:sz="4" w:space="0" w:color="auto"/>
              <w:left w:val="single" w:sz="4" w:space="0" w:color="auto"/>
              <w:bottom w:val="single" w:sz="4" w:space="0" w:color="auto"/>
              <w:right w:val="single" w:sz="4" w:space="0" w:color="auto"/>
            </w:tcBorders>
            <w:hideMark/>
          </w:tcPr>
          <w:p w14:paraId="32BEC551" w14:textId="77777777" w:rsidR="00432377" w:rsidRDefault="00432377">
            <w:pPr>
              <w:spacing w:after="0" w:line="240" w:lineRule="auto"/>
              <w:rPr>
                <w:rFonts w:cs="Times New Roman"/>
                <w:noProof/>
                <w:szCs w:val="24"/>
                <w:lang w:val="uk-UA"/>
              </w:rPr>
            </w:pPr>
            <w:r>
              <w:rPr>
                <w:rFonts w:cs="Times New Roman"/>
                <w:noProof/>
                <w:szCs w:val="24"/>
                <w:lang w:val="uk-UA"/>
              </w:rPr>
              <w:t>Bolt Elementary School</w:t>
            </w:r>
          </w:p>
        </w:tc>
        <w:tc>
          <w:tcPr>
            <w:tcW w:w="2835" w:type="dxa"/>
            <w:tcBorders>
              <w:top w:val="single" w:sz="4" w:space="0" w:color="auto"/>
              <w:left w:val="single" w:sz="4" w:space="0" w:color="auto"/>
              <w:bottom w:val="single" w:sz="4" w:space="0" w:color="auto"/>
              <w:right w:val="single" w:sz="4" w:space="0" w:color="auto"/>
            </w:tcBorders>
            <w:hideMark/>
          </w:tcPr>
          <w:p w14:paraId="5BA4923C" w14:textId="77777777" w:rsidR="00432377" w:rsidRDefault="00432377">
            <w:pPr>
              <w:spacing w:after="0" w:line="240" w:lineRule="auto"/>
              <w:rPr>
                <w:rFonts w:eastAsia="Calibri Light" w:cs="Times New Roman"/>
                <w:bCs/>
                <w:szCs w:val="24"/>
                <w:lang w:val="uk-UA"/>
              </w:rPr>
            </w:pPr>
            <w:r>
              <w:rPr>
                <w:rFonts w:cs="Times New Roman"/>
                <w:bCs/>
                <w:szCs w:val="24"/>
                <w:lang w:val="uk-UA"/>
              </w:rPr>
              <w:t>KA-3210-00121813</w:t>
            </w:r>
          </w:p>
        </w:tc>
        <w:tc>
          <w:tcPr>
            <w:tcW w:w="709" w:type="dxa"/>
            <w:tcBorders>
              <w:top w:val="single" w:sz="4" w:space="0" w:color="auto"/>
              <w:left w:val="single" w:sz="4" w:space="0" w:color="auto"/>
              <w:bottom w:val="single" w:sz="4" w:space="0" w:color="auto"/>
              <w:right w:val="single" w:sz="4" w:space="0" w:color="auto"/>
            </w:tcBorders>
            <w:hideMark/>
          </w:tcPr>
          <w:p w14:paraId="538AF185"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4606079" w14:textId="77777777" w:rsidR="00432377" w:rsidRDefault="00432377">
            <w:pPr>
              <w:spacing w:after="0" w:line="240" w:lineRule="auto"/>
              <w:rPr>
                <w:rFonts w:cs="Times New Roman"/>
                <w:bCs/>
                <w:szCs w:val="24"/>
                <w:lang w:val="uk-UA"/>
              </w:rPr>
            </w:pPr>
          </w:p>
        </w:tc>
      </w:tr>
      <w:tr w:rsidR="00432377" w14:paraId="04154D4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0B666C5" w14:textId="77777777" w:rsidR="00432377" w:rsidRDefault="00432377">
            <w:pPr>
              <w:spacing w:after="0" w:line="240" w:lineRule="auto"/>
              <w:jc w:val="center"/>
              <w:rPr>
                <w:rFonts w:cs="Times New Roman"/>
                <w:b/>
                <w:szCs w:val="24"/>
                <w:lang w:val="uk-UA"/>
              </w:rPr>
            </w:pPr>
            <w:r>
              <w:rPr>
                <w:rFonts w:cs="Times New Roman"/>
                <w:b/>
                <w:szCs w:val="24"/>
                <w:lang w:val="uk-UA"/>
              </w:rPr>
              <w:t>50</w:t>
            </w:r>
          </w:p>
        </w:tc>
        <w:tc>
          <w:tcPr>
            <w:tcW w:w="4003" w:type="dxa"/>
            <w:gridSpan w:val="2"/>
            <w:tcBorders>
              <w:top w:val="single" w:sz="4" w:space="0" w:color="auto"/>
              <w:left w:val="single" w:sz="4" w:space="0" w:color="auto"/>
              <w:bottom w:val="single" w:sz="4" w:space="0" w:color="auto"/>
              <w:right w:val="single" w:sz="4" w:space="0" w:color="auto"/>
            </w:tcBorders>
            <w:hideMark/>
          </w:tcPr>
          <w:p w14:paraId="00917401" w14:textId="77777777" w:rsidR="00432377" w:rsidRDefault="00432377">
            <w:pPr>
              <w:spacing w:after="0" w:line="240" w:lineRule="auto"/>
              <w:rPr>
                <w:rFonts w:cs="Times New Roman"/>
                <w:noProof/>
                <w:szCs w:val="24"/>
                <w:lang w:val="uk-UA"/>
              </w:rPr>
            </w:pPr>
            <w:r>
              <w:rPr>
                <w:rFonts w:cs="Times New Roman"/>
                <w:noProof/>
                <w:szCs w:val="24"/>
                <w:lang w:val="uk-UA"/>
              </w:rPr>
              <w:t>Bronze bushing</w:t>
            </w:r>
          </w:p>
        </w:tc>
        <w:tc>
          <w:tcPr>
            <w:tcW w:w="2835" w:type="dxa"/>
            <w:tcBorders>
              <w:top w:val="single" w:sz="4" w:space="0" w:color="auto"/>
              <w:left w:val="single" w:sz="4" w:space="0" w:color="auto"/>
              <w:bottom w:val="single" w:sz="4" w:space="0" w:color="auto"/>
              <w:right w:val="single" w:sz="4" w:space="0" w:color="auto"/>
            </w:tcBorders>
            <w:hideMark/>
          </w:tcPr>
          <w:p w14:paraId="671BF512" w14:textId="77777777" w:rsidR="00432377" w:rsidRDefault="00432377">
            <w:pPr>
              <w:spacing w:after="0" w:line="240" w:lineRule="auto"/>
              <w:rPr>
                <w:rFonts w:eastAsia="Calibri Light" w:cs="Times New Roman"/>
                <w:bCs/>
                <w:szCs w:val="24"/>
                <w:lang w:val="uk-UA"/>
              </w:rPr>
            </w:pPr>
            <w:r>
              <w:rPr>
                <w:rFonts w:cs="Times New Roman"/>
                <w:bCs/>
                <w:szCs w:val="24"/>
                <w:lang w:val="uk-UA"/>
              </w:rPr>
              <w:t>KA-3210-00136610</w:t>
            </w:r>
          </w:p>
        </w:tc>
        <w:tc>
          <w:tcPr>
            <w:tcW w:w="709" w:type="dxa"/>
            <w:tcBorders>
              <w:top w:val="single" w:sz="4" w:space="0" w:color="auto"/>
              <w:left w:val="single" w:sz="4" w:space="0" w:color="auto"/>
              <w:bottom w:val="single" w:sz="4" w:space="0" w:color="auto"/>
              <w:right w:val="single" w:sz="4" w:space="0" w:color="auto"/>
            </w:tcBorders>
            <w:hideMark/>
          </w:tcPr>
          <w:p w14:paraId="3695A1E9"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25713BF1" w14:textId="77777777" w:rsidR="00432377" w:rsidRDefault="00432377">
            <w:pPr>
              <w:spacing w:after="0" w:line="240" w:lineRule="auto"/>
              <w:rPr>
                <w:rFonts w:cs="Times New Roman"/>
                <w:bCs/>
                <w:szCs w:val="24"/>
                <w:lang w:val="uk-UA"/>
              </w:rPr>
            </w:pPr>
          </w:p>
        </w:tc>
      </w:tr>
      <w:tr w:rsidR="00432377" w14:paraId="46E7D44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042E753" w14:textId="77777777" w:rsidR="00432377" w:rsidRDefault="00432377">
            <w:pPr>
              <w:spacing w:after="0" w:line="240" w:lineRule="auto"/>
              <w:jc w:val="center"/>
              <w:rPr>
                <w:rFonts w:cs="Times New Roman"/>
                <w:b/>
                <w:szCs w:val="24"/>
                <w:lang w:val="uk-UA"/>
              </w:rPr>
            </w:pPr>
            <w:r>
              <w:rPr>
                <w:rFonts w:cs="Times New Roman"/>
                <w:b/>
                <w:szCs w:val="24"/>
                <w:lang w:val="uk-UA"/>
              </w:rPr>
              <w:t>51</w:t>
            </w:r>
          </w:p>
        </w:tc>
        <w:tc>
          <w:tcPr>
            <w:tcW w:w="4003" w:type="dxa"/>
            <w:gridSpan w:val="2"/>
            <w:tcBorders>
              <w:top w:val="single" w:sz="4" w:space="0" w:color="auto"/>
              <w:left w:val="single" w:sz="4" w:space="0" w:color="auto"/>
              <w:bottom w:val="single" w:sz="4" w:space="0" w:color="auto"/>
              <w:right w:val="single" w:sz="4" w:space="0" w:color="auto"/>
            </w:tcBorders>
            <w:hideMark/>
          </w:tcPr>
          <w:p w14:paraId="61B13404" w14:textId="77777777" w:rsidR="00432377" w:rsidRDefault="00432377">
            <w:pPr>
              <w:spacing w:after="0" w:line="240" w:lineRule="auto"/>
              <w:rPr>
                <w:rFonts w:cs="Times New Roman"/>
                <w:noProof/>
                <w:szCs w:val="24"/>
                <w:lang w:val="uk-UA"/>
              </w:rPr>
            </w:pPr>
            <w:r>
              <w:rPr>
                <w:rFonts w:cs="Times New Roman"/>
                <w:noProof/>
                <w:szCs w:val="24"/>
                <w:lang w:val="uk-UA"/>
              </w:rPr>
              <w:t>The wheel is 8"</w:t>
            </w:r>
          </w:p>
        </w:tc>
        <w:tc>
          <w:tcPr>
            <w:tcW w:w="2835" w:type="dxa"/>
            <w:tcBorders>
              <w:top w:val="single" w:sz="4" w:space="0" w:color="auto"/>
              <w:left w:val="single" w:sz="4" w:space="0" w:color="auto"/>
              <w:bottom w:val="single" w:sz="4" w:space="0" w:color="auto"/>
              <w:right w:val="single" w:sz="4" w:space="0" w:color="auto"/>
            </w:tcBorders>
            <w:hideMark/>
          </w:tcPr>
          <w:p w14:paraId="662567A0"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KA-3240-00234511</w:t>
            </w:r>
          </w:p>
        </w:tc>
        <w:tc>
          <w:tcPr>
            <w:tcW w:w="709" w:type="dxa"/>
            <w:tcBorders>
              <w:top w:val="single" w:sz="4" w:space="0" w:color="auto"/>
              <w:left w:val="single" w:sz="4" w:space="0" w:color="auto"/>
              <w:bottom w:val="single" w:sz="4" w:space="0" w:color="auto"/>
              <w:right w:val="single" w:sz="4" w:space="0" w:color="auto"/>
            </w:tcBorders>
            <w:hideMark/>
          </w:tcPr>
          <w:p w14:paraId="44054DBA"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A83A1ED" w14:textId="77777777" w:rsidR="00432377" w:rsidRDefault="00432377">
            <w:pPr>
              <w:spacing w:after="0" w:line="240" w:lineRule="auto"/>
              <w:rPr>
                <w:rFonts w:cs="Times New Roman"/>
                <w:bCs/>
                <w:szCs w:val="24"/>
                <w:lang w:val="uk-UA"/>
              </w:rPr>
            </w:pPr>
          </w:p>
        </w:tc>
      </w:tr>
      <w:tr w:rsidR="00432377" w14:paraId="2ED39BF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6C7265F" w14:textId="77777777" w:rsidR="00432377" w:rsidRDefault="00432377">
            <w:pPr>
              <w:spacing w:after="0" w:line="240" w:lineRule="auto"/>
              <w:jc w:val="center"/>
              <w:rPr>
                <w:rFonts w:cs="Times New Roman"/>
                <w:b/>
                <w:szCs w:val="24"/>
                <w:lang w:val="uk-UA"/>
              </w:rPr>
            </w:pPr>
            <w:r>
              <w:rPr>
                <w:rFonts w:cs="Times New Roman"/>
                <w:b/>
                <w:szCs w:val="24"/>
                <w:lang w:val="uk-UA"/>
              </w:rPr>
              <w:t>52</w:t>
            </w:r>
          </w:p>
        </w:tc>
        <w:tc>
          <w:tcPr>
            <w:tcW w:w="4003" w:type="dxa"/>
            <w:gridSpan w:val="2"/>
            <w:tcBorders>
              <w:top w:val="single" w:sz="4" w:space="0" w:color="auto"/>
              <w:left w:val="single" w:sz="4" w:space="0" w:color="auto"/>
              <w:bottom w:val="single" w:sz="4" w:space="0" w:color="auto"/>
              <w:right w:val="single" w:sz="4" w:space="0" w:color="auto"/>
            </w:tcBorders>
            <w:hideMark/>
          </w:tcPr>
          <w:p w14:paraId="6117D30A" w14:textId="77777777" w:rsidR="00432377" w:rsidRDefault="00432377">
            <w:pPr>
              <w:spacing w:after="0" w:line="240" w:lineRule="auto"/>
              <w:rPr>
                <w:rFonts w:cs="Times New Roman"/>
                <w:noProof/>
                <w:szCs w:val="24"/>
                <w:lang w:val="uk-UA"/>
              </w:rPr>
            </w:pPr>
            <w:r>
              <w:rPr>
                <w:rFonts w:cs="Times New Roman"/>
                <w:noProof/>
                <w:szCs w:val="24"/>
                <w:lang w:val="uk-UA"/>
              </w:rPr>
              <w:t>Galmium disk</w:t>
            </w:r>
          </w:p>
        </w:tc>
        <w:tc>
          <w:tcPr>
            <w:tcW w:w="2835" w:type="dxa"/>
            <w:tcBorders>
              <w:top w:val="single" w:sz="4" w:space="0" w:color="auto"/>
              <w:left w:val="single" w:sz="4" w:space="0" w:color="auto"/>
              <w:bottom w:val="single" w:sz="4" w:space="0" w:color="auto"/>
              <w:right w:val="single" w:sz="4" w:space="0" w:color="auto"/>
            </w:tcBorders>
            <w:hideMark/>
          </w:tcPr>
          <w:p w14:paraId="6A08203D"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KA-3240-00271038</w:t>
            </w:r>
          </w:p>
        </w:tc>
        <w:tc>
          <w:tcPr>
            <w:tcW w:w="709" w:type="dxa"/>
            <w:tcBorders>
              <w:top w:val="single" w:sz="4" w:space="0" w:color="auto"/>
              <w:left w:val="single" w:sz="4" w:space="0" w:color="auto"/>
              <w:bottom w:val="single" w:sz="4" w:space="0" w:color="auto"/>
              <w:right w:val="single" w:sz="4" w:space="0" w:color="auto"/>
            </w:tcBorders>
            <w:hideMark/>
          </w:tcPr>
          <w:p w14:paraId="54C9BCC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A5CA285" w14:textId="77777777" w:rsidR="00432377" w:rsidRDefault="00432377">
            <w:pPr>
              <w:spacing w:after="0" w:line="240" w:lineRule="auto"/>
              <w:rPr>
                <w:rFonts w:cs="Times New Roman"/>
                <w:bCs/>
                <w:szCs w:val="24"/>
                <w:lang w:val="uk-UA"/>
              </w:rPr>
            </w:pPr>
          </w:p>
        </w:tc>
      </w:tr>
      <w:tr w:rsidR="00432377" w14:paraId="694C116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71214F1" w14:textId="77777777" w:rsidR="00432377" w:rsidRDefault="00432377">
            <w:pPr>
              <w:spacing w:after="0" w:line="240" w:lineRule="auto"/>
              <w:jc w:val="center"/>
              <w:rPr>
                <w:rFonts w:cs="Times New Roman"/>
                <w:b/>
                <w:szCs w:val="24"/>
                <w:lang w:val="uk-UA"/>
              </w:rPr>
            </w:pPr>
            <w:r>
              <w:rPr>
                <w:rFonts w:cs="Times New Roman"/>
                <w:b/>
                <w:szCs w:val="24"/>
                <w:lang w:val="uk-UA"/>
              </w:rPr>
              <w:t>53</w:t>
            </w:r>
          </w:p>
        </w:tc>
        <w:tc>
          <w:tcPr>
            <w:tcW w:w="4003" w:type="dxa"/>
            <w:gridSpan w:val="2"/>
            <w:tcBorders>
              <w:top w:val="single" w:sz="4" w:space="0" w:color="auto"/>
              <w:left w:val="single" w:sz="4" w:space="0" w:color="auto"/>
              <w:bottom w:val="single" w:sz="4" w:space="0" w:color="auto"/>
              <w:right w:val="single" w:sz="4" w:space="0" w:color="auto"/>
            </w:tcBorders>
            <w:hideMark/>
          </w:tcPr>
          <w:p w14:paraId="5BBA115B" w14:textId="77777777" w:rsidR="00432377" w:rsidRDefault="00432377">
            <w:pPr>
              <w:spacing w:after="0" w:line="240" w:lineRule="auto"/>
              <w:rPr>
                <w:rFonts w:cs="Times New Roman"/>
                <w:noProof/>
                <w:szCs w:val="24"/>
                <w:lang w:val="uk-UA"/>
              </w:rPr>
            </w:pPr>
            <w:r>
              <w:rPr>
                <w:rFonts w:cs="Times New Roman"/>
                <w:noProof/>
                <w:szCs w:val="24"/>
                <w:lang w:val="uk-UA"/>
              </w:rPr>
              <w:t>Galmivna ruhoma pad</w:t>
            </w:r>
          </w:p>
        </w:tc>
        <w:tc>
          <w:tcPr>
            <w:tcW w:w="2835" w:type="dxa"/>
            <w:tcBorders>
              <w:top w:val="single" w:sz="4" w:space="0" w:color="auto"/>
              <w:left w:val="single" w:sz="4" w:space="0" w:color="auto"/>
              <w:bottom w:val="single" w:sz="4" w:space="0" w:color="auto"/>
              <w:right w:val="single" w:sz="4" w:space="0" w:color="auto"/>
            </w:tcBorders>
            <w:hideMark/>
          </w:tcPr>
          <w:p w14:paraId="0C38A58E"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KA-3240-00133919</w:t>
            </w:r>
          </w:p>
        </w:tc>
        <w:tc>
          <w:tcPr>
            <w:tcW w:w="709" w:type="dxa"/>
            <w:tcBorders>
              <w:top w:val="single" w:sz="4" w:space="0" w:color="auto"/>
              <w:left w:val="single" w:sz="4" w:space="0" w:color="auto"/>
              <w:bottom w:val="single" w:sz="4" w:space="0" w:color="auto"/>
              <w:right w:val="single" w:sz="4" w:space="0" w:color="auto"/>
            </w:tcBorders>
            <w:hideMark/>
          </w:tcPr>
          <w:p w14:paraId="7433F5B9"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866C2CE" w14:textId="77777777" w:rsidR="00432377" w:rsidRDefault="00432377">
            <w:pPr>
              <w:spacing w:after="0" w:line="240" w:lineRule="auto"/>
              <w:rPr>
                <w:rFonts w:cs="Times New Roman"/>
                <w:bCs/>
                <w:szCs w:val="24"/>
                <w:lang w:val="uk-UA"/>
              </w:rPr>
            </w:pPr>
          </w:p>
        </w:tc>
      </w:tr>
      <w:tr w:rsidR="00432377" w14:paraId="1554469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644A1F1" w14:textId="77777777" w:rsidR="00432377" w:rsidRDefault="00432377">
            <w:pPr>
              <w:spacing w:after="0" w:line="240" w:lineRule="auto"/>
              <w:jc w:val="center"/>
              <w:rPr>
                <w:rFonts w:cs="Times New Roman"/>
                <w:b/>
                <w:szCs w:val="24"/>
                <w:lang w:val="uk-UA"/>
              </w:rPr>
            </w:pPr>
            <w:r>
              <w:rPr>
                <w:rFonts w:cs="Times New Roman"/>
                <w:b/>
                <w:szCs w:val="24"/>
                <w:lang w:val="uk-UA"/>
              </w:rPr>
              <w:t>54</w:t>
            </w:r>
          </w:p>
        </w:tc>
        <w:tc>
          <w:tcPr>
            <w:tcW w:w="4003" w:type="dxa"/>
            <w:gridSpan w:val="2"/>
            <w:tcBorders>
              <w:top w:val="single" w:sz="4" w:space="0" w:color="auto"/>
              <w:left w:val="single" w:sz="4" w:space="0" w:color="auto"/>
              <w:bottom w:val="single" w:sz="4" w:space="0" w:color="auto"/>
              <w:right w:val="single" w:sz="4" w:space="0" w:color="auto"/>
            </w:tcBorders>
            <w:hideMark/>
          </w:tcPr>
          <w:p w14:paraId="32056841" w14:textId="77777777" w:rsidR="00432377" w:rsidRDefault="00432377">
            <w:pPr>
              <w:spacing w:after="0" w:line="240" w:lineRule="auto"/>
              <w:rPr>
                <w:rFonts w:cs="Times New Roman"/>
                <w:noProof/>
                <w:szCs w:val="24"/>
                <w:lang w:val="uk-UA"/>
              </w:rPr>
            </w:pPr>
            <w:r>
              <w:rPr>
                <w:rFonts w:cs="Times New Roman"/>
                <w:noProof/>
                <w:szCs w:val="24"/>
                <w:lang w:val="uk-UA"/>
              </w:rPr>
              <w:t>Galmivna nerukhoma pod</w:t>
            </w:r>
          </w:p>
        </w:tc>
        <w:tc>
          <w:tcPr>
            <w:tcW w:w="2835" w:type="dxa"/>
            <w:tcBorders>
              <w:top w:val="single" w:sz="4" w:space="0" w:color="auto"/>
              <w:left w:val="single" w:sz="4" w:space="0" w:color="auto"/>
              <w:bottom w:val="single" w:sz="4" w:space="0" w:color="auto"/>
              <w:right w:val="single" w:sz="4" w:space="0" w:color="auto"/>
            </w:tcBorders>
            <w:hideMark/>
          </w:tcPr>
          <w:p w14:paraId="147D46F4"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KA-3240-00133920</w:t>
            </w:r>
          </w:p>
        </w:tc>
        <w:tc>
          <w:tcPr>
            <w:tcW w:w="709" w:type="dxa"/>
            <w:tcBorders>
              <w:top w:val="single" w:sz="4" w:space="0" w:color="auto"/>
              <w:left w:val="single" w:sz="4" w:space="0" w:color="auto"/>
              <w:bottom w:val="single" w:sz="4" w:space="0" w:color="auto"/>
              <w:right w:val="single" w:sz="4" w:space="0" w:color="auto"/>
            </w:tcBorders>
            <w:hideMark/>
          </w:tcPr>
          <w:p w14:paraId="2517C11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B57E0B5" w14:textId="77777777" w:rsidR="00432377" w:rsidRDefault="00432377">
            <w:pPr>
              <w:spacing w:after="0" w:line="240" w:lineRule="auto"/>
              <w:rPr>
                <w:rFonts w:cs="Times New Roman"/>
                <w:bCs/>
                <w:szCs w:val="24"/>
                <w:lang w:val="uk-UA"/>
              </w:rPr>
            </w:pPr>
          </w:p>
        </w:tc>
      </w:tr>
      <w:tr w:rsidR="00432377" w14:paraId="573CA0D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D23CEBD" w14:textId="77777777" w:rsidR="00432377" w:rsidRDefault="00432377">
            <w:pPr>
              <w:spacing w:after="0" w:line="240" w:lineRule="auto"/>
              <w:jc w:val="center"/>
              <w:rPr>
                <w:rFonts w:cs="Times New Roman"/>
                <w:b/>
                <w:szCs w:val="24"/>
                <w:lang w:val="uk-UA"/>
              </w:rPr>
            </w:pPr>
            <w:r>
              <w:rPr>
                <w:rFonts w:cs="Times New Roman"/>
                <w:b/>
                <w:szCs w:val="24"/>
                <w:lang w:val="uk-UA"/>
              </w:rPr>
              <w:t>55</w:t>
            </w:r>
          </w:p>
        </w:tc>
        <w:tc>
          <w:tcPr>
            <w:tcW w:w="4003" w:type="dxa"/>
            <w:gridSpan w:val="2"/>
            <w:tcBorders>
              <w:top w:val="single" w:sz="4" w:space="0" w:color="auto"/>
              <w:left w:val="single" w:sz="4" w:space="0" w:color="auto"/>
              <w:bottom w:val="single" w:sz="4" w:space="0" w:color="auto"/>
              <w:right w:val="single" w:sz="4" w:space="0" w:color="auto"/>
            </w:tcBorders>
            <w:hideMark/>
          </w:tcPr>
          <w:p w14:paraId="41BF0CFD" w14:textId="77777777" w:rsidR="00432377" w:rsidRDefault="00432377">
            <w:pPr>
              <w:spacing w:after="0" w:line="240" w:lineRule="auto"/>
              <w:rPr>
                <w:rFonts w:cs="Times New Roman"/>
                <w:noProof/>
                <w:szCs w:val="24"/>
                <w:lang w:val="uk-UA"/>
              </w:rPr>
            </w:pPr>
            <w:r>
              <w:rPr>
                <w:rFonts w:cs="Times New Roman"/>
                <w:noProof/>
                <w:szCs w:val="24"/>
                <w:lang w:val="uk-UA"/>
              </w:rPr>
              <w:t>Gwint M8</w:t>
            </w:r>
          </w:p>
        </w:tc>
        <w:tc>
          <w:tcPr>
            <w:tcW w:w="2835" w:type="dxa"/>
            <w:tcBorders>
              <w:top w:val="single" w:sz="4" w:space="0" w:color="auto"/>
              <w:left w:val="single" w:sz="4" w:space="0" w:color="auto"/>
              <w:bottom w:val="single" w:sz="4" w:space="0" w:color="auto"/>
              <w:right w:val="single" w:sz="4" w:space="0" w:color="auto"/>
            </w:tcBorders>
            <w:hideMark/>
          </w:tcPr>
          <w:p w14:paraId="59622811" w14:textId="77777777" w:rsidR="00432377" w:rsidRDefault="00432377">
            <w:pPr>
              <w:spacing w:after="0" w:line="240" w:lineRule="auto"/>
              <w:rPr>
                <w:rFonts w:eastAsia="Calibri Light" w:cs="Times New Roman"/>
                <w:bCs/>
                <w:szCs w:val="24"/>
                <w:lang w:val="uk-UA"/>
              </w:rPr>
            </w:pPr>
            <w:r>
              <w:rPr>
                <w:rFonts w:cs="Times New Roman"/>
                <w:bCs/>
                <w:szCs w:val="24"/>
                <w:lang w:val="uk-UA"/>
              </w:rPr>
              <w:t>KA-3210-00236643</w:t>
            </w:r>
          </w:p>
        </w:tc>
        <w:tc>
          <w:tcPr>
            <w:tcW w:w="709" w:type="dxa"/>
            <w:tcBorders>
              <w:top w:val="single" w:sz="4" w:space="0" w:color="auto"/>
              <w:left w:val="single" w:sz="4" w:space="0" w:color="auto"/>
              <w:bottom w:val="single" w:sz="4" w:space="0" w:color="auto"/>
              <w:right w:val="single" w:sz="4" w:space="0" w:color="auto"/>
            </w:tcBorders>
            <w:hideMark/>
          </w:tcPr>
          <w:p w14:paraId="25A7EC12"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618247D" w14:textId="77777777" w:rsidR="00432377" w:rsidRDefault="00432377">
            <w:pPr>
              <w:spacing w:after="0" w:line="240" w:lineRule="auto"/>
              <w:rPr>
                <w:rFonts w:cs="Times New Roman"/>
                <w:bCs/>
                <w:szCs w:val="24"/>
                <w:lang w:val="uk-UA"/>
              </w:rPr>
            </w:pPr>
          </w:p>
        </w:tc>
      </w:tr>
      <w:tr w:rsidR="00432377" w14:paraId="0F725E1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BF3DC68" w14:textId="77777777" w:rsidR="00432377" w:rsidRDefault="00432377">
            <w:pPr>
              <w:spacing w:after="0" w:line="240" w:lineRule="auto"/>
              <w:jc w:val="center"/>
              <w:rPr>
                <w:rFonts w:cs="Times New Roman"/>
                <w:b/>
                <w:szCs w:val="24"/>
                <w:lang w:val="uk-UA"/>
              </w:rPr>
            </w:pPr>
            <w:r>
              <w:rPr>
                <w:rFonts w:cs="Times New Roman"/>
                <w:b/>
                <w:szCs w:val="24"/>
                <w:lang w:val="uk-UA"/>
              </w:rPr>
              <w:t>56</w:t>
            </w:r>
          </w:p>
        </w:tc>
        <w:tc>
          <w:tcPr>
            <w:tcW w:w="4003" w:type="dxa"/>
            <w:gridSpan w:val="2"/>
            <w:tcBorders>
              <w:top w:val="single" w:sz="4" w:space="0" w:color="auto"/>
              <w:left w:val="single" w:sz="4" w:space="0" w:color="auto"/>
              <w:bottom w:val="single" w:sz="4" w:space="0" w:color="auto"/>
              <w:right w:val="single" w:sz="4" w:space="0" w:color="auto"/>
            </w:tcBorders>
            <w:hideMark/>
          </w:tcPr>
          <w:p w14:paraId="655B5C5E" w14:textId="77777777" w:rsidR="00432377" w:rsidRDefault="00432377">
            <w:pPr>
              <w:spacing w:after="0" w:line="240" w:lineRule="auto"/>
              <w:rPr>
                <w:rFonts w:cs="Times New Roman"/>
                <w:noProof/>
                <w:szCs w:val="24"/>
                <w:lang w:val="uk-UA"/>
              </w:rPr>
            </w:pPr>
            <w:r>
              <w:rPr>
                <w:rFonts w:cs="Times New Roman"/>
                <w:noProof/>
                <w:szCs w:val="24"/>
                <w:lang w:val="uk-UA"/>
              </w:rPr>
              <w:t>Gwint M6</w:t>
            </w:r>
          </w:p>
        </w:tc>
        <w:tc>
          <w:tcPr>
            <w:tcW w:w="2835" w:type="dxa"/>
            <w:tcBorders>
              <w:top w:val="single" w:sz="4" w:space="0" w:color="auto"/>
              <w:left w:val="single" w:sz="4" w:space="0" w:color="auto"/>
              <w:bottom w:val="single" w:sz="4" w:space="0" w:color="auto"/>
              <w:right w:val="single" w:sz="4" w:space="0" w:color="auto"/>
            </w:tcBorders>
            <w:hideMark/>
          </w:tcPr>
          <w:p w14:paraId="7CF37323" w14:textId="77777777" w:rsidR="00432377" w:rsidRDefault="00432377">
            <w:pPr>
              <w:spacing w:after="0" w:line="240" w:lineRule="auto"/>
              <w:rPr>
                <w:rFonts w:eastAsia="Calibri Light" w:cs="Times New Roman"/>
                <w:bCs/>
                <w:szCs w:val="24"/>
                <w:lang w:val="uk-UA"/>
              </w:rPr>
            </w:pPr>
            <w:r>
              <w:rPr>
                <w:rFonts w:cs="Times New Roman"/>
                <w:bCs/>
                <w:szCs w:val="24"/>
                <w:lang w:val="uk-UA"/>
              </w:rPr>
              <w:t>KA-3210-00133915</w:t>
            </w:r>
          </w:p>
        </w:tc>
        <w:tc>
          <w:tcPr>
            <w:tcW w:w="709" w:type="dxa"/>
            <w:tcBorders>
              <w:top w:val="single" w:sz="4" w:space="0" w:color="auto"/>
              <w:left w:val="single" w:sz="4" w:space="0" w:color="auto"/>
              <w:bottom w:val="single" w:sz="4" w:space="0" w:color="auto"/>
              <w:right w:val="single" w:sz="4" w:space="0" w:color="auto"/>
            </w:tcBorders>
            <w:hideMark/>
          </w:tcPr>
          <w:p w14:paraId="2295029F"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49925FCF" w14:textId="77777777" w:rsidR="00432377" w:rsidRDefault="00432377">
            <w:pPr>
              <w:spacing w:after="0" w:line="240" w:lineRule="auto"/>
              <w:rPr>
                <w:rFonts w:cs="Times New Roman"/>
                <w:bCs/>
                <w:szCs w:val="24"/>
                <w:lang w:val="uk-UA"/>
              </w:rPr>
            </w:pPr>
          </w:p>
        </w:tc>
      </w:tr>
      <w:tr w:rsidR="00432377" w14:paraId="77D35CE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18F9229" w14:textId="77777777" w:rsidR="00432377" w:rsidRDefault="00432377">
            <w:pPr>
              <w:spacing w:after="0" w:line="240" w:lineRule="auto"/>
              <w:jc w:val="center"/>
              <w:rPr>
                <w:rFonts w:cs="Times New Roman"/>
                <w:b/>
                <w:szCs w:val="24"/>
                <w:lang w:val="uk-UA"/>
              </w:rPr>
            </w:pPr>
            <w:r>
              <w:rPr>
                <w:rFonts w:cs="Times New Roman"/>
                <w:b/>
                <w:szCs w:val="24"/>
                <w:lang w:val="uk-UA"/>
              </w:rPr>
              <w:t>57</w:t>
            </w:r>
          </w:p>
        </w:tc>
        <w:tc>
          <w:tcPr>
            <w:tcW w:w="4003" w:type="dxa"/>
            <w:gridSpan w:val="2"/>
            <w:tcBorders>
              <w:top w:val="single" w:sz="4" w:space="0" w:color="auto"/>
              <w:left w:val="single" w:sz="4" w:space="0" w:color="auto"/>
              <w:bottom w:val="single" w:sz="4" w:space="0" w:color="auto"/>
              <w:right w:val="single" w:sz="4" w:space="0" w:color="auto"/>
            </w:tcBorders>
            <w:hideMark/>
          </w:tcPr>
          <w:p w14:paraId="6BE6FC85" w14:textId="77777777" w:rsidR="00432377" w:rsidRDefault="00432377">
            <w:pPr>
              <w:spacing w:after="0" w:line="240" w:lineRule="auto"/>
              <w:rPr>
                <w:rFonts w:cs="Times New Roman"/>
                <w:noProof/>
                <w:szCs w:val="24"/>
              </w:rPr>
            </w:pPr>
            <w:r>
              <w:rPr>
                <w:rFonts w:cs="Times New Roman"/>
                <w:noProof/>
                <w:szCs w:val="24"/>
              </w:rPr>
              <w:t>Upper nose strut rocker of the chassis</w:t>
            </w:r>
          </w:p>
        </w:tc>
        <w:tc>
          <w:tcPr>
            <w:tcW w:w="2835" w:type="dxa"/>
            <w:tcBorders>
              <w:top w:val="single" w:sz="4" w:space="0" w:color="auto"/>
              <w:left w:val="single" w:sz="4" w:space="0" w:color="auto"/>
              <w:bottom w:val="single" w:sz="4" w:space="0" w:color="auto"/>
              <w:right w:val="single" w:sz="4" w:space="0" w:color="auto"/>
            </w:tcBorders>
            <w:hideMark/>
          </w:tcPr>
          <w:p w14:paraId="17725B0D"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KA-2720-00134425</w:t>
            </w:r>
          </w:p>
        </w:tc>
        <w:tc>
          <w:tcPr>
            <w:tcW w:w="709" w:type="dxa"/>
            <w:tcBorders>
              <w:top w:val="single" w:sz="4" w:space="0" w:color="auto"/>
              <w:left w:val="single" w:sz="4" w:space="0" w:color="auto"/>
              <w:bottom w:val="single" w:sz="4" w:space="0" w:color="auto"/>
              <w:right w:val="single" w:sz="4" w:space="0" w:color="auto"/>
            </w:tcBorders>
            <w:hideMark/>
          </w:tcPr>
          <w:p w14:paraId="191BC86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9E31617" w14:textId="77777777" w:rsidR="00432377" w:rsidRDefault="00432377">
            <w:pPr>
              <w:spacing w:after="0" w:line="240" w:lineRule="auto"/>
              <w:rPr>
                <w:rFonts w:cs="Times New Roman"/>
                <w:bCs/>
                <w:szCs w:val="24"/>
                <w:lang w:val="uk-UA"/>
              </w:rPr>
            </w:pPr>
          </w:p>
        </w:tc>
      </w:tr>
      <w:tr w:rsidR="00432377" w14:paraId="4EB5D40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2A0D182" w14:textId="77777777" w:rsidR="00432377" w:rsidRDefault="00432377">
            <w:pPr>
              <w:spacing w:after="0" w:line="240" w:lineRule="auto"/>
              <w:jc w:val="center"/>
              <w:rPr>
                <w:rFonts w:cs="Times New Roman"/>
                <w:b/>
                <w:szCs w:val="24"/>
                <w:lang w:val="uk-UA"/>
              </w:rPr>
            </w:pPr>
            <w:r>
              <w:rPr>
                <w:rFonts w:cs="Times New Roman"/>
                <w:b/>
                <w:szCs w:val="24"/>
                <w:lang w:val="uk-UA"/>
              </w:rPr>
              <w:t>58</w:t>
            </w:r>
          </w:p>
        </w:tc>
        <w:tc>
          <w:tcPr>
            <w:tcW w:w="4003" w:type="dxa"/>
            <w:gridSpan w:val="2"/>
            <w:tcBorders>
              <w:top w:val="single" w:sz="4" w:space="0" w:color="auto"/>
              <w:left w:val="single" w:sz="4" w:space="0" w:color="auto"/>
              <w:bottom w:val="single" w:sz="4" w:space="0" w:color="auto"/>
              <w:right w:val="single" w:sz="4" w:space="0" w:color="auto"/>
            </w:tcBorders>
            <w:hideMark/>
          </w:tcPr>
          <w:p w14:paraId="6E9220CB" w14:textId="77777777" w:rsidR="00432377" w:rsidRDefault="00432377">
            <w:pPr>
              <w:spacing w:after="0" w:line="240" w:lineRule="auto"/>
              <w:rPr>
                <w:rFonts w:cs="Times New Roman"/>
                <w:noProof/>
                <w:szCs w:val="24"/>
                <w:lang w:val="uk-UA"/>
              </w:rPr>
            </w:pPr>
            <w:r>
              <w:rPr>
                <w:rFonts w:cs="Times New Roman"/>
                <w:noProof/>
                <w:szCs w:val="24"/>
                <w:lang w:val="uk-UA"/>
              </w:rPr>
              <w:t>Front strut truss</w:t>
            </w:r>
          </w:p>
        </w:tc>
        <w:tc>
          <w:tcPr>
            <w:tcW w:w="2835" w:type="dxa"/>
            <w:tcBorders>
              <w:top w:val="single" w:sz="4" w:space="0" w:color="auto"/>
              <w:left w:val="single" w:sz="4" w:space="0" w:color="auto"/>
              <w:bottom w:val="single" w:sz="4" w:space="0" w:color="auto"/>
              <w:right w:val="single" w:sz="4" w:space="0" w:color="auto"/>
            </w:tcBorders>
            <w:hideMark/>
          </w:tcPr>
          <w:p w14:paraId="77011145" w14:textId="77777777" w:rsidR="00432377" w:rsidRDefault="00432377">
            <w:pPr>
              <w:spacing w:after="0" w:line="240" w:lineRule="auto"/>
              <w:rPr>
                <w:rFonts w:eastAsia="Calibri Light" w:cs="Times New Roman"/>
                <w:bCs/>
                <w:szCs w:val="24"/>
                <w:lang w:val="uk-UA"/>
              </w:rPr>
            </w:pPr>
            <w:r>
              <w:rPr>
                <w:rFonts w:cs="Times New Roman"/>
                <w:bCs/>
                <w:szCs w:val="24"/>
                <w:lang w:val="uk-UA"/>
              </w:rPr>
              <w:t>KA-3221-00108746</w:t>
            </w:r>
          </w:p>
        </w:tc>
        <w:tc>
          <w:tcPr>
            <w:tcW w:w="709" w:type="dxa"/>
            <w:tcBorders>
              <w:top w:val="single" w:sz="4" w:space="0" w:color="auto"/>
              <w:left w:val="single" w:sz="4" w:space="0" w:color="auto"/>
              <w:bottom w:val="single" w:sz="4" w:space="0" w:color="auto"/>
              <w:right w:val="single" w:sz="4" w:space="0" w:color="auto"/>
            </w:tcBorders>
            <w:hideMark/>
          </w:tcPr>
          <w:p w14:paraId="7F0068D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DC30C25" w14:textId="77777777" w:rsidR="00432377" w:rsidRDefault="00432377">
            <w:pPr>
              <w:spacing w:after="0" w:line="240" w:lineRule="auto"/>
              <w:rPr>
                <w:rFonts w:cs="Times New Roman"/>
                <w:bCs/>
                <w:szCs w:val="24"/>
                <w:lang w:val="uk-UA"/>
              </w:rPr>
            </w:pPr>
          </w:p>
        </w:tc>
      </w:tr>
      <w:tr w:rsidR="00432377" w14:paraId="05490EE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93587F" w14:textId="77777777" w:rsidR="00432377" w:rsidRDefault="00432377">
            <w:pPr>
              <w:spacing w:after="0" w:line="240" w:lineRule="auto"/>
              <w:jc w:val="center"/>
              <w:rPr>
                <w:rFonts w:cs="Times New Roman"/>
                <w:b/>
                <w:szCs w:val="24"/>
                <w:lang w:val="uk-UA"/>
              </w:rPr>
            </w:pPr>
            <w:r>
              <w:rPr>
                <w:rFonts w:cs="Times New Roman"/>
                <w:b/>
                <w:szCs w:val="24"/>
                <w:lang w:val="uk-UA"/>
              </w:rPr>
              <w:t>59</w:t>
            </w:r>
          </w:p>
        </w:tc>
        <w:tc>
          <w:tcPr>
            <w:tcW w:w="4003" w:type="dxa"/>
            <w:gridSpan w:val="2"/>
            <w:tcBorders>
              <w:top w:val="single" w:sz="4" w:space="0" w:color="auto"/>
              <w:left w:val="single" w:sz="4" w:space="0" w:color="auto"/>
              <w:bottom w:val="single" w:sz="4" w:space="0" w:color="auto"/>
              <w:right w:val="single" w:sz="4" w:space="0" w:color="auto"/>
            </w:tcBorders>
            <w:hideMark/>
          </w:tcPr>
          <w:p w14:paraId="1FB6DF13" w14:textId="77777777" w:rsidR="00432377" w:rsidRDefault="00432377">
            <w:pPr>
              <w:spacing w:after="0" w:line="240" w:lineRule="auto"/>
              <w:rPr>
                <w:rFonts w:cs="Times New Roman"/>
                <w:noProof/>
                <w:szCs w:val="24"/>
                <w:lang w:val="uk-UA"/>
              </w:rPr>
            </w:pPr>
            <w:r>
              <w:rPr>
                <w:rFonts w:cs="Times New Roman"/>
                <w:noProof/>
                <w:szCs w:val="24"/>
                <w:lang w:val="uk-UA"/>
              </w:rPr>
              <w:t>Upper cardan</w:t>
            </w:r>
          </w:p>
        </w:tc>
        <w:tc>
          <w:tcPr>
            <w:tcW w:w="2835" w:type="dxa"/>
            <w:tcBorders>
              <w:top w:val="single" w:sz="4" w:space="0" w:color="auto"/>
              <w:left w:val="single" w:sz="4" w:space="0" w:color="auto"/>
              <w:bottom w:val="single" w:sz="4" w:space="0" w:color="auto"/>
              <w:right w:val="single" w:sz="4" w:space="0" w:color="auto"/>
            </w:tcBorders>
            <w:hideMark/>
          </w:tcPr>
          <w:p w14:paraId="459894B3" w14:textId="77777777" w:rsidR="00432377" w:rsidRDefault="00432377">
            <w:pPr>
              <w:spacing w:after="0" w:line="240" w:lineRule="auto"/>
              <w:rPr>
                <w:rFonts w:eastAsia="Calibri Light" w:cs="Times New Roman"/>
                <w:bCs/>
                <w:szCs w:val="24"/>
                <w:lang w:val="uk-UA"/>
              </w:rPr>
            </w:pPr>
            <w:r>
              <w:rPr>
                <w:rFonts w:cs="Times New Roman"/>
                <w:bCs/>
                <w:szCs w:val="24"/>
                <w:lang w:val="uk-UA"/>
              </w:rPr>
              <w:t>KA-3222-00134991</w:t>
            </w:r>
          </w:p>
        </w:tc>
        <w:tc>
          <w:tcPr>
            <w:tcW w:w="709" w:type="dxa"/>
            <w:tcBorders>
              <w:top w:val="single" w:sz="4" w:space="0" w:color="auto"/>
              <w:left w:val="single" w:sz="4" w:space="0" w:color="auto"/>
              <w:bottom w:val="single" w:sz="4" w:space="0" w:color="auto"/>
              <w:right w:val="single" w:sz="4" w:space="0" w:color="auto"/>
            </w:tcBorders>
            <w:hideMark/>
          </w:tcPr>
          <w:p w14:paraId="098D64B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05E1B46" w14:textId="77777777" w:rsidR="00432377" w:rsidRDefault="00432377">
            <w:pPr>
              <w:spacing w:after="0" w:line="240" w:lineRule="auto"/>
              <w:rPr>
                <w:rFonts w:cs="Times New Roman"/>
                <w:bCs/>
                <w:szCs w:val="24"/>
                <w:lang w:val="uk-UA"/>
              </w:rPr>
            </w:pPr>
          </w:p>
        </w:tc>
      </w:tr>
      <w:tr w:rsidR="00432377" w14:paraId="7B9EA4C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ECD1F16" w14:textId="77777777" w:rsidR="00432377" w:rsidRDefault="00432377">
            <w:pPr>
              <w:spacing w:after="0" w:line="240" w:lineRule="auto"/>
              <w:jc w:val="center"/>
              <w:rPr>
                <w:rFonts w:cs="Times New Roman"/>
                <w:b/>
                <w:szCs w:val="24"/>
                <w:lang w:val="uk-UA"/>
              </w:rPr>
            </w:pPr>
            <w:r>
              <w:rPr>
                <w:rFonts w:cs="Times New Roman"/>
                <w:b/>
                <w:szCs w:val="24"/>
                <w:lang w:val="uk-UA"/>
              </w:rPr>
              <w:t>60</w:t>
            </w:r>
          </w:p>
        </w:tc>
        <w:tc>
          <w:tcPr>
            <w:tcW w:w="4003" w:type="dxa"/>
            <w:gridSpan w:val="2"/>
            <w:tcBorders>
              <w:top w:val="single" w:sz="4" w:space="0" w:color="auto"/>
              <w:left w:val="single" w:sz="4" w:space="0" w:color="auto"/>
              <w:bottom w:val="single" w:sz="4" w:space="0" w:color="auto"/>
              <w:right w:val="single" w:sz="4" w:space="0" w:color="auto"/>
            </w:tcBorders>
            <w:hideMark/>
          </w:tcPr>
          <w:p w14:paraId="7E2E7C29" w14:textId="77777777" w:rsidR="00432377" w:rsidRDefault="00432377">
            <w:pPr>
              <w:spacing w:after="0" w:line="240" w:lineRule="auto"/>
              <w:rPr>
                <w:rFonts w:cs="Times New Roman"/>
                <w:noProof/>
                <w:szCs w:val="24"/>
                <w:lang w:val="uk-UA"/>
              </w:rPr>
            </w:pPr>
            <w:r>
              <w:rPr>
                <w:rFonts w:cs="Times New Roman"/>
                <w:noProof/>
                <w:szCs w:val="24"/>
                <w:lang w:val="uk-UA"/>
              </w:rPr>
              <w:t>Lower cardan</w:t>
            </w:r>
          </w:p>
        </w:tc>
        <w:tc>
          <w:tcPr>
            <w:tcW w:w="2835" w:type="dxa"/>
            <w:tcBorders>
              <w:top w:val="single" w:sz="4" w:space="0" w:color="auto"/>
              <w:left w:val="single" w:sz="4" w:space="0" w:color="auto"/>
              <w:bottom w:val="single" w:sz="4" w:space="0" w:color="auto"/>
              <w:right w:val="single" w:sz="4" w:space="0" w:color="auto"/>
            </w:tcBorders>
            <w:hideMark/>
          </w:tcPr>
          <w:p w14:paraId="585E23AF" w14:textId="77777777" w:rsidR="00432377" w:rsidRDefault="00432377">
            <w:pPr>
              <w:spacing w:after="0" w:line="240" w:lineRule="auto"/>
              <w:rPr>
                <w:rFonts w:eastAsia="Calibri Light" w:cs="Times New Roman"/>
                <w:bCs/>
                <w:szCs w:val="24"/>
                <w:lang w:val="uk-UA"/>
              </w:rPr>
            </w:pPr>
            <w:r>
              <w:rPr>
                <w:rFonts w:cs="Times New Roman"/>
                <w:bCs/>
                <w:szCs w:val="24"/>
                <w:lang w:val="uk-UA"/>
              </w:rPr>
              <w:t>KA-3222-00134990</w:t>
            </w:r>
          </w:p>
        </w:tc>
        <w:tc>
          <w:tcPr>
            <w:tcW w:w="709" w:type="dxa"/>
            <w:tcBorders>
              <w:top w:val="single" w:sz="4" w:space="0" w:color="auto"/>
              <w:left w:val="single" w:sz="4" w:space="0" w:color="auto"/>
              <w:bottom w:val="single" w:sz="4" w:space="0" w:color="auto"/>
              <w:right w:val="single" w:sz="4" w:space="0" w:color="auto"/>
            </w:tcBorders>
            <w:hideMark/>
          </w:tcPr>
          <w:p w14:paraId="2E8BD4E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5738413" w14:textId="77777777" w:rsidR="00432377" w:rsidRDefault="00432377">
            <w:pPr>
              <w:spacing w:after="0" w:line="240" w:lineRule="auto"/>
              <w:rPr>
                <w:rFonts w:cs="Times New Roman"/>
                <w:bCs/>
                <w:szCs w:val="24"/>
                <w:lang w:val="uk-UA"/>
              </w:rPr>
            </w:pPr>
          </w:p>
        </w:tc>
      </w:tr>
      <w:tr w:rsidR="00432377" w14:paraId="0AF3009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24DC10" w14:textId="77777777" w:rsidR="00432377" w:rsidRDefault="00432377">
            <w:pPr>
              <w:spacing w:after="0" w:line="240" w:lineRule="auto"/>
              <w:jc w:val="center"/>
              <w:rPr>
                <w:rFonts w:cs="Times New Roman"/>
                <w:b/>
                <w:szCs w:val="24"/>
                <w:lang w:val="uk-UA"/>
              </w:rPr>
            </w:pPr>
            <w:r>
              <w:rPr>
                <w:rFonts w:cs="Times New Roman"/>
                <w:b/>
                <w:szCs w:val="24"/>
                <w:lang w:val="uk-UA"/>
              </w:rPr>
              <w:t>61</w:t>
            </w:r>
          </w:p>
        </w:tc>
        <w:tc>
          <w:tcPr>
            <w:tcW w:w="4003" w:type="dxa"/>
            <w:gridSpan w:val="2"/>
            <w:tcBorders>
              <w:top w:val="single" w:sz="4" w:space="0" w:color="auto"/>
              <w:left w:val="single" w:sz="4" w:space="0" w:color="auto"/>
              <w:bottom w:val="single" w:sz="4" w:space="0" w:color="auto"/>
              <w:right w:val="single" w:sz="4" w:space="0" w:color="auto"/>
            </w:tcBorders>
            <w:hideMark/>
          </w:tcPr>
          <w:p w14:paraId="711AFCE5" w14:textId="77777777" w:rsidR="00432377" w:rsidRDefault="00432377">
            <w:pPr>
              <w:spacing w:after="0" w:line="240" w:lineRule="auto"/>
              <w:rPr>
                <w:rFonts w:cs="Times New Roman"/>
                <w:noProof/>
                <w:szCs w:val="24"/>
                <w:lang w:val="uk-UA"/>
              </w:rPr>
            </w:pPr>
            <w:r>
              <w:rPr>
                <w:rFonts w:cs="Times New Roman"/>
                <w:noProof/>
                <w:szCs w:val="24"/>
                <w:lang w:val="uk-UA"/>
              </w:rPr>
              <w:t>Bearing</w:t>
            </w:r>
          </w:p>
        </w:tc>
        <w:tc>
          <w:tcPr>
            <w:tcW w:w="2835" w:type="dxa"/>
            <w:tcBorders>
              <w:top w:val="single" w:sz="4" w:space="0" w:color="auto"/>
              <w:left w:val="single" w:sz="4" w:space="0" w:color="auto"/>
              <w:bottom w:val="single" w:sz="4" w:space="0" w:color="auto"/>
              <w:right w:val="single" w:sz="4" w:space="0" w:color="auto"/>
            </w:tcBorders>
            <w:hideMark/>
          </w:tcPr>
          <w:p w14:paraId="3364C80A" w14:textId="77777777" w:rsidR="00432377" w:rsidRDefault="00432377">
            <w:pPr>
              <w:spacing w:after="0" w:line="240" w:lineRule="auto"/>
              <w:rPr>
                <w:rFonts w:eastAsia="Calibri Light" w:cs="Times New Roman"/>
                <w:bCs/>
                <w:szCs w:val="24"/>
                <w:lang w:val="en-US"/>
              </w:rPr>
            </w:pPr>
            <w:r>
              <w:rPr>
                <w:rFonts w:cs="Times New Roman"/>
                <w:bCs/>
                <w:szCs w:val="24"/>
                <w:lang w:val="en-US"/>
              </w:rPr>
              <w:t>625zz</w:t>
            </w:r>
          </w:p>
        </w:tc>
        <w:tc>
          <w:tcPr>
            <w:tcW w:w="709" w:type="dxa"/>
            <w:tcBorders>
              <w:top w:val="single" w:sz="4" w:space="0" w:color="auto"/>
              <w:left w:val="single" w:sz="4" w:space="0" w:color="auto"/>
              <w:bottom w:val="single" w:sz="4" w:space="0" w:color="auto"/>
              <w:right w:val="single" w:sz="4" w:space="0" w:color="auto"/>
            </w:tcBorders>
            <w:hideMark/>
          </w:tcPr>
          <w:p w14:paraId="3C5B025F" w14:textId="77777777" w:rsidR="00432377" w:rsidRDefault="00432377">
            <w:pPr>
              <w:spacing w:after="0" w:line="240" w:lineRule="auto"/>
              <w:jc w:val="center"/>
              <w:rPr>
                <w:rFonts w:cs="Times New Roman"/>
                <w:bCs/>
                <w:szCs w:val="24"/>
                <w:lang w:val="en-US"/>
              </w:rPr>
            </w:pPr>
            <w:r>
              <w:rPr>
                <w:rFonts w:cs="Times New Roman"/>
                <w:bCs/>
                <w:szCs w:val="24"/>
                <w:lang w:val="en-US"/>
              </w:rPr>
              <w:t>10</w:t>
            </w:r>
          </w:p>
        </w:tc>
        <w:tc>
          <w:tcPr>
            <w:tcW w:w="2126" w:type="dxa"/>
            <w:tcBorders>
              <w:top w:val="single" w:sz="4" w:space="0" w:color="auto"/>
              <w:left w:val="single" w:sz="4" w:space="0" w:color="auto"/>
              <w:bottom w:val="single" w:sz="4" w:space="0" w:color="auto"/>
              <w:right w:val="single" w:sz="4" w:space="0" w:color="auto"/>
            </w:tcBorders>
          </w:tcPr>
          <w:p w14:paraId="0A76CF15" w14:textId="77777777" w:rsidR="00432377" w:rsidRDefault="00432377">
            <w:pPr>
              <w:spacing w:after="0" w:line="240" w:lineRule="auto"/>
              <w:rPr>
                <w:rFonts w:cs="Times New Roman"/>
                <w:bCs/>
                <w:szCs w:val="24"/>
                <w:lang w:val="uk-UA"/>
              </w:rPr>
            </w:pPr>
          </w:p>
        </w:tc>
      </w:tr>
      <w:tr w:rsidR="00432377" w14:paraId="7AF08F1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7698D66" w14:textId="77777777" w:rsidR="00432377" w:rsidRDefault="00432377">
            <w:pPr>
              <w:spacing w:after="0" w:line="240" w:lineRule="auto"/>
              <w:jc w:val="center"/>
              <w:rPr>
                <w:rFonts w:cs="Times New Roman"/>
                <w:b/>
                <w:szCs w:val="24"/>
                <w:lang w:val="uk-UA"/>
              </w:rPr>
            </w:pPr>
            <w:r>
              <w:rPr>
                <w:rFonts w:cs="Times New Roman"/>
                <w:b/>
                <w:szCs w:val="24"/>
                <w:lang w:val="uk-UA"/>
              </w:rPr>
              <w:t>62</w:t>
            </w:r>
          </w:p>
        </w:tc>
        <w:tc>
          <w:tcPr>
            <w:tcW w:w="4003" w:type="dxa"/>
            <w:gridSpan w:val="2"/>
            <w:tcBorders>
              <w:top w:val="single" w:sz="4" w:space="0" w:color="auto"/>
              <w:left w:val="single" w:sz="4" w:space="0" w:color="auto"/>
              <w:bottom w:val="single" w:sz="4" w:space="0" w:color="auto"/>
              <w:right w:val="single" w:sz="4" w:space="0" w:color="auto"/>
            </w:tcBorders>
            <w:hideMark/>
          </w:tcPr>
          <w:p w14:paraId="176249EA" w14:textId="77777777" w:rsidR="00432377" w:rsidRDefault="00432377">
            <w:pPr>
              <w:spacing w:after="0" w:line="240" w:lineRule="auto"/>
              <w:rPr>
                <w:rFonts w:cs="Times New Roman"/>
                <w:noProof/>
                <w:szCs w:val="24"/>
                <w:lang w:val="uk-UA"/>
              </w:rPr>
            </w:pPr>
            <w:r>
              <w:rPr>
                <w:rFonts w:cs="Times New Roman"/>
                <w:noProof/>
                <w:szCs w:val="24"/>
                <w:lang w:val="uk-UA"/>
              </w:rPr>
              <w:t>Top rocker</w:t>
            </w:r>
          </w:p>
        </w:tc>
        <w:tc>
          <w:tcPr>
            <w:tcW w:w="2835" w:type="dxa"/>
            <w:tcBorders>
              <w:top w:val="single" w:sz="4" w:space="0" w:color="auto"/>
              <w:left w:val="single" w:sz="4" w:space="0" w:color="auto"/>
              <w:bottom w:val="single" w:sz="4" w:space="0" w:color="auto"/>
              <w:right w:val="single" w:sz="4" w:space="0" w:color="auto"/>
            </w:tcBorders>
            <w:hideMark/>
          </w:tcPr>
          <w:p w14:paraId="30BA50E7" w14:textId="77777777" w:rsidR="00432377" w:rsidRDefault="00432377">
            <w:pPr>
              <w:spacing w:after="0" w:line="240" w:lineRule="auto"/>
              <w:rPr>
                <w:rFonts w:eastAsia="Calibri Light" w:cs="Times New Roman"/>
                <w:bCs/>
                <w:szCs w:val="24"/>
                <w:lang w:val="uk-UA"/>
              </w:rPr>
            </w:pPr>
            <w:r>
              <w:rPr>
                <w:rFonts w:cs="Times New Roman"/>
                <w:bCs/>
                <w:szCs w:val="24"/>
                <w:lang w:val="uk-UA"/>
              </w:rPr>
              <w:t>KA-3224-00109500</w:t>
            </w:r>
          </w:p>
        </w:tc>
        <w:tc>
          <w:tcPr>
            <w:tcW w:w="709" w:type="dxa"/>
            <w:tcBorders>
              <w:top w:val="single" w:sz="4" w:space="0" w:color="auto"/>
              <w:left w:val="single" w:sz="4" w:space="0" w:color="auto"/>
              <w:bottom w:val="single" w:sz="4" w:space="0" w:color="auto"/>
              <w:right w:val="single" w:sz="4" w:space="0" w:color="auto"/>
            </w:tcBorders>
            <w:hideMark/>
          </w:tcPr>
          <w:p w14:paraId="76BE7EE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517BE6A" w14:textId="77777777" w:rsidR="00432377" w:rsidRDefault="00432377">
            <w:pPr>
              <w:spacing w:after="0" w:line="240" w:lineRule="auto"/>
              <w:rPr>
                <w:rFonts w:cs="Times New Roman"/>
                <w:bCs/>
                <w:szCs w:val="24"/>
                <w:lang w:val="uk-UA"/>
              </w:rPr>
            </w:pPr>
          </w:p>
        </w:tc>
      </w:tr>
      <w:tr w:rsidR="00432377" w14:paraId="6497E83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9AE7A76" w14:textId="77777777" w:rsidR="00432377" w:rsidRDefault="00432377">
            <w:pPr>
              <w:spacing w:after="0" w:line="240" w:lineRule="auto"/>
              <w:jc w:val="center"/>
              <w:rPr>
                <w:rFonts w:cs="Times New Roman"/>
                <w:b/>
                <w:szCs w:val="24"/>
                <w:lang w:val="uk-UA"/>
              </w:rPr>
            </w:pPr>
            <w:r>
              <w:rPr>
                <w:rFonts w:cs="Times New Roman"/>
                <w:b/>
                <w:szCs w:val="24"/>
                <w:lang w:val="uk-UA"/>
              </w:rPr>
              <w:t>63</w:t>
            </w:r>
          </w:p>
        </w:tc>
        <w:tc>
          <w:tcPr>
            <w:tcW w:w="4003" w:type="dxa"/>
            <w:gridSpan w:val="2"/>
            <w:tcBorders>
              <w:top w:val="single" w:sz="4" w:space="0" w:color="auto"/>
              <w:left w:val="single" w:sz="4" w:space="0" w:color="auto"/>
              <w:bottom w:val="single" w:sz="4" w:space="0" w:color="auto"/>
              <w:right w:val="single" w:sz="4" w:space="0" w:color="auto"/>
            </w:tcBorders>
            <w:hideMark/>
          </w:tcPr>
          <w:p w14:paraId="359CECB1" w14:textId="77777777" w:rsidR="00432377" w:rsidRDefault="00432377">
            <w:pPr>
              <w:spacing w:after="0" w:line="240" w:lineRule="auto"/>
              <w:rPr>
                <w:rFonts w:cs="Times New Roman"/>
                <w:noProof/>
                <w:szCs w:val="24"/>
                <w:lang w:val="uk-UA"/>
              </w:rPr>
            </w:pPr>
            <w:r>
              <w:rPr>
                <w:rFonts w:cs="Times New Roman"/>
                <w:noProof/>
                <w:szCs w:val="24"/>
                <w:lang w:val="uk-UA"/>
              </w:rPr>
              <w:t>Lower rocker</w:t>
            </w:r>
          </w:p>
        </w:tc>
        <w:tc>
          <w:tcPr>
            <w:tcW w:w="2835" w:type="dxa"/>
            <w:tcBorders>
              <w:top w:val="single" w:sz="4" w:space="0" w:color="auto"/>
              <w:left w:val="single" w:sz="4" w:space="0" w:color="auto"/>
              <w:bottom w:val="single" w:sz="4" w:space="0" w:color="auto"/>
              <w:right w:val="single" w:sz="4" w:space="0" w:color="auto"/>
            </w:tcBorders>
            <w:hideMark/>
          </w:tcPr>
          <w:p w14:paraId="60310476" w14:textId="77777777" w:rsidR="00432377" w:rsidRDefault="00432377">
            <w:pPr>
              <w:spacing w:after="0" w:line="240" w:lineRule="auto"/>
              <w:rPr>
                <w:rFonts w:eastAsia="Calibri Light" w:cs="Times New Roman"/>
                <w:bCs/>
                <w:szCs w:val="24"/>
                <w:lang w:val="uk-UA"/>
              </w:rPr>
            </w:pPr>
            <w:r>
              <w:rPr>
                <w:rFonts w:cs="Times New Roman"/>
                <w:bCs/>
                <w:szCs w:val="24"/>
                <w:lang w:val="uk-UA"/>
              </w:rPr>
              <w:t>KA-3224-00109501</w:t>
            </w:r>
          </w:p>
        </w:tc>
        <w:tc>
          <w:tcPr>
            <w:tcW w:w="709" w:type="dxa"/>
            <w:tcBorders>
              <w:top w:val="single" w:sz="4" w:space="0" w:color="auto"/>
              <w:left w:val="single" w:sz="4" w:space="0" w:color="auto"/>
              <w:bottom w:val="single" w:sz="4" w:space="0" w:color="auto"/>
              <w:right w:val="single" w:sz="4" w:space="0" w:color="auto"/>
            </w:tcBorders>
            <w:hideMark/>
          </w:tcPr>
          <w:p w14:paraId="53850B9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21B83B1" w14:textId="77777777" w:rsidR="00432377" w:rsidRDefault="00432377">
            <w:pPr>
              <w:spacing w:after="0" w:line="240" w:lineRule="auto"/>
              <w:rPr>
                <w:rFonts w:cs="Times New Roman"/>
                <w:bCs/>
                <w:szCs w:val="24"/>
                <w:lang w:val="uk-UA"/>
              </w:rPr>
            </w:pPr>
          </w:p>
        </w:tc>
      </w:tr>
      <w:tr w:rsidR="00432377" w14:paraId="600A0C0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2B4EB7D" w14:textId="77777777" w:rsidR="00432377" w:rsidRDefault="00432377">
            <w:pPr>
              <w:spacing w:after="0" w:line="240" w:lineRule="auto"/>
              <w:jc w:val="center"/>
              <w:rPr>
                <w:rFonts w:cs="Times New Roman"/>
                <w:b/>
                <w:szCs w:val="24"/>
                <w:lang w:val="uk-UA"/>
              </w:rPr>
            </w:pPr>
            <w:r>
              <w:rPr>
                <w:rFonts w:cs="Times New Roman"/>
                <w:b/>
                <w:szCs w:val="24"/>
                <w:lang w:val="uk-UA"/>
              </w:rPr>
              <w:t>64</w:t>
            </w:r>
          </w:p>
        </w:tc>
        <w:tc>
          <w:tcPr>
            <w:tcW w:w="4003" w:type="dxa"/>
            <w:gridSpan w:val="2"/>
            <w:tcBorders>
              <w:top w:val="single" w:sz="4" w:space="0" w:color="auto"/>
              <w:left w:val="single" w:sz="4" w:space="0" w:color="auto"/>
              <w:bottom w:val="single" w:sz="4" w:space="0" w:color="auto"/>
              <w:right w:val="single" w:sz="4" w:space="0" w:color="auto"/>
            </w:tcBorders>
            <w:hideMark/>
          </w:tcPr>
          <w:p w14:paraId="61BADBE5"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5892D6F4" w14:textId="77777777" w:rsidR="00432377" w:rsidRDefault="00432377">
            <w:pPr>
              <w:spacing w:after="0" w:line="240" w:lineRule="auto"/>
              <w:rPr>
                <w:rFonts w:eastAsia="Calibri Light" w:cs="Times New Roman"/>
                <w:bCs/>
                <w:szCs w:val="24"/>
                <w:lang w:val="uk-UA"/>
              </w:rPr>
            </w:pPr>
            <w:r>
              <w:rPr>
                <w:rFonts w:cs="Times New Roman"/>
                <w:bCs/>
                <w:szCs w:val="24"/>
                <w:lang w:val="uk-UA"/>
              </w:rPr>
              <w:t>KA-3224-00109584</w:t>
            </w:r>
          </w:p>
        </w:tc>
        <w:tc>
          <w:tcPr>
            <w:tcW w:w="709" w:type="dxa"/>
            <w:tcBorders>
              <w:top w:val="single" w:sz="4" w:space="0" w:color="auto"/>
              <w:left w:val="single" w:sz="4" w:space="0" w:color="auto"/>
              <w:bottom w:val="single" w:sz="4" w:space="0" w:color="auto"/>
              <w:right w:val="single" w:sz="4" w:space="0" w:color="auto"/>
            </w:tcBorders>
            <w:hideMark/>
          </w:tcPr>
          <w:p w14:paraId="144D24A9"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E842EF3" w14:textId="77777777" w:rsidR="00432377" w:rsidRDefault="00432377">
            <w:pPr>
              <w:spacing w:after="0" w:line="240" w:lineRule="auto"/>
              <w:rPr>
                <w:rFonts w:cs="Times New Roman"/>
                <w:bCs/>
                <w:szCs w:val="24"/>
                <w:lang w:val="uk-UA"/>
              </w:rPr>
            </w:pPr>
          </w:p>
        </w:tc>
      </w:tr>
      <w:tr w:rsidR="00432377" w14:paraId="015F6BC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7C23CF" w14:textId="77777777" w:rsidR="00432377" w:rsidRDefault="00432377">
            <w:pPr>
              <w:spacing w:after="0" w:line="240" w:lineRule="auto"/>
              <w:jc w:val="center"/>
              <w:rPr>
                <w:rFonts w:cs="Times New Roman"/>
                <w:b/>
                <w:szCs w:val="24"/>
                <w:lang w:val="uk-UA"/>
              </w:rPr>
            </w:pPr>
            <w:r>
              <w:rPr>
                <w:rFonts w:cs="Times New Roman"/>
                <w:b/>
                <w:szCs w:val="24"/>
                <w:lang w:val="uk-UA"/>
              </w:rPr>
              <w:t>65</w:t>
            </w:r>
          </w:p>
        </w:tc>
        <w:tc>
          <w:tcPr>
            <w:tcW w:w="4003" w:type="dxa"/>
            <w:gridSpan w:val="2"/>
            <w:tcBorders>
              <w:top w:val="single" w:sz="4" w:space="0" w:color="auto"/>
              <w:left w:val="single" w:sz="4" w:space="0" w:color="auto"/>
              <w:bottom w:val="single" w:sz="4" w:space="0" w:color="auto"/>
              <w:right w:val="single" w:sz="4" w:space="0" w:color="auto"/>
            </w:tcBorders>
          </w:tcPr>
          <w:p w14:paraId="4176B00A"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014C4295"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65A30486"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39F183F0" w14:textId="77777777" w:rsidR="00432377" w:rsidRDefault="00432377">
            <w:pPr>
              <w:spacing w:after="0" w:line="240" w:lineRule="auto"/>
              <w:rPr>
                <w:rFonts w:cs="Times New Roman"/>
                <w:bCs/>
                <w:szCs w:val="24"/>
                <w:lang w:val="uk-UA"/>
              </w:rPr>
            </w:pPr>
          </w:p>
        </w:tc>
      </w:tr>
      <w:tr w:rsidR="00432377" w14:paraId="74F657A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4B65FC0" w14:textId="77777777" w:rsidR="00432377" w:rsidRDefault="00432377">
            <w:pPr>
              <w:spacing w:after="0" w:line="240" w:lineRule="auto"/>
              <w:jc w:val="center"/>
              <w:rPr>
                <w:rFonts w:cs="Times New Roman"/>
                <w:b/>
                <w:szCs w:val="24"/>
                <w:lang w:val="uk-UA"/>
              </w:rPr>
            </w:pPr>
            <w:r>
              <w:rPr>
                <w:rFonts w:cs="Times New Roman"/>
                <w:b/>
                <w:szCs w:val="24"/>
                <w:lang w:val="uk-UA"/>
              </w:rPr>
              <w:t>66</w:t>
            </w:r>
          </w:p>
        </w:tc>
        <w:tc>
          <w:tcPr>
            <w:tcW w:w="4003" w:type="dxa"/>
            <w:gridSpan w:val="2"/>
            <w:tcBorders>
              <w:top w:val="single" w:sz="4" w:space="0" w:color="auto"/>
              <w:left w:val="single" w:sz="4" w:space="0" w:color="auto"/>
              <w:bottom w:val="single" w:sz="4" w:space="0" w:color="auto"/>
              <w:right w:val="single" w:sz="4" w:space="0" w:color="auto"/>
            </w:tcBorders>
            <w:hideMark/>
          </w:tcPr>
          <w:p w14:paraId="238413E8" w14:textId="77777777" w:rsidR="00432377" w:rsidRDefault="00432377">
            <w:pPr>
              <w:spacing w:after="0" w:line="240" w:lineRule="auto"/>
              <w:rPr>
                <w:rFonts w:cs="Times New Roman"/>
                <w:noProof/>
                <w:szCs w:val="24"/>
                <w:lang w:val="uk-UA"/>
              </w:rPr>
            </w:pPr>
            <w:r>
              <w:rPr>
                <w:rFonts w:cs="Times New Roman"/>
                <w:noProof/>
                <w:szCs w:val="24"/>
                <w:lang w:val="uk-UA"/>
              </w:rPr>
              <w:t>All heavy</w:t>
            </w:r>
          </w:p>
        </w:tc>
        <w:tc>
          <w:tcPr>
            <w:tcW w:w="2835" w:type="dxa"/>
            <w:tcBorders>
              <w:top w:val="single" w:sz="4" w:space="0" w:color="auto"/>
              <w:left w:val="single" w:sz="4" w:space="0" w:color="auto"/>
              <w:bottom w:val="single" w:sz="4" w:space="0" w:color="auto"/>
              <w:right w:val="single" w:sz="4" w:space="0" w:color="auto"/>
            </w:tcBorders>
            <w:hideMark/>
          </w:tcPr>
          <w:p w14:paraId="1CFC7157"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KA-2720-00134964</w:t>
            </w:r>
          </w:p>
        </w:tc>
        <w:tc>
          <w:tcPr>
            <w:tcW w:w="709" w:type="dxa"/>
            <w:tcBorders>
              <w:top w:val="single" w:sz="4" w:space="0" w:color="auto"/>
              <w:left w:val="single" w:sz="4" w:space="0" w:color="auto"/>
              <w:bottom w:val="single" w:sz="4" w:space="0" w:color="auto"/>
              <w:right w:val="single" w:sz="4" w:space="0" w:color="auto"/>
            </w:tcBorders>
            <w:hideMark/>
          </w:tcPr>
          <w:p w14:paraId="1B94EA1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AE4C214" w14:textId="77777777" w:rsidR="00432377" w:rsidRDefault="00432377">
            <w:pPr>
              <w:spacing w:after="0" w:line="240" w:lineRule="auto"/>
              <w:rPr>
                <w:rFonts w:cs="Times New Roman"/>
                <w:bCs/>
                <w:szCs w:val="24"/>
                <w:lang w:val="uk-UA"/>
              </w:rPr>
            </w:pPr>
          </w:p>
        </w:tc>
      </w:tr>
      <w:tr w:rsidR="00432377" w14:paraId="4700B6A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98E5C98" w14:textId="77777777" w:rsidR="00432377" w:rsidRDefault="00432377">
            <w:pPr>
              <w:spacing w:after="0" w:line="240" w:lineRule="auto"/>
              <w:jc w:val="center"/>
              <w:rPr>
                <w:rFonts w:cs="Times New Roman"/>
                <w:b/>
                <w:szCs w:val="24"/>
                <w:lang w:val="uk-UA"/>
              </w:rPr>
            </w:pPr>
            <w:r>
              <w:rPr>
                <w:rFonts w:cs="Times New Roman"/>
                <w:b/>
                <w:szCs w:val="24"/>
                <w:lang w:val="uk-UA"/>
              </w:rPr>
              <w:t>67</w:t>
            </w:r>
          </w:p>
        </w:tc>
        <w:tc>
          <w:tcPr>
            <w:tcW w:w="4003" w:type="dxa"/>
            <w:gridSpan w:val="2"/>
            <w:tcBorders>
              <w:top w:val="single" w:sz="4" w:space="0" w:color="auto"/>
              <w:left w:val="single" w:sz="4" w:space="0" w:color="auto"/>
              <w:bottom w:val="single" w:sz="4" w:space="0" w:color="auto"/>
              <w:right w:val="single" w:sz="4" w:space="0" w:color="auto"/>
            </w:tcBorders>
            <w:hideMark/>
          </w:tcPr>
          <w:p w14:paraId="5582F77A" w14:textId="77777777" w:rsidR="00432377" w:rsidRDefault="00432377">
            <w:pPr>
              <w:spacing w:after="0" w:line="240" w:lineRule="auto"/>
              <w:rPr>
                <w:rFonts w:cs="Times New Roman"/>
                <w:noProof/>
                <w:szCs w:val="24"/>
                <w:lang w:val="uk-UA"/>
              </w:rPr>
            </w:pPr>
            <w:r>
              <w:rPr>
                <w:rFonts w:cs="Times New Roman"/>
                <w:noProof/>
                <w:szCs w:val="24"/>
                <w:lang w:val="uk-UA"/>
              </w:rPr>
              <w:t>M5 tie rod axle</w:t>
            </w:r>
          </w:p>
        </w:tc>
        <w:tc>
          <w:tcPr>
            <w:tcW w:w="2835" w:type="dxa"/>
            <w:tcBorders>
              <w:top w:val="single" w:sz="4" w:space="0" w:color="auto"/>
              <w:left w:val="single" w:sz="4" w:space="0" w:color="auto"/>
              <w:bottom w:val="single" w:sz="4" w:space="0" w:color="auto"/>
              <w:right w:val="single" w:sz="4" w:space="0" w:color="auto"/>
            </w:tcBorders>
            <w:hideMark/>
          </w:tcPr>
          <w:p w14:paraId="1C5CEF5F"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KA-2720-00134987</w:t>
            </w:r>
          </w:p>
        </w:tc>
        <w:tc>
          <w:tcPr>
            <w:tcW w:w="709" w:type="dxa"/>
            <w:tcBorders>
              <w:top w:val="single" w:sz="4" w:space="0" w:color="auto"/>
              <w:left w:val="single" w:sz="4" w:space="0" w:color="auto"/>
              <w:bottom w:val="single" w:sz="4" w:space="0" w:color="auto"/>
              <w:right w:val="single" w:sz="4" w:space="0" w:color="auto"/>
            </w:tcBorders>
            <w:hideMark/>
          </w:tcPr>
          <w:p w14:paraId="3457C02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572FA80" w14:textId="77777777" w:rsidR="00432377" w:rsidRDefault="00432377">
            <w:pPr>
              <w:spacing w:after="0" w:line="240" w:lineRule="auto"/>
              <w:rPr>
                <w:rFonts w:cs="Times New Roman"/>
                <w:bCs/>
                <w:szCs w:val="24"/>
                <w:lang w:val="uk-UA"/>
              </w:rPr>
            </w:pPr>
          </w:p>
        </w:tc>
      </w:tr>
      <w:tr w:rsidR="00432377" w14:paraId="1D020A7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16CCAD7" w14:textId="77777777" w:rsidR="00432377" w:rsidRDefault="00432377">
            <w:pPr>
              <w:spacing w:after="0" w:line="240" w:lineRule="auto"/>
              <w:jc w:val="center"/>
              <w:rPr>
                <w:rFonts w:cs="Times New Roman"/>
                <w:b/>
                <w:szCs w:val="24"/>
                <w:lang w:val="uk-UA"/>
              </w:rPr>
            </w:pPr>
            <w:r>
              <w:rPr>
                <w:rFonts w:cs="Times New Roman"/>
                <w:b/>
                <w:szCs w:val="24"/>
                <w:lang w:val="uk-UA"/>
              </w:rPr>
              <w:t>68</w:t>
            </w:r>
          </w:p>
        </w:tc>
        <w:tc>
          <w:tcPr>
            <w:tcW w:w="4003" w:type="dxa"/>
            <w:gridSpan w:val="2"/>
            <w:tcBorders>
              <w:top w:val="single" w:sz="4" w:space="0" w:color="auto"/>
              <w:left w:val="single" w:sz="4" w:space="0" w:color="auto"/>
              <w:bottom w:val="single" w:sz="4" w:space="0" w:color="auto"/>
              <w:right w:val="single" w:sz="4" w:space="0" w:color="auto"/>
            </w:tcBorders>
            <w:hideMark/>
          </w:tcPr>
          <w:p w14:paraId="45AE523A" w14:textId="77777777" w:rsidR="00432377" w:rsidRDefault="00432377">
            <w:pPr>
              <w:spacing w:after="0" w:line="240" w:lineRule="auto"/>
              <w:rPr>
                <w:rFonts w:cs="Times New Roman"/>
                <w:noProof/>
                <w:szCs w:val="24"/>
                <w:lang w:val="uk-UA"/>
              </w:rPr>
            </w:pPr>
            <w:r>
              <w:rPr>
                <w:rFonts w:cs="Times New Roman"/>
                <w:noProof/>
                <w:szCs w:val="24"/>
                <w:lang w:val="uk-UA"/>
              </w:rPr>
              <w:t>M5 bolt</w:t>
            </w:r>
          </w:p>
        </w:tc>
        <w:tc>
          <w:tcPr>
            <w:tcW w:w="2835" w:type="dxa"/>
            <w:tcBorders>
              <w:top w:val="single" w:sz="4" w:space="0" w:color="auto"/>
              <w:left w:val="single" w:sz="4" w:space="0" w:color="auto"/>
              <w:bottom w:val="single" w:sz="4" w:space="0" w:color="auto"/>
              <w:right w:val="single" w:sz="4" w:space="0" w:color="auto"/>
            </w:tcBorders>
            <w:hideMark/>
          </w:tcPr>
          <w:p w14:paraId="4B9556C9"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KA-3220-00134966</w:t>
            </w:r>
          </w:p>
        </w:tc>
        <w:tc>
          <w:tcPr>
            <w:tcW w:w="709" w:type="dxa"/>
            <w:tcBorders>
              <w:top w:val="single" w:sz="4" w:space="0" w:color="auto"/>
              <w:left w:val="single" w:sz="4" w:space="0" w:color="auto"/>
              <w:bottom w:val="single" w:sz="4" w:space="0" w:color="auto"/>
              <w:right w:val="single" w:sz="4" w:space="0" w:color="auto"/>
            </w:tcBorders>
            <w:hideMark/>
          </w:tcPr>
          <w:p w14:paraId="3B2F288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B33604C" w14:textId="77777777" w:rsidR="00432377" w:rsidRDefault="00432377">
            <w:pPr>
              <w:spacing w:after="0" w:line="240" w:lineRule="auto"/>
              <w:rPr>
                <w:rFonts w:cs="Times New Roman"/>
                <w:bCs/>
                <w:szCs w:val="24"/>
                <w:lang w:val="uk-UA"/>
              </w:rPr>
            </w:pPr>
          </w:p>
        </w:tc>
      </w:tr>
      <w:tr w:rsidR="00432377" w14:paraId="0638312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259572A" w14:textId="77777777" w:rsidR="00432377" w:rsidRDefault="00432377">
            <w:pPr>
              <w:spacing w:after="0" w:line="240" w:lineRule="auto"/>
              <w:jc w:val="center"/>
              <w:rPr>
                <w:rFonts w:cs="Times New Roman"/>
                <w:b/>
                <w:szCs w:val="24"/>
                <w:lang w:val="uk-UA"/>
              </w:rPr>
            </w:pPr>
            <w:r>
              <w:rPr>
                <w:rFonts w:cs="Times New Roman"/>
                <w:b/>
                <w:szCs w:val="24"/>
                <w:lang w:val="uk-UA"/>
              </w:rPr>
              <w:t>69</w:t>
            </w:r>
          </w:p>
        </w:tc>
        <w:tc>
          <w:tcPr>
            <w:tcW w:w="4003" w:type="dxa"/>
            <w:gridSpan w:val="2"/>
            <w:tcBorders>
              <w:top w:val="single" w:sz="4" w:space="0" w:color="auto"/>
              <w:left w:val="single" w:sz="4" w:space="0" w:color="auto"/>
              <w:bottom w:val="single" w:sz="4" w:space="0" w:color="auto"/>
              <w:right w:val="single" w:sz="4" w:space="0" w:color="auto"/>
            </w:tcBorders>
            <w:hideMark/>
          </w:tcPr>
          <w:p w14:paraId="6871ECD4" w14:textId="77777777" w:rsidR="00432377" w:rsidRDefault="00432377">
            <w:pPr>
              <w:spacing w:after="0" w:line="240" w:lineRule="auto"/>
              <w:rPr>
                <w:rFonts w:cs="Times New Roman"/>
                <w:noProof/>
                <w:szCs w:val="24"/>
                <w:lang w:val="uk-UA"/>
              </w:rPr>
            </w:pPr>
            <w:r>
              <w:rPr>
                <w:rFonts w:cs="Times New Roman"/>
                <w:noProof/>
                <w:szCs w:val="24"/>
                <w:lang w:val="uk-UA"/>
              </w:rPr>
              <w:t>Hydrocylinder housing</w:t>
            </w:r>
          </w:p>
        </w:tc>
        <w:tc>
          <w:tcPr>
            <w:tcW w:w="2835" w:type="dxa"/>
            <w:tcBorders>
              <w:top w:val="single" w:sz="4" w:space="0" w:color="auto"/>
              <w:left w:val="single" w:sz="4" w:space="0" w:color="auto"/>
              <w:bottom w:val="single" w:sz="4" w:space="0" w:color="auto"/>
              <w:right w:val="single" w:sz="4" w:space="0" w:color="auto"/>
            </w:tcBorders>
            <w:hideMark/>
          </w:tcPr>
          <w:p w14:paraId="7597638B"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KA-3230-00134400</w:t>
            </w:r>
          </w:p>
        </w:tc>
        <w:tc>
          <w:tcPr>
            <w:tcW w:w="709" w:type="dxa"/>
            <w:tcBorders>
              <w:top w:val="single" w:sz="4" w:space="0" w:color="auto"/>
              <w:left w:val="single" w:sz="4" w:space="0" w:color="auto"/>
              <w:bottom w:val="single" w:sz="4" w:space="0" w:color="auto"/>
              <w:right w:val="single" w:sz="4" w:space="0" w:color="auto"/>
            </w:tcBorders>
            <w:hideMark/>
          </w:tcPr>
          <w:p w14:paraId="4BD2C63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00B8D4A" w14:textId="77777777" w:rsidR="00432377" w:rsidRDefault="00432377">
            <w:pPr>
              <w:spacing w:after="0" w:line="240" w:lineRule="auto"/>
              <w:rPr>
                <w:rFonts w:cs="Times New Roman"/>
                <w:bCs/>
                <w:szCs w:val="24"/>
                <w:lang w:val="uk-UA"/>
              </w:rPr>
            </w:pPr>
          </w:p>
        </w:tc>
      </w:tr>
      <w:tr w:rsidR="00432377" w14:paraId="2C25406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4C2033A" w14:textId="77777777" w:rsidR="00432377" w:rsidRDefault="00432377">
            <w:pPr>
              <w:spacing w:after="0" w:line="240" w:lineRule="auto"/>
              <w:jc w:val="center"/>
              <w:rPr>
                <w:rFonts w:cs="Times New Roman"/>
                <w:b/>
                <w:szCs w:val="24"/>
                <w:lang w:val="uk-UA"/>
              </w:rPr>
            </w:pPr>
            <w:r>
              <w:rPr>
                <w:rFonts w:cs="Times New Roman"/>
                <w:b/>
                <w:szCs w:val="24"/>
                <w:lang w:val="uk-UA"/>
              </w:rPr>
              <w:t>70</w:t>
            </w:r>
          </w:p>
        </w:tc>
        <w:tc>
          <w:tcPr>
            <w:tcW w:w="4003" w:type="dxa"/>
            <w:gridSpan w:val="2"/>
            <w:tcBorders>
              <w:top w:val="single" w:sz="4" w:space="0" w:color="auto"/>
              <w:left w:val="single" w:sz="4" w:space="0" w:color="auto"/>
              <w:bottom w:val="single" w:sz="4" w:space="0" w:color="auto"/>
              <w:right w:val="single" w:sz="4" w:space="0" w:color="auto"/>
            </w:tcBorders>
            <w:hideMark/>
          </w:tcPr>
          <w:p w14:paraId="1202970C" w14:textId="77777777" w:rsidR="00432377" w:rsidRDefault="00432377">
            <w:pPr>
              <w:spacing w:after="0" w:line="240" w:lineRule="auto"/>
              <w:rPr>
                <w:rFonts w:cs="Times New Roman"/>
                <w:noProof/>
                <w:szCs w:val="24"/>
                <w:lang w:val="uk-UA"/>
              </w:rPr>
            </w:pPr>
            <w:r>
              <w:rPr>
                <w:rFonts w:cs="Times New Roman"/>
                <w:noProof/>
                <w:szCs w:val="24"/>
                <w:lang w:val="uk-UA"/>
              </w:rPr>
              <w:t>GUS cylinder (main support)</w:t>
            </w:r>
          </w:p>
        </w:tc>
        <w:tc>
          <w:tcPr>
            <w:tcW w:w="2835" w:type="dxa"/>
            <w:tcBorders>
              <w:top w:val="single" w:sz="4" w:space="0" w:color="auto"/>
              <w:left w:val="single" w:sz="4" w:space="0" w:color="auto"/>
              <w:bottom w:val="single" w:sz="4" w:space="0" w:color="auto"/>
              <w:right w:val="single" w:sz="4" w:space="0" w:color="auto"/>
            </w:tcBorders>
            <w:hideMark/>
          </w:tcPr>
          <w:p w14:paraId="08696C13"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KA-3230-00232984</w:t>
            </w:r>
          </w:p>
        </w:tc>
        <w:tc>
          <w:tcPr>
            <w:tcW w:w="709" w:type="dxa"/>
            <w:tcBorders>
              <w:top w:val="single" w:sz="4" w:space="0" w:color="auto"/>
              <w:left w:val="single" w:sz="4" w:space="0" w:color="auto"/>
              <w:bottom w:val="single" w:sz="4" w:space="0" w:color="auto"/>
              <w:right w:val="single" w:sz="4" w:space="0" w:color="auto"/>
            </w:tcBorders>
            <w:hideMark/>
          </w:tcPr>
          <w:p w14:paraId="4F63B7A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F89FFC0" w14:textId="77777777" w:rsidR="00432377" w:rsidRDefault="00432377">
            <w:pPr>
              <w:spacing w:after="0" w:line="240" w:lineRule="auto"/>
              <w:rPr>
                <w:rFonts w:cs="Times New Roman"/>
                <w:bCs/>
                <w:szCs w:val="24"/>
                <w:lang w:val="uk-UA"/>
              </w:rPr>
            </w:pPr>
          </w:p>
        </w:tc>
      </w:tr>
      <w:tr w:rsidR="00432377" w14:paraId="3CAA748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251047" w14:textId="77777777" w:rsidR="00432377" w:rsidRDefault="00432377">
            <w:pPr>
              <w:spacing w:after="0" w:line="240" w:lineRule="auto"/>
              <w:jc w:val="center"/>
              <w:rPr>
                <w:rFonts w:cs="Times New Roman"/>
                <w:b/>
                <w:szCs w:val="24"/>
                <w:lang w:val="uk-UA"/>
              </w:rPr>
            </w:pPr>
            <w:r>
              <w:rPr>
                <w:rFonts w:cs="Times New Roman"/>
                <w:b/>
                <w:szCs w:val="24"/>
                <w:lang w:val="uk-UA"/>
              </w:rPr>
              <w:t>71</w:t>
            </w:r>
          </w:p>
        </w:tc>
        <w:tc>
          <w:tcPr>
            <w:tcW w:w="4003" w:type="dxa"/>
            <w:gridSpan w:val="2"/>
            <w:tcBorders>
              <w:top w:val="single" w:sz="4" w:space="0" w:color="auto"/>
              <w:left w:val="single" w:sz="4" w:space="0" w:color="auto"/>
              <w:bottom w:val="single" w:sz="4" w:space="0" w:color="auto"/>
              <w:right w:val="single" w:sz="4" w:space="0" w:color="auto"/>
            </w:tcBorders>
            <w:hideMark/>
          </w:tcPr>
          <w:p w14:paraId="24EE519B" w14:textId="77777777" w:rsidR="00432377" w:rsidRDefault="00432377">
            <w:pPr>
              <w:spacing w:after="0" w:line="240" w:lineRule="auto"/>
              <w:rPr>
                <w:rFonts w:cs="Times New Roman"/>
                <w:noProof/>
                <w:szCs w:val="24"/>
                <w:lang w:val="uk-UA"/>
              </w:rPr>
            </w:pPr>
            <w:r>
              <w:rPr>
                <w:rFonts w:cs="Times New Roman"/>
                <w:noProof/>
                <w:szCs w:val="24"/>
                <w:lang w:val="uk-UA"/>
              </w:rPr>
              <w:t>Hydrocylinder upper crankcase</w:t>
            </w:r>
          </w:p>
        </w:tc>
        <w:tc>
          <w:tcPr>
            <w:tcW w:w="2835" w:type="dxa"/>
            <w:tcBorders>
              <w:top w:val="single" w:sz="4" w:space="0" w:color="auto"/>
              <w:left w:val="single" w:sz="4" w:space="0" w:color="auto"/>
              <w:bottom w:val="single" w:sz="4" w:space="0" w:color="auto"/>
              <w:right w:val="single" w:sz="4" w:space="0" w:color="auto"/>
            </w:tcBorders>
            <w:hideMark/>
          </w:tcPr>
          <w:p w14:paraId="65BD6AAB"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KA-3230-00134092</w:t>
            </w:r>
          </w:p>
        </w:tc>
        <w:tc>
          <w:tcPr>
            <w:tcW w:w="709" w:type="dxa"/>
            <w:tcBorders>
              <w:top w:val="single" w:sz="4" w:space="0" w:color="auto"/>
              <w:left w:val="single" w:sz="4" w:space="0" w:color="auto"/>
              <w:bottom w:val="single" w:sz="4" w:space="0" w:color="auto"/>
              <w:right w:val="single" w:sz="4" w:space="0" w:color="auto"/>
            </w:tcBorders>
            <w:hideMark/>
          </w:tcPr>
          <w:p w14:paraId="2EB20747"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7ECDEA82" w14:textId="77777777" w:rsidR="00432377" w:rsidRDefault="00432377">
            <w:pPr>
              <w:spacing w:after="0" w:line="240" w:lineRule="auto"/>
              <w:rPr>
                <w:rFonts w:cs="Times New Roman"/>
                <w:bCs/>
                <w:szCs w:val="24"/>
                <w:lang w:val="uk-UA"/>
              </w:rPr>
            </w:pPr>
          </w:p>
        </w:tc>
      </w:tr>
      <w:tr w:rsidR="00432377" w14:paraId="407BF60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244A605" w14:textId="77777777" w:rsidR="00432377" w:rsidRDefault="00432377">
            <w:pPr>
              <w:spacing w:after="0" w:line="240" w:lineRule="auto"/>
              <w:jc w:val="center"/>
              <w:rPr>
                <w:rFonts w:cs="Times New Roman"/>
                <w:b/>
                <w:szCs w:val="24"/>
                <w:lang w:val="uk-UA"/>
              </w:rPr>
            </w:pPr>
            <w:r>
              <w:rPr>
                <w:rFonts w:cs="Times New Roman"/>
                <w:b/>
                <w:szCs w:val="24"/>
                <w:lang w:val="uk-UA"/>
              </w:rPr>
              <w:t>72</w:t>
            </w:r>
          </w:p>
        </w:tc>
        <w:tc>
          <w:tcPr>
            <w:tcW w:w="4003" w:type="dxa"/>
            <w:gridSpan w:val="2"/>
            <w:tcBorders>
              <w:top w:val="single" w:sz="4" w:space="0" w:color="auto"/>
              <w:left w:val="single" w:sz="4" w:space="0" w:color="auto"/>
              <w:bottom w:val="single" w:sz="4" w:space="0" w:color="auto"/>
              <w:right w:val="single" w:sz="4" w:space="0" w:color="auto"/>
            </w:tcBorders>
            <w:hideMark/>
          </w:tcPr>
          <w:p w14:paraId="4EA20540" w14:textId="77777777" w:rsidR="00432377" w:rsidRDefault="00432377">
            <w:pPr>
              <w:spacing w:after="0" w:line="240" w:lineRule="auto"/>
              <w:rPr>
                <w:rFonts w:cs="Times New Roman"/>
                <w:noProof/>
                <w:szCs w:val="24"/>
                <w:lang w:val="uk-UA"/>
              </w:rPr>
            </w:pPr>
            <w:r>
              <w:rPr>
                <w:rFonts w:cs="Times New Roman"/>
                <w:noProof/>
                <w:szCs w:val="24"/>
                <w:lang w:val="uk-UA"/>
              </w:rPr>
              <w:t>Hydrocylinder lower crankcase</w:t>
            </w:r>
          </w:p>
        </w:tc>
        <w:tc>
          <w:tcPr>
            <w:tcW w:w="2835" w:type="dxa"/>
            <w:tcBorders>
              <w:top w:val="single" w:sz="4" w:space="0" w:color="auto"/>
              <w:left w:val="single" w:sz="4" w:space="0" w:color="auto"/>
              <w:bottom w:val="single" w:sz="4" w:space="0" w:color="auto"/>
              <w:right w:val="single" w:sz="4" w:space="0" w:color="auto"/>
            </w:tcBorders>
            <w:hideMark/>
          </w:tcPr>
          <w:p w14:paraId="38B056C5"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KA-3230-00134093</w:t>
            </w:r>
          </w:p>
        </w:tc>
        <w:tc>
          <w:tcPr>
            <w:tcW w:w="709" w:type="dxa"/>
            <w:tcBorders>
              <w:top w:val="single" w:sz="4" w:space="0" w:color="auto"/>
              <w:left w:val="single" w:sz="4" w:space="0" w:color="auto"/>
              <w:bottom w:val="single" w:sz="4" w:space="0" w:color="auto"/>
              <w:right w:val="single" w:sz="4" w:space="0" w:color="auto"/>
            </w:tcBorders>
            <w:hideMark/>
          </w:tcPr>
          <w:p w14:paraId="5FFD9A55"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F1695C2" w14:textId="77777777" w:rsidR="00432377" w:rsidRDefault="00432377">
            <w:pPr>
              <w:spacing w:after="0" w:line="240" w:lineRule="auto"/>
              <w:rPr>
                <w:rFonts w:cs="Times New Roman"/>
                <w:bCs/>
                <w:szCs w:val="24"/>
                <w:lang w:val="uk-UA"/>
              </w:rPr>
            </w:pPr>
          </w:p>
        </w:tc>
      </w:tr>
      <w:tr w:rsidR="00432377" w14:paraId="3A3A558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E99B651" w14:textId="77777777" w:rsidR="00432377" w:rsidRDefault="00432377">
            <w:pPr>
              <w:spacing w:after="0" w:line="240" w:lineRule="auto"/>
              <w:jc w:val="center"/>
              <w:rPr>
                <w:rFonts w:cs="Times New Roman"/>
                <w:b/>
                <w:szCs w:val="24"/>
                <w:lang w:val="uk-UA"/>
              </w:rPr>
            </w:pPr>
            <w:r>
              <w:rPr>
                <w:rFonts w:cs="Times New Roman"/>
                <w:b/>
                <w:szCs w:val="24"/>
                <w:lang w:val="uk-UA"/>
              </w:rPr>
              <w:t>73</w:t>
            </w:r>
          </w:p>
        </w:tc>
        <w:tc>
          <w:tcPr>
            <w:tcW w:w="4003" w:type="dxa"/>
            <w:gridSpan w:val="2"/>
            <w:tcBorders>
              <w:top w:val="single" w:sz="4" w:space="0" w:color="auto"/>
              <w:left w:val="single" w:sz="4" w:space="0" w:color="auto"/>
              <w:bottom w:val="single" w:sz="4" w:space="0" w:color="auto"/>
              <w:right w:val="single" w:sz="4" w:space="0" w:color="auto"/>
            </w:tcBorders>
            <w:hideMark/>
          </w:tcPr>
          <w:p w14:paraId="19F42A7A" w14:textId="77777777" w:rsidR="00432377" w:rsidRDefault="00432377">
            <w:pPr>
              <w:spacing w:after="0" w:line="240" w:lineRule="auto"/>
              <w:rPr>
                <w:rFonts w:cs="Times New Roman"/>
                <w:noProof/>
                <w:szCs w:val="24"/>
                <w:lang w:val="uk-UA"/>
              </w:rPr>
            </w:pPr>
            <w:r>
              <w:rPr>
                <w:rFonts w:cs="Times New Roman"/>
                <w:noProof/>
                <w:szCs w:val="24"/>
                <w:lang w:val="uk-UA"/>
              </w:rPr>
              <w:t>Bronze guide bushing</w:t>
            </w:r>
          </w:p>
        </w:tc>
        <w:tc>
          <w:tcPr>
            <w:tcW w:w="2835" w:type="dxa"/>
            <w:tcBorders>
              <w:top w:val="single" w:sz="4" w:space="0" w:color="auto"/>
              <w:left w:val="single" w:sz="4" w:space="0" w:color="auto"/>
              <w:bottom w:val="single" w:sz="4" w:space="0" w:color="auto"/>
              <w:right w:val="single" w:sz="4" w:space="0" w:color="auto"/>
            </w:tcBorders>
            <w:hideMark/>
          </w:tcPr>
          <w:p w14:paraId="470E5746"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KA-3230-00134094</w:t>
            </w:r>
          </w:p>
        </w:tc>
        <w:tc>
          <w:tcPr>
            <w:tcW w:w="709" w:type="dxa"/>
            <w:tcBorders>
              <w:top w:val="single" w:sz="4" w:space="0" w:color="auto"/>
              <w:left w:val="single" w:sz="4" w:space="0" w:color="auto"/>
              <w:bottom w:val="single" w:sz="4" w:space="0" w:color="auto"/>
              <w:right w:val="single" w:sz="4" w:space="0" w:color="auto"/>
            </w:tcBorders>
            <w:hideMark/>
          </w:tcPr>
          <w:p w14:paraId="0C36E0D0"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305B50DF" w14:textId="77777777" w:rsidR="00432377" w:rsidRDefault="00432377">
            <w:pPr>
              <w:spacing w:after="0" w:line="240" w:lineRule="auto"/>
              <w:rPr>
                <w:rFonts w:cs="Times New Roman"/>
                <w:bCs/>
                <w:szCs w:val="24"/>
                <w:lang w:val="uk-UA"/>
              </w:rPr>
            </w:pPr>
          </w:p>
        </w:tc>
      </w:tr>
      <w:tr w:rsidR="00432377" w14:paraId="680BD35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AEFDFB3" w14:textId="77777777" w:rsidR="00432377" w:rsidRDefault="00432377">
            <w:pPr>
              <w:spacing w:after="0" w:line="240" w:lineRule="auto"/>
              <w:jc w:val="center"/>
              <w:rPr>
                <w:rFonts w:cs="Times New Roman"/>
                <w:b/>
                <w:szCs w:val="24"/>
                <w:lang w:val="uk-UA"/>
              </w:rPr>
            </w:pPr>
            <w:r>
              <w:rPr>
                <w:rFonts w:cs="Times New Roman"/>
                <w:b/>
                <w:szCs w:val="24"/>
                <w:lang w:val="uk-UA"/>
              </w:rPr>
              <w:t>74</w:t>
            </w:r>
          </w:p>
        </w:tc>
        <w:tc>
          <w:tcPr>
            <w:tcW w:w="4003" w:type="dxa"/>
            <w:gridSpan w:val="2"/>
            <w:tcBorders>
              <w:top w:val="single" w:sz="4" w:space="0" w:color="auto"/>
              <w:left w:val="single" w:sz="4" w:space="0" w:color="auto"/>
              <w:bottom w:val="single" w:sz="4" w:space="0" w:color="auto"/>
              <w:right w:val="single" w:sz="4" w:space="0" w:color="auto"/>
            </w:tcBorders>
            <w:hideMark/>
          </w:tcPr>
          <w:p w14:paraId="0F65D70F" w14:textId="77777777" w:rsidR="00432377" w:rsidRDefault="00432377">
            <w:pPr>
              <w:spacing w:after="0" w:line="240" w:lineRule="auto"/>
              <w:rPr>
                <w:rFonts w:cs="Times New Roman"/>
                <w:noProof/>
                <w:szCs w:val="24"/>
                <w:lang w:val="uk-UA"/>
              </w:rPr>
            </w:pPr>
            <w:r>
              <w:rPr>
                <w:rFonts w:cs="Times New Roman"/>
                <w:noProof/>
                <w:szCs w:val="24"/>
                <w:lang w:val="uk-UA"/>
              </w:rPr>
              <w:t>Ball link nut</w:t>
            </w:r>
          </w:p>
        </w:tc>
        <w:tc>
          <w:tcPr>
            <w:tcW w:w="2835" w:type="dxa"/>
            <w:tcBorders>
              <w:top w:val="single" w:sz="4" w:space="0" w:color="auto"/>
              <w:left w:val="single" w:sz="4" w:space="0" w:color="auto"/>
              <w:bottom w:val="single" w:sz="4" w:space="0" w:color="auto"/>
              <w:right w:val="single" w:sz="4" w:space="0" w:color="auto"/>
            </w:tcBorders>
            <w:hideMark/>
          </w:tcPr>
          <w:p w14:paraId="50F805D5"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KA-3231-00109708</w:t>
            </w:r>
          </w:p>
        </w:tc>
        <w:tc>
          <w:tcPr>
            <w:tcW w:w="709" w:type="dxa"/>
            <w:tcBorders>
              <w:top w:val="single" w:sz="4" w:space="0" w:color="auto"/>
              <w:left w:val="single" w:sz="4" w:space="0" w:color="auto"/>
              <w:bottom w:val="single" w:sz="4" w:space="0" w:color="auto"/>
              <w:right w:val="single" w:sz="4" w:space="0" w:color="auto"/>
            </w:tcBorders>
            <w:hideMark/>
          </w:tcPr>
          <w:p w14:paraId="56049CBC"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09FDC8C5" w14:textId="77777777" w:rsidR="00432377" w:rsidRDefault="00432377">
            <w:pPr>
              <w:spacing w:after="0" w:line="240" w:lineRule="auto"/>
              <w:rPr>
                <w:rFonts w:cs="Times New Roman"/>
                <w:bCs/>
                <w:szCs w:val="24"/>
                <w:lang w:val="uk-UA"/>
              </w:rPr>
            </w:pPr>
          </w:p>
        </w:tc>
      </w:tr>
      <w:tr w:rsidR="00432377" w14:paraId="2EB6960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8B72C56" w14:textId="77777777" w:rsidR="00432377" w:rsidRDefault="00432377">
            <w:pPr>
              <w:spacing w:after="0" w:line="240" w:lineRule="auto"/>
              <w:jc w:val="center"/>
              <w:rPr>
                <w:rFonts w:cs="Times New Roman"/>
                <w:b/>
                <w:szCs w:val="24"/>
                <w:lang w:val="uk-UA"/>
              </w:rPr>
            </w:pPr>
            <w:r>
              <w:rPr>
                <w:rFonts w:cs="Times New Roman"/>
                <w:b/>
                <w:szCs w:val="24"/>
                <w:lang w:val="uk-UA"/>
              </w:rPr>
              <w:t>75</w:t>
            </w:r>
          </w:p>
        </w:tc>
        <w:tc>
          <w:tcPr>
            <w:tcW w:w="4003" w:type="dxa"/>
            <w:gridSpan w:val="2"/>
            <w:tcBorders>
              <w:top w:val="single" w:sz="4" w:space="0" w:color="auto"/>
              <w:left w:val="single" w:sz="4" w:space="0" w:color="auto"/>
              <w:bottom w:val="single" w:sz="4" w:space="0" w:color="auto"/>
              <w:right w:val="single" w:sz="4" w:space="0" w:color="auto"/>
            </w:tcBorders>
            <w:hideMark/>
          </w:tcPr>
          <w:p w14:paraId="162CAB86"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4ABCE3B5"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KA-3231-00109709</w:t>
            </w:r>
          </w:p>
        </w:tc>
        <w:tc>
          <w:tcPr>
            <w:tcW w:w="709" w:type="dxa"/>
            <w:tcBorders>
              <w:top w:val="single" w:sz="4" w:space="0" w:color="auto"/>
              <w:left w:val="single" w:sz="4" w:space="0" w:color="auto"/>
              <w:bottom w:val="single" w:sz="4" w:space="0" w:color="auto"/>
              <w:right w:val="single" w:sz="4" w:space="0" w:color="auto"/>
            </w:tcBorders>
            <w:hideMark/>
          </w:tcPr>
          <w:p w14:paraId="4B788127"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68FF8C4F" w14:textId="77777777" w:rsidR="00432377" w:rsidRDefault="00432377">
            <w:pPr>
              <w:spacing w:after="0" w:line="240" w:lineRule="auto"/>
              <w:rPr>
                <w:rFonts w:cs="Times New Roman"/>
                <w:bCs/>
                <w:szCs w:val="24"/>
                <w:lang w:val="uk-UA"/>
              </w:rPr>
            </w:pPr>
          </w:p>
        </w:tc>
      </w:tr>
      <w:tr w:rsidR="00432377" w14:paraId="18D4355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DA76B62" w14:textId="77777777" w:rsidR="00432377" w:rsidRDefault="00432377">
            <w:pPr>
              <w:spacing w:after="0" w:line="240" w:lineRule="auto"/>
              <w:jc w:val="center"/>
              <w:rPr>
                <w:rFonts w:cs="Times New Roman"/>
                <w:b/>
                <w:szCs w:val="24"/>
                <w:lang w:val="uk-UA"/>
              </w:rPr>
            </w:pPr>
            <w:r>
              <w:rPr>
                <w:rFonts w:cs="Times New Roman"/>
                <w:b/>
                <w:szCs w:val="24"/>
                <w:lang w:val="uk-UA"/>
              </w:rPr>
              <w:t>76</w:t>
            </w:r>
          </w:p>
        </w:tc>
        <w:tc>
          <w:tcPr>
            <w:tcW w:w="4003" w:type="dxa"/>
            <w:gridSpan w:val="2"/>
            <w:tcBorders>
              <w:top w:val="single" w:sz="4" w:space="0" w:color="auto"/>
              <w:left w:val="single" w:sz="4" w:space="0" w:color="auto"/>
              <w:bottom w:val="single" w:sz="4" w:space="0" w:color="auto"/>
              <w:right w:val="single" w:sz="4" w:space="0" w:color="auto"/>
            </w:tcBorders>
            <w:hideMark/>
          </w:tcPr>
          <w:p w14:paraId="0ACF4F58" w14:textId="77777777" w:rsidR="00432377" w:rsidRDefault="00432377">
            <w:pPr>
              <w:spacing w:after="0" w:line="240" w:lineRule="auto"/>
              <w:rPr>
                <w:rFonts w:cs="Times New Roman"/>
                <w:noProof/>
                <w:szCs w:val="24"/>
                <w:lang w:val="uk-UA"/>
              </w:rPr>
            </w:pPr>
            <w:r>
              <w:rPr>
                <w:rFonts w:cs="Times New Roman"/>
                <w:noProof/>
                <w:szCs w:val="24"/>
                <w:lang w:val="uk-UA"/>
              </w:rPr>
              <w:t>Washer</w:t>
            </w:r>
          </w:p>
        </w:tc>
        <w:tc>
          <w:tcPr>
            <w:tcW w:w="2835" w:type="dxa"/>
            <w:tcBorders>
              <w:top w:val="single" w:sz="4" w:space="0" w:color="auto"/>
              <w:left w:val="single" w:sz="4" w:space="0" w:color="auto"/>
              <w:bottom w:val="single" w:sz="4" w:space="0" w:color="auto"/>
              <w:right w:val="single" w:sz="4" w:space="0" w:color="auto"/>
            </w:tcBorders>
            <w:hideMark/>
          </w:tcPr>
          <w:p w14:paraId="4E23940C"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KA-3231-00109710</w:t>
            </w:r>
          </w:p>
        </w:tc>
        <w:tc>
          <w:tcPr>
            <w:tcW w:w="709" w:type="dxa"/>
            <w:tcBorders>
              <w:top w:val="single" w:sz="4" w:space="0" w:color="auto"/>
              <w:left w:val="single" w:sz="4" w:space="0" w:color="auto"/>
              <w:bottom w:val="single" w:sz="4" w:space="0" w:color="auto"/>
              <w:right w:val="single" w:sz="4" w:space="0" w:color="auto"/>
            </w:tcBorders>
            <w:hideMark/>
          </w:tcPr>
          <w:p w14:paraId="45F36939"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261899E2" w14:textId="77777777" w:rsidR="00432377" w:rsidRDefault="00432377">
            <w:pPr>
              <w:spacing w:after="0" w:line="240" w:lineRule="auto"/>
              <w:rPr>
                <w:rFonts w:cs="Times New Roman"/>
                <w:bCs/>
                <w:szCs w:val="24"/>
                <w:lang w:val="uk-UA"/>
              </w:rPr>
            </w:pPr>
          </w:p>
        </w:tc>
      </w:tr>
      <w:tr w:rsidR="00432377" w14:paraId="1805550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00F13F6" w14:textId="77777777" w:rsidR="00432377" w:rsidRDefault="00432377">
            <w:pPr>
              <w:spacing w:after="0" w:line="240" w:lineRule="auto"/>
              <w:jc w:val="center"/>
              <w:rPr>
                <w:rFonts w:cs="Times New Roman"/>
                <w:b/>
                <w:szCs w:val="24"/>
                <w:lang w:val="uk-UA"/>
              </w:rPr>
            </w:pPr>
            <w:r>
              <w:rPr>
                <w:rFonts w:cs="Times New Roman"/>
                <w:b/>
                <w:szCs w:val="24"/>
                <w:lang w:val="uk-UA"/>
              </w:rPr>
              <w:t>77</w:t>
            </w:r>
          </w:p>
        </w:tc>
        <w:tc>
          <w:tcPr>
            <w:tcW w:w="4003" w:type="dxa"/>
            <w:gridSpan w:val="2"/>
            <w:tcBorders>
              <w:top w:val="single" w:sz="4" w:space="0" w:color="auto"/>
              <w:left w:val="single" w:sz="4" w:space="0" w:color="auto"/>
              <w:bottom w:val="single" w:sz="4" w:space="0" w:color="auto"/>
              <w:right w:val="single" w:sz="4" w:space="0" w:color="auto"/>
            </w:tcBorders>
            <w:hideMark/>
          </w:tcPr>
          <w:p w14:paraId="7D7D9789" w14:textId="77777777" w:rsidR="00432377" w:rsidRDefault="00432377">
            <w:pPr>
              <w:spacing w:after="0" w:line="240" w:lineRule="auto"/>
              <w:rPr>
                <w:rFonts w:cs="Times New Roman"/>
                <w:noProof/>
                <w:szCs w:val="24"/>
                <w:lang w:val="uk-UA"/>
              </w:rPr>
            </w:pPr>
            <w:r>
              <w:rPr>
                <w:rFonts w:cs="Times New Roman"/>
                <w:noProof/>
                <w:szCs w:val="24"/>
                <w:lang w:val="uk-UA"/>
              </w:rPr>
              <w:t>Collar stem</w:t>
            </w:r>
          </w:p>
        </w:tc>
        <w:tc>
          <w:tcPr>
            <w:tcW w:w="2835" w:type="dxa"/>
            <w:tcBorders>
              <w:top w:val="single" w:sz="4" w:space="0" w:color="auto"/>
              <w:left w:val="single" w:sz="4" w:space="0" w:color="auto"/>
              <w:bottom w:val="single" w:sz="4" w:space="0" w:color="auto"/>
              <w:right w:val="single" w:sz="4" w:space="0" w:color="auto"/>
            </w:tcBorders>
            <w:hideMark/>
          </w:tcPr>
          <w:p w14:paraId="562B546F"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KA-3231-00109711</w:t>
            </w:r>
          </w:p>
        </w:tc>
        <w:tc>
          <w:tcPr>
            <w:tcW w:w="709" w:type="dxa"/>
            <w:tcBorders>
              <w:top w:val="single" w:sz="4" w:space="0" w:color="auto"/>
              <w:left w:val="single" w:sz="4" w:space="0" w:color="auto"/>
              <w:bottom w:val="single" w:sz="4" w:space="0" w:color="auto"/>
              <w:right w:val="single" w:sz="4" w:space="0" w:color="auto"/>
            </w:tcBorders>
            <w:hideMark/>
          </w:tcPr>
          <w:p w14:paraId="5753154B"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2964B876" w14:textId="77777777" w:rsidR="00432377" w:rsidRDefault="00432377">
            <w:pPr>
              <w:spacing w:after="0" w:line="240" w:lineRule="auto"/>
              <w:rPr>
                <w:rFonts w:cs="Times New Roman"/>
                <w:bCs/>
                <w:szCs w:val="24"/>
                <w:lang w:val="uk-UA"/>
              </w:rPr>
            </w:pPr>
          </w:p>
        </w:tc>
      </w:tr>
      <w:tr w:rsidR="00432377" w14:paraId="5C5071D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F9B659A" w14:textId="77777777" w:rsidR="00432377" w:rsidRDefault="00432377">
            <w:pPr>
              <w:spacing w:after="0" w:line="240" w:lineRule="auto"/>
              <w:jc w:val="center"/>
              <w:rPr>
                <w:rFonts w:cs="Times New Roman"/>
                <w:b/>
                <w:szCs w:val="24"/>
                <w:lang w:val="uk-UA"/>
              </w:rPr>
            </w:pPr>
            <w:r>
              <w:rPr>
                <w:rFonts w:cs="Times New Roman"/>
                <w:b/>
                <w:szCs w:val="24"/>
                <w:lang w:val="uk-UA"/>
              </w:rPr>
              <w:t>78</w:t>
            </w:r>
          </w:p>
        </w:tc>
        <w:tc>
          <w:tcPr>
            <w:tcW w:w="4003" w:type="dxa"/>
            <w:gridSpan w:val="2"/>
            <w:tcBorders>
              <w:top w:val="single" w:sz="4" w:space="0" w:color="auto"/>
              <w:left w:val="single" w:sz="4" w:space="0" w:color="auto"/>
              <w:bottom w:val="single" w:sz="4" w:space="0" w:color="auto"/>
              <w:right w:val="single" w:sz="4" w:space="0" w:color="auto"/>
            </w:tcBorders>
            <w:hideMark/>
          </w:tcPr>
          <w:p w14:paraId="2795950C" w14:textId="77777777" w:rsidR="00432377" w:rsidRDefault="00432377">
            <w:pPr>
              <w:spacing w:after="0" w:line="240" w:lineRule="auto"/>
              <w:rPr>
                <w:rFonts w:cs="Times New Roman"/>
                <w:noProof/>
                <w:szCs w:val="24"/>
                <w:lang w:val="uk-UA"/>
              </w:rPr>
            </w:pPr>
            <w:r>
              <w:rPr>
                <w:rFonts w:cs="Times New Roman"/>
                <w:noProof/>
                <w:szCs w:val="24"/>
                <w:lang w:val="uk-UA"/>
              </w:rPr>
              <w:t>piston</w:t>
            </w:r>
          </w:p>
        </w:tc>
        <w:tc>
          <w:tcPr>
            <w:tcW w:w="2835" w:type="dxa"/>
            <w:tcBorders>
              <w:top w:val="single" w:sz="4" w:space="0" w:color="auto"/>
              <w:left w:val="single" w:sz="4" w:space="0" w:color="auto"/>
              <w:bottom w:val="single" w:sz="4" w:space="0" w:color="auto"/>
              <w:right w:val="single" w:sz="4" w:space="0" w:color="auto"/>
            </w:tcBorders>
            <w:hideMark/>
          </w:tcPr>
          <w:p w14:paraId="3083A781"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KA-3231-00109712</w:t>
            </w:r>
          </w:p>
        </w:tc>
        <w:tc>
          <w:tcPr>
            <w:tcW w:w="709" w:type="dxa"/>
            <w:tcBorders>
              <w:top w:val="single" w:sz="4" w:space="0" w:color="auto"/>
              <w:left w:val="single" w:sz="4" w:space="0" w:color="auto"/>
              <w:bottom w:val="single" w:sz="4" w:space="0" w:color="auto"/>
              <w:right w:val="single" w:sz="4" w:space="0" w:color="auto"/>
            </w:tcBorders>
            <w:hideMark/>
          </w:tcPr>
          <w:p w14:paraId="45BDD7E7"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F10A32B" w14:textId="77777777" w:rsidR="00432377" w:rsidRDefault="00432377">
            <w:pPr>
              <w:spacing w:after="0" w:line="240" w:lineRule="auto"/>
              <w:rPr>
                <w:rFonts w:cs="Times New Roman"/>
                <w:bCs/>
                <w:szCs w:val="24"/>
                <w:lang w:val="uk-UA"/>
              </w:rPr>
            </w:pPr>
          </w:p>
        </w:tc>
      </w:tr>
      <w:tr w:rsidR="00432377" w14:paraId="2CFF037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52B9741" w14:textId="77777777" w:rsidR="00432377" w:rsidRDefault="00432377">
            <w:pPr>
              <w:spacing w:after="0" w:line="240" w:lineRule="auto"/>
              <w:jc w:val="center"/>
              <w:rPr>
                <w:rFonts w:cs="Times New Roman"/>
                <w:b/>
                <w:szCs w:val="24"/>
                <w:lang w:val="uk-UA"/>
              </w:rPr>
            </w:pPr>
            <w:r>
              <w:rPr>
                <w:rFonts w:cs="Times New Roman"/>
                <w:b/>
                <w:szCs w:val="24"/>
                <w:lang w:val="uk-UA"/>
              </w:rPr>
              <w:t>79</w:t>
            </w:r>
          </w:p>
        </w:tc>
        <w:tc>
          <w:tcPr>
            <w:tcW w:w="4003" w:type="dxa"/>
            <w:gridSpan w:val="2"/>
            <w:tcBorders>
              <w:top w:val="single" w:sz="4" w:space="0" w:color="auto"/>
              <w:left w:val="single" w:sz="4" w:space="0" w:color="auto"/>
              <w:bottom w:val="single" w:sz="4" w:space="0" w:color="auto"/>
              <w:right w:val="single" w:sz="4" w:space="0" w:color="auto"/>
            </w:tcBorders>
            <w:hideMark/>
          </w:tcPr>
          <w:p w14:paraId="445645CC" w14:textId="77777777" w:rsidR="00432377" w:rsidRDefault="00432377">
            <w:pPr>
              <w:spacing w:after="0" w:line="240" w:lineRule="auto"/>
              <w:rPr>
                <w:rFonts w:cs="Times New Roman"/>
                <w:noProof/>
                <w:szCs w:val="24"/>
                <w:lang w:val="uk-UA"/>
              </w:rPr>
            </w:pPr>
            <w:r>
              <w:rPr>
                <w:rFonts w:cs="Times New Roman"/>
                <w:noProof/>
                <w:szCs w:val="24"/>
                <w:lang w:val="uk-UA"/>
              </w:rPr>
              <w:t>Nut M16x1</w:t>
            </w:r>
          </w:p>
        </w:tc>
        <w:tc>
          <w:tcPr>
            <w:tcW w:w="2835" w:type="dxa"/>
            <w:tcBorders>
              <w:top w:val="single" w:sz="4" w:space="0" w:color="auto"/>
              <w:left w:val="single" w:sz="4" w:space="0" w:color="auto"/>
              <w:bottom w:val="single" w:sz="4" w:space="0" w:color="auto"/>
              <w:right w:val="single" w:sz="4" w:space="0" w:color="auto"/>
            </w:tcBorders>
            <w:hideMark/>
          </w:tcPr>
          <w:p w14:paraId="3CC06AE4"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KA-3231-00109717</w:t>
            </w:r>
          </w:p>
        </w:tc>
        <w:tc>
          <w:tcPr>
            <w:tcW w:w="709" w:type="dxa"/>
            <w:tcBorders>
              <w:top w:val="single" w:sz="4" w:space="0" w:color="auto"/>
              <w:left w:val="single" w:sz="4" w:space="0" w:color="auto"/>
              <w:bottom w:val="single" w:sz="4" w:space="0" w:color="auto"/>
              <w:right w:val="single" w:sz="4" w:space="0" w:color="auto"/>
            </w:tcBorders>
            <w:hideMark/>
          </w:tcPr>
          <w:p w14:paraId="3CD1871E"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4D395F04" w14:textId="77777777" w:rsidR="00432377" w:rsidRDefault="00432377">
            <w:pPr>
              <w:spacing w:after="0" w:line="240" w:lineRule="auto"/>
              <w:rPr>
                <w:rFonts w:cs="Times New Roman"/>
                <w:bCs/>
                <w:szCs w:val="24"/>
                <w:lang w:val="uk-UA"/>
              </w:rPr>
            </w:pPr>
          </w:p>
        </w:tc>
      </w:tr>
      <w:tr w:rsidR="00432377" w14:paraId="101120E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E355628" w14:textId="77777777" w:rsidR="00432377" w:rsidRDefault="00432377">
            <w:pPr>
              <w:spacing w:after="0" w:line="240" w:lineRule="auto"/>
              <w:jc w:val="center"/>
              <w:rPr>
                <w:rFonts w:cs="Times New Roman"/>
                <w:b/>
                <w:szCs w:val="24"/>
                <w:lang w:val="uk-UA"/>
              </w:rPr>
            </w:pPr>
            <w:r>
              <w:rPr>
                <w:rFonts w:cs="Times New Roman"/>
                <w:b/>
                <w:szCs w:val="24"/>
                <w:lang w:val="uk-UA"/>
              </w:rPr>
              <w:t>80</w:t>
            </w:r>
          </w:p>
        </w:tc>
        <w:tc>
          <w:tcPr>
            <w:tcW w:w="4003" w:type="dxa"/>
            <w:gridSpan w:val="2"/>
            <w:tcBorders>
              <w:top w:val="single" w:sz="4" w:space="0" w:color="auto"/>
              <w:left w:val="single" w:sz="4" w:space="0" w:color="auto"/>
              <w:bottom w:val="single" w:sz="4" w:space="0" w:color="auto"/>
              <w:right w:val="single" w:sz="4" w:space="0" w:color="auto"/>
            </w:tcBorders>
            <w:hideMark/>
          </w:tcPr>
          <w:p w14:paraId="6F371984" w14:textId="77777777" w:rsidR="00432377" w:rsidRDefault="00432377">
            <w:pPr>
              <w:spacing w:after="0" w:line="240" w:lineRule="auto"/>
              <w:rPr>
                <w:rFonts w:cs="Times New Roman"/>
                <w:noProof/>
                <w:szCs w:val="24"/>
                <w:lang w:val="uk-UA"/>
              </w:rPr>
            </w:pPr>
            <w:r>
              <w:rPr>
                <w:rFonts w:cs="Times New Roman"/>
                <w:noProof/>
                <w:szCs w:val="24"/>
                <w:lang w:val="uk-UA"/>
              </w:rPr>
              <w:t>Retaining ring</w:t>
            </w:r>
          </w:p>
        </w:tc>
        <w:tc>
          <w:tcPr>
            <w:tcW w:w="2835" w:type="dxa"/>
            <w:tcBorders>
              <w:top w:val="single" w:sz="4" w:space="0" w:color="auto"/>
              <w:left w:val="single" w:sz="4" w:space="0" w:color="auto"/>
              <w:bottom w:val="single" w:sz="4" w:space="0" w:color="auto"/>
              <w:right w:val="single" w:sz="4" w:space="0" w:color="auto"/>
            </w:tcBorders>
            <w:hideMark/>
          </w:tcPr>
          <w:p w14:paraId="2FDAC6C1"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KA-3231-00109716</w:t>
            </w:r>
          </w:p>
        </w:tc>
        <w:tc>
          <w:tcPr>
            <w:tcW w:w="709" w:type="dxa"/>
            <w:tcBorders>
              <w:top w:val="single" w:sz="4" w:space="0" w:color="auto"/>
              <w:left w:val="single" w:sz="4" w:space="0" w:color="auto"/>
              <w:bottom w:val="single" w:sz="4" w:space="0" w:color="auto"/>
              <w:right w:val="single" w:sz="4" w:space="0" w:color="auto"/>
            </w:tcBorders>
            <w:hideMark/>
          </w:tcPr>
          <w:p w14:paraId="77079FDE"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7A8D0BF8" w14:textId="77777777" w:rsidR="00432377" w:rsidRDefault="00432377">
            <w:pPr>
              <w:spacing w:after="0" w:line="240" w:lineRule="auto"/>
              <w:rPr>
                <w:rFonts w:cs="Times New Roman"/>
                <w:bCs/>
                <w:szCs w:val="24"/>
                <w:lang w:val="uk-UA"/>
              </w:rPr>
            </w:pPr>
          </w:p>
        </w:tc>
      </w:tr>
      <w:tr w:rsidR="00432377" w14:paraId="2974A2A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2828D6" w14:textId="77777777" w:rsidR="00432377" w:rsidRDefault="00432377">
            <w:pPr>
              <w:spacing w:after="0" w:line="240" w:lineRule="auto"/>
              <w:jc w:val="center"/>
              <w:rPr>
                <w:rFonts w:cs="Times New Roman"/>
                <w:b/>
                <w:szCs w:val="24"/>
                <w:lang w:val="uk-UA"/>
              </w:rPr>
            </w:pPr>
            <w:r>
              <w:rPr>
                <w:rFonts w:cs="Times New Roman"/>
                <w:b/>
                <w:szCs w:val="24"/>
                <w:lang w:val="uk-UA"/>
              </w:rPr>
              <w:t>81</w:t>
            </w:r>
          </w:p>
        </w:tc>
        <w:tc>
          <w:tcPr>
            <w:tcW w:w="4003" w:type="dxa"/>
            <w:gridSpan w:val="2"/>
            <w:tcBorders>
              <w:top w:val="single" w:sz="4" w:space="0" w:color="auto"/>
              <w:left w:val="single" w:sz="4" w:space="0" w:color="auto"/>
              <w:bottom w:val="single" w:sz="4" w:space="0" w:color="auto"/>
              <w:right w:val="single" w:sz="4" w:space="0" w:color="auto"/>
            </w:tcBorders>
            <w:hideMark/>
          </w:tcPr>
          <w:p w14:paraId="2BB3A1AA" w14:textId="77777777" w:rsidR="00432377" w:rsidRDefault="00432377">
            <w:pPr>
              <w:spacing w:after="0" w:line="240" w:lineRule="auto"/>
              <w:rPr>
                <w:rFonts w:cs="Times New Roman"/>
                <w:noProof/>
                <w:szCs w:val="24"/>
                <w:lang w:val="uk-UA"/>
              </w:rPr>
            </w:pPr>
            <w:r>
              <w:rPr>
                <w:rFonts w:cs="Times New Roman"/>
                <w:noProof/>
                <w:szCs w:val="24"/>
                <w:lang w:val="uk-UA"/>
              </w:rPr>
              <w:t>GUS piston rod ring</w:t>
            </w:r>
          </w:p>
        </w:tc>
        <w:tc>
          <w:tcPr>
            <w:tcW w:w="2835" w:type="dxa"/>
            <w:tcBorders>
              <w:top w:val="single" w:sz="4" w:space="0" w:color="auto"/>
              <w:left w:val="single" w:sz="4" w:space="0" w:color="auto"/>
              <w:bottom w:val="single" w:sz="4" w:space="0" w:color="auto"/>
              <w:right w:val="single" w:sz="4" w:space="0" w:color="auto"/>
            </w:tcBorders>
            <w:hideMark/>
          </w:tcPr>
          <w:p w14:paraId="254DBD6B"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KA-3231-00109715</w:t>
            </w:r>
          </w:p>
        </w:tc>
        <w:tc>
          <w:tcPr>
            <w:tcW w:w="709" w:type="dxa"/>
            <w:tcBorders>
              <w:top w:val="single" w:sz="4" w:space="0" w:color="auto"/>
              <w:left w:val="single" w:sz="4" w:space="0" w:color="auto"/>
              <w:bottom w:val="single" w:sz="4" w:space="0" w:color="auto"/>
              <w:right w:val="single" w:sz="4" w:space="0" w:color="auto"/>
            </w:tcBorders>
            <w:hideMark/>
          </w:tcPr>
          <w:p w14:paraId="3268705D"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6BAB65FE" w14:textId="77777777" w:rsidR="00432377" w:rsidRDefault="00432377">
            <w:pPr>
              <w:spacing w:after="0" w:line="240" w:lineRule="auto"/>
              <w:rPr>
                <w:rFonts w:cs="Times New Roman"/>
                <w:bCs/>
                <w:szCs w:val="24"/>
                <w:lang w:val="uk-UA"/>
              </w:rPr>
            </w:pPr>
          </w:p>
        </w:tc>
      </w:tr>
      <w:tr w:rsidR="00432377" w14:paraId="3E172E1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A91CC24" w14:textId="77777777" w:rsidR="00432377" w:rsidRDefault="00432377">
            <w:pPr>
              <w:spacing w:after="0" w:line="240" w:lineRule="auto"/>
              <w:jc w:val="center"/>
              <w:rPr>
                <w:rFonts w:cs="Times New Roman"/>
                <w:b/>
                <w:szCs w:val="24"/>
                <w:lang w:val="uk-UA"/>
              </w:rPr>
            </w:pPr>
            <w:r>
              <w:rPr>
                <w:rFonts w:cs="Times New Roman"/>
                <w:b/>
                <w:szCs w:val="24"/>
                <w:lang w:val="uk-UA"/>
              </w:rPr>
              <w:t>82</w:t>
            </w:r>
          </w:p>
        </w:tc>
        <w:tc>
          <w:tcPr>
            <w:tcW w:w="4003" w:type="dxa"/>
            <w:gridSpan w:val="2"/>
            <w:tcBorders>
              <w:top w:val="single" w:sz="4" w:space="0" w:color="auto"/>
              <w:left w:val="single" w:sz="4" w:space="0" w:color="auto"/>
              <w:bottom w:val="single" w:sz="4" w:space="0" w:color="auto"/>
              <w:right w:val="single" w:sz="4" w:space="0" w:color="auto"/>
            </w:tcBorders>
            <w:hideMark/>
          </w:tcPr>
          <w:p w14:paraId="4651869A" w14:textId="77777777" w:rsidR="00432377" w:rsidRDefault="00432377">
            <w:pPr>
              <w:spacing w:after="0" w:line="240" w:lineRule="auto"/>
              <w:rPr>
                <w:rFonts w:cs="Times New Roman"/>
                <w:noProof/>
                <w:szCs w:val="24"/>
                <w:lang w:val="uk-UA"/>
              </w:rPr>
            </w:pPr>
            <w:r>
              <w:rPr>
                <w:rFonts w:cs="Times New Roman"/>
                <w:noProof/>
                <w:szCs w:val="24"/>
                <w:lang w:val="uk-UA"/>
              </w:rPr>
              <w:t>Guide ring</w:t>
            </w:r>
          </w:p>
        </w:tc>
        <w:tc>
          <w:tcPr>
            <w:tcW w:w="2835" w:type="dxa"/>
            <w:tcBorders>
              <w:top w:val="single" w:sz="4" w:space="0" w:color="auto"/>
              <w:left w:val="single" w:sz="4" w:space="0" w:color="auto"/>
              <w:bottom w:val="single" w:sz="4" w:space="0" w:color="auto"/>
              <w:right w:val="single" w:sz="4" w:space="0" w:color="auto"/>
            </w:tcBorders>
            <w:hideMark/>
          </w:tcPr>
          <w:p w14:paraId="40A58FCC"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KA-3231-00109713</w:t>
            </w:r>
          </w:p>
        </w:tc>
        <w:tc>
          <w:tcPr>
            <w:tcW w:w="709" w:type="dxa"/>
            <w:tcBorders>
              <w:top w:val="single" w:sz="4" w:space="0" w:color="auto"/>
              <w:left w:val="single" w:sz="4" w:space="0" w:color="auto"/>
              <w:bottom w:val="single" w:sz="4" w:space="0" w:color="auto"/>
              <w:right w:val="single" w:sz="4" w:space="0" w:color="auto"/>
            </w:tcBorders>
            <w:hideMark/>
          </w:tcPr>
          <w:p w14:paraId="2A8A5463"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7D41430" w14:textId="77777777" w:rsidR="00432377" w:rsidRDefault="00432377">
            <w:pPr>
              <w:spacing w:after="0" w:line="240" w:lineRule="auto"/>
              <w:rPr>
                <w:rFonts w:cs="Times New Roman"/>
                <w:bCs/>
                <w:szCs w:val="24"/>
                <w:lang w:val="uk-UA"/>
              </w:rPr>
            </w:pPr>
          </w:p>
        </w:tc>
      </w:tr>
      <w:tr w:rsidR="00432377" w14:paraId="7535BDF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A4FC1C2" w14:textId="77777777" w:rsidR="00432377" w:rsidRDefault="00432377">
            <w:pPr>
              <w:spacing w:after="0" w:line="240" w:lineRule="auto"/>
              <w:jc w:val="center"/>
              <w:rPr>
                <w:rFonts w:cs="Times New Roman"/>
                <w:b/>
                <w:szCs w:val="24"/>
                <w:lang w:val="uk-UA"/>
              </w:rPr>
            </w:pPr>
            <w:r>
              <w:rPr>
                <w:rFonts w:cs="Times New Roman"/>
                <w:b/>
                <w:szCs w:val="24"/>
                <w:lang w:val="uk-UA"/>
              </w:rPr>
              <w:t>83</w:t>
            </w:r>
          </w:p>
        </w:tc>
        <w:tc>
          <w:tcPr>
            <w:tcW w:w="4003" w:type="dxa"/>
            <w:gridSpan w:val="2"/>
            <w:tcBorders>
              <w:top w:val="single" w:sz="4" w:space="0" w:color="auto"/>
              <w:left w:val="single" w:sz="4" w:space="0" w:color="auto"/>
              <w:bottom w:val="single" w:sz="4" w:space="0" w:color="auto"/>
              <w:right w:val="single" w:sz="4" w:space="0" w:color="auto"/>
            </w:tcBorders>
            <w:hideMark/>
          </w:tcPr>
          <w:p w14:paraId="00C8F90F" w14:textId="77777777" w:rsidR="00432377" w:rsidRDefault="00432377">
            <w:pPr>
              <w:spacing w:after="0" w:line="240" w:lineRule="auto"/>
              <w:rPr>
                <w:rFonts w:cs="Times New Roman"/>
                <w:noProof/>
                <w:szCs w:val="24"/>
                <w:lang w:val="uk-UA"/>
              </w:rPr>
            </w:pPr>
            <w:r>
              <w:rPr>
                <w:rFonts w:cs="Times New Roman"/>
                <w:noProof/>
                <w:szCs w:val="24"/>
                <w:lang w:val="uk-UA"/>
              </w:rPr>
              <w:t>Lock nut</w:t>
            </w:r>
          </w:p>
        </w:tc>
        <w:tc>
          <w:tcPr>
            <w:tcW w:w="2835" w:type="dxa"/>
            <w:tcBorders>
              <w:top w:val="single" w:sz="4" w:space="0" w:color="auto"/>
              <w:left w:val="single" w:sz="4" w:space="0" w:color="auto"/>
              <w:bottom w:val="single" w:sz="4" w:space="0" w:color="auto"/>
              <w:right w:val="single" w:sz="4" w:space="0" w:color="auto"/>
            </w:tcBorders>
            <w:hideMark/>
          </w:tcPr>
          <w:p w14:paraId="39077629"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KA-3230-00134097</w:t>
            </w:r>
          </w:p>
        </w:tc>
        <w:tc>
          <w:tcPr>
            <w:tcW w:w="709" w:type="dxa"/>
            <w:tcBorders>
              <w:top w:val="single" w:sz="4" w:space="0" w:color="auto"/>
              <w:left w:val="single" w:sz="4" w:space="0" w:color="auto"/>
              <w:bottom w:val="single" w:sz="4" w:space="0" w:color="auto"/>
              <w:right w:val="single" w:sz="4" w:space="0" w:color="auto"/>
            </w:tcBorders>
            <w:hideMark/>
          </w:tcPr>
          <w:p w14:paraId="6E4CE832"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774C1A6" w14:textId="77777777" w:rsidR="00432377" w:rsidRDefault="00432377">
            <w:pPr>
              <w:spacing w:after="0" w:line="240" w:lineRule="auto"/>
              <w:rPr>
                <w:rFonts w:cs="Times New Roman"/>
                <w:bCs/>
                <w:szCs w:val="24"/>
                <w:lang w:val="uk-UA"/>
              </w:rPr>
            </w:pPr>
          </w:p>
        </w:tc>
      </w:tr>
      <w:tr w:rsidR="00432377" w14:paraId="2124759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9C5A392" w14:textId="77777777" w:rsidR="00432377" w:rsidRDefault="00432377">
            <w:pPr>
              <w:spacing w:after="0" w:line="240" w:lineRule="auto"/>
              <w:jc w:val="center"/>
              <w:rPr>
                <w:rFonts w:cs="Times New Roman"/>
                <w:b/>
                <w:szCs w:val="24"/>
                <w:lang w:val="uk-UA"/>
              </w:rPr>
            </w:pPr>
            <w:r>
              <w:rPr>
                <w:rFonts w:cs="Times New Roman"/>
                <w:b/>
                <w:szCs w:val="24"/>
                <w:lang w:val="uk-UA"/>
              </w:rPr>
              <w:t>84</w:t>
            </w:r>
          </w:p>
        </w:tc>
        <w:tc>
          <w:tcPr>
            <w:tcW w:w="4003" w:type="dxa"/>
            <w:gridSpan w:val="2"/>
            <w:tcBorders>
              <w:top w:val="single" w:sz="4" w:space="0" w:color="auto"/>
              <w:left w:val="single" w:sz="4" w:space="0" w:color="auto"/>
              <w:bottom w:val="single" w:sz="4" w:space="0" w:color="auto"/>
              <w:right w:val="single" w:sz="4" w:space="0" w:color="auto"/>
            </w:tcBorders>
            <w:hideMark/>
          </w:tcPr>
          <w:p w14:paraId="1E20CED0" w14:textId="77777777" w:rsidR="00432377" w:rsidRDefault="00432377">
            <w:pPr>
              <w:spacing w:after="0" w:line="240" w:lineRule="auto"/>
              <w:rPr>
                <w:rFonts w:cs="Times New Roman"/>
                <w:noProof/>
                <w:szCs w:val="24"/>
                <w:lang w:val="uk-UA"/>
              </w:rPr>
            </w:pPr>
            <w:r>
              <w:rPr>
                <w:rFonts w:cs="Times New Roman"/>
                <w:noProof/>
                <w:szCs w:val="24"/>
                <w:lang w:val="uk-UA"/>
              </w:rPr>
              <w:t>Stem</w:t>
            </w:r>
          </w:p>
        </w:tc>
        <w:tc>
          <w:tcPr>
            <w:tcW w:w="2835" w:type="dxa"/>
            <w:tcBorders>
              <w:top w:val="single" w:sz="4" w:space="0" w:color="auto"/>
              <w:left w:val="single" w:sz="4" w:space="0" w:color="auto"/>
              <w:bottom w:val="single" w:sz="4" w:space="0" w:color="auto"/>
              <w:right w:val="single" w:sz="4" w:space="0" w:color="auto"/>
            </w:tcBorders>
            <w:hideMark/>
          </w:tcPr>
          <w:p w14:paraId="6BAAD2EF"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KA-3231-00109718</w:t>
            </w:r>
          </w:p>
        </w:tc>
        <w:tc>
          <w:tcPr>
            <w:tcW w:w="709" w:type="dxa"/>
            <w:tcBorders>
              <w:top w:val="single" w:sz="4" w:space="0" w:color="auto"/>
              <w:left w:val="single" w:sz="4" w:space="0" w:color="auto"/>
              <w:bottom w:val="single" w:sz="4" w:space="0" w:color="auto"/>
              <w:right w:val="single" w:sz="4" w:space="0" w:color="auto"/>
            </w:tcBorders>
            <w:hideMark/>
          </w:tcPr>
          <w:p w14:paraId="136AFEB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ABA1E2E" w14:textId="77777777" w:rsidR="00432377" w:rsidRDefault="00432377">
            <w:pPr>
              <w:spacing w:after="0" w:line="240" w:lineRule="auto"/>
              <w:rPr>
                <w:rFonts w:cs="Times New Roman"/>
                <w:bCs/>
                <w:szCs w:val="24"/>
                <w:lang w:val="uk-UA"/>
              </w:rPr>
            </w:pPr>
          </w:p>
        </w:tc>
      </w:tr>
      <w:tr w:rsidR="00432377" w14:paraId="1388092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EBF37FC"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85</w:t>
            </w:r>
          </w:p>
        </w:tc>
        <w:tc>
          <w:tcPr>
            <w:tcW w:w="4003" w:type="dxa"/>
            <w:gridSpan w:val="2"/>
            <w:tcBorders>
              <w:top w:val="single" w:sz="4" w:space="0" w:color="auto"/>
              <w:left w:val="single" w:sz="4" w:space="0" w:color="auto"/>
              <w:bottom w:val="single" w:sz="4" w:space="0" w:color="auto"/>
              <w:right w:val="single" w:sz="4" w:space="0" w:color="auto"/>
            </w:tcBorders>
            <w:hideMark/>
          </w:tcPr>
          <w:p w14:paraId="58D37F22" w14:textId="77777777" w:rsidR="00432377" w:rsidRDefault="00432377">
            <w:pPr>
              <w:spacing w:after="0" w:line="240" w:lineRule="auto"/>
              <w:rPr>
                <w:rFonts w:cs="Times New Roman"/>
                <w:noProof/>
                <w:szCs w:val="24"/>
                <w:lang w:val="uk-UA"/>
              </w:rPr>
            </w:pPr>
            <w:r>
              <w:rPr>
                <w:rFonts w:cs="Times New Roman"/>
                <w:noProof/>
                <w:szCs w:val="24"/>
                <w:lang w:val="uk-UA"/>
              </w:rPr>
              <w:t>Dielectric bushing</w:t>
            </w:r>
          </w:p>
        </w:tc>
        <w:tc>
          <w:tcPr>
            <w:tcW w:w="2835" w:type="dxa"/>
            <w:tcBorders>
              <w:top w:val="single" w:sz="4" w:space="0" w:color="auto"/>
              <w:left w:val="single" w:sz="4" w:space="0" w:color="auto"/>
              <w:bottom w:val="single" w:sz="4" w:space="0" w:color="auto"/>
              <w:right w:val="single" w:sz="4" w:space="0" w:color="auto"/>
            </w:tcBorders>
            <w:hideMark/>
          </w:tcPr>
          <w:p w14:paraId="44C12B38" w14:textId="77777777" w:rsidR="00432377" w:rsidRDefault="00432377">
            <w:pPr>
              <w:spacing w:after="0" w:line="240" w:lineRule="auto"/>
              <w:rPr>
                <w:rFonts w:eastAsia="Calibri Light" w:cs="Times New Roman"/>
                <w:bCs/>
                <w:szCs w:val="24"/>
                <w:lang w:val="uk-UA"/>
              </w:rPr>
            </w:pPr>
            <w:r>
              <w:rPr>
                <w:rFonts w:cs="Times New Roman"/>
                <w:bCs/>
                <w:szCs w:val="24"/>
                <w:lang w:val="uk-UA"/>
              </w:rPr>
              <w:t>KA-3232-00109648</w:t>
            </w:r>
          </w:p>
        </w:tc>
        <w:tc>
          <w:tcPr>
            <w:tcW w:w="709" w:type="dxa"/>
            <w:tcBorders>
              <w:top w:val="single" w:sz="4" w:space="0" w:color="auto"/>
              <w:left w:val="single" w:sz="4" w:space="0" w:color="auto"/>
              <w:bottom w:val="single" w:sz="4" w:space="0" w:color="auto"/>
              <w:right w:val="single" w:sz="4" w:space="0" w:color="auto"/>
            </w:tcBorders>
            <w:hideMark/>
          </w:tcPr>
          <w:p w14:paraId="41A3E473" w14:textId="77777777" w:rsidR="00432377" w:rsidRDefault="00432377">
            <w:pPr>
              <w:spacing w:after="0" w:line="240" w:lineRule="auto"/>
              <w:jc w:val="center"/>
              <w:rPr>
                <w:rFonts w:cs="Times New Roman"/>
                <w:bCs/>
                <w:szCs w:val="24"/>
                <w:lang w:val="uk-UA"/>
              </w:rPr>
            </w:pPr>
            <w:r>
              <w:rPr>
                <w:rFonts w:cs="Times New Roman"/>
                <w:bCs/>
                <w:szCs w:val="24"/>
                <w:lang w:val="uk-UA"/>
              </w:rPr>
              <w:t>12</w:t>
            </w:r>
          </w:p>
        </w:tc>
        <w:tc>
          <w:tcPr>
            <w:tcW w:w="2126" w:type="dxa"/>
            <w:tcBorders>
              <w:top w:val="single" w:sz="4" w:space="0" w:color="auto"/>
              <w:left w:val="single" w:sz="4" w:space="0" w:color="auto"/>
              <w:bottom w:val="single" w:sz="4" w:space="0" w:color="auto"/>
              <w:right w:val="single" w:sz="4" w:space="0" w:color="auto"/>
            </w:tcBorders>
          </w:tcPr>
          <w:p w14:paraId="477FF934" w14:textId="77777777" w:rsidR="00432377" w:rsidRDefault="00432377">
            <w:pPr>
              <w:spacing w:after="0" w:line="240" w:lineRule="auto"/>
              <w:rPr>
                <w:rFonts w:cs="Times New Roman"/>
                <w:bCs/>
                <w:szCs w:val="24"/>
                <w:lang w:val="uk-UA"/>
              </w:rPr>
            </w:pPr>
          </w:p>
        </w:tc>
      </w:tr>
      <w:tr w:rsidR="00432377" w14:paraId="4A42995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4D4A92F" w14:textId="77777777" w:rsidR="00432377" w:rsidRDefault="00432377">
            <w:pPr>
              <w:spacing w:after="0" w:line="240" w:lineRule="auto"/>
              <w:jc w:val="center"/>
              <w:rPr>
                <w:rFonts w:cs="Times New Roman"/>
                <w:b/>
                <w:szCs w:val="24"/>
                <w:lang w:val="uk-UA"/>
              </w:rPr>
            </w:pPr>
            <w:r>
              <w:rPr>
                <w:rFonts w:cs="Times New Roman"/>
                <w:b/>
                <w:szCs w:val="24"/>
                <w:lang w:val="uk-UA"/>
              </w:rPr>
              <w:t>86</w:t>
            </w:r>
          </w:p>
        </w:tc>
        <w:tc>
          <w:tcPr>
            <w:tcW w:w="4003" w:type="dxa"/>
            <w:gridSpan w:val="2"/>
            <w:tcBorders>
              <w:top w:val="single" w:sz="4" w:space="0" w:color="auto"/>
              <w:left w:val="single" w:sz="4" w:space="0" w:color="auto"/>
              <w:bottom w:val="single" w:sz="4" w:space="0" w:color="auto"/>
              <w:right w:val="single" w:sz="4" w:space="0" w:color="auto"/>
            </w:tcBorders>
            <w:hideMark/>
          </w:tcPr>
          <w:p w14:paraId="4D6B65DC" w14:textId="77777777" w:rsidR="00432377" w:rsidRDefault="00432377">
            <w:pPr>
              <w:spacing w:after="0" w:line="240" w:lineRule="auto"/>
              <w:rPr>
                <w:rFonts w:cs="Times New Roman"/>
                <w:noProof/>
                <w:szCs w:val="24"/>
                <w:lang w:val="uk-UA"/>
              </w:rPr>
            </w:pPr>
            <w:r>
              <w:rPr>
                <w:rFonts w:cs="Times New Roman"/>
                <w:noProof/>
                <w:szCs w:val="24"/>
                <w:lang w:val="uk-UA"/>
              </w:rPr>
              <w:t>Brudoznimach</w:t>
            </w:r>
          </w:p>
        </w:tc>
        <w:tc>
          <w:tcPr>
            <w:tcW w:w="2835" w:type="dxa"/>
            <w:tcBorders>
              <w:top w:val="single" w:sz="4" w:space="0" w:color="auto"/>
              <w:left w:val="single" w:sz="4" w:space="0" w:color="auto"/>
              <w:bottom w:val="single" w:sz="4" w:space="0" w:color="auto"/>
              <w:right w:val="single" w:sz="4" w:space="0" w:color="auto"/>
            </w:tcBorders>
            <w:hideMark/>
          </w:tcPr>
          <w:p w14:paraId="2C2F9771" w14:textId="77777777" w:rsidR="00432377" w:rsidRDefault="00432377">
            <w:pPr>
              <w:spacing w:after="0" w:line="240" w:lineRule="auto"/>
              <w:rPr>
                <w:rFonts w:eastAsia="Calibri Light" w:cs="Times New Roman"/>
                <w:bCs/>
                <w:szCs w:val="24"/>
                <w:lang w:val="uk-UA"/>
              </w:rPr>
            </w:pPr>
            <w:r>
              <w:rPr>
                <w:rFonts w:cs="Times New Roman"/>
                <w:bCs/>
                <w:szCs w:val="24"/>
                <w:lang w:val="uk-UA"/>
              </w:rPr>
              <w:t>20x28x4/7 K05 PU</w:t>
            </w:r>
          </w:p>
        </w:tc>
        <w:tc>
          <w:tcPr>
            <w:tcW w:w="709" w:type="dxa"/>
            <w:tcBorders>
              <w:top w:val="single" w:sz="4" w:space="0" w:color="auto"/>
              <w:left w:val="single" w:sz="4" w:space="0" w:color="auto"/>
              <w:bottom w:val="single" w:sz="4" w:space="0" w:color="auto"/>
              <w:right w:val="single" w:sz="4" w:space="0" w:color="auto"/>
            </w:tcBorders>
            <w:hideMark/>
          </w:tcPr>
          <w:p w14:paraId="38D1A0D2"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D1358CD" w14:textId="77777777" w:rsidR="00432377" w:rsidRDefault="00432377">
            <w:pPr>
              <w:spacing w:after="0" w:line="240" w:lineRule="auto"/>
              <w:rPr>
                <w:rFonts w:cs="Times New Roman"/>
                <w:bCs/>
                <w:szCs w:val="24"/>
                <w:lang w:val="uk-UA"/>
              </w:rPr>
            </w:pPr>
          </w:p>
        </w:tc>
      </w:tr>
      <w:tr w:rsidR="00432377" w14:paraId="4227098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802B6BD" w14:textId="77777777" w:rsidR="00432377" w:rsidRDefault="00432377">
            <w:pPr>
              <w:spacing w:after="0" w:line="240" w:lineRule="auto"/>
              <w:jc w:val="center"/>
              <w:rPr>
                <w:rFonts w:cs="Times New Roman"/>
                <w:b/>
                <w:szCs w:val="24"/>
                <w:lang w:val="uk-UA"/>
              </w:rPr>
            </w:pPr>
            <w:r>
              <w:rPr>
                <w:rFonts w:cs="Times New Roman"/>
                <w:b/>
                <w:szCs w:val="24"/>
                <w:lang w:val="uk-UA"/>
              </w:rPr>
              <w:t>87</w:t>
            </w:r>
          </w:p>
        </w:tc>
        <w:tc>
          <w:tcPr>
            <w:tcW w:w="4003" w:type="dxa"/>
            <w:gridSpan w:val="2"/>
            <w:tcBorders>
              <w:top w:val="single" w:sz="4" w:space="0" w:color="auto"/>
              <w:left w:val="single" w:sz="4" w:space="0" w:color="auto"/>
              <w:bottom w:val="single" w:sz="4" w:space="0" w:color="auto"/>
              <w:right w:val="single" w:sz="4" w:space="0" w:color="auto"/>
            </w:tcBorders>
            <w:hideMark/>
          </w:tcPr>
          <w:p w14:paraId="1B2959B6" w14:textId="77777777" w:rsidR="00432377" w:rsidRDefault="00432377">
            <w:pPr>
              <w:spacing w:after="0" w:line="240" w:lineRule="auto"/>
              <w:rPr>
                <w:rFonts w:cs="Times New Roman"/>
                <w:noProof/>
                <w:szCs w:val="24"/>
                <w:lang w:val="uk-UA"/>
              </w:rPr>
            </w:pPr>
            <w:r>
              <w:rPr>
                <w:rFonts w:cs="Times New Roman"/>
                <w:noProof/>
                <w:szCs w:val="24"/>
                <w:lang w:val="uk-UA"/>
              </w:rPr>
              <w:t>cuff</w:t>
            </w:r>
          </w:p>
        </w:tc>
        <w:tc>
          <w:tcPr>
            <w:tcW w:w="2835" w:type="dxa"/>
            <w:tcBorders>
              <w:top w:val="single" w:sz="4" w:space="0" w:color="auto"/>
              <w:left w:val="single" w:sz="4" w:space="0" w:color="auto"/>
              <w:bottom w:val="single" w:sz="4" w:space="0" w:color="auto"/>
              <w:right w:val="single" w:sz="4" w:space="0" w:color="auto"/>
            </w:tcBorders>
            <w:hideMark/>
          </w:tcPr>
          <w:p w14:paraId="1C636812" w14:textId="77777777" w:rsidR="00432377" w:rsidRDefault="00432377">
            <w:pPr>
              <w:spacing w:after="0" w:line="240" w:lineRule="auto"/>
              <w:rPr>
                <w:rFonts w:eastAsia="Calibri Light" w:cs="Times New Roman"/>
                <w:bCs/>
                <w:szCs w:val="24"/>
                <w:lang w:val="uk-UA"/>
              </w:rPr>
            </w:pPr>
            <w:r>
              <w:rPr>
                <w:rFonts w:cs="Times New Roman"/>
                <w:bCs/>
                <w:szCs w:val="24"/>
                <w:lang w:val="uk-UA"/>
              </w:rPr>
              <w:t>20x26x5 K33 PU</w:t>
            </w:r>
          </w:p>
        </w:tc>
        <w:tc>
          <w:tcPr>
            <w:tcW w:w="709" w:type="dxa"/>
            <w:tcBorders>
              <w:top w:val="single" w:sz="4" w:space="0" w:color="auto"/>
              <w:left w:val="single" w:sz="4" w:space="0" w:color="auto"/>
              <w:bottom w:val="single" w:sz="4" w:space="0" w:color="auto"/>
              <w:right w:val="single" w:sz="4" w:space="0" w:color="auto"/>
            </w:tcBorders>
            <w:hideMark/>
          </w:tcPr>
          <w:p w14:paraId="2C9C42EC"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01C01D0C" w14:textId="77777777" w:rsidR="00432377" w:rsidRDefault="00432377">
            <w:pPr>
              <w:spacing w:after="0" w:line="240" w:lineRule="auto"/>
              <w:rPr>
                <w:rFonts w:cs="Times New Roman"/>
                <w:bCs/>
                <w:szCs w:val="24"/>
                <w:lang w:val="uk-UA"/>
              </w:rPr>
            </w:pPr>
          </w:p>
        </w:tc>
      </w:tr>
      <w:tr w:rsidR="00432377" w14:paraId="41E81D0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EA4AA40" w14:textId="77777777" w:rsidR="00432377" w:rsidRDefault="00432377">
            <w:pPr>
              <w:spacing w:after="0" w:line="240" w:lineRule="auto"/>
              <w:jc w:val="center"/>
              <w:rPr>
                <w:rFonts w:cs="Times New Roman"/>
                <w:b/>
                <w:szCs w:val="24"/>
                <w:lang w:val="uk-UA"/>
              </w:rPr>
            </w:pPr>
            <w:r>
              <w:rPr>
                <w:rFonts w:cs="Times New Roman"/>
                <w:b/>
                <w:szCs w:val="24"/>
                <w:lang w:val="uk-UA"/>
              </w:rPr>
              <w:t>88</w:t>
            </w:r>
          </w:p>
        </w:tc>
        <w:tc>
          <w:tcPr>
            <w:tcW w:w="4003" w:type="dxa"/>
            <w:gridSpan w:val="2"/>
            <w:tcBorders>
              <w:top w:val="single" w:sz="4" w:space="0" w:color="auto"/>
              <w:left w:val="single" w:sz="4" w:space="0" w:color="auto"/>
              <w:bottom w:val="single" w:sz="4" w:space="0" w:color="auto"/>
              <w:right w:val="single" w:sz="4" w:space="0" w:color="auto"/>
            </w:tcBorders>
            <w:hideMark/>
          </w:tcPr>
          <w:p w14:paraId="3E244AEB" w14:textId="77777777" w:rsidR="00432377" w:rsidRDefault="00432377">
            <w:pPr>
              <w:spacing w:after="0" w:line="240" w:lineRule="auto"/>
              <w:rPr>
                <w:rFonts w:cs="Times New Roman"/>
                <w:noProof/>
                <w:szCs w:val="24"/>
                <w:lang w:val="uk-UA"/>
              </w:rPr>
            </w:pPr>
            <w:r>
              <w:rPr>
                <w:rFonts w:cs="Times New Roman"/>
                <w:noProof/>
                <w:szCs w:val="24"/>
                <w:lang w:val="uk-UA"/>
              </w:rPr>
              <w:t>cuff</w:t>
            </w:r>
          </w:p>
        </w:tc>
        <w:tc>
          <w:tcPr>
            <w:tcW w:w="2835" w:type="dxa"/>
            <w:tcBorders>
              <w:top w:val="single" w:sz="4" w:space="0" w:color="auto"/>
              <w:left w:val="single" w:sz="4" w:space="0" w:color="auto"/>
              <w:bottom w:val="single" w:sz="4" w:space="0" w:color="auto"/>
              <w:right w:val="single" w:sz="4" w:space="0" w:color="auto"/>
            </w:tcBorders>
            <w:hideMark/>
          </w:tcPr>
          <w:p w14:paraId="115AE1FB" w14:textId="77777777" w:rsidR="00432377" w:rsidRDefault="00432377">
            <w:pPr>
              <w:spacing w:after="0" w:line="240" w:lineRule="auto"/>
              <w:rPr>
                <w:rFonts w:eastAsia="Calibri Light" w:cs="Times New Roman"/>
                <w:bCs/>
                <w:szCs w:val="24"/>
                <w:lang w:val="uk-UA"/>
              </w:rPr>
            </w:pPr>
            <w:r>
              <w:rPr>
                <w:rFonts w:cs="Times New Roman"/>
                <w:bCs/>
                <w:szCs w:val="24"/>
                <w:lang w:val="uk-UA"/>
              </w:rPr>
              <w:t>24x30x5 K95 NBR</w:t>
            </w:r>
          </w:p>
        </w:tc>
        <w:tc>
          <w:tcPr>
            <w:tcW w:w="709" w:type="dxa"/>
            <w:tcBorders>
              <w:top w:val="single" w:sz="4" w:space="0" w:color="auto"/>
              <w:left w:val="single" w:sz="4" w:space="0" w:color="auto"/>
              <w:bottom w:val="single" w:sz="4" w:space="0" w:color="auto"/>
              <w:right w:val="single" w:sz="4" w:space="0" w:color="auto"/>
            </w:tcBorders>
            <w:hideMark/>
          </w:tcPr>
          <w:p w14:paraId="669C0E08"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0BD33D6C" w14:textId="77777777" w:rsidR="00432377" w:rsidRDefault="00432377">
            <w:pPr>
              <w:spacing w:after="0" w:line="240" w:lineRule="auto"/>
              <w:rPr>
                <w:rFonts w:cs="Times New Roman"/>
                <w:bCs/>
                <w:szCs w:val="24"/>
                <w:lang w:val="uk-UA"/>
              </w:rPr>
            </w:pPr>
          </w:p>
        </w:tc>
      </w:tr>
      <w:tr w:rsidR="00432377" w14:paraId="717FEEE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0AE18EB" w14:textId="77777777" w:rsidR="00432377" w:rsidRDefault="00432377">
            <w:pPr>
              <w:spacing w:after="0" w:line="240" w:lineRule="auto"/>
              <w:jc w:val="center"/>
              <w:rPr>
                <w:rFonts w:cs="Times New Roman"/>
                <w:b/>
                <w:szCs w:val="24"/>
                <w:lang w:val="uk-UA"/>
              </w:rPr>
            </w:pPr>
            <w:r>
              <w:rPr>
                <w:rFonts w:cs="Times New Roman"/>
                <w:b/>
                <w:szCs w:val="24"/>
                <w:lang w:val="uk-UA"/>
              </w:rPr>
              <w:t>89</w:t>
            </w:r>
          </w:p>
        </w:tc>
        <w:tc>
          <w:tcPr>
            <w:tcW w:w="4003" w:type="dxa"/>
            <w:gridSpan w:val="2"/>
            <w:tcBorders>
              <w:top w:val="single" w:sz="4" w:space="0" w:color="auto"/>
              <w:left w:val="single" w:sz="4" w:space="0" w:color="auto"/>
              <w:bottom w:val="single" w:sz="4" w:space="0" w:color="auto"/>
              <w:right w:val="single" w:sz="4" w:space="0" w:color="auto"/>
            </w:tcBorders>
            <w:hideMark/>
          </w:tcPr>
          <w:p w14:paraId="31FEA984" w14:textId="77777777" w:rsidR="00432377" w:rsidRDefault="00432377">
            <w:pPr>
              <w:spacing w:after="0" w:line="240" w:lineRule="auto"/>
              <w:rPr>
                <w:rFonts w:cs="Times New Roman"/>
                <w:noProof/>
                <w:szCs w:val="24"/>
                <w:lang w:val="uk-UA"/>
              </w:rPr>
            </w:pPr>
            <w:r>
              <w:rPr>
                <w:rFonts w:cs="Times New Roman"/>
                <w:noProof/>
                <w:szCs w:val="24"/>
                <w:lang w:val="uk-UA"/>
              </w:rPr>
              <w:t>Spring retainer</w:t>
            </w:r>
          </w:p>
        </w:tc>
        <w:tc>
          <w:tcPr>
            <w:tcW w:w="2835" w:type="dxa"/>
            <w:tcBorders>
              <w:top w:val="single" w:sz="4" w:space="0" w:color="auto"/>
              <w:left w:val="single" w:sz="4" w:space="0" w:color="auto"/>
              <w:bottom w:val="single" w:sz="4" w:space="0" w:color="auto"/>
              <w:right w:val="single" w:sz="4" w:space="0" w:color="auto"/>
            </w:tcBorders>
            <w:hideMark/>
          </w:tcPr>
          <w:p w14:paraId="11BA0500" w14:textId="77777777" w:rsidR="00432377" w:rsidRDefault="00432377">
            <w:pPr>
              <w:spacing w:after="0" w:line="240" w:lineRule="auto"/>
              <w:rPr>
                <w:rFonts w:eastAsia="Calibri Light" w:cs="Times New Roman"/>
                <w:bCs/>
                <w:szCs w:val="24"/>
                <w:lang w:val="uk-UA"/>
              </w:rPr>
            </w:pPr>
            <w:r>
              <w:rPr>
                <w:rFonts w:cs="Times New Roman"/>
                <w:bCs/>
                <w:szCs w:val="24"/>
                <w:lang w:val="uk-UA"/>
              </w:rPr>
              <w:t>M4x16</w:t>
            </w:r>
          </w:p>
        </w:tc>
        <w:tc>
          <w:tcPr>
            <w:tcW w:w="709" w:type="dxa"/>
            <w:tcBorders>
              <w:top w:val="single" w:sz="4" w:space="0" w:color="auto"/>
              <w:left w:val="single" w:sz="4" w:space="0" w:color="auto"/>
              <w:bottom w:val="single" w:sz="4" w:space="0" w:color="auto"/>
              <w:right w:val="single" w:sz="4" w:space="0" w:color="auto"/>
            </w:tcBorders>
            <w:hideMark/>
          </w:tcPr>
          <w:p w14:paraId="285E7A06" w14:textId="77777777" w:rsidR="00432377" w:rsidRDefault="00432377">
            <w:pPr>
              <w:spacing w:after="0" w:line="240" w:lineRule="auto"/>
              <w:jc w:val="center"/>
              <w:rPr>
                <w:rFonts w:cs="Times New Roman"/>
                <w:bCs/>
                <w:szCs w:val="24"/>
                <w:lang w:val="uk-UA"/>
              </w:rPr>
            </w:pPr>
            <w:r>
              <w:rPr>
                <w:rFonts w:cs="Times New Roman"/>
                <w:bCs/>
                <w:szCs w:val="24"/>
                <w:lang w:val="uk-UA"/>
              </w:rPr>
              <w:t>12</w:t>
            </w:r>
          </w:p>
        </w:tc>
        <w:tc>
          <w:tcPr>
            <w:tcW w:w="2126" w:type="dxa"/>
            <w:tcBorders>
              <w:top w:val="single" w:sz="4" w:space="0" w:color="auto"/>
              <w:left w:val="single" w:sz="4" w:space="0" w:color="auto"/>
              <w:bottom w:val="single" w:sz="4" w:space="0" w:color="auto"/>
              <w:right w:val="single" w:sz="4" w:space="0" w:color="auto"/>
            </w:tcBorders>
          </w:tcPr>
          <w:p w14:paraId="4B7C1008" w14:textId="77777777" w:rsidR="00432377" w:rsidRDefault="00432377">
            <w:pPr>
              <w:spacing w:after="0" w:line="240" w:lineRule="auto"/>
              <w:rPr>
                <w:rFonts w:cs="Times New Roman"/>
                <w:bCs/>
                <w:szCs w:val="24"/>
                <w:lang w:val="uk-UA"/>
              </w:rPr>
            </w:pPr>
          </w:p>
        </w:tc>
      </w:tr>
      <w:tr w:rsidR="00432377" w14:paraId="081C680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3FD6DA9" w14:textId="77777777" w:rsidR="00432377" w:rsidRDefault="00432377">
            <w:pPr>
              <w:spacing w:after="0" w:line="240" w:lineRule="auto"/>
              <w:jc w:val="center"/>
              <w:rPr>
                <w:rFonts w:cs="Times New Roman"/>
                <w:b/>
                <w:szCs w:val="24"/>
                <w:lang w:val="uk-UA"/>
              </w:rPr>
            </w:pPr>
            <w:r>
              <w:rPr>
                <w:rFonts w:cs="Times New Roman"/>
                <w:b/>
                <w:szCs w:val="24"/>
                <w:lang w:val="uk-UA"/>
              </w:rPr>
              <w:t>90</w:t>
            </w:r>
          </w:p>
        </w:tc>
        <w:tc>
          <w:tcPr>
            <w:tcW w:w="4003" w:type="dxa"/>
            <w:gridSpan w:val="2"/>
            <w:tcBorders>
              <w:top w:val="single" w:sz="4" w:space="0" w:color="auto"/>
              <w:left w:val="single" w:sz="4" w:space="0" w:color="auto"/>
              <w:bottom w:val="single" w:sz="4" w:space="0" w:color="auto"/>
              <w:right w:val="single" w:sz="4" w:space="0" w:color="auto"/>
            </w:tcBorders>
            <w:hideMark/>
          </w:tcPr>
          <w:p w14:paraId="3C64C08A" w14:textId="77777777" w:rsidR="00432377" w:rsidRDefault="00432377">
            <w:pPr>
              <w:spacing w:after="0" w:line="240" w:lineRule="auto"/>
              <w:rPr>
                <w:rFonts w:cs="Times New Roman"/>
                <w:noProof/>
                <w:szCs w:val="24"/>
              </w:rPr>
            </w:pPr>
            <w:r>
              <w:rPr>
                <w:rFonts w:cs="Times New Roman"/>
                <w:noProof/>
                <w:szCs w:val="24"/>
                <w:lang w:val="uk-UA"/>
              </w:rPr>
              <w:t xml:space="preserve">Fitting </w:t>
            </w:r>
            <w:r>
              <w:rPr>
                <w:rFonts w:cs="Times New Roman"/>
                <w:noProof/>
                <w:szCs w:val="24"/>
                <w:lang w:val="en-US"/>
              </w:rPr>
              <w:t>camozzi</w:t>
            </w:r>
          </w:p>
        </w:tc>
        <w:tc>
          <w:tcPr>
            <w:tcW w:w="2835" w:type="dxa"/>
            <w:tcBorders>
              <w:top w:val="single" w:sz="4" w:space="0" w:color="auto"/>
              <w:left w:val="single" w:sz="4" w:space="0" w:color="auto"/>
              <w:bottom w:val="single" w:sz="4" w:space="0" w:color="auto"/>
              <w:right w:val="single" w:sz="4" w:space="0" w:color="auto"/>
            </w:tcBorders>
            <w:hideMark/>
          </w:tcPr>
          <w:p w14:paraId="003B474D" w14:textId="77777777" w:rsidR="00432377" w:rsidRDefault="00432377">
            <w:pPr>
              <w:spacing w:after="0" w:line="240" w:lineRule="auto"/>
              <w:rPr>
                <w:rFonts w:eastAsia="Calibri Light" w:cs="Times New Roman"/>
                <w:bCs/>
                <w:szCs w:val="24"/>
                <w:lang w:val="uk-UA"/>
              </w:rPr>
            </w:pPr>
            <w:r>
              <w:rPr>
                <w:rFonts w:cs="Times New Roman"/>
                <w:bCs/>
                <w:szCs w:val="24"/>
                <w:lang w:val="uk-UA"/>
              </w:rPr>
              <w:t>2010-1/8</w:t>
            </w:r>
          </w:p>
        </w:tc>
        <w:tc>
          <w:tcPr>
            <w:tcW w:w="709" w:type="dxa"/>
            <w:tcBorders>
              <w:top w:val="single" w:sz="4" w:space="0" w:color="auto"/>
              <w:left w:val="single" w:sz="4" w:space="0" w:color="auto"/>
              <w:bottom w:val="single" w:sz="4" w:space="0" w:color="auto"/>
              <w:right w:val="single" w:sz="4" w:space="0" w:color="auto"/>
            </w:tcBorders>
            <w:hideMark/>
          </w:tcPr>
          <w:p w14:paraId="7D2B0E4A"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77D02B5C" w14:textId="77777777" w:rsidR="00432377" w:rsidRDefault="00432377">
            <w:pPr>
              <w:spacing w:after="0" w:line="240" w:lineRule="auto"/>
              <w:rPr>
                <w:rFonts w:cs="Times New Roman"/>
                <w:bCs/>
                <w:szCs w:val="24"/>
                <w:lang w:val="uk-UA"/>
              </w:rPr>
            </w:pPr>
          </w:p>
        </w:tc>
      </w:tr>
      <w:tr w:rsidR="00432377" w14:paraId="567B818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4CF94E8" w14:textId="77777777" w:rsidR="00432377" w:rsidRDefault="00432377">
            <w:pPr>
              <w:spacing w:after="0" w:line="240" w:lineRule="auto"/>
              <w:jc w:val="center"/>
              <w:rPr>
                <w:rFonts w:cs="Times New Roman"/>
                <w:b/>
                <w:szCs w:val="24"/>
                <w:lang w:val="uk-UA"/>
              </w:rPr>
            </w:pPr>
            <w:r>
              <w:rPr>
                <w:rFonts w:cs="Times New Roman"/>
                <w:b/>
                <w:szCs w:val="24"/>
                <w:lang w:val="uk-UA"/>
              </w:rPr>
              <w:t>91</w:t>
            </w:r>
          </w:p>
        </w:tc>
        <w:tc>
          <w:tcPr>
            <w:tcW w:w="4003" w:type="dxa"/>
            <w:gridSpan w:val="2"/>
            <w:tcBorders>
              <w:top w:val="single" w:sz="4" w:space="0" w:color="auto"/>
              <w:left w:val="single" w:sz="4" w:space="0" w:color="auto"/>
              <w:bottom w:val="single" w:sz="4" w:space="0" w:color="auto"/>
              <w:right w:val="single" w:sz="4" w:space="0" w:color="auto"/>
            </w:tcBorders>
            <w:hideMark/>
          </w:tcPr>
          <w:p w14:paraId="6A90633E" w14:textId="77777777" w:rsidR="00432377" w:rsidRDefault="00432377">
            <w:pPr>
              <w:spacing w:after="0" w:line="240" w:lineRule="auto"/>
              <w:rPr>
                <w:rFonts w:cs="Times New Roman"/>
                <w:noProof/>
                <w:szCs w:val="24"/>
                <w:lang w:val="uk-UA"/>
              </w:rPr>
            </w:pPr>
            <w:r>
              <w:rPr>
                <w:rFonts w:cs="Times New Roman"/>
                <w:noProof/>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403C2EFE" w14:textId="77777777" w:rsidR="00432377" w:rsidRDefault="00432377">
            <w:pPr>
              <w:spacing w:after="0" w:line="240" w:lineRule="auto"/>
              <w:rPr>
                <w:rFonts w:eastAsia="Calibri Light" w:cs="Times New Roman"/>
                <w:bCs/>
                <w:szCs w:val="24"/>
                <w:lang w:val="uk-UA"/>
              </w:rPr>
            </w:pPr>
            <w:r>
              <w:rPr>
                <w:rFonts w:cs="Times New Roman"/>
                <w:bCs/>
                <w:szCs w:val="24"/>
                <w:lang w:val="uk-UA"/>
              </w:rPr>
              <w:t>034-037-19 GOST 9833-73</w:t>
            </w:r>
          </w:p>
        </w:tc>
        <w:tc>
          <w:tcPr>
            <w:tcW w:w="709" w:type="dxa"/>
            <w:tcBorders>
              <w:top w:val="single" w:sz="4" w:space="0" w:color="auto"/>
              <w:left w:val="single" w:sz="4" w:space="0" w:color="auto"/>
              <w:bottom w:val="single" w:sz="4" w:space="0" w:color="auto"/>
              <w:right w:val="single" w:sz="4" w:space="0" w:color="auto"/>
            </w:tcBorders>
            <w:hideMark/>
          </w:tcPr>
          <w:p w14:paraId="5FE3AE92"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3CAD113F" w14:textId="77777777" w:rsidR="00432377" w:rsidRDefault="00432377">
            <w:pPr>
              <w:spacing w:after="0" w:line="240" w:lineRule="auto"/>
              <w:rPr>
                <w:rFonts w:cs="Times New Roman"/>
                <w:bCs/>
                <w:szCs w:val="24"/>
                <w:lang w:val="uk-UA"/>
              </w:rPr>
            </w:pPr>
          </w:p>
        </w:tc>
      </w:tr>
      <w:tr w:rsidR="00432377" w14:paraId="56692DA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B257B4D" w14:textId="77777777" w:rsidR="00432377" w:rsidRDefault="00432377">
            <w:pPr>
              <w:spacing w:after="0" w:line="240" w:lineRule="auto"/>
              <w:jc w:val="center"/>
              <w:rPr>
                <w:rFonts w:cs="Times New Roman"/>
                <w:b/>
                <w:szCs w:val="24"/>
                <w:lang w:val="uk-UA"/>
              </w:rPr>
            </w:pPr>
            <w:r>
              <w:rPr>
                <w:rFonts w:cs="Times New Roman"/>
                <w:b/>
                <w:szCs w:val="24"/>
                <w:lang w:val="uk-UA"/>
              </w:rPr>
              <w:t>92</w:t>
            </w:r>
          </w:p>
        </w:tc>
        <w:tc>
          <w:tcPr>
            <w:tcW w:w="4003" w:type="dxa"/>
            <w:gridSpan w:val="2"/>
            <w:tcBorders>
              <w:top w:val="single" w:sz="4" w:space="0" w:color="auto"/>
              <w:left w:val="single" w:sz="4" w:space="0" w:color="auto"/>
              <w:bottom w:val="single" w:sz="4" w:space="0" w:color="auto"/>
              <w:right w:val="single" w:sz="4" w:space="0" w:color="auto"/>
            </w:tcBorders>
            <w:hideMark/>
          </w:tcPr>
          <w:p w14:paraId="47F80F97" w14:textId="77777777" w:rsidR="00432377" w:rsidRDefault="00432377">
            <w:pPr>
              <w:spacing w:after="0" w:line="240" w:lineRule="auto"/>
              <w:rPr>
                <w:rFonts w:cs="Times New Roman"/>
                <w:noProof/>
                <w:szCs w:val="24"/>
                <w:lang w:val="uk-UA"/>
              </w:rPr>
            </w:pPr>
            <w:r>
              <w:rPr>
                <w:rFonts w:cs="Times New Roman"/>
                <w:noProof/>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127AECCC" w14:textId="77777777" w:rsidR="00432377" w:rsidRDefault="00432377">
            <w:pPr>
              <w:spacing w:after="0" w:line="240" w:lineRule="auto"/>
              <w:rPr>
                <w:rFonts w:eastAsia="Calibri Light" w:cs="Times New Roman"/>
                <w:bCs/>
                <w:szCs w:val="24"/>
                <w:lang w:val="uk-UA"/>
              </w:rPr>
            </w:pPr>
            <w:r>
              <w:rPr>
                <w:rFonts w:cs="Times New Roman"/>
                <w:bCs/>
                <w:szCs w:val="24"/>
                <w:lang w:val="uk-UA"/>
              </w:rPr>
              <w:t>020-023-19 GOST 9833-73</w:t>
            </w:r>
          </w:p>
        </w:tc>
        <w:tc>
          <w:tcPr>
            <w:tcW w:w="709" w:type="dxa"/>
            <w:tcBorders>
              <w:top w:val="single" w:sz="4" w:space="0" w:color="auto"/>
              <w:left w:val="single" w:sz="4" w:space="0" w:color="auto"/>
              <w:bottom w:val="single" w:sz="4" w:space="0" w:color="auto"/>
              <w:right w:val="single" w:sz="4" w:space="0" w:color="auto"/>
            </w:tcBorders>
            <w:hideMark/>
          </w:tcPr>
          <w:p w14:paraId="10DB18E4"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4056A0F2" w14:textId="77777777" w:rsidR="00432377" w:rsidRDefault="00432377">
            <w:pPr>
              <w:spacing w:after="0" w:line="240" w:lineRule="auto"/>
              <w:rPr>
                <w:rFonts w:cs="Times New Roman"/>
                <w:bCs/>
                <w:szCs w:val="24"/>
                <w:lang w:val="uk-UA"/>
              </w:rPr>
            </w:pPr>
          </w:p>
        </w:tc>
      </w:tr>
      <w:tr w:rsidR="00432377" w14:paraId="211E7EE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C08E298" w14:textId="77777777" w:rsidR="00432377" w:rsidRDefault="00432377">
            <w:pPr>
              <w:spacing w:after="0" w:line="240" w:lineRule="auto"/>
              <w:jc w:val="center"/>
              <w:rPr>
                <w:rFonts w:cs="Times New Roman"/>
                <w:b/>
                <w:szCs w:val="24"/>
                <w:lang w:val="uk-UA"/>
              </w:rPr>
            </w:pPr>
            <w:r>
              <w:rPr>
                <w:rFonts w:cs="Times New Roman"/>
                <w:b/>
                <w:szCs w:val="24"/>
                <w:lang w:val="uk-UA"/>
              </w:rPr>
              <w:t>93</w:t>
            </w:r>
          </w:p>
        </w:tc>
        <w:tc>
          <w:tcPr>
            <w:tcW w:w="4003" w:type="dxa"/>
            <w:gridSpan w:val="2"/>
            <w:tcBorders>
              <w:top w:val="single" w:sz="4" w:space="0" w:color="auto"/>
              <w:left w:val="single" w:sz="4" w:space="0" w:color="auto"/>
              <w:bottom w:val="single" w:sz="4" w:space="0" w:color="auto"/>
              <w:right w:val="single" w:sz="4" w:space="0" w:color="auto"/>
            </w:tcBorders>
            <w:hideMark/>
          </w:tcPr>
          <w:p w14:paraId="1BE997EB" w14:textId="77777777" w:rsidR="00432377" w:rsidRDefault="00432377">
            <w:pPr>
              <w:spacing w:after="0" w:line="240" w:lineRule="auto"/>
              <w:rPr>
                <w:rFonts w:cs="Times New Roman"/>
                <w:noProof/>
                <w:szCs w:val="24"/>
                <w:lang w:val="uk-UA"/>
              </w:rPr>
            </w:pPr>
            <w:r>
              <w:rPr>
                <w:rFonts w:cs="Times New Roman"/>
                <w:noProof/>
                <w:szCs w:val="24"/>
                <w:lang w:val="uk-UA"/>
              </w:rPr>
              <w:t>Swivel head</w:t>
            </w:r>
          </w:p>
        </w:tc>
        <w:tc>
          <w:tcPr>
            <w:tcW w:w="2835" w:type="dxa"/>
            <w:tcBorders>
              <w:top w:val="single" w:sz="4" w:space="0" w:color="auto"/>
              <w:left w:val="single" w:sz="4" w:space="0" w:color="auto"/>
              <w:bottom w:val="single" w:sz="4" w:space="0" w:color="auto"/>
              <w:right w:val="single" w:sz="4" w:space="0" w:color="auto"/>
            </w:tcBorders>
            <w:hideMark/>
          </w:tcPr>
          <w:p w14:paraId="6B75DCC6" w14:textId="77777777" w:rsidR="00432377" w:rsidRDefault="00432377">
            <w:pPr>
              <w:spacing w:after="0" w:line="240" w:lineRule="auto"/>
              <w:rPr>
                <w:rFonts w:eastAsia="Calibri Light" w:cs="Times New Roman"/>
                <w:bCs/>
                <w:szCs w:val="24"/>
                <w:lang w:val="en-US"/>
              </w:rPr>
            </w:pPr>
            <w:r>
              <w:rPr>
                <w:rFonts w:cs="Times New Roman"/>
                <w:bCs/>
                <w:szCs w:val="24"/>
                <w:lang w:val="en-US"/>
              </w:rPr>
              <w:t>D10</w:t>
            </w:r>
          </w:p>
        </w:tc>
        <w:tc>
          <w:tcPr>
            <w:tcW w:w="709" w:type="dxa"/>
            <w:tcBorders>
              <w:top w:val="single" w:sz="4" w:space="0" w:color="auto"/>
              <w:left w:val="single" w:sz="4" w:space="0" w:color="auto"/>
              <w:bottom w:val="single" w:sz="4" w:space="0" w:color="auto"/>
              <w:right w:val="single" w:sz="4" w:space="0" w:color="auto"/>
            </w:tcBorders>
            <w:hideMark/>
          </w:tcPr>
          <w:p w14:paraId="23A37FEF"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26FABCB" w14:textId="77777777" w:rsidR="00432377" w:rsidRDefault="00432377">
            <w:pPr>
              <w:spacing w:after="0" w:line="240" w:lineRule="auto"/>
              <w:rPr>
                <w:rFonts w:cs="Times New Roman"/>
                <w:bCs/>
                <w:szCs w:val="24"/>
                <w:lang w:val="uk-UA"/>
              </w:rPr>
            </w:pPr>
          </w:p>
        </w:tc>
      </w:tr>
      <w:tr w:rsidR="00432377" w14:paraId="132C9B0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9F692C6" w14:textId="77777777" w:rsidR="00432377" w:rsidRDefault="00432377">
            <w:pPr>
              <w:spacing w:after="0" w:line="240" w:lineRule="auto"/>
              <w:jc w:val="center"/>
              <w:rPr>
                <w:rFonts w:cs="Times New Roman"/>
                <w:b/>
                <w:szCs w:val="24"/>
                <w:lang w:val="uk-UA"/>
              </w:rPr>
            </w:pPr>
            <w:r>
              <w:rPr>
                <w:rFonts w:cs="Times New Roman"/>
                <w:b/>
                <w:szCs w:val="24"/>
                <w:lang w:val="uk-UA"/>
              </w:rPr>
              <w:t>94</w:t>
            </w:r>
          </w:p>
        </w:tc>
        <w:tc>
          <w:tcPr>
            <w:tcW w:w="4003" w:type="dxa"/>
            <w:gridSpan w:val="2"/>
            <w:tcBorders>
              <w:top w:val="single" w:sz="4" w:space="0" w:color="auto"/>
              <w:left w:val="single" w:sz="4" w:space="0" w:color="auto"/>
              <w:bottom w:val="single" w:sz="4" w:space="0" w:color="auto"/>
              <w:right w:val="single" w:sz="4" w:space="0" w:color="auto"/>
            </w:tcBorders>
            <w:hideMark/>
          </w:tcPr>
          <w:p w14:paraId="73697444" w14:textId="77777777" w:rsidR="00432377" w:rsidRDefault="00432377">
            <w:pPr>
              <w:spacing w:after="0" w:line="240" w:lineRule="auto"/>
              <w:rPr>
                <w:rFonts w:cs="Times New Roman"/>
                <w:noProof/>
                <w:szCs w:val="24"/>
                <w:lang w:val="uk-UA"/>
              </w:rPr>
            </w:pPr>
            <w:r>
              <w:rPr>
                <w:rFonts w:cs="Times New Roman"/>
                <w:noProof/>
                <w:szCs w:val="24"/>
                <w:lang w:val="uk-UA"/>
              </w:rPr>
              <w:t>Nut</w:t>
            </w:r>
          </w:p>
        </w:tc>
        <w:tc>
          <w:tcPr>
            <w:tcW w:w="2835" w:type="dxa"/>
            <w:tcBorders>
              <w:top w:val="single" w:sz="4" w:space="0" w:color="auto"/>
              <w:left w:val="single" w:sz="4" w:space="0" w:color="auto"/>
              <w:bottom w:val="single" w:sz="4" w:space="0" w:color="auto"/>
              <w:right w:val="single" w:sz="4" w:space="0" w:color="auto"/>
            </w:tcBorders>
            <w:hideMark/>
          </w:tcPr>
          <w:p w14:paraId="2F9E59B4" w14:textId="77777777" w:rsidR="00432377" w:rsidRDefault="00432377">
            <w:pPr>
              <w:spacing w:after="0" w:line="240" w:lineRule="auto"/>
              <w:rPr>
                <w:rFonts w:eastAsia="Calibri Light" w:cs="Times New Roman"/>
                <w:bCs/>
                <w:szCs w:val="24"/>
                <w:lang w:val="uk-UA"/>
              </w:rPr>
            </w:pPr>
            <w:r>
              <w:rPr>
                <w:rFonts w:cs="Times New Roman"/>
                <w:bCs/>
                <w:szCs w:val="24"/>
                <w:lang w:val="uk-UA"/>
              </w:rPr>
              <w:t>M10 DIN 555</w:t>
            </w:r>
          </w:p>
        </w:tc>
        <w:tc>
          <w:tcPr>
            <w:tcW w:w="709" w:type="dxa"/>
            <w:tcBorders>
              <w:top w:val="single" w:sz="4" w:space="0" w:color="auto"/>
              <w:left w:val="single" w:sz="4" w:space="0" w:color="auto"/>
              <w:bottom w:val="single" w:sz="4" w:space="0" w:color="auto"/>
              <w:right w:val="single" w:sz="4" w:space="0" w:color="auto"/>
            </w:tcBorders>
            <w:hideMark/>
          </w:tcPr>
          <w:p w14:paraId="68E411C0"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089D7E8" w14:textId="77777777" w:rsidR="00432377" w:rsidRDefault="00432377">
            <w:pPr>
              <w:spacing w:after="0" w:line="240" w:lineRule="auto"/>
              <w:rPr>
                <w:rFonts w:cs="Times New Roman"/>
                <w:bCs/>
                <w:szCs w:val="24"/>
                <w:lang w:val="uk-UA"/>
              </w:rPr>
            </w:pPr>
          </w:p>
        </w:tc>
      </w:tr>
      <w:tr w:rsidR="00432377" w14:paraId="58AC6D8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1431FEC" w14:textId="77777777" w:rsidR="00432377" w:rsidRDefault="00432377">
            <w:pPr>
              <w:spacing w:after="0" w:line="240" w:lineRule="auto"/>
              <w:jc w:val="center"/>
              <w:rPr>
                <w:rFonts w:cs="Times New Roman"/>
                <w:b/>
                <w:szCs w:val="24"/>
                <w:lang w:val="uk-UA"/>
              </w:rPr>
            </w:pPr>
            <w:r>
              <w:rPr>
                <w:rFonts w:cs="Times New Roman"/>
                <w:b/>
                <w:szCs w:val="24"/>
                <w:lang w:val="uk-UA"/>
              </w:rPr>
              <w:t>95</w:t>
            </w:r>
          </w:p>
        </w:tc>
        <w:tc>
          <w:tcPr>
            <w:tcW w:w="4003" w:type="dxa"/>
            <w:gridSpan w:val="2"/>
            <w:tcBorders>
              <w:top w:val="single" w:sz="4" w:space="0" w:color="auto"/>
              <w:left w:val="single" w:sz="4" w:space="0" w:color="auto"/>
              <w:bottom w:val="single" w:sz="4" w:space="0" w:color="auto"/>
              <w:right w:val="single" w:sz="4" w:space="0" w:color="auto"/>
            </w:tcBorders>
            <w:hideMark/>
          </w:tcPr>
          <w:p w14:paraId="772C812A" w14:textId="77777777" w:rsidR="00432377" w:rsidRDefault="00432377">
            <w:pPr>
              <w:spacing w:after="0" w:line="240" w:lineRule="auto"/>
              <w:rPr>
                <w:rFonts w:cs="Times New Roman"/>
                <w:noProof/>
                <w:szCs w:val="24"/>
                <w:lang w:val="uk-UA"/>
              </w:rPr>
            </w:pPr>
            <w:r>
              <w:rPr>
                <w:rFonts w:cs="Times New Roman"/>
                <w:noProof/>
                <w:szCs w:val="24"/>
                <w:lang w:val="uk-UA"/>
              </w:rPr>
              <w:t>Bearing</w:t>
            </w:r>
          </w:p>
        </w:tc>
        <w:tc>
          <w:tcPr>
            <w:tcW w:w="2835" w:type="dxa"/>
            <w:tcBorders>
              <w:top w:val="single" w:sz="4" w:space="0" w:color="auto"/>
              <w:left w:val="single" w:sz="4" w:space="0" w:color="auto"/>
              <w:bottom w:val="single" w:sz="4" w:space="0" w:color="auto"/>
              <w:right w:val="single" w:sz="4" w:space="0" w:color="auto"/>
            </w:tcBorders>
            <w:hideMark/>
          </w:tcPr>
          <w:p w14:paraId="01641FB3" w14:textId="77777777" w:rsidR="00432377" w:rsidRDefault="00432377">
            <w:pPr>
              <w:spacing w:after="0" w:line="240" w:lineRule="auto"/>
              <w:rPr>
                <w:rFonts w:eastAsia="Calibri Light" w:cs="Times New Roman"/>
                <w:bCs/>
                <w:szCs w:val="24"/>
                <w:lang w:val="uk-UA"/>
              </w:rPr>
            </w:pPr>
            <w:r>
              <w:rPr>
                <w:rFonts w:cs="Times New Roman"/>
                <w:bCs/>
                <w:szCs w:val="24"/>
                <w:lang w:val="uk-UA"/>
              </w:rPr>
              <w:t>GE 10 E</w:t>
            </w:r>
          </w:p>
        </w:tc>
        <w:tc>
          <w:tcPr>
            <w:tcW w:w="709" w:type="dxa"/>
            <w:tcBorders>
              <w:top w:val="single" w:sz="4" w:space="0" w:color="auto"/>
              <w:left w:val="single" w:sz="4" w:space="0" w:color="auto"/>
              <w:bottom w:val="single" w:sz="4" w:space="0" w:color="auto"/>
              <w:right w:val="single" w:sz="4" w:space="0" w:color="auto"/>
            </w:tcBorders>
            <w:hideMark/>
          </w:tcPr>
          <w:p w14:paraId="7920B7D1"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7738CA0E" w14:textId="77777777" w:rsidR="00432377" w:rsidRDefault="00432377">
            <w:pPr>
              <w:spacing w:after="0" w:line="240" w:lineRule="auto"/>
              <w:rPr>
                <w:rFonts w:cs="Times New Roman"/>
                <w:bCs/>
                <w:szCs w:val="24"/>
                <w:lang w:val="uk-UA"/>
              </w:rPr>
            </w:pPr>
          </w:p>
        </w:tc>
      </w:tr>
      <w:tr w:rsidR="00432377" w14:paraId="3E0EA2B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F1AF6C" w14:textId="77777777" w:rsidR="00432377" w:rsidRDefault="00432377">
            <w:pPr>
              <w:spacing w:after="0" w:line="240" w:lineRule="auto"/>
              <w:jc w:val="center"/>
              <w:rPr>
                <w:rFonts w:cs="Times New Roman"/>
                <w:b/>
                <w:szCs w:val="24"/>
                <w:lang w:val="uk-UA"/>
              </w:rPr>
            </w:pPr>
            <w:r>
              <w:rPr>
                <w:rFonts w:cs="Times New Roman"/>
                <w:b/>
                <w:szCs w:val="24"/>
                <w:lang w:val="uk-UA"/>
              </w:rPr>
              <w:t>96</w:t>
            </w:r>
          </w:p>
        </w:tc>
        <w:tc>
          <w:tcPr>
            <w:tcW w:w="4003" w:type="dxa"/>
            <w:gridSpan w:val="2"/>
            <w:tcBorders>
              <w:top w:val="single" w:sz="4" w:space="0" w:color="auto"/>
              <w:left w:val="single" w:sz="4" w:space="0" w:color="auto"/>
              <w:bottom w:val="single" w:sz="4" w:space="0" w:color="auto"/>
              <w:right w:val="single" w:sz="4" w:space="0" w:color="auto"/>
            </w:tcBorders>
            <w:hideMark/>
          </w:tcPr>
          <w:p w14:paraId="77E3BFF6" w14:textId="77777777" w:rsidR="00432377" w:rsidRDefault="00432377">
            <w:pPr>
              <w:spacing w:after="0" w:line="240" w:lineRule="auto"/>
              <w:rPr>
                <w:rFonts w:cs="Times New Roman"/>
                <w:bCs/>
                <w:szCs w:val="24"/>
                <w:lang w:val="uk-UA"/>
              </w:rPr>
            </w:pPr>
            <w:r>
              <w:rPr>
                <w:rFonts w:cs="Times New Roman"/>
                <w:bCs/>
                <w:szCs w:val="24"/>
                <w:lang w:val="uk-UA"/>
              </w:rPr>
              <w:t>Gwynth Farms Nasal Stijke</w:t>
            </w:r>
          </w:p>
        </w:tc>
        <w:tc>
          <w:tcPr>
            <w:tcW w:w="2835" w:type="dxa"/>
            <w:tcBorders>
              <w:top w:val="single" w:sz="4" w:space="0" w:color="auto"/>
              <w:left w:val="single" w:sz="4" w:space="0" w:color="auto"/>
              <w:bottom w:val="single" w:sz="4" w:space="0" w:color="auto"/>
              <w:right w:val="single" w:sz="4" w:space="0" w:color="auto"/>
            </w:tcBorders>
            <w:hideMark/>
          </w:tcPr>
          <w:p w14:paraId="774838A0" w14:textId="77777777" w:rsidR="00432377" w:rsidRDefault="00432377">
            <w:pPr>
              <w:spacing w:after="0" w:line="240" w:lineRule="auto"/>
              <w:rPr>
                <w:rFonts w:cs="Times New Roman"/>
                <w:bCs/>
                <w:szCs w:val="24"/>
                <w:lang w:val="uk-UA"/>
              </w:rPr>
            </w:pPr>
            <w:hyperlink r:id="rId772" w:anchor="ptc1/tcomp/infoPage?oid=VR%3Awt.epm.EPMDocument%3A147037119&amp;ContainerOid=OR%3Awt.pdmlink.PDMLinkProduct%3A118410422&amp;u8=1" w:history="1">
              <w:r w:rsidRPr="00466EA3">
                <w:t>KA-3220-00109644</w:t>
              </w:r>
            </w:hyperlink>
          </w:p>
        </w:tc>
        <w:tc>
          <w:tcPr>
            <w:tcW w:w="709" w:type="dxa"/>
            <w:tcBorders>
              <w:top w:val="single" w:sz="4" w:space="0" w:color="auto"/>
              <w:left w:val="single" w:sz="4" w:space="0" w:color="auto"/>
              <w:bottom w:val="single" w:sz="4" w:space="0" w:color="auto"/>
              <w:right w:val="single" w:sz="4" w:space="0" w:color="auto"/>
            </w:tcBorders>
            <w:hideMark/>
          </w:tcPr>
          <w:p w14:paraId="28B1407F"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304110B" w14:textId="77777777" w:rsidR="00432377" w:rsidRDefault="00432377">
            <w:pPr>
              <w:spacing w:after="0" w:line="240" w:lineRule="auto"/>
              <w:rPr>
                <w:rFonts w:cs="Times New Roman"/>
                <w:bCs/>
                <w:szCs w:val="24"/>
                <w:lang w:val="uk-UA"/>
              </w:rPr>
            </w:pPr>
          </w:p>
        </w:tc>
      </w:tr>
      <w:tr w:rsidR="00432377" w14:paraId="12EC744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28550DF" w14:textId="77777777" w:rsidR="00432377" w:rsidRDefault="00432377">
            <w:pPr>
              <w:spacing w:after="0" w:line="240" w:lineRule="auto"/>
              <w:jc w:val="center"/>
              <w:rPr>
                <w:rFonts w:cs="Times New Roman"/>
                <w:b/>
                <w:szCs w:val="24"/>
                <w:lang w:val="uk-UA"/>
              </w:rPr>
            </w:pPr>
            <w:r>
              <w:rPr>
                <w:rFonts w:cs="Times New Roman"/>
                <w:b/>
                <w:szCs w:val="24"/>
                <w:lang w:val="uk-UA"/>
              </w:rPr>
              <w:t>97</w:t>
            </w:r>
          </w:p>
        </w:tc>
        <w:tc>
          <w:tcPr>
            <w:tcW w:w="4003" w:type="dxa"/>
            <w:gridSpan w:val="2"/>
            <w:tcBorders>
              <w:top w:val="single" w:sz="4" w:space="0" w:color="auto"/>
              <w:left w:val="single" w:sz="4" w:space="0" w:color="auto"/>
              <w:bottom w:val="single" w:sz="4" w:space="0" w:color="auto"/>
              <w:right w:val="single" w:sz="4" w:space="0" w:color="auto"/>
            </w:tcBorders>
            <w:hideMark/>
          </w:tcPr>
          <w:p w14:paraId="5F7C67A8" w14:textId="77777777" w:rsidR="00432377" w:rsidRDefault="00432377">
            <w:pPr>
              <w:spacing w:after="0" w:line="240" w:lineRule="auto"/>
              <w:rPr>
                <w:rFonts w:cs="Times New Roman"/>
                <w:noProof/>
                <w:szCs w:val="24"/>
                <w:lang w:val="uk-UA"/>
              </w:rPr>
            </w:pPr>
            <w:r>
              <w:rPr>
                <w:rFonts w:cs="Times New Roman"/>
                <w:noProof/>
                <w:szCs w:val="24"/>
                <w:lang w:val="uk-UA"/>
              </w:rPr>
              <w:t>Axle bolt</w:t>
            </w:r>
          </w:p>
        </w:tc>
        <w:tc>
          <w:tcPr>
            <w:tcW w:w="2835" w:type="dxa"/>
            <w:tcBorders>
              <w:top w:val="single" w:sz="4" w:space="0" w:color="auto"/>
              <w:left w:val="single" w:sz="4" w:space="0" w:color="auto"/>
              <w:bottom w:val="single" w:sz="4" w:space="0" w:color="auto"/>
              <w:right w:val="single" w:sz="4" w:space="0" w:color="auto"/>
            </w:tcBorders>
            <w:hideMark/>
          </w:tcPr>
          <w:p w14:paraId="42A18068" w14:textId="77777777" w:rsidR="00432377" w:rsidRPr="00466EA3" w:rsidRDefault="00432377">
            <w:pPr>
              <w:spacing w:after="0" w:line="240" w:lineRule="auto"/>
              <w:rPr>
                <w:rFonts w:cs="Times New Roman"/>
                <w:bCs/>
                <w:szCs w:val="24"/>
                <w:lang w:val="uk-UA"/>
              </w:rPr>
            </w:pPr>
            <w:hyperlink r:id="rId773" w:anchor="ptc1/tcomp/infoPage?oid=VR%3Awt.epm.EPMDocument%3A224661180&amp;ContainerOid=OR%3Awt.pdmlink.PDMLinkProduct%3A219503541&amp;u8=1" w:history="1">
              <w:r w:rsidRPr="00466EA3">
                <w:t>KA-3211-00178619</w:t>
              </w:r>
            </w:hyperlink>
          </w:p>
        </w:tc>
        <w:tc>
          <w:tcPr>
            <w:tcW w:w="709" w:type="dxa"/>
            <w:tcBorders>
              <w:top w:val="single" w:sz="4" w:space="0" w:color="auto"/>
              <w:left w:val="single" w:sz="4" w:space="0" w:color="auto"/>
              <w:bottom w:val="single" w:sz="4" w:space="0" w:color="auto"/>
              <w:right w:val="single" w:sz="4" w:space="0" w:color="auto"/>
            </w:tcBorders>
            <w:hideMark/>
          </w:tcPr>
          <w:p w14:paraId="48C7F098"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965D6C1" w14:textId="77777777" w:rsidR="00432377" w:rsidRDefault="00432377">
            <w:pPr>
              <w:spacing w:after="0" w:line="240" w:lineRule="auto"/>
              <w:rPr>
                <w:rFonts w:cs="Times New Roman"/>
                <w:bCs/>
                <w:szCs w:val="24"/>
                <w:lang w:val="uk-UA"/>
              </w:rPr>
            </w:pPr>
          </w:p>
        </w:tc>
      </w:tr>
      <w:tr w:rsidR="00432377" w14:paraId="203E948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4363458" w14:textId="77777777" w:rsidR="00432377" w:rsidRDefault="00432377">
            <w:pPr>
              <w:spacing w:after="0" w:line="240" w:lineRule="auto"/>
              <w:jc w:val="center"/>
              <w:rPr>
                <w:rFonts w:cs="Times New Roman"/>
                <w:b/>
                <w:szCs w:val="24"/>
                <w:lang w:val="uk-UA"/>
              </w:rPr>
            </w:pPr>
            <w:r>
              <w:rPr>
                <w:rFonts w:cs="Times New Roman"/>
                <w:b/>
                <w:szCs w:val="24"/>
                <w:lang w:val="uk-UA"/>
              </w:rPr>
              <w:t>98</w:t>
            </w:r>
          </w:p>
        </w:tc>
        <w:tc>
          <w:tcPr>
            <w:tcW w:w="4003" w:type="dxa"/>
            <w:gridSpan w:val="2"/>
            <w:tcBorders>
              <w:top w:val="single" w:sz="4" w:space="0" w:color="auto"/>
              <w:left w:val="single" w:sz="4" w:space="0" w:color="auto"/>
              <w:bottom w:val="single" w:sz="4" w:space="0" w:color="auto"/>
              <w:right w:val="single" w:sz="4" w:space="0" w:color="auto"/>
            </w:tcBorders>
            <w:hideMark/>
          </w:tcPr>
          <w:p w14:paraId="7E82D84D" w14:textId="77777777" w:rsidR="00432377" w:rsidRDefault="00432377">
            <w:pPr>
              <w:spacing w:after="0" w:line="240" w:lineRule="auto"/>
              <w:rPr>
                <w:rFonts w:cs="Times New Roman"/>
                <w:noProof/>
                <w:szCs w:val="24"/>
                <w:lang w:val="uk-UA"/>
              </w:rPr>
            </w:pPr>
            <w:r>
              <w:rPr>
                <w:rFonts w:cs="Times New Roman"/>
                <w:noProof/>
                <w:szCs w:val="24"/>
                <w:lang w:val="uk-UA"/>
              </w:rPr>
              <w:t>M5 bolt</w:t>
            </w:r>
          </w:p>
        </w:tc>
        <w:tc>
          <w:tcPr>
            <w:tcW w:w="2835" w:type="dxa"/>
            <w:tcBorders>
              <w:top w:val="single" w:sz="4" w:space="0" w:color="auto"/>
              <w:left w:val="single" w:sz="4" w:space="0" w:color="auto"/>
              <w:bottom w:val="single" w:sz="4" w:space="0" w:color="auto"/>
              <w:right w:val="single" w:sz="4" w:space="0" w:color="auto"/>
            </w:tcBorders>
            <w:hideMark/>
          </w:tcPr>
          <w:p w14:paraId="7CB0F4FC" w14:textId="77777777" w:rsidR="00432377" w:rsidRDefault="00432377">
            <w:pPr>
              <w:spacing w:after="0" w:line="240" w:lineRule="auto"/>
              <w:rPr>
                <w:rFonts w:eastAsia="Calibri Light" w:cs="Times New Roman"/>
                <w:bCs/>
                <w:szCs w:val="24"/>
                <w:lang w:val="uk-UA"/>
              </w:rPr>
            </w:pPr>
            <w:r>
              <w:rPr>
                <w:rFonts w:cs="Times New Roman"/>
                <w:bCs/>
                <w:szCs w:val="24"/>
                <w:lang w:val="uk-UA"/>
              </w:rPr>
              <w:t>KA-3222-00134992</w:t>
            </w:r>
          </w:p>
        </w:tc>
        <w:tc>
          <w:tcPr>
            <w:tcW w:w="709" w:type="dxa"/>
            <w:tcBorders>
              <w:top w:val="single" w:sz="4" w:space="0" w:color="auto"/>
              <w:left w:val="single" w:sz="4" w:space="0" w:color="auto"/>
              <w:bottom w:val="single" w:sz="4" w:space="0" w:color="auto"/>
              <w:right w:val="single" w:sz="4" w:space="0" w:color="auto"/>
            </w:tcBorders>
            <w:hideMark/>
          </w:tcPr>
          <w:p w14:paraId="2BB360D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B978E66" w14:textId="77777777" w:rsidR="00432377" w:rsidRDefault="00432377">
            <w:pPr>
              <w:spacing w:after="0" w:line="240" w:lineRule="auto"/>
              <w:rPr>
                <w:rFonts w:cs="Times New Roman"/>
                <w:bCs/>
                <w:szCs w:val="24"/>
                <w:lang w:val="uk-UA"/>
              </w:rPr>
            </w:pPr>
          </w:p>
        </w:tc>
      </w:tr>
      <w:tr w:rsidR="00432377" w14:paraId="131C859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BD5D997" w14:textId="77777777" w:rsidR="00432377" w:rsidRDefault="00432377">
            <w:pPr>
              <w:spacing w:after="0" w:line="240" w:lineRule="auto"/>
              <w:jc w:val="center"/>
              <w:rPr>
                <w:rFonts w:cs="Times New Roman"/>
                <w:b/>
                <w:szCs w:val="24"/>
                <w:lang w:val="uk-UA"/>
              </w:rPr>
            </w:pPr>
            <w:r>
              <w:rPr>
                <w:rFonts w:cs="Times New Roman"/>
                <w:b/>
                <w:szCs w:val="24"/>
                <w:lang w:val="uk-UA"/>
              </w:rPr>
              <w:t>99</w:t>
            </w:r>
          </w:p>
        </w:tc>
        <w:tc>
          <w:tcPr>
            <w:tcW w:w="4003" w:type="dxa"/>
            <w:gridSpan w:val="2"/>
            <w:tcBorders>
              <w:top w:val="single" w:sz="4" w:space="0" w:color="auto"/>
              <w:left w:val="single" w:sz="4" w:space="0" w:color="auto"/>
              <w:bottom w:val="single" w:sz="4" w:space="0" w:color="auto"/>
              <w:right w:val="single" w:sz="4" w:space="0" w:color="auto"/>
            </w:tcBorders>
            <w:hideMark/>
          </w:tcPr>
          <w:p w14:paraId="76092CB3"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5904CDBB"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KA-3220-00136411</w:t>
            </w:r>
          </w:p>
        </w:tc>
        <w:tc>
          <w:tcPr>
            <w:tcW w:w="709" w:type="dxa"/>
            <w:tcBorders>
              <w:top w:val="single" w:sz="4" w:space="0" w:color="auto"/>
              <w:left w:val="single" w:sz="4" w:space="0" w:color="auto"/>
              <w:bottom w:val="single" w:sz="4" w:space="0" w:color="auto"/>
              <w:right w:val="single" w:sz="4" w:space="0" w:color="auto"/>
            </w:tcBorders>
            <w:hideMark/>
          </w:tcPr>
          <w:p w14:paraId="28555EC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216B41" w14:textId="77777777" w:rsidR="00432377" w:rsidRDefault="00432377">
            <w:pPr>
              <w:spacing w:after="0" w:line="240" w:lineRule="auto"/>
              <w:rPr>
                <w:rFonts w:cs="Times New Roman"/>
                <w:bCs/>
                <w:szCs w:val="24"/>
                <w:lang w:val="uk-UA"/>
              </w:rPr>
            </w:pPr>
          </w:p>
        </w:tc>
      </w:tr>
      <w:tr w:rsidR="00432377" w14:paraId="0E54D7F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83DB7C3" w14:textId="77777777" w:rsidR="00432377" w:rsidRDefault="00432377">
            <w:pPr>
              <w:spacing w:after="0" w:line="240" w:lineRule="auto"/>
              <w:jc w:val="center"/>
              <w:rPr>
                <w:rFonts w:cs="Times New Roman"/>
                <w:b/>
                <w:szCs w:val="24"/>
                <w:lang w:val="uk-UA"/>
              </w:rPr>
            </w:pPr>
            <w:r>
              <w:rPr>
                <w:rFonts w:cs="Times New Roman"/>
                <w:b/>
                <w:szCs w:val="24"/>
                <w:lang w:val="uk-UA"/>
              </w:rPr>
              <w:t>100</w:t>
            </w:r>
          </w:p>
        </w:tc>
        <w:tc>
          <w:tcPr>
            <w:tcW w:w="4003" w:type="dxa"/>
            <w:gridSpan w:val="2"/>
            <w:tcBorders>
              <w:top w:val="single" w:sz="4" w:space="0" w:color="auto"/>
              <w:left w:val="single" w:sz="4" w:space="0" w:color="auto"/>
              <w:bottom w:val="single" w:sz="4" w:space="0" w:color="auto"/>
              <w:right w:val="single" w:sz="4" w:space="0" w:color="auto"/>
            </w:tcBorders>
            <w:hideMark/>
          </w:tcPr>
          <w:p w14:paraId="02BF9FBE"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0C5FDEB8"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KA-3220-00136414</w:t>
            </w:r>
          </w:p>
        </w:tc>
        <w:tc>
          <w:tcPr>
            <w:tcW w:w="709" w:type="dxa"/>
            <w:tcBorders>
              <w:top w:val="single" w:sz="4" w:space="0" w:color="auto"/>
              <w:left w:val="single" w:sz="4" w:space="0" w:color="auto"/>
              <w:bottom w:val="single" w:sz="4" w:space="0" w:color="auto"/>
              <w:right w:val="single" w:sz="4" w:space="0" w:color="auto"/>
            </w:tcBorders>
            <w:hideMark/>
          </w:tcPr>
          <w:p w14:paraId="54EFF02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3DC87DD" w14:textId="77777777" w:rsidR="00432377" w:rsidRDefault="00432377">
            <w:pPr>
              <w:spacing w:after="0" w:line="240" w:lineRule="auto"/>
              <w:rPr>
                <w:rFonts w:cs="Times New Roman"/>
                <w:bCs/>
                <w:szCs w:val="24"/>
                <w:lang w:val="uk-UA"/>
              </w:rPr>
            </w:pPr>
          </w:p>
        </w:tc>
      </w:tr>
      <w:tr w:rsidR="00432377" w14:paraId="5599FD6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7EDFEC9" w14:textId="77777777" w:rsidR="00432377" w:rsidRDefault="00432377">
            <w:pPr>
              <w:spacing w:after="0" w:line="240" w:lineRule="auto"/>
              <w:jc w:val="center"/>
              <w:rPr>
                <w:rFonts w:cs="Times New Roman"/>
                <w:b/>
                <w:szCs w:val="24"/>
                <w:lang w:val="uk-UA"/>
              </w:rPr>
            </w:pPr>
            <w:r>
              <w:rPr>
                <w:rFonts w:cs="Times New Roman"/>
                <w:b/>
                <w:szCs w:val="24"/>
                <w:lang w:val="uk-UA"/>
              </w:rPr>
              <w:t>101</w:t>
            </w:r>
          </w:p>
        </w:tc>
        <w:tc>
          <w:tcPr>
            <w:tcW w:w="4003" w:type="dxa"/>
            <w:gridSpan w:val="2"/>
            <w:tcBorders>
              <w:top w:val="single" w:sz="4" w:space="0" w:color="auto"/>
              <w:left w:val="single" w:sz="4" w:space="0" w:color="auto"/>
              <w:bottom w:val="single" w:sz="4" w:space="0" w:color="auto"/>
              <w:right w:val="single" w:sz="4" w:space="0" w:color="auto"/>
            </w:tcBorders>
            <w:hideMark/>
          </w:tcPr>
          <w:p w14:paraId="30545FFA"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2FF2D66F"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KA-3220-00136415</w:t>
            </w:r>
          </w:p>
        </w:tc>
        <w:tc>
          <w:tcPr>
            <w:tcW w:w="709" w:type="dxa"/>
            <w:tcBorders>
              <w:top w:val="single" w:sz="4" w:space="0" w:color="auto"/>
              <w:left w:val="single" w:sz="4" w:space="0" w:color="auto"/>
              <w:bottom w:val="single" w:sz="4" w:space="0" w:color="auto"/>
              <w:right w:val="single" w:sz="4" w:space="0" w:color="auto"/>
            </w:tcBorders>
            <w:hideMark/>
          </w:tcPr>
          <w:p w14:paraId="12192749"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A04CF84" w14:textId="77777777" w:rsidR="00432377" w:rsidRDefault="00432377">
            <w:pPr>
              <w:spacing w:after="0" w:line="240" w:lineRule="auto"/>
              <w:rPr>
                <w:rFonts w:cs="Times New Roman"/>
                <w:bCs/>
                <w:szCs w:val="24"/>
                <w:lang w:val="uk-UA"/>
              </w:rPr>
            </w:pPr>
          </w:p>
        </w:tc>
      </w:tr>
      <w:tr w:rsidR="00432377" w14:paraId="6C2393C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F9B3B54" w14:textId="77777777" w:rsidR="00432377" w:rsidRDefault="00432377">
            <w:pPr>
              <w:spacing w:after="0" w:line="240" w:lineRule="auto"/>
              <w:jc w:val="center"/>
              <w:rPr>
                <w:rFonts w:cs="Times New Roman"/>
                <w:b/>
                <w:szCs w:val="24"/>
                <w:lang w:val="uk-UA"/>
              </w:rPr>
            </w:pPr>
            <w:r>
              <w:rPr>
                <w:rFonts w:cs="Times New Roman"/>
                <w:b/>
                <w:szCs w:val="24"/>
                <w:lang w:val="uk-UA"/>
              </w:rPr>
              <w:t>102</w:t>
            </w:r>
          </w:p>
        </w:tc>
        <w:tc>
          <w:tcPr>
            <w:tcW w:w="4003" w:type="dxa"/>
            <w:gridSpan w:val="2"/>
            <w:tcBorders>
              <w:top w:val="single" w:sz="4" w:space="0" w:color="auto"/>
              <w:left w:val="single" w:sz="4" w:space="0" w:color="auto"/>
              <w:bottom w:val="single" w:sz="4" w:space="0" w:color="auto"/>
              <w:right w:val="single" w:sz="4" w:space="0" w:color="auto"/>
            </w:tcBorders>
            <w:hideMark/>
          </w:tcPr>
          <w:p w14:paraId="513FB000" w14:textId="77777777" w:rsidR="00432377" w:rsidRDefault="00432377">
            <w:pPr>
              <w:spacing w:after="0" w:line="240" w:lineRule="auto"/>
              <w:rPr>
                <w:rFonts w:cs="Times New Roman"/>
                <w:noProof/>
                <w:szCs w:val="24"/>
                <w:lang w:val="uk-UA"/>
              </w:rPr>
            </w:pPr>
            <w:r>
              <w:rPr>
                <w:rFonts w:cs="Times New Roman"/>
                <w:noProof/>
                <w:szCs w:val="24"/>
                <w:lang w:val="uk-UA"/>
              </w:rPr>
              <w:t>Wheel axle pin</w:t>
            </w:r>
          </w:p>
        </w:tc>
        <w:tc>
          <w:tcPr>
            <w:tcW w:w="2835" w:type="dxa"/>
            <w:tcBorders>
              <w:top w:val="single" w:sz="4" w:space="0" w:color="auto"/>
              <w:left w:val="single" w:sz="4" w:space="0" w:color="auto"/>
              <w:bottom w:val="single" w:sz="4" w:space="0" w:color="auto"/>
              <w:right w:val="single" w:sz="4" w:space="0" w:color="auto"/>
            </w:tcBorders>
            <w:hideMark/>
          </w:tcPr>
          <w:p w14:paraId="134FC978"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KA-3220-00136417</w:t>
            </w:r>
          </w:p>
        </w:tc>
        <w:tc>
          <w:tcPr>
            <w:tcW w:w="709" w:type="dxa"/>
            <w:tcBorders>
              <w:top w:val="single" w:sz="4" w:space="0" w:color="auto"/>
              <w:left w:val="single" w:sz="4" w:space="0" w:color="auto"/>
              <w:bottom w:val="single" w:sz="4" w:space="0" w:color="auto"/>
              <w:right w:val="single" w:sz="4" w:space="0" w:color="auto"/>
            </w:tcBorders>
            <w:hideMark/>
          </w:tcPr>
          <w:p w14:paraId="76F0AF6C"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A86B03C" w14:textId="77777777" w:rsidR="00432377" w:rsidRDefault="00432377">
            <w:pPr>
              <w:spacing w:after="0" w:line="240" w:lineRule="auto"/>
              <w:rPr>
                <w:rFonts w:cs="Times New Roman"/>
                <w:bCs/>
                <w:szCs w:val="24"/>
                <w:lang w:val="uk-UA"/>
              </w:rPr>
            </w:pPr>
          </w:p>
        </w:tc>
      </w:tr>
      <w:tr w:rsidR="00432377" w14:paraId="425F3B0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BE96362" w14:textId="77777777" w:rsidR="00432377" w:rsidRDefault="00432377">
            <w:pPr>
              <w:spacing w:after="0" w:line="240" w:lineRule="auto"/>
              <w:jc w:val="center"/>
              <w:rPr>
                <w:rFonts w:cs="Times New Roman"/>
                <w:b/>
                <w:szCs w:val="24"/>
                <w:lang w:val="uk-UA"/>
              </w:rPr>
            </w:pPr>
            <w:r>
              <w:rPr>
                <w:rFonts w:cs="Times New Roman"/>
                <w:b/>
                <w:szCs w:val="24"/>
                <w:lang w:val="uk-UA"/>
              </w:rPr>
              <w:t>103</w:t>
            </w:r>
          </w:p>
        </w:tc>
        <w:tc>
          <w:tcPr>
            <w:tcW w:w="4003" w:type="dxa"/>
            <w:gridSpan w:val="2"/>
            <w:tcBorders>
              <w:top w:val="single" w:sz="4" w:space="0" w:color="auto"/>
              <w:left w:val="single" w:sz="4" w:space="0" w:color="auto"/>
              <w:bottom w:val="single" w:sz="4" w:space="0" w:color="auto"/>
              <w:right w:val="single" w:sz="4" w:space="0" w:color="auto"/>
            </w:tcBorders>
            <w:hideMark/>
          </w:tcPr>
          <w:p w14:paraId="339666AB" w14:textId="77777777" w:rsidR="00432377" w:rsidRDefault="00432377">
            <w:pPr>
              <w:spacing w:after="0" w:line="240" w:lineRule="auto"/>
              <w:rPr>
                <w:rFonts w:cs="Times New Roman"/>
                <w:noProof/>
                <w:szCs w:val="24"/>
                <w:lang w:val="uk-UA"/>
              </w:rPr>
            </w:pPr>
            <w:r>
              <w:rPr>
                <w:rFonts w:cs="Times New Roman"/>
                <w:noProof/>
                <w:szCs w:val="24"/>
                <w:lang w:val="uk-UA"/>
              </w:rPr>
              <w:t>Pidnichnicka liva</w:t>
            </w:r>
          </w:p>
        </w:tc>
        <w:tc>
          <w:tcPr>
            <w:tcW w:w="2835" w:type="dxa"/>
            <w:tcBorders>
              <w:top w:val="single" w:sz="4" w:space="0" w:color="auto"/>
              <w:left w:val="single" w:sz="4" w:space="0" w:color="auto"/>
              <w:bottom w:val="single" w:sz="4" w:space="0" w:color="auto"/>
              <w:right w:val="single" w:sz="4" w:space="0" w:color="auto"/>
            </w:tcBorders>
            <w:hideMark/>
          </w:tcPr>
          <w:p w14:paraId="2BED6D36"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KA-5260L-00156352</w:t>
            </w:r>
          </w:p>
        </w:tc>
        <w:tc>
          <w:tcPr>
            <w:tcW w:w="709" w:type="dxa"/>
            <w:tcBorders>
              <w:top w:val="single" w:sz="4" w:space="0" w:color="auto"/>
              <w:left w:val="single" w:sz="4" w:space="0" w:color="auto"/>
              <w:bottom w:val="single" w:sz="4" w:space="0" w:color="auto"/>
              <w:right w:val="single" w:sz="4" w:space="0" w:color="auto"/>
            </w:tcBorders>
            <w:hideMark/>
          </w:tcPr>
          <w:p w14:paraId="4E83883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70D400F" w14:textId="77777777" w:rsidR="00432377" w:rsidRDefault="00432377">
            <w:pPr>
              <w:spacing w:after="0" w:line="240" w:lineRule="auto"/>
              <w:rPr>
                <w:rFonts w:cs="Times New Roman"/>
                <w:bCs/>
                <w:szCs w:val="24"/>
                <w:lang w:val="uk-UA"/>
              </w:rPr>
            </w:pPr>
          </w:p>
        </w:tc>
      </w:tr>
      <w:tr w:rsidR="00432377" w14:paraId="3E64820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A67F1CD" w14:textId="77777777" w:rsidR="00432377" w:rsidRDefault="00432377">
            <w:pPr>
              <w:spacing w:after="0" w:line="240" w:lineRule="auto"/>
              <w:jc w:val="center"/>
              <w:rPr>
                <w:rFonts w:cs="Times New Roman"/>
                <w:b/>
                <w:szCs w:val="24"/>
                <w:lang w:val="uk-UA"/>
              </w:rPr>
            </w:pPr>
            <w:r>
              <w:rPr>
                <w:rFonts w:cs="Times New Roman"/>
                <w:b/>
                <w:szCs w:val="24"/>
                <w:lang w:val="uk-UA"/>
              </w:rPr>
              <w:t>104</w:t>
            </w:r>
          </w:p>
        </w:tc>
        <w:tc>
          <w:tcPr>
            <w:tcW w:w="4003" w:type="dxa"/>
            <w:gridSpan w:val="2"/>
            <w:tcBorders>
              <w:top w:val="single" w:sz="4" w:space="0" w:color="auto"/>
              <w:left w:val="single" w:sz="4" w:space="0" w:color="auto"/>
              <w:bottom w:val="single" w:sz="4" w:space="0" w:color="auto"/>
              <w:right w:val="single" w:sz="4" w:space="0" w:color="auto"/>
            </w:tcBorders>
            <w:hideMark/>
          </w:tcPr>
          <w:p w14:paraId="60B42E25" w14:textId="77777777" w:rsidR="00432377" w:rsidRDefault="00432377">
            <w:pPr>
              <w:spacing w:after="0" w:line="240" w:lineRule="auto"/>
              <w:rPr>
                <w:rFonts w:cs="Times New Roman"/>
                <w:noProof/>
                <w:szCs w:val="24"/>
                <w:lang w:val="uk-UA"/>
              </w:rPr>
            </w:pPr>
            <w:r>
              <w:rPr>
                <w:rFonts w:cs="Times New Roman"/>
                <w:noProof/>
                <w:szCs w:val="24"/>
                <w:lang w:val="uk-UA"/>
              </w:rPr>
              <w:t>Pidney right</w:t>
            </w:r>
          </w:p>
        </w:tc>
        <w:tc>
          <w:tcPr>
            <w:tcW w:w="2835" w:type="dxa"/>
            <w:tcBorders>
              <w:top w:val="single" w:sz="4" w:space="0" w:color="auto"/>
              <w:left w:val="single" w:sz="4" w:space="0" w:color="auto"/>
              <w:bottom w:val="single" w:sz="4" w:space="0" w:color="auto"/>
              <w:right w:val="single" w:sz="4" w:space="0" w:color="auto"/>
            </w:tcBorders>
            <w:hideMark/>
          </w:tcPr>
          <w:p w14:paraId="7B5B3820"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KA-5260R-00156422</w:t>
            </w:r>
          </w:p>
        </w:tc>
        <w:tc>
          <w:tcPr>
            <w:tcW w:w="709" w:type="dxa"/>
            <w:tcBorders>
              <w:top w:val="single" w:sz="4" w:space="0" w:color="auto"/>
              <w:left w:val="single" w:sz="4" w:space="0" w:color="auto"/>
              <w:bottom w:val="single" w:sz="4" w:space="0" w:color="auto"/>
              <w:right w:val="single" w:sz="4" w:space="0" w:color="auto"/>
            </w:tcBorders>
            <w:hideMark/>
          </w:tcPr>
          <w:p w14:paraId="75851909"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E1E6064" w14:textId="77777777" w:rsidR="00432377" w:rsidRDefault="00432377">
            <w:pPr>
              <w:spacing w:after="0" w:line="240" w:lineRule="auto"/>
              <w:rPr>
                <w:rFonts w:cs="Times New Roman"/>
                <w:bCs/>
                <w:szCs w:val="24"/>
                <w:lang w:val="uk-UA"/>
              </w:rPr>
            </w:pPr>
          </w:p>
        </w:tc>
      </w:tr>
      <w:tr w:rsidR="00432377" w14:paraId="5F9B36E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DCBB4E" w14:textId="77777777" w:rsidR="00432377" w:rsidRDefault="00432377">
            <w:pPr>
              <w:spacing w:after="0" w:line="240" w:lineRule="auto"/>
              <w:jc w:val="center"/>
              <w:rPr>
                <w:rFonts w:cs="Times New Roman"/>
                <w:b/>
                <w:szCs w:val="24"/>
                <w:lang w:val="uk-UA"/>
              </w:rPr>
            </w:pPr>
            <w:r>
              <w:rPr>
                <w:rFonts w:cs="Times New Roman"/>
                <w:b/>
                <w:szCs w:val="24"/>
                <w:lang w:val="uk-UA"/>
              </w:rPr>
              <w:t>105</w:t>
            </w:r>
          </w:p>
        </w:tc>
        <w:tc>
          <w:tcPr>
            <w:tcW w:w="4003" w:type="dxa"/>
            <w:gridSpan w:val="2"/>
            <w:tcBorders>
              <w:top w:val="single" w:sz="4" w:space="0" w:color="auto"/>
              <w:left w:val="single" w:sz="4" w:space="0" w:color="auto"/>
              <w:bottom w:val="single" w:sz="4" w:space="0" w:color="auto"/>
              <w:right w:val="single" w:sz="4" w:space="0" w:color="auto"/>
            </w:tcBorders>
            <w:hideMark/>
          </w:tcPr>
          <w:p w14:paraId="1F0A6FBD"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6E6D5550" w14:textId="77777777" w:rsidR="00432377" w:rsidRDefault="00432377">
            <w:pPr>
              <w:spacing w:after="0" w:line="240" w:lineRule="auto"/>
              <w:rPr>
                <w:rFonts w:eastAsia="Calibri Light" w:cs="Times New Roman"/>
                <w:bCs/>
                <w:szCs w:val="24"/>
                <w:lang w:val="uk-UA"/>
              </w:rPr>
            </w:pPr>
            <w:r>
              <w:rPr>
                <w:rFonts w:cs="Times New Roman"/>
                <w:bCs/>
                <w:szCs w:val="24"/>
                <w:lang w:val="uk-UA"/>
              </w:rPr>
              <w:t>KA-5620-00108827</w:t>
            </w:r>
          </w:p>
        </w:tc>
        <w:tc>
          <w:tcPr>
            <w:tcW w:w="709" w:type="dxa"/>
            <w:tcBorders>
              <w:top w:val="single" w:sz="4" w:space="0" w:color="auto"/>
              <w:left w:val="single" w:sz="4" w:space="0" w:color="auto"/>
              <w:bottom w:val="single" w:sz="4" w:space="0" w:color="auto"/>
              <w:right w:val="single" w:sz="4" w:space="0" w:color="auto"/>
            </w:tcBorders>
            <w:hideMark/>
          </w:tcPr>
          <w:p w14:paraId="736ECBF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C944801" w14:textId="77777777" w:rsidR="00432377" w:rsidRDefault="00432377">
            <w:pPr>
              <w:spacing w:after="0" w:line="240" w:lineRule="auto"/>
              <w:rPr>
                <w:rFonts w:cs="Times New Roman"/>
                <w:bCs/>
                <w:szCs w:val="24"/>
                <w:lang w:val="uk-UA"/>
              </w:rPr>
            </w:pPr>
          </w:p>
        </w:tc>
      </w:tr>
      <w:tr w:rsidR="00432377" w14:paraId="69F1968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0958B4A" w14:textId="77777777" w:rsidR="00432377" w:rsidRDefault="00432377">
            <w:pPr>
              <w:spacing w:after="0" w:line="240" w:lineRule="auto"/>
              <w:jc w:val="center"/>
              <w:rPr>
                <w:rFonts w:cs="Times New Roman"/>
                <w:b/>
                <w:szCs w:val="24"/>
                <w:lang w:val="uk-UA"/>
              </w:rPr>
            </w:pPr>
            <w:r>
              <w:rPr>
                <w:rFonts w:cs="Times New Roman"/>
                <w:b/>
                <w:szCs w:val="24"/>
                <w:lang w:val="uk-UA"/>
              </w:rPr>
              <w:t>106</w:t>
            </w:r>
          </w:p>
        </w:tc>
        <w:tc>
          <w:tcPr>
            <w:tcW w:w="4003" w:type="dxa"/>
            <w:gridSpan w:val="2"/>
            <w:tcBorders>
              <w:top w:val="single" w:sz="4" w:space="0" w:color="auto"/>
              <w:left w:val="single" w:sz="4" w:space="0" w:color="auto"/>
              <w:bottom w:val="single" w:sz="4" w:space="0" w:color="auto"/>
              <w:right w:val="single" w:sz="4" w:space="0" w:color="auto"/>
            </w:tcBorders>
            <w:hideMark/>
          </w:tcPr>
          <w:p w14:paraId="640D7424"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732D763F"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KA-5260-00145316</w:t>
            </w:r>
          </w:p>
        </w:tc>
        <w:tc>
          <w:tcPr>
            <w:tcW w:w="709" w:type="dxa"/>
            <w:tcBorders>
              <w:top w:val="single" w:sz="4" w:space="0" w:color="auto"/>
              <w:left w:val="single" w:sz="4" w:space="0" w:color="auto"/>
              <w:bottom w:val="single" w:sz="4" w:space="0" w:color="auto"/>
              <w:right w:val="single" w:sz="4" w:space="0" w:color="auto"/>
            </w:tcBorders>
            <w:hideMark/>
          </w:tcPr>
          <w:p w14:paraId="321E41A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DCA6E2D" w14:textId="77777777" w:rsidR="00432377" w:rsidRDefault="00432377">
            <w:pPr>
              <w:spacing w:after="0" w:line="240" w:lineRule="auto"/>
              <w:rPr>
                <w:rFonts w:cs="Times New Roman"/>
                <w:bCs/>
                <w:szCs w:val="24"/>
                <w:lang w:val="uk-UA"/>
              </w:rPr>
            </w:pPr>
          </w:p>
        </w:tc>
      </w:tr>
      <w:tr w:rsidR="00432377" w14:paraId="44E5FBD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427AAC0" w14:textId="77777777" w:rsidR="00432377" w:rsidRDefault="00432377">
            <w:pPr>
              <w:spacing w:after="0" w:line="240" w:lineRule="auto"/>
              <w:jc w:val="center"/>
              <w:rPr>
                <w:rFonts w:cs="Times New Roman"/>
                <w:b/>
                <w:szCs w:val="24"/>
                <w:lang w:val="uk-UA"/>
              </w:rPr>
            </w:pPr>
            <w:r>
              <w:rPr>
                <w:rFonts w:cs="Times New Roman"/>
                <w:b/>
                <w:szCs w:val="24"/>
                <w:lang w:val="uk-UA"/>
              </w:rPr>
              <w:t>107</w:t>
            </w:r>
          </w:p>
        </w:tc>
        <w:tc>
          <w:tcPr>
            <w:tcW w:w="4003" w:type="dxa"/>
            <w:gridSpan w:val="2"/>
            <w:tcBorders>
              <w:top w:val="single" w:sz="4" w:space="0" w:color="auto"/>
              <w:left w:val="single" w:sz="4" w:space="0" w:color="auto"/>
              <w:bottom w:val="single" w:sz="4" w:space="0" w:color="auto"/>
              <w:right w:val="single" w:sz="4" w:space="0" w:color="auto"/>
            </w:tcBorders>
            <w:hideMark/>
          </w:tcPr>
          <w:p w14:paraId="30CE8A6D" w14:textId="77777777" w:rsidR="00432377" w:rsidRDefault="00432377">
            <w:pPr>
              <w:spacing w:after="0" w:line="240" w:lineRule="auto"/>
              <w:rPr>
                <w:rFonts w:cs="Times New Roman"/>
                <w:noProof/>
                <w:szCs w:val="24"/>
                <w:lang w:val="uk-UA"/>
              </w:rPr>
            </w:pPr>
            <w:r>
              <w:rPr>
                <w:rFonts w:cs="Times New Roman"/>
                <w:noProof/>
                <w:szCs w:val="24"/>
                <w:lang w:val="uk-UA"/>
              </w:rPr>
              <w:t>Pipe</w:t>
            </w:r>
          </w:p>
        </w:tc>
        <w:tc>
          <w:tcPr>
            <w:tcW w:w="2835" w:type="dxa"/>
            <w:tcBorders>
              <w:top w:val="single" w:sz="4" w:space="0" w:color="auto"/>
              <w:left w:val="single" w:sz="4" w:space="0" w:color="auto"/>
              <w:bottom w:val="single" w:sz="4" w:space="0" w:color="auto"/>
              <w:right w:val="single" w:sz="4" w:space="0" w:color="auto"/>
            </w:tcBorders>
            <w:hideMark/>
          </w:tcPr>
          <w:p w14:paraId="7EA1490B"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KA-5260-00145323</w:t>
            </w:r>
          </w:p>
        </w:tc>
        <w:tc>
          <w:tcPr>
            <w:tcW w:w="709" w:type="dxa"/>
            <w:tcBorders>
              <w:top w:val="single" w:sz="4" w:space="0" w:color="auto"/>
              <w:left w:val="single" w:sz="4" w:space="0" w:color="auto"/>
              <w:bottom w:val="single" w:sz="4" w:space="0" w:color="auto"/>
              <w:right w:val="single" w:sz="4" w:space="0" w:color="auto"/>
            </w:tcBorders>
            <w:hideMark/>
          </w:tcPr>
          <w:p w14:paraId="0C7C15D9"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F5EDA36" w14:textId="77777777" w:rsidR="00432377" w:rsidRDefault="00432377">
            <w:pPr>
              <w:spacing w:after="0" w:line="240" w:lineRule="auto"/>
              <w:rPr>
                <w:rFonts w:cs="Times New Roman"/>
                <w:bCs/>
                <w:szCs w:val="24"/>
                <w:lang w:val="uk-UA"/>
              </w:rPr>
            </w:pPr>
          </w:p>
        </w:tc>
      </w:tr>
      <w:tr w:rsidR="00432377" w14:paraId="35037CF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5FA7597" w14:textId="77777777" w:rsidR="00432377" w:rsidRDefault="00432377">
            <w:pPr>
              <w:spacing w:after="0" w:line="240" w:lineRule="auto"/>
              <w:jc w:val="center"/>
              <w:rPr>
                <w:rFonts w:cs="Times New Roman"/>
                <w:b/>
                <w:szCs w:val="24"/>
                <w:lang w:val="uk-UA"/>
              </w:rPr>
            </w:pPr>
            <w:r>
              <w:rPr>
                <w:rFonts w:cs="Times New Roman"/>
                <w:b/>
                <w:szCs w:val="24"/>
                <w:lang w:val="uk-UA"/>
              </w:rPr>
              <w:t>108</w:t>
            </w:r>
          </w:p>
        </w:tc>
        <w:tc>
          <w:tcPr>
            <w:tcW w:w="4003" w:type="dxa"/>
            <w:gridSpan w:val="2"/>
            <w:tcBorders>
              <w:top w:val="single" w:sz="4" w:space="0" w:color="auto"/>
              <w:left w:val="single" w:sz="4" w:space="0" w:color="auto"/>
              <w:bottom w:val="single" w:sz="4" w:space="0" w:color="auto"/>
              <w:right w:val="single" w:sz="4" w:space="0" w:color="auto"/>
            </w:tcBorders>
            <w:hideMark/>
          </w:tcPr>
          <w:p w14:paraId="347DF494"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5F1C999F"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KA-5260-00145328</w:t>
            </w:r>
          </w:p>
        </w:tc>
        <w:tc>
          <w:tcPr>
            <w:tcW w:w="709" w:type="dxa"/>
            <w:tcBorders>
              <w:top w:val="single" w:sz="4" w:space="0" w:color="auto"/>
              <w:left w:val="single" w:sz="4" w:space="0" w:color="auto"/>
              <w:bottom w:val="single" w:sz="4" w:space="0" w:color="auto"/>
              <w:right w:val="single" w:sz="4" w:space="0" w:color="auto"/>
            </w:tcBorders>
            <w:hideMark/>
          </w:tcPr>
          <w:p w14:paraId="673E4A0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BAA72D0" w14:textId="77777777" w:rsidR="00432377" w:rsidRDefault="00432377">
            <w:pPr>
              <w:spacing w:after="0" w:line="240" w:lineRule="auto"/>
              <w:rPr>
                <w:rFonts w:cs="Times New Roman"/>
                <w:bCs/>
                <w:szCs w:val="24"/>
                <w:lang w:val="uk-UA"/>
              </w:rPr>
            </w:pPr>
          </w:p>
        </w:tc>
      </w:tr>
      <w:tr w:rsidR="00432377" w14:paraId="1DDB754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1DDDCAE" w14:textId="77777777" w:rsidR="00432377" w:rsidRDefault="00432377">
            <w:pPr>
              <w:spacing w:after="0" w:line="240" w:lineRule="auto"/>
              <w:jc w:val="center"/>
              <w:rPr>
                <w:rFonts w:cs="Times New Roman"/>
                <w:b/>
                <w:szCs w:val="24"/>
                <w:lang w:val="uk-UA"/>
              </w:rPr>
            </w:pPr>
            <w:r>
              <w:rPr>
                <w:rFonts w:cs="Times New Roman"/>
                <w:b/>
                <w:szCs w:val="24"/>
                <w:lang w:val="uk-UA"/>
              </w:rPr>
              <w:t>109</w:t>
            </w:r>
          </w:p>
        </w:tc>
        <w:tc>
          <w:tcPr>
            <w:tcW w:w="4003" w:type="dxa"/>
            <w:gridSpan w:val="2"/>
            <w:tcBorders>
              <w:top w:val="single" w:sz="4" w:space="0" w:color="auto"/>
              <w:left w:val="single" w:sz="4" w:space="0" w:color="auto"/>
              <w:bottom w:val="single" w:sz="4" w:space="0" w:color="auto"/>
              <w:right w:val="single" w:sz="4" w:space="0" w:color="auto"/>
            </w:tcBorders>
            <w:hideMark/>
          </w:tcPr>
          <w:p w14:paraId="1767EDF5" w14:textId="77777777" w:rsidR="00432377" w:rsidRDefault="00432377">
            <w:pPr>
              <w:spacing w:after="0" w:line="240" w:lineRule="auto"/>
              <w:rPr>
                <w:rFonts w:cs="Times New Roman"/>
                <w:noProof/>
                <w:szCs w:val="24"/>
                <w:lang w:val="uk-UA"/>
              </w:rPr>
            </w:pPr>
            <w:r>
              <w:rPr>
                <w:rFonts w:cs="Times New Roman"/>
                <w:noProof/>
                <w:szCs w:val="24"/>
                <w:lang w:val="uk-UA"/>
              </w:rPr>
              <w:t>Engine support of the tailgate</w:t>
            </w:r>
          </w:p>
        </w:tc>
        <w:tc>
          <w:tcPr>
            <w:tcW w:w="2835" w:type="dxa"/>
            <w:tcBorders>
              <w:top w:val="single" w:sz="4" w:space="0" w:color="auto"/>
              <w:left w:val="single" w:sz="4" w:space="0" w:color="auto"/>
              <w:bottom w:val="single" w:sz="4" w:space="0" w:color="auto"/>
              <w:right w:val="single" w:sz="4" w:space="0" w:color="auto"/>
            </w:tcBorders>
            <w:hideMark/>
          </w:tcPr>
          <w:p w14:paraId="09209551"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KA-5260-00206442</w:t>
            </w:r>
          </w:p>
        </w:tc>
        <w:tc>
          <w:tcPr>
            <w:tcW w:w="709" w:type="dxa"/>
            <w:tcBorders>
              <w:top w:val="single" w:sz="4" w:space="0" w:color="auto"/>
              <w:left w:val="single" w:sz="4" w:space="0" w:color="auto"/>
              <w:bottom w:val="single" w:sz="4" w:space="0" w:color="auto"/>
              <w:right w:val="single" w:sz="4" w:space="0" w:color="auto"/>
            </w:tcBorders>
            <w:hideMark/>
          </w:tcPr>
          <w:p w14:paraId="420CF893"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6A9096E" w14:textId="77777777" w:rsidR="00432377" w:rsidRDefault="00432377">
            <w:pPr>
              <w:spacing w:after="0" w:line="240" w:lineRule="auto"/>
              <w:rPr>
                <w:rFonts w:cs="Times New Roman"/>
                <w:bCs/>
                <w:szCs w:val="24"/>
                <w:lang w:val="uk-UA"/>
              </w:rPr>
            </w:pPr>
          </w:p>
        </w:tc>
      </w:tr>
      <w:tr w:rsidR="00432377" w14:paraId="6CF0A8E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72E5CF1" w14:textId="77777777" w:rsidR="00432377" w:rsidRDefault="00432377">
            <w:pPr>
              <w:spacing w:after="0" w:line="240" w:lineRule="auto"/>
              <w:jc w:val="center"/>
              <w:rPr>
                <w:rFonts w:cs="Times New Roman"/>
                <w:b/>
                <w:szCs w:val="24"/>
                <w:lang w:val="uk-UA"/>
              </w:rPr>
            </w:pPr>
            <w:r>
              <w:rPr>
                <w:rFonts w:cs="Times New Roman"/>
                <w:b/>
                <w:szCs w:val="24"/>
                <w:lang w:val="uk-UA"/>
              </w:rPr>
              <w:t>110</w:t>
            </w:r>
          </w:p>
        </w:tc>
        <w:tc>
          <w:tcPr>
            <w:tcW w:w="4003" w:type="dxa"/>
            <w:gridSpan w:val="2"/>
            <w:tcBorders>
              <w:top w:val="single" w:sz="4" w:space="0" w:color="auto"/>
              <w:left w:val="single" w:sz="4" w:space="0" w:color="auto"/>
              <w:bottom w:val="single" w:sz="4" w:space="0" w:color="auto"/>
              <w:right w:val="single" w:sz="4" w:space="0" w:color="auto"/>
            </w:tcBorders>
            <w:hideMark/>
          </w:tcPr>
          <w:p w14:paraId="18B0359D" w14:textId="77777777" w:rsidR="00432377" w:rsidRDefault="00432377">
            <w:pPr>
              <w:spacing w:after="0" w:line="240" w:lineRule="auto"/>
              <w:rPr>
                <w:rFonts w:cs="Times New Roman"/>
                <w:noProof/>
                <w:szCs w:val="24"/>
                <w:lang w:val="uk-UA"/>
              </w:rPr>
            </w:pPr>
            <w:r>
              <w:rPr>
                <w:rFonts w:cs="Times New Roman"/>
                <w:noProof/>
                <w:szCs w:val="24"/>
                <w:lang w:val="uk-UA"/>
              </w:rPr>
              <w:t>Key</w:t>
            </w:r>
          </w:p>
        </w:tc>
        <w:tc>
          <w:tcPr>
            <w:tcW w:w="2835" w:type="dxa"/>
            <w:tcBorders>
              <w:top w:val="single" w:sz="4" w:space="0" w:color="auto"/>
              <w:left w:val="single" w:sz="4" w:space="0" w:color="auto"/>
              <w:bottom w:val="single" w:sz="4" w:space="0" w:color="auto"/>
              <w:right w:val="single" w:sz="4" w:space="0" w:color="auto"/>
            </w:tcBorders>
            <w:hideMark/>
          </w:tcPr>
          <w:p w14:paraId="3B057405"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KA-5260-00218280</w:t>
            </w:r>
          </w:p>
        </w:tc>
        <w:tc>
          <w:tcPr>
            <w:tcW w:w="709" w:type="dxa"/>
            <w:tcBorders>
              <w:top w:val="single" w:sz="4" w:space="0" w:color="auto"/>
              <w:left w:val="single" w:sz="4" w:space="0" w:color="auto"/>
              <w:bottom w:val="single" w:sz="4" w:space="0" w:color="auto"/>
              <w:right w:val="single" w:sz="4" w:space="0" w:color="auto"/>
            </w:tcBorders>
            <w:hideMark/>
          </w:tcPr>
          <w:p w14:paraId="5B40AF31"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B8DE0A9" w14:textId="77777777" w:rsidR="00432377" w:rsidRDefault="00432377">
            <w:pPr>
              <w:spacing w:after="0" w:line="240" w:lineRule="auto"/>
              <w:rPr>
                <w:rFonts w:cs="Times New Roman"/>
                <w:bCs/>
                <w:szCs w:val="24"/>
                <w:lang w:val="uk-UA"/>
              </w:rPr>
            </w:pPr>
          </w:p>
        </w:tc>
      </w:tr>
      <w:tr w:rsidR="00432377" w14:paraId="3E54374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78BB8BF" w14:textId="77777777" w:rsidR="00432377" w:rsidRDefault="00432377">
            <w:pPr>
              <w:spacing w:after="0" w:line="240" w:lineRule="auto"/>
              <w:jc w:val="center"/>
              <w:rPr>
                <w:rFonts w:cs="Times New Roman"/>
                <w:b/>
                <w:szCs w:val="24"/>
                <w:lang w:val="uk-UA"/>
              </w:rPr>
            </w:pPr>
            <w:r>
              <w:rPr>
                <w:rFonts w:cs="Times New Roman"/>
                <w:b/>
                <w:szCs w:val="24"/>
                <w:lang w:val="uk-UA"/>
              </w:rPr>
              <w:t>111</w:t>
            </w:r>
          </w:p>
        </w:tc>
        <w:tc>
          <w:tcPr>
            <w:tcW w:w="4003" w:type="dxa"/>
            <w:gridSpan w:val="2"/>
            <w:tcBorders>
              <w:top w:val="single" w:sz="4" w:space="0" w:color="auto"/>
              <w:left w:val="single" w:sz="4" w:space="0" w:color="auto"/>
              <w:bottom w:val="single" w:sz="4" w:space="0" w:color="auto"/>
              <w:right w:val="single" w:sz="4" w:space="0" w:color="auto"/>
            </w:tcBorders>
            <w:hideMark/>
          </w:tcPr>
          <w:p w14:paraId="763B5EB6" w14:textId="77777777" w:rsidR="00432377" w:rsidRDefault="00432377">
            <w:pPr>
              <w:spacing w:after="0" w:line="240" w:lineRule="auto"/>
              <w:rPr>
                <w:rFonts w:cs="Times New Roman"/>
                <w:noProof/>
                <w:szCs w:val="24"/>
                <w:lang w:val="uk-UA"/>
              </w:rPr>
            </w:pPr>
            <w:r>
              <w:rPr>
                <w:rFonts w:cs="Times New Roman"/>
                <w:noProof/>
                <w:szCs w:val="24"/>
                <w:lang w:val="uk-UA"/>
              </w:rPr>
              <w:t>Gearmotor</w:t>
            </w:r>
          </w:p>
        </w:tc>
        <w:tc>
          <w:tcPr>
            <w:tcW w:w="2835" w:type="dxa"/>
            <w:tcBorders>
              <w:top w:val="single" w:sz="4" w:space="0" w:color="auto"/>
              <w:left w:val="single" w:sz="4" w:space="0" w:color="auto"/>
              <w:bottom w:val="single" w:sz="4" w:space="0" w:color="auto"/>
              <w:right w:val="single" w:sz="4" w:space="0" w:color="auto"/>
            </w:tcBorders>
            <w:hideMark/>
          </w:tcPr>
          <w:p w14:paraId="5EAD5876" w14:textId="77777777" w:rsidR="00432377" w:rsidRDefault="00432377">
            <w:pPr>
              <w:spacing w:after="0" w:line="240" w:lineRule="auto"/>
              <w:rPr>
                <w:rFonts w:eastAsia="Calibri Light" w:cs="Times New Roman"/>
                <w:bCs/>
                <w:szCs w:val="24"/>
                <w:lang w:val="uk-UA"/>
              </w:rPr>
            </w:pPr>
            <w:r>
              <w:rPr>
                <w:rFonts w:cs="Times New Roman"/>
                <w:bCs/>
                <w:szCs w:val="24"/>
                <w:lang w:val="uk-UA"/>
              </w:rPr>
              <w:t>PG22M180</w:t>
            </w:r>
          </w:p>
        </w:tc>
        <w:tc>
          <w:tcPr>
            <w:tcW w:w="709" w:type="dxa"/>
            <w:tcBorders>
              <w:top w:val="single" w:sz="4" w:space="0" w:color="auto"/>
              <w:left w:val="single" w:sz="4" w:space="0" w:color="auto"/>
              <w:bottom w:val="single" w:sz="4" w:space="0" w:color="auto"/>
              <w:right w:val="single" w:sz="4" w:space="0" w:color="auto"/>
            </w:tcBorders>
            <w:hideMark/>
          </w:tcPr>
          <w:p w14:paraId="3B2799E2"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94745F8" w14:textId="77777777" w:rsidR="00432377" w:rsidRDefault="00432377">
            <w:pPr>
              <w:spacing w:after="0" w:line="240" w:lineRule="auto"/>
              <w:rPr>
                <w:rFonts w:cs="Times New Roman"/>
                <w:bCs/>
                <w:szCs w:val="24"/>
                <w:lang w:val="uk-UA"/>
              </w:rPr>
            </w:pPr>
          </w:p>
        </w:tc>
      </w:tr>
      <w:tr w:rsidR="00432377" w14:paraId="5102B72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FD86B57" w14:textId="77777777" w:rsidR="00432377" w:rsidRDefault="00432377">
            <w:pPr>
              <w:spacing w:after="0" w:line="240" w:lineRule="auto"/>
              <w:jc w:val="center"/>
              <w:rPr>
                <w:rFonts w:cs="Times New Roman"/>
                <w:b/>
                <w:szCs w:val="24"/>
                <w:lang w:val="uk-UA"/>
              </w:rPr>
            </w:pPr>
            <w:r>
              <w:rPr>
                <w:rFonts w:cs="Times New Roman"/>
                <w:b/>
                <w:szCs w:val="24"/>
                <w:lang w:val="uk-UA"/>
              </w:rPr>
              <w:t>112</w:t>
            </w:r>
          </w:p>
        </w:tc>
        <w:tc>
          <w:tcPr>
            <w:tcW w:w="4003" w:type="dxa"/>
            <w:gridSpan w:val="2"/>
            <w:tcBorders>
              <w:top w:val="single" w:sz="4" w:space="0" w:color="auto"/>
              <w:left w:val="single" w:sz="4" w:space="0" w:color="auto"/>
              <w:bottom w:val="single" w:sz="4" w:space="0" w:color="auto"/>
              <w:right w:val="single" w:sz="4" w:space="0" w:color="auto"/>
            </w:tcBorders>
            <w:hideMark/>
          </w:tcPr>
          <w:p w14:paraId="6C9AC151" w14:textId="77777777" w:rsidR="00432377" w:rsidRDefault="00432377">
            <w:pPr>
              <w:spacing w:after="0" w:line="240" w:lineRule="auto"/>
              <w:rPr>
                <w:rFonts w:cs="Times New Roman"/>
                <w:noProof/>
                <w:szCs w:val="24"/>
                <w:lang w:val="uk-UA"/>
              </w:rPr>
            </w:pPr>
            <w:r>
              <w:rPr>
                <w:rFonts w:cs="Times New Roman"/>
                <w:noProof/>
                <w:szCs w:val="24"/>
                <w:lang w:val="uk-UA"/>
              </w:rPr>
              <w:t>HeliCoil insert</w:t>
            </w:r>
          </w:p>
        </w:tc>
        <w:tc>
          <w:tcPr>
            <w:tcW w:w="2835" w:type="dxa"/>
            <w:tcBorders>
              <w:top w:val="single" w:sz="4" w:space="0" w:color="auto"/>
              <w:left w:val="single" w:sz="4" w:space="0" w:color="auto"/>
              <w:bottom w:val="single" w:sz="4" w:space="0" w:color="auto"/>
              <w:right w:val="single" w:sz="4" w:space="0" w:color="auto"/>
            </w:tcBorders>
            <w:hideMark/>
          </w:tcPr>
          <w:p w14:paraId="07F74308" w14:textId="77777777" w:rsidR="00432377" w:rsidRDefault="00432377">
            <w:pPr>
              <w:spacing w:after="0" w:line="240" w:lineRule="auto"/>
              <w:rPr>
                <w:rFonts w:eastAsia="Calibri Light" w:cs="Times New Roman"/>
                <w:bCs/>
                <w:szCs w:val="24"/>
                <w:lang w:val="uk-UA"/>
              </w:rPr>
            </w:pPr>
            <w:r>
              <w:rPr>
                <w:rFonts w:cs="Times New Roman"/>
                <w:bCs/>
                <w:szCs w:val="24"/>
                <w:lang w:val="uk-UA"/>
              </w:rPr>
              <w:t>M4x8 DIN 8140</w:t>
            </w:r>
          </w:p>
        </w:tc>
        <w:tc>
          <w:tcPr>
            <w:tcW w:w="709" w:type="dxa"/>
            <w:tcBorders>
              <w:top w:val="single" w:sz="4" w:space="0" w:color="auto"/>
              <w:left w:val="single" w:sz="4" w:space="0" w:color="auto"/>
              <w:bottom w:val="single" w:sz="4" w:space="0" w:color="auto"/>
              <w:right w:val="single" w:sz="4" w:space="0" w:color="auto"/>
            </w:tcBorders>
            <w:hideMark/>
          </w:tcPr>
          <w:p w14:paraId="33D32E19"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479C44A8" w14:textId="77777777" w:rsidR="00432377" w:rsidRDefault="00432377">
            <w:pPr>
              <w:spacing w:after="0" w:line="240" w:lineRule="auto"/>
              <w:rPr>
                <w:rFonts w:cs="Times New Roman"/>
                <w:bCs/>
                <w:szCs w:val="24"/>
                <w:lang w:val="uk-UA"/>
              </w:rPr>
            </w:pPr>
          </w:p>
        </w:tc>
      </w:tr>
      <w:tr w:rsidR="00432377" w14:paraId="1006408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0381526" w14:textId="77777777" w:rsidR="00432377" w:rsidRDefault="00432377">
            <w:pPr>
              <w:spacing w:after="0" w:line="240" w:lineRule="auto"/>
              <w:jc w:val="center"/>
              <w:rPr>
                <w:rFonts w:cs="Times New Roman"/>
                <w:b/>
                <w:szCs w:val="24"/>
                <w:lang w:val="uk-UA"/>
              </w:rPr>
            </w:pPr>
            <w:r>
              <w:rPr>
                <w:rFonts w:cs="Times New Roman"/>
                <w:b/>
                <w:szCs w:val="24"/>
                <w:lang w:val="uk-UA"/>
              </w:rPr>
              <w:t>113</w:t>
            </w:r>
          </w:p>
        </w:tc>
        <w:tc>
          <w:tcPr>
            <w:tcW w:w="4003" w:type="dxa"/>
            <w:gridSpan w:val="2"/>
            <w:tcBorders>
              <w:top w:val="single" w:sz="4" w:space="0" w:color="auto"/>
              <w:left w:val="single" w:sz="4" w:space="0" w:color="auto"/>
              <w:bottom w:val="single" w:sz="4" w:space="0" w:color="auto"/>
              <w:right w:val="single" w:sz="4" w:space="0" w:color="auto"/>
            </w:tcBorders>
            <w:hideMark/>
          </w:tcPr>
          <w:p w14:paraId="32903A6F"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621E6FE4"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KA-2720-00262433</w:t>
            </w:r>
          </w:p>
        </w:tc>
        <w:tc>
          <w:tcPr>
            <w:tcW w:w="709" w:type="dxa"/>
            <w:tcBorders>
              <w:top w:val="single" w:sz="4" w:space="0" w:color="auto"/>
              <w:left w:val="single" w:sz="4" w:space="0" w:color="auto"/>
              <w:bottom w:val="single" w:sz="4" w:space="0" w:color="auto"/>
              <w:right w:val="single" w:sz="4" w:space="0" w:color="auto"/>
            </w:tcBorders>
            <w:hideMark/>
          </w:tcPr>
          <w:p w14:paraId="44B7672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AFE1206" w14:textId="77777777" w:rsidR="00432377" w:rsidRDefault="00432377">
            <w:pPr>
              <w:spacing w:after="0" w:line="240" w:lineRule="auto"/>
              <w:rPr>
                <w:rFonts w:cs="Times New Roman"/>
                <w:bCs/>
                <w:szCs w:val="24"/>
                <w:lang w:val="uk-UA"/>
              </w:rPr>
            </w:pPr>
          </w:p>
        </w:tc>
      </w:tr>
      <w:tr w:rsidR="00432377" w14:paraId="39E1FF1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AE563E9" w14:textId="77777777" w:rsidR="00432377" w:rsidRDefault="00432377">
            <w:pPr>
              <w:spacing w:after="0" w:line="240" w:lineRule="auto"/>
              <w:jc w:val="center"/>
              <w:rPr>
                <w:rFonts w:cs="Times New Roman"/>
                <w:b/>
                <w:szCs w:val="24"/>
                <w:lang w:val="uk-UA"/>
              </w:rPr>
            </w:pPr>
            <w:r>
              <w:rPr>
                <w:rFonts w:cs="Times New Roman"/>
                <w:b/>
                <w:szCs w:val="24"/>
                <w:lang w:val="uk-UA"/>
              </w:rPr>
              <w:t>114</w:t>
            </w:r>
          </w:p>
        </w:tc>
        <w:tc>
          <w:tcPr>
            <w:tcW w:w="4003" w:type="dxa"/>
            <w:gridSpan w:val="2"/>
            <w:tcBorders>
              <w:top w:val="single" w:sz="4" w:space="0" w:color="auto"/>
              <w:left w:val="single" w:sz="4" w:space="0" w:color="auto"/>
              <w:bottom w:val="single" w:sz="4" w:space="0" w:color="auto"/>
              <w:right w:val="single" w:sz="4" w:space="0" w:color="auto"/>
            </w:tcBorders>
            <w:hideMark/>
          </w:tcPr>
          <w:p w14:paraId="2D36D3B0" w14:textId="77777777" w:rsidR="00432377" w:rsidRDefault="00432377">
            <w:pPr>
              <w:spacing w:after="0" w:line="240" w:lineRule="auto"/>
              <w:rPr>
                <w:rFonts w:cs="Times New Roman"/>
                <w:noProof/>
                <w:szCs w:val="24"/>
                <w:lang w:val="uk-UA"/>
              </w:rPr>
            </w:pPr>
            <w:r>
              <w:rPr>
                <w:rFonts w:cs="Times New Roman"/>
                <w:noProof/>
                <w:szCs w:val="24"/>
                <w:lang w:val="uk-UA"/>
              </w:rPr>
              <w:t>Spherical nose piece</w:t>
            </w:r>
          </w:p>
        </w:tc>
        <w:tc>
          <w:tcPr>
            <w:tcW w:w="2835" w:type="dxa"/>
            <w:tcBorders>
              <w:top w:val="single" w:sz="4" w:space="0" w:color="auto"/>
              <w:left w:val="single" w:sz="4" w:space="0" w:color="auto"/>
              <w:bottom w:val="single" w:sz="4" w:space="0" w:color="auto"/>
              <w:right w:val="single" w:sz="4" w:space="0" w:color="auto"/>
            </w:tcBorders>
            <w:hideMark/>
          </w:tcPr>
          <w:p w14:paraId="2B63CBF3" w14:textId="77777777" w:rsidR="00432377" w:rsidRDefault="00432377">
            <w:pPr>
              <w:spacing w:after="0" w:line="240" w:lineRule="auto"/>
              <w:rPr>
                <w:rFonts w:eastAsia="Calibri Light" w:cs="Times New Roman"/>
                <w:bCs/>
                <w:szCs w:val="24"/>
                <w:lang w:val="uk-UA"/>
              </w:rPr>
            </w:pPr>
            <w:r>
              <w:rPr>
                <w:lang w:val="en-US"/>
              </w:rPr>
              <w:t>D5xM5</w:t>
            </w:r>
          </w:p>
        </w:tc>
        <w:tc>
          <w:tcPr>
            <w:tcW w:w="709" w:type="dxa"/>
            <w:tcBorders>
              <w:top w:val="single" w:sz="4" w:space="0" w:color="auto"/>
              <w:left w:val="single" w:sz="4" w:space="0" w:color="auto"/>
              <w:bottom w:val="single" w:sz="4" w:space="0" w:color="auto"/>
              <w:right w:val="single" w:sz="4" w:space="0" w:color="auto"/>
            </w:tcBorders>
            <w:hideMark/>
          </w:tcPr>
          <w:p w14:paraId="2E93E7EB"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7B34F683" w14:textId="77777777" w:rsidR="00432377" w:rsidRDefault="00432377">
            <w:pPr>
              <w:spacing w:after="0" w:line="240" w:lineRule="auto"/>
              <w:rPr>
                <w:rFonts w:cs="Times New Roman"/>
                <w:bCs/>
                <w:szCs w:val="24"/>
                <w:lang w:val="uk-UA"/>
              </w:rPr>
            </w:pPr>
          </w:p>
        </w:tc>
      </w:tr>
      <w:tr w:rsidR="00432377" w14:paraId="5842B77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E0501BC" w14:textId="77777777" w:rsidR="00432377" w:rsidRDefault="00432377">
            <w:pPr>
              <w:spacing w:after="0" w:line="240" w:lineRule="auto"/>
              <w:jc w:val="center"/>
              <w:rPr>
                <w:rFonts w:cs="Times New Roman"/>
                <w:b/>
                <w:szCs w:val="24"/>
                <w:lang w:val="uk-UA"/>
              </w:rPr>
            </w:pPr>
            <w:r>
              <w:rPr>
                <w:rFonts w:cs="Times New Roman"/>
                <w:b/>
                <w:szCs w:val="24"/>
                <w:lang w:val="uk-UA"/>
              </w:rPr>
              <w:t>115</w:t>
            </w:r>
          </w:p>
        </w:tc>
        <w:tc>
          <w:tcPr>
            <w:tcW w:w="4003" w:type="dxa"/>
            <w:gridSpan w:val="2"/>
            <w:tcBorders>
              <w:top w:val="single" w:sz="4" w:space="0" w:color="auto"/>
              <w:left w:val="single" w:sz="4" w:space="0" w:color="auto"/>
              <w:bottom w:val="single" w:sz="4" w:space="0" w:color="auto"/>
              <w:right w:val="single" w:sz="4" w:space="0" w:color="auto"/>
            </w:tcBorders>
            <w:hideMark/>
          </w:tcPr>
          <w:p w14:paraId="112048FD" w14:textId="77777777" w:rsidR="00432377" w:rsidRDefault="00432377">
            <w:pPr>
              <w:spacing w:after="0" w:line="240" w:lineRule="auto"/>
              <w:rPr>
                <w:rFonts w:cs="Times New Roman"/>
                <w:noProof/>
                <w:szCs w:val="24"/>
                <w:lang w:val="uk-UA"/>
              </w:rPr>
            </w:pPr>
            <w:r>
              <w:rPr>
                <w:rFonts w:cs="Times New Roman"/>
                <w:noProof/>
                <w:szCs w:val="24"/>
                <w:lang w:val="uk-UA"/>
              </w:rPr>
              <w:t>Rocking SU</w:t>
            </w:r>
          </w:p>
        </w:tc>
        <w:tc>
          <w:tcPr>
            <w:tcW w:w="2835" w:type="dxa"/>
            <w:tcBorders>
              <w:top w:val="single" w:sz="4" w:space="0" w:color="auto"/>
              <w:left w:val="single" w:sz="4" w:space="0" w:color="auto"/>
              <w:bottom w:val="single" w:sz="4" w:space="0" w:color="auto"/>
              <w:right w:val="single" w:sz="4" w:space="0" w:color="auto"/>
            </w:tcBorders>
            <w:hideMark/>
          </w:tcPr>
          <w:p w14:paraId="1E9CD486"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KA-2710L-00138507</w:t>
            </w:r>
          </w:p>
        </w:tc>
        <w:tc>
          <w:tcPr>
            <w:tcW w:w="709" w:type="dxa"/>
            <w:tcBorders>
              <w:top w:val="single" w:sz="4" w:space="0" w:color="auto"/>
              <w:left w:val="single" w:sz="4" w:space="0" w:color="auto"/>
              <w:bottom w:val="single" w:sz="4" w:space="0" w:color="auto"/>
              <w:right w:val="single" w:sz="4" w:space="0" w:color="auto"/>
            </w:tcBorders>
            <w:hideMark/>
          </w:tcPr>
          <w:p w14:paraId="0191DE8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4122C84" w14:textId="77777777" w:rsidR="00432377" w:rsidRDefault="00432377">
            <w:pPr>
              <w:spacing w:after="0" w:line="240" w:lineRule="auto"/>
              <w:rPr>
                <w:rFonts w:cs="Times New Roman"/>
                <w:bCs/>
                <w:szCs w:val="24"/>
                <w:lang w:val="uk-UA"/>
              </w:rPr>
            </w:pPr>
          </w:p>
        </w:tc>
      </w:tr>
      <w:tr w:rsidR="00432377" w14:paraId="56EBE11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2864587" w14:textId="77777777" w:rsidR="00432377" w:rsidRDefault="00432377">
            <w:pPr>
              <w:spacing w:after="0" w:line="240" w:lineRule="auto"/>
              <w:jc w:val="center"/>
              <w:rPr>
                <w:rFonts w:cs="Times New Roman"/>
                <w:b/>
                <w:szCs w:val="24"/>
                <w:lang w:val="uk-UA"/>
              </w:rPr>
            </w:pPr>
            <w:r>
              <w:rPr>
                <w:rFonts w:cs="Times New Roman"/>
                <w:b/>
                <w:szCs w:val="24"/>
                <w:lang w:val="uk-UA"/>
              </w:rPr>
              <w:t>116</w:t>
            </w:r>
          </w:p>
        </w:tc>
        <w:tc>
          <w:tcPr>
            <w:tcW w:w="4003" w:type="dxa"/>
            <w:gridSpan w:val="2"/>
            <w:tcBorders>
              <w:top w:val="single" w:sz="4" w:space="0" w:color="auto"/>
              <w:left w:val="single" w:sz="4" w:space="0" w:color="auto"/>
              <w:bottom w:val="single" w:sz="4" w:space="0" w:color="auto"/>
              <w:right w:val="single" w:sz="4" w:space="0" w:color="auto"/>
            </w:tcBorders>
            <w:hideMark/>
          </w:tcPr>
          <w:p w14:paraId="4425FCF9" w14:textId="77777777" w:rsidR="00432377" w:rsidRDefault="00432377">
            <w:pPr>
              <w:spacing w:after="0" w:line="240" w:lineRule="auto"/>
              <w:rPr>
                <w:rFonts w:cs="Times New Roman"/>
                <w:noProof/>
                <w:szCs w:val="24"/>
                <w:lang w:val="uk-UA"/>
              </w:rPr>
            </w:pPr>
            <w:r>
              <w:rPr>
                <w:rFonts w:cs="Times New Roman"/>
                <w:noProof/>
                <w:szCs w:val="24"/>
                <w:lang w:val="uk-UA"/>
              </w:rPr>
              <w:t>Rocking SU</w:t>
            </w:r>
          </w:p>
        </w:tc>
        <w:tc>
          <w:tcPr>
            <w:tcW w:w="2835" w:type="dxa"/>
            <w:tcBorders>
              <w:top w:val="single" w:sz="4" w:space="0" w:color="auto"/>
              <w:left w:val="single" w:sz="4" w:space="0" w:color="auto"/>
              <w:bottom w:val="single" w:sz="4" w:space="0" w:color="auto"/>
              <w:right w:val="single" w:sz="4" w:space="0" w:color="auto"/>
            </w:tcBorders>
            <w:hideMark/>
          </w:tcPr>
          <w:p w14:paraId="0066A764"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KA-2710-00138510</w:t>
            </w:r>
          </w:p>
        </w:tc>
        <w:tc>
          <w:tcPr>
            <w:tcW w:w="709" w:type="dxa"/>
            <w:tcBorders>
              <w:top w:val="single" w:sz="4" w:space="0" w:color="auto"/>
              <w:left w:val="single" w:sz="4" w:space="0" w:color="auto"/>
              <w:bottom w:val="single" w:sz="4" w:space="0" w:color="auto"/>
              <w:right w:val="single" w:sz="4" w:space="0" w:color="auto"/>
            </w:tcBorders>
            <w:hideMark/>
          </w:tcPr>
          <w:p w14:paraId="7D304D03"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1077A4E" w14:textId="77777777" w:rsidR="00432377" w:rsidRDefault="00432377">
            <w:pPr>
              <w:spacing w:after="0" w:line="240" w:lineRule="auto"/>
              <w:rPr>
                <w:rFonts w:cs="Times New Roman"/>
                <w:bCs/>
                <w:szCs w:val="24"/>
                <w:lang w:val="uk-UA"/>
              </w:rPr>
            </w:pPr>
          </w:p>
        </w:tc>
      </w:tr>
      <w:tr w:rsidR="00432377" w14:paraId="467AA2D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228337C" w14:textId="77777777" w:rsidR="00432377" w:rsidRDefault="00432377">
            <w:pPr>
              <w:spacing w:after="0" w:line="240" w:lineRule="auto"/>
              <w:jc w:val="center"/>
              <w:rPr>
                <w:rFonts w:cs="Times New Roman"/>
                <w:b/>
                <w:szCs w:val="24"/>
                <w:lang w:val="uk-UA"/>
              </w:rPr>
            </w:pPr>
            <w:r>
              <w:rPr>
                <w:rFonts w:cs="Times New Roman"/>
                <w:b/>
                <w:szCs w:val="24"/>
                <w:lang w:val="uk-UA"/>
              </w:rPr>
              <w:t>117</w:t>
            </w:r>
          </w:p>
        </w:tc>
        <w:tc>
          <w:tcPr>
            <w:tcW w:w="4003" w:type="dxa"/>
            <w:gridSpan w:val="2"/>
            <w:tcBorders>
              <w:top w:val="single" w:sz="4" w:space="0" w:color="auto"/>
              <w:left w:val="single" w:sz="4" w:space="0" w:color="auto"/>
              <w:bottom w:val="single" w:sz="4" w:space="0" w:color="auto"/>
              <w:right w:val="single" w:sz="4" w:space="0" w:color="auto"/>
            </w:tcBorders>
            <w:hideMark/>
          </w:tcPr>
          <w:p w14:paraId="4B4BF1FD" w14:textId="77777777" w:rsidR="00432377" w:rsidRDefault="00432377">
            <w:pPr>
              <w:spacing w:after="0" w:line="240" w:lineRule="auto"/>
              <w:rPr>
                <w:rFonts w:cs="Times New Roman"/>
                <w:noProof/>
                <w:szCs w:val="24"/>
                <w:lang w:val="uk-UA"/>
              </w:rPr>
            </w:pPr>
            <w:r>
              <w:rPr>
                <w:rFonts w:cs="Times New Roman"/>
                <w:noProof/>
                <w:szCs w:val="24"/>
                <w:lang w:val="uk-UA"/>
              </w:rPr>
              <w:t>Pull rod (D24)</w:t>
            </w:r>
          </w:p>
        </w:tc>
        <w:tc>
          <w:tcPr>
            <w:tcW w:w="2835" w:type="dxa"/>
            <w:tcBorders>
              <w:top w:val="single" w:sz="4" w:space="0" w:color="auto"/>
              <w:left w:val="single" w:sz="4" w:space="0" w:color="auto"/>
              <w:bottom w:val="single" w:sz="4" w:space="0" w:color="auto"/>
              <w:right w:val="single" w:sz="4" w:space="0" w:color="auto"/>
            </w:tcBorders>
            <w:hideMark/>
          </w:tcPr>
          <w:p w14:paraId="3B8F5DDD"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KA-2710-00138493</w:t>
            </w:r>
          </w:p>
        </w:tc>
        <w:tc>
          <w:tcPr>
            <w:tcW w:w="709" w:type="dxa"/>
            <w:tcBorders>
              <w:top w:val="single" w:sz="4" w:space="0" w:color="auto"/>
              <w:left w:val="single" w:sz="4" w:space="0" w:color="auto"/>
              <w:bottom w:val="single" w:sz="4" w:space="0" w:color="auto"/>
              <w:right w:val="single" w:sz="4" w:space="0" w:color="auto"/>
            </w:tcBorders>
            <w:hideMark/>
          </w:tcPr>
          <w:p w14:paraId="0610B0C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95B167D" w14:textId="77777777" w:rsidR="00432377" w:rsidRDefault="00432377">
            <w:pPr>
              <w:spacing w:after="0" w:line="240" w:lineRule="auto"/>
              <w:rPr>
                <w:rFonts w:cs="Times New Roman"/>
                <w:bCs/>
                <w:szCs w:val="24"/>
                <w:lang w:val="uk-UA"/>
              </w:rPr>
            </w:pPr>
          </w:p>
        </w:tc>
      </w:tr>
      <w:tr w:rsidR="00432377" w14:paraId="268B89A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C5B505" w14:textId="77777777" w:rsidR="00432377" w:rsidRDefault="00432377">
            <w:pPr>
              <w:spacing w:after="0" w:line="240" w:lineRule="auto"/>
              <w:jc w:val="center"/>
              <w:rPr>
                <w:rFonts w:cs="Times New Roman"/>
                <w:b/>
                <w:szCs w:val="24"/>
                <w:lang w:val="uk-UA"/>
              </w:rPr>
            </w:pPr>
            <w:r>
              <w:rPr>
                <w:rFonts w:cs="Times New Roman"/>
                <w:b/>
                <w:szCs w:val="24"/>
                <w:lang w:val="uk-UA"/>
              </w:rPr>
              <w:t>118</w:t>
            </w:r>
          </w:p>
        </w:tc>
        <w:tc>
          <w:tcPr>
            <w:tcW w:w="4003" w:type="dxa"/>
            <w:gridSpan w:val="2"/>
            <w:tcBorders>
              <w:top w:val="single" w:sz="4" w:space="0" w:color="auto"/>
              <w:left w:val="single" w:sz="4" w:space="0" w:color="auto"/>
              <w:bottom w:val="single" w:sz="4" w:space="0" w:color="auto"/>
              <w:right w:val="single" w:sz="4" w:space="0" w:color="auto"/>
            </w:tcBorders>
            <w:hideMark/>
          </w:tcPr>
          <w:p w14:paraId="60BE7361" w14:textId="77777777" w:rsidR="00432377" w:rsidRDefault="00432377">
            <w:pPr>
              <w:spacing w:after="0" w:line="240" w:lineRule="auto"/>
              <w:rPr>
                <w:rFonts w:cs="Times New Roman"/>
                <w:noProof/>
                <w:szCs w:val="24"/>
                <w:lang w:val="uk-UA"/>
              </w:rPr>
            </w:pPr>
            <w:r>
              <w:rPr>
                <w:rFonts w:cs="Times New Roman"/>
                <w:noProof/>
                <w:szCs w:val="24"/>
                <w:lang w:val="uk-UA"/>
              </w:rPr>
              <w:t>yaga (D24)</w:t>
            </w:r>
          </w:p>
        </w:tc>
        <w:tc>
          <w:tcPr>
            <w:tcW w:w="2835" w:type="dxa"/>
            <w:tcBorders>
              <w:top w:val="single" w:sz="4" w:space="0" w:color="auto"/>
              <w:left w:val="single" w:sz="4" w:space="0" w:color="auto"/>
              <w:bottom w:val="single" w:sz="4" w:space="0" w:color="auto"/>
              <w:right w:val="single" w:sz="4" w:space="0" w:color="auto"/>
            </w:tcBorders>
            <w:hideMark/>
          </w:tcPr>
          <w:p w14:paraId="055D4608"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KA-2710-00138490</w:t>
            </w:r>
          </w:p>
        </w:tc>
        <w:tc>
          <w:tcPr>
            <w:tcW w:w="709" w:type="dxa"/>
            <w:tcBorders>
              <w:top w:val="single" w:sz="4" w:space="0" w:color="auto"/>
              <w:left w:val="single" w:sz="4" w:space="0" w:color="auto"/>
              <w:bottom w:val="single" w:sz="4" w:space="0" w:color="auto"/>
              <w:right w:val="single" w:sz="4" w:space="0" w:color="auto"/>
            </w:tcBorders>
            <w:hideMark/>
          </w:tcPr>
          <w:p w14:paraId="665442B2"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98FA3CB" w14:textId="77777777" w:rsidR="00432377" w:rsidRDefault="00432377">
            <w:pPr>
              <w:spacing w:after="0" w:line="240" w:lineRule="auto"/>
              <w:rPr>
                <w:rFonts w:cs="Times New Roman"/>
                <w:bCs/>
                <w:szCs w:val="24"/>
                <w:lang w:val="uk-UA"/>
              </w:rPr>
            </w:pPr>
          </w:p>
        </w:tc>
      </w:tr>
      <w:tr w:rsidR="00432377" w14:paraId="2EB4ADC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22B81A9" w14:textId="77777777" w:rsidR="00432377" w:rsidRDefault="00432377">
            <w:pPr>
              <w:spacing w:after="0" w:line="240" w:lineRule="auto"/>
              <w:jc w:val="center"/>
              <w:rPr>
                <w:rFonts w:cs="Times New Roman"/>
                <w:b/>
                <w:szCs w:val="24"/>
                <w:lang w:val="uk-UA"/>
              </w:rPr>
            </w:pPr>
            <w:r>
              <w:rPr>
                <w:rFonts w:cs="Times New Roman"/>
                <w:b/>
                <w:szCs w:val="24"/>
                <w:lang w:val="uk-UA"/>
              </w:rPr>
              <w:t>119</w:t>
            </w:r>
          </w:p>
        </w:tc>
        <w:tc>
          <w:tcPr>
            <w:tcW w:w="4003" w:type="dxa"/>
            <w:gridSpan w:val="2"/>
            <w:tcBorders>
              <w:top w:val="single" w:sz="4" w:space="0" w:color="auto"/>
              <w:left w:val="single" w:sz="4" w:space="0" w:color="auto"/>
              <w:bottom w:val="single" w:sz="4" w:space="0" w:color="auto"/>
              <w:right w:val="single" w:sz="4" w:space="0" w:color="auto"/>
            </w:tcBorders>
            <w:hideMark/>
          </w:tcPr>
          <w:p w14:paraId="6A1A159F" w14:textId="77777777" w:rsidR="00432377" w:rsidRDefault="00432377">
            <w:pPr>
              <w:spacing w:after="0" w:line="240" w:lineRule="auto"/>
              <w:rPr>
                <w:rFonts w:cs="Times New Roman"/>
                <w:noProof/>
                <w:szCs w:val="24"/>
                <w:lang w:val="uk-UA"/>
              </w:rPr>
            </w:pPr>
            <w:r>
              <w:rPr>
                <w:rFonts w:cs="Times New Roman"/>
                <w:noProof/>
                <w:szCs w:val="24"/>
                <w:lang w:val="uk-UA"/>
              </w:rPr>
              <w:t>Pull rod (D13 eleroni)</w:t>
            </w:r>
          </w:p>
        </w:tc>
        <w:tc>
          <w:tcPr>
            <w:tcW w:w="2835" w:type="dxa"/>
            <w:tcBorders>
              <w:top w:val="single" w:sz="4" w:space="0" w:color="auto"/>
              <w:left w:val="single" w:sz="4" w:space="0" w:color="auto"/>
              <w:bottom w:val="single" w:sz="4" w:space="0" w:color="auto"/>
              <w:right w:val="single" w:sz="4" w:space="0" w:color="auto"/>
            </w:tcBorders>
            <w:hideMark/>
          </w:tcPr>
          <w:p w14:paraId="05BC5DD1"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KA-2710-00138492</w:t>
            </w:r>
          </w:p>
        </w:tc>
        <w:tc>
          <w:tcPr>
            <w:tcW w:w="709" w:type="dxa"/>
            <w:tcBorders>
              <w:top w:val="single" w:sz="4" w:space="0" w:color="auto"/>
              <w:left w:val="single" w:sz="4" w:space="0" w:color="auto"/>
              <w:bottom w:val="single" w:sz="4" w:space="0" w:color="auto"/>
              <w:right w:val="single" w:sz="4" w:space="0" w:color="auto"/>
            </w:tcBorders>
            <w:hideMark/>
          </w:tcPr>
          <w:p w14:paraId="2667C15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571ED97" w14:textId="77777777" w:rsidR="00432377" w:rsidRDefault="00432377">
            <w:pPr>
              <w:spacing w:after="0" w:line="240" w:lineRule="auto"/>
              <w:rPr>
                <w:rFonts w:cs="Times New Roman"/>
                <w:bCs/>
                <w:szCs w:val="24"/>
                <w:lang w:val="uk-UA"/>
              </w:rPr>
            </w:pPr>
          </w:p>
        </w:tc>
      </w:tr>
      <w:tr w:rsidR="00432377" w14:paraId="1F8B8D5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47B3867" w14:textId="77777777" w:rsidR="00432377" w:rsidRDefault="00432377">
            <w:pPr>
              <w:spacing w:after="0" w:line="240" w:lineRule="auto"/>
              <w:jc w:val="center"/>
              <w:rPr>
                <w:rFonts w:cs="Times New Roman"/>
                <w:b/>
                <w:szCs w:val="24"/>
                <w:lang w:val="uk-UA"/>
              </w:rPr>
            </w:pPr>
            <w:r>
              <w:rPr>
                <w:rFonts w:cs="Times New Roman"/>
                <w:b/>
                <w:szCs w:val="24"/>
                <w:lang w:val="uk-UA"/>
              </w:rPr>
              <w:t>120</w:t>
            </w:r>
          </w:p>
        </w:tc>
        <w:tc>
          <w:tcPr>
            <w:tcW w:w="4003" w:type="dxa"/>
            <w:gridSpan w:val="2"/>
            <w:tcBorders>
              <w:top w:val="single" w:sz="4" w:space="0" w:color="auto"/>
              <w:left w:val="single" w:sz="4" w:space="0" w:color="auto"/>
              <w:bottom w:val="single" w:sz="4" w:space="0" w:color="auto"/>
              <w:right w:val="single" w:sz="4" w:space="0" w:color="auto"/>
            </w:tcBorders>
            <w:hideMark/>
          </w:tcPr>
          <w:p w14:paraId="662FBF73" w14:textId="77777777" w:rsidR="00432377" w:rsidRDefault="00432377">
            <w:pPr>
              <w:spacing w:after="0" w:line="240" w:lineRule="auto"/>
              <w:rPr>
                <w:rFonts w:cs="Times New Roman"/>
                <w:noProof/>
                <w:szCs w:val="24"/>
                <w:lang w:val="uk-UA"/>
              </w:rPr>
            </w:pPr>
            <w:r>
              <w:rPr>
                <w:rFonts w:cs="Times New Roman"/>
                <w:noProof/>
                <w:szCs w:val="24"/>
                <w:lang w:val="uk-UA"/>
              </w:rPr>
              <w:t>Axle M6x10</w:t>
            </w:r>
          </w:p>
        </w:tc>
        <w:tc>
          <w:tcPr>
            <w:tcW w:w="2835" w:type="dxa"/>
            <w:tcBorders>
              <w:top w:val="single" w:sz="4" w:space="0" w:color="auto"/>
              <w:left w:val="single" w:sz="4" w:space="0" w:color="auto"/>
              <w:bottom w:val="single" w:sz="4" w:space="0" w:color="auto"/>
              <w:right w:val="single" w:sz="4" w:space="0" w:color="auto"/>
            </w:tcBorders>
            <w:hideMark/>
          </w:tcPr>
          <w:p w14:paraId="50D09E88" w14:textId="77777777" w:rsidR="00432377" w:rsidRDefault="00432377">
            <w:pPr>
              <w:spacing w:after="0" w:line="240" w:lineRule="auto"/>
              <w:rPr>
                <w:rFonts w:eastAsia="Calibri Light" w:cs="Times New Roman"/>
                <w:bCs/>
                <w:szCs w:val="24"/>
                <w:lang w:val="uk-UA"/>
              </w:rPr>
            </w:pPr>
            <w:r>
              <w:rPr>
                <w:rFonts w:cs="Times New Roman"/>
                <w:bCs/>
                <w:szCs w:val="24"/>
                <w:lang w:val="uk-UA"/>
              </w:rPr>
              <w:t>KA-2700-00100561</w:t>
            </w:r>
          </w:p>
        </w:tc>
        <w:tc>
          <w:tcPr>
            <w:tcW w:w="709" w:type="dxa"/>
            <w:tcBorders>
              <w:top w:val="single" w:sz="4" w:space="0" w:color="auto"/>
              <w:left w:val="single" w:sz="4" w:space="0" w:color="auto"/>
              <w:bottom w:val="single" w:sz="4" w:space="0" w:color="auto"/>
              <w:right w:val="single" w:sz="4" w:space="0" w:color="auto"/>
            </w:tcBorders>
            <w:hideMark/>
          </w:tcPr>
          <w:p w14:paraId="6E5E95A1" w14:textId="77777777" w:rsidR="00432377" w:rsidRDefault="00432377">
            <w:pPr>
              <w:spacing w:after="0" w:line="240" w:lineRule="auto"/>
              <w:jc w:val="center"/>
              <w:rPr>
                <w:rFonts w:cs="Times New Roman"/>
                <w:bCs/>
                <w:szCs w:val="24"/>
                <w:lang w:val="uk-UA"/>
              </w:rPr>
            </w:pPr>
            <w:r>
              <w:rPr>
                <w:rFonts w:cs="Times New Roman"/>
                <w:bCs/>
                <w:szCs w:val="24"/>
                <w:lang w:val="uk-UA"/>
              </w:rPr>
              <w:t>24</w:t>
            </w:r>
          </w:p>
        </w:tc>
        <w:tc>
          <w:tcPr>
            <w:tcW w:w="2126" w:type="dxa"/>
            <w:tcBorders>
              <w:top w:val="single" w:sz="4" w:space="0" w:color="auto"/>
              <w:left w:val="single" w:sz="4" w:space="0" w:color="auto"/>
              <w:bottom w:val="single" w:sz="4" w:space="0" w:color="auto"/>
              <w:right w:val="single" w:sz="4" w:space="0" w:color="auto"/>
            </w:tcBorders>
          </w:tcPr>
          <w:p w14:paraId="3D9F339B" w14:textId="77777777" w:rsidR="00432377" w:rsidRDefault="00432377">
            <w:pPr>
              <w:spacing w:after="0" w:line="240" w:lineRule="auto"/>
              <w:rPr>
                <w:rFonts w:cs="Times New Roman"/>
                <w:bCs/>
                <w:szCs w:val="24"/>
                <w:lang w:val="uk-UA"/>
              </w:rPr>
            </w:pPr>
          </w:p>
        </w:tc>
      </w:tr>
      <w:tr w:rsidR="00432377" w14:paraId="1A57F28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7BAEA46" w14:textId="77777777" w:rsidR="00432377" w:rsidRDefault="00432377">
            <w:pPr>
              <w:spacing w:after="0" w:line="240" w:lineRule="auto"/>
              <w:jc w:val="center"/>
              <w:rPr>
                <w:rFonts w:cs="Times New Roman"/>
                <w:b/>
                <w:szCs w:val="24"/>
                <w:lang w:val="uk-UA"/>
              </w:rPr>
            </w:pPr>
            <w:r>
              <w:rPr>
                <w:rFonts w:cs="Times New Roman"/>
                <w:b/>
                <w:szCs w:val="24"/>
                <w:lang w:val="uk-UA"/>
              </w:rPr>
              <w:t>121</w:t>
            </w:r>
          </w:p>
        </w:tc>
        <w:tc>
          <w:tcPr>
            <w:tcW w:w="4003" w:type="dxa"/>
            <w:gridSpan w:val="2"/>
            <w:tcBorders>
              <w:top w:val="single" w:sz="4" w:space="0" w:color="auto"/>
              <w:left w:val="single" w:sz="4" w:space="0" w:color="auto"/>
              <w:bottom w:val="single" w:sz="4" w:space="0" w:color="auto"/>
              <w:right w:val="single" w:sz="4" w:space="0" w:color="auto"/>
            </w:tcBorders>
            <w:hideMark/>
          </w:tcPr>
          <w:p w14:paraId="68BA4FD3" w14:textId="77777777" w:rsidR="00432377" w:rsidRDefault="00432377">
            <w:pPr>
              <w:spacing w:after="0" w:line="240" w:lineRule="auto"/>
              <w:rPr>
                <w:rFonts w:cs="Times New Roman"/>
                <w:noProof/>
                <w:szCs w:val="24"/>
                <w:lang w:val="uk-UA"/>
              </w:rPr>
            </w:pPr>
            <w:r>
              <w:rPr>
                <w:rFonts w:cs="Times New Roman"/>
                <w:noProof/>
                <w:color w:val="C00000"/>
                <w:szCs w:val="24"/>
                <w:lang w:val="uk-UA"/>
              </w:rPr>
              <w:t>Bearing</w:t>
            </w:r>
          </w:p>
        </w:tc>
        <w:tc>
          <w:tcPr>
            <w:tcW w:w="2835" w:type="dxa"/>
            <w:tcBorders>
              <w:top w:val="single" w:sz="4" w:space="0" w:color="auto"/>
              <w:left w:val="single" w:sz="4" w:space="0" w:color="auto"/>
              <w:bottom w:val="single" w:sz="4" w:space="0" w:color="auto"/>
              <w:right w:val="single" w:sz="4" w:space="0" w:color="auto"/>
            </w:tcBorders>
            <w:hideMark/>
          </w:tcPr>
          <w:p w14:paraId="4E954E08"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S61704-2RSR</w:t>
            </w:r>
          </w:p>
        </w:tc>
        <w:tc>
          <w:tcPr>
            <w:tcW w:w="709" w:type="dxa"/>
            <w:tcBorders>
              <w:top w:val="single" w:sz="4" w:space="0" w:color="auto"/>
              <w:left w:val="single" w:sz="4" w:space="0" w:color="auto"/>
              <w:bottom w:val="single" w:sz="4" w:space="0" w:color="auto"/>
              <w:right w:val="single" w:sz="4" w:space="0" w:color="auto"/>
            </w:tcBorders>
            <w:hideMark/>
          </w:tcPr>
          <w:p w14:paraId="50DF76D3" w14:textId="77777777" w:rsidR="00432377" w:rsidRDefault="00432377">
            <w:pPr>
              <w:spacing w:after="0" w:line="240" w:lineRule="auto"/>
              <w:jc w:val="center"/>
              <w:rPr>
                <w:rFonts w:cs="Times New Roman"/>
                <w:bCs/>
                <w:szCs w:val="24"/>
                <w:lang w:val="uk-UA"/>
              </w:rPr>
            </w:pPr>
            <w:r>
              <w:rPr>
                <w:rFonts w:cs="Times New Roman"/>
                <w:bCs/>
                <w:szCs w:val="24"/>
                <w:lang w:val="uk-UA"/>
              </w:rPr>
              <w:t>12</w:t>
            </w:r>
          </w:p>
        </w:tc>
        <w:tc>
          <w:tcPr>
            <w:tcW w:w="2126" w:type="dxa"/>
            <w:tcBorders>
              <w:top w:val="single" w:sz="4" w:space="0" w:color="auto"/>
              <w:left w:val="single" w:sz="4" w:space="0" w:color="auto"/>
              <w:bottom w:val="single" w:sz="4" w:space="0" w:color="auto"/>
              <w:right w:val="single" w:sz="4" w:space="0" w:color="auto"/>
            </w:tcBorders>
          </w:tcPr>
          <w:p w14:paraId="27DE6867" w14:textId="77777777" w:rsidR="00432377" w:rsidRDefault="00432377">
            <w:pPr>
              <w:spacing w:after="0" w:line="240" w:lineRule="auto"/>
              <w:rPr>
                <w:rFonts w:cs="Times New Roman"/>
                <w:bCs/>
                <w:szCs w:val="24"/>
                <w:lang w:val="uk-UA"/>
              </w:rPr>
            </w:pPr>
          </w:p>
        </w:tc>
      </w:tr>
      <w:tr w:rsidR="00432377" w14:paraId="3C80985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B0057AC" w14:textId="77777777" w:rsidR="00432377" w:rsidRDefault="00432377">
            <w:pPr>
              <w:spacing w:after="0" w:line="240" w:lineRule="auto"/>
              <w:jc w:val="center"/>
              <w:rPr>
                <w:rFonts w:cs="Times New Roman"/>
                <w:b/>
                <w:szCs w:val="24"/>
                <w:lang w:val="uk-UA"/>
              </w:rPr>
            </w:pPr>
            <w:r>
              <w:rPr>
                <w:rFonts w:cs="Times New Roman"/>
                <w:b/>
                <w:szCs w:val="24"/>
                <w:lang w:val="uk-UA"/>
              </w:rPr>
              <w:t>122</w:t>
            </w:r>
          </w:p>
        </w:tc>
        <w:tc>
          <w:tcPr>
            <w:tcW w:w="4003" w:type="dxa"/>
            <w:gridSpan w:val="2"/>
            <w:tcBorders>
              <w:top w:val="single" w:sz="4" w:space="0" w:color="auto"/>
              <w:left w:val="single" w:sz="4" w:space="0" w:color="auto"/>
              <w:bottom w:val="single" w:sz="4" w:space="0" w:color="auto"/>
              <w:right w:val="single" w:sz="4" w:space="0" w:color="auto"/>
            </w:tcBorders>
            <w:hideMark/>
          </w:tcPr>
          <w:p w14:paraId="17303C86" w14:textId="77777777" w:rsidR="00432377" w:rsidRDefault="00432377">
            <w:pPr>
              <w:spacing w:after="0" w:line="240" w:lineRule="auto"/>
              <w:rPr>
                <w:rFonts w:cs="Times New Roman"/>
                <w:noProof/>
                <w:szCs w:val="24"/>
                <w:lang w:val="uk-UA"/>
              </w:rPr>
            </w:pPr>
            <w:r>
              <w:rPr>
                <w:rFonts w:cs="Times New Roman"/>
                <w:noProof/>
                <w:szCs w:val="24"/>
                <w:lang w:val="uk-UA"/>
              </w:rPr>
              <w:t>Pedal left</w:t>
            </w:r>
          </w:p>
        </w:tc>
        <w:tc>
          <w:tcPr>
            <w:tcW w:w="2835" w:type="dxa"/>
            <w:tcBorders>
              <w:top w:val="single" w:sz="4" w:space="0" w:color="auto"/>
              <w:left w:val="single" w:sz="4" w:space="0" w:color="auto"/>
              <w:bottom w:val="single" w:sz="4" w:space="0" w:color="auto"/>
              <w:right w:val="single" w:sz="4" w:space="0" w:color="auto"/>
            </w:tcBorders>
            <w:hideMark/>
          </w:tcPr>
          <w:p w14:paraId="308EAEC2"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KA-2720-00145865</w:t>
            </w:r>
          </w:p>
        </w:tc>
        <w:tc>
          <w:tcPr>
            <w:tcW w:w="709" w:type="dxa"/>
            <w:tcBorders>
              <w:top w:val="single" w:sz="4" w:space="0" w:color="auto"/>
              <w:left w:val="single" w:sz="4" w:space="0" w:color="auto"/>
              <w:bottom w:val="single" w:sz="4" w:space="0" w:color="auto"/>
              <w:right w:val="single" w:sz="4" w:space="0" w:color="auto"/>
            </w:tcBorders>
            <w:hideMark/>
          </w:tcPr>
          <w:p w14:paraId="6CD3064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6A53F76" w14:textId="77777777" w:rsidR="00432377" w:rsidRDefault="00432377">
            <w:pPr>
              <w:spacing w:after="0" w:line="240" w:lineRule="auto"/>
              <w:rPr>
                <w:rFonts w:cs="Times New Roman"/>
                <w:bCs/>
                <w:szCs w:val="24"/>
                <w:lang w:val="uk-UA"/>
              </w:rPr>
            </w:pPr>
          </w:p>
        </w:tc>
      </w:tr>
      <w:tr w:rsidR="00432377" w14:paraId="719F3BF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62036D" w14:textId="77777777" w:rsidR="00432377" w:rsidRDefault="00432377">
            <w:pPr>
              <w:spacing w:after="0" w:line="240" w:lineRule="auto"/>
              <w:jc w:val="center"/>
              <w:rPr>
                <w:rFonts w:cs="Times New Roman"/>
                <w:b/>
                <w:szCs w:val="24"/>
                <w:lang w:val="uk-UA"/>
              </w:rPr>
            </w:pPr>
            <w:r>
              <w:rPr>
                <w:rFonts w:cs="Times New Roman"/>
                <w:b/>
                <w:szCs w:val="24"/>
                <w:lang w:val="uk-UA"/>
              </w:rPr>
              <w:t>123</w:t>
            </w:r>
          </w:p>
        </w:tc>
        <w:tc>
          <w:tcPr>
            <w:tcW w:w="4003" w:type="dxa"/>
            <w:gridSpan w:val="2"/>
            <w:tcBorders>
              <w:top w:val="single" w:sz="4" w:space="0" w:color="auto"/>
              <w:left w:val="single" w:sz="4" w:space="0" w:color="auto"/>
              <w:bottom w:val="single" w:sz="4" w:space="0" w:color="auto"/>
              <w:right w:val="single" w:sz="4" w:space="0" w:color="auto"/>
            </w:tcBorders>
            <w:hideMark/>
          </w:tcPr>
          <w:p w14:paraId="472A25B1" w14:textId="77777777" w:rsidR="00432377" w:rsidRDefault="00432377">
            <w:pPr>
              <w:spacing w:after="0" w:line="240" w:lineRule="auto"/>
              <w:rPr>
                <w:rFonts w:cs="Times New Roman"/>
                <w:noProof/>
                <w:szCs w:val="24"/>
                <w:lang w:val="uk-UA"/>
              </w:rPr>
            </w:pPr>
            <w:r>
              <w:rPr>
                <w:rFonts w:cs="Times New Roman"/>
                <w:noProof/>
                <w:szCs w:val="24"/>
                <w:lang w:val="uk-UA"/>
              </w:rPr>
              <w:t>Right pedal</w:t>
            </w:r>
          </w:p>
        </w:tc>
        <w:tc>
          <w:tcPr>
            <w:tcW w:w="2835" w:type="dxa"/>
            <w:tcBorders>
              <w:top w:val="single" w:sz="4" w:space="0" w:color="auto"/>
              <w:left w:val="single" w:sz="4" w:space="0" w:color="auto"/>
              <w:bottom w:val="single" w:sz="4" w:space="0" w:color="auto"/>
              <w:right w:val="single" w:sz="4" w:space="0" w:color="auto"/>
            </w:tcBorders>
            <w:hideMark/>
          </w:tcPr>
          <w:p w14:paraId="36F4E0E0"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KA-2720-00137502</w:t>
            </w:r>
          </w:p>
        </w:tc>
        <w:tc>
          <w:tcPr>
            <w:tcW w:w="709" w:type="dxa"/>
            <w:tcBorders>
              <w:top w:val="single" w:sz="4" w:space="0" w:color="auto"/>
              <w:left w:val="single" w:sz="4" w:space="0" w:color="auto"/>
              <w:bottom w:val="single" w:sz="4" w:space="0" w:color="auto"/>
              <w:right w:val="single" w:sz="4" w:space="0" w:color="auto"/>
            </w:tcBorders>
            <w:hideMark/>
          </w:tcPr>
          <w:p w14:paraId="6B63C89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13332D" w14:textId="77777777" w:rsidR="00432377" w:rsidRDefault="00432377">
            <w:pPr>
              <w:spacing w:after="0" w:line="240" w:lineRule="auto"/>
              <w:rPr>
                <w:rFonts w:cs="Times New Roman"/>
                <w:bCs/>
                <w:szCs w:val="24"/>
                <w:lang w:val="uk-UA"/>
              </w:rPr>
            </w:pPr>
          </w:p>
        </w:tc>
      </w:tr>
      <w:tr w:rsidR="00432377" w14:paraId="6FCB698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4CC1487" w14:textId="77777777" w:rsidR="00432377" w:rsidRDefault="00432377">
            <w:pPr>
              <w:spacing w:after="0" w:line="240" w:lineRule="auto"/>
              <w:jc w:val="center"/>
              <w:rPr>
                <w:rFonts w:cs="Times New Roman"/>
                <w:b/>
                <w:szCs w:val="24"/>
                <w:lang w:val="uk-UA"/>
              </w:rPr>
            </w:pPr>
            <w:r>
              <w:rPr>
                <w:rFonts w:cs="Times New Roman"/>
                <w:b/>
                <w:szCs w:val="24"/>
                <w:lang w:val="uk-UA"/>
              </w:rPr>
              <w:t>124</w:t>
            </w:r>
          </w:p>
        </w:tc>
        <w:tc>
          <w:tcPr>
            <w:tcW w:w="4003" w:type="dxa"/>
            <w:gridSpan w:val="2"/>
            <w:tcBorders>
              <w:top w:val="single" w:sz="4" w:space="0" w:color="auto"/>
              <w:left w:val="single" w:sz="4" w:space="0" w:color="auto"/>
              <w:bottom w:val="single" w:sz="4" w:space="0" w:color="auto"/>
              <w:right w:val="single" w:sz="4" w:space="0" w:color="auto"/>
            </w:tcBorders>
            <w:hideMark/>
          </w:tcPr>
          <w:p w14:paraId="243C2F86" w14:textId="77777777" w:rsidR="00432377" w:rsidRDefault="00432377">
            <w:pPr>
              <w:spacing w:after="0" w:line="240" w:lineRule="auto"/>
              <w:rPr>
                <w:rFonts w:cs="Times New Roman"/>
                <w:noProof/>
                <w:szCs w:val="24"/>
                <w:lang w:val="uk-UA"/>
              </w:rPr>
            </w:pPr>
            <w:r>
              <w:rPr>
                <w:rFonts w:cs="Times New Roman"/>
                <w:noProof/>
                <w:szCs w:val="24"/>
                <w:lang w:val="uk-UA"/>
              </w:rPr>
              <w:t>Galmivna left pedal</w:t>
            </w:r>
          </w:p>
        </w:tc>
        <w:tc>
          <w:tcPr>
            <w:tcW w:w="2835" w:type="dxa"/>
            <w:tcBorders>
              <w:top w:val="single" w:sz="4" w:space="0" w:color="auto"/>
              <w:left w:val="single" w:sz="4" w:space="0" w:color="auto"/>
              <w:bottom w:val="single" w:sz="4" w:space="0" w:color="auto"/>
              <w:right w:val="single" w:sz="4" w:space="0" w:color="auto"/>
            </w:tcBorders>
            <w:hideMark/>
          </w:tcPr>
          <w:p w14:paraId="33F7EF2A"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KA-3240-00108642</w:t>
            </w:r>
          </w:p>
        </w:tc>
        <w:tc>
          <w:tcPr>
            <w:tcW w:w="709" w:type="dxa"/>
            <w:tcBorders>
              <w:top w:val="single" w:sz="4" w:space="0" w:color="auto"/>
              <w:left w:val="single" w:sz="4" w:space="0" w:color="auto"/>
              <w:bottom w:val="single" w:sz="4" w:space="0" w:color="auto"/>
              <w:right w:val="single" w:sz="4" w:space="0" w:color="auto"/>
            </w:tcBorders>
            <w:hideMark/>
          </w:tcPr>
          <w:p w14:paraId="499EDCAC"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E849816" w14:textId="77777777" w:rsidR="00432377" w:rsidRDefault="00432377">
            <w:pPr>
              <w:spacing w:after="0" w:line="240" w:lineRule="auto"/>
              <w:rPr>
                <w:rFonts w:cs="Times New Roman"/>
                <w:bCs/>
                <w:szCs w:val="24"/>
                <w:lang w:val="uk-UA"/>
              </w:rPr>
            </w:pPr>
          </w:p>
        </w:tc>
      </w:tr>
      <w:tr w:rsidR="00432377" w14:paraId="1E41746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9BF1F3" w14:textId="77777777" w:rsidR="00432377" w:rsidRDefault="00432377">
            <w:pPr>
              <w:spacing w:after="0" w:line="240" w:lineRule="auto"/>
              <w:jc w:val="center"/>
              <w:rPr>
                <w:rFonts w:cs="Times New Roman"/>
                <w:b/>
                <w:szCs w:val="24"/>
                <w:lang w:val="uk-UA"/>
              </w:rPr>
            </w:pPr>
            <w:r>
              <w:rPr>
                <w:rFonts w:cs="Times New Roman"/>
                <w:b/>
                <w:szCs w:val="24"/>
                <w:lang w:val="uk-UA"/>
              </w:rPr>
              <w:t>125</w:t>
            </w:r>
          </w:p>
        </w:tc>
        <w:tc>
          <w:tcPr>
            <w:tcW w:w="4003" w:type="dxa"/>
            <w:gridSpan w:val="2"/>
            <w:tcBorders>
              <w:top w:val="single" w:sz="4" w:space="0" w:color="auto"/>
              <w:left w:val="single" w:sz="4" w:space="0" w:color="auto"/>
              <w:bottom w:val="single" w:sz="4" w:space="0" w:color="auto"/>
              <w:right w:val="single" w:sz="4" w:space="0" w:color="auto"/>
            </w:tcBorders>
            <w:hideMark/>
          </w:tcPr>
          <w:p w14:paraId="1E9DE101" w14:textId="77777777" w:rsidR="00432377" w:rsidRDefault="00432377">
            <w:pPr>
              <w:spacing w:after="0" w:line="240" w:lineRule="auto"/>
              <w:rPr>
                <w:rFonts w:cs="Times New Roman"/>
                <w:noProof/>
                <w:szCs w:val="24"/>
                <w:lang w:val="uk-UA"/>
              </w:rPr>
            </w:pPr>
            <w:r>
              <w:rPr>
                <w:rFonts w:cs="Times New Roman"/>
                <w:noProof/>
                <w:szCs w:val="24"/>
                <w:lang w:val="uk-UA"/>
              </w:rPr>
              <w:t>Foot pedal right</w:t>
            </w:r>
          </w:p>
        </w:tc>
        <w:tc>
          <w:tcPr>
            <w:tcW w:w="2835" w:type="dxa"/>
            <w:tcBorders>
              <w:top w:val="single" w:sz="4" w:space="0" w:color="auto"/>
              <w:left w:val="single" w:sz="4" w:space="0" w:color="auto"/>
              <w:bottom w:val="single" w:sz="4" w:space="0" w:color="auto"/>
              <w:right w:val="single" w:sz="4" w:space="0" w:color="auto"/>
            </w:tcBorders>
            <w:hideMark/>
          </w:tcPr>
          <w:p w14:paraId="29CDA228"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KA-3240-00108672</w:t>
            </w:r>
          </w:p>
        </w:tc>
        <w:tc>
          <w:tcPr>
            <w:tcW w:w="709" w:type="dxa"/>
            <w:tcBorders>
              <w:top w:val="single" w:sz="4" w:space="0" w:color="auto"/>
              <w:left w:val="single" w:sz="4" w:space="0" w:color="auto"/>
              <w:bottom w:val="single" w:sz="4" w:space="0" w:color="auto"/>
              <w:right w:val="single" w:sz="4" w:space="0" w:color="auto"/>
            </w:tcBorders>
            <w:hideMark/>
          </w:tcPr>
          <w:p w14:paraId="50D29440"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98E2C2C" w14:textId="77777777" w:rsidR="00432377" w:rsidRDefault="00432377">
            <w:pPr>
              <w:spacing w:after="0" w:line="240" w:lineRule="auto"/>
              <w:rPr>
                <w:rFonts w:cs="Times New Roman"/>
                <w:bCs/>
                <w:szCs w:val="24"/>
                <w:lang w:val="uk-UA"/>
              </w:rPr>
            </w:pPr>
          </w:p>
        </w:tc>
      </w:tr>
      <w:tr w:rsidR="00432377" w14:paraId="4B333F7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01BFDF1" w14:textId="77777777" w:rsidR="00432377" w:rsidRDefault="00432377">
            <w:pPr>
              <w:spacing w:after="0" w:line="240" w:lineRule="auto"/>
              <w:jc w:val="center"/>
              <w:rPr>
                <w:rFonts w:cs="Times New Roman"/>
                <w:b/>
                <w:szCs w:val="24"/>
                <w:lang w:val="uk-UA"/>
              </w:rPr>
            </w:pPr>
            <w:r>
              <w:rPr>
                <w:rFonts w:cs="Times New Roman"/>
                <w:b/>
                <w:szCs w:val="24"/>
                <w:lang w:val="uk-UA"/>
              </w:rPr>
              <w:t>126</w:t>
            </w:r>
          </w:p>
        </w:tc>
        <w:tc>
          <w:tcPr>
            <w:tcW w:w="4003" w:type="dxa"/>
            <w:gridSpan w:val="2"/>
            <w:tcBorders>
              <w:top w:val="single" w:sz="4" w:space="0" w:color="auto"/>
              <w:left w:val="single" w:sz="4" w:space="0" w:color="auto"/>
              <w:bottom w:val="single" w:sz="4" w:space="0" w:color="auto"/>
              <w:right w:val="single" w:sz="4" w:space="0" w:color="auto"/>
            </w:tcBorders>
            <w:hideMark/>
          </w:tcPr>
          <w:p w14:paraId="5CE9F4EB" w14:textId="77777777" w:rsidR="00432377" w:rsidRDefault="00432377">
            <w:pPr>
              <w:spacing w:after="0" w:line="240" w:lineRule="auto"/>
              <w:rPr>
                <w:rFonts w:cs="Times New Roman"/>
                <w:noProof/>
                <w:color w:val="C00000"/>
                <w:szCs w:val="24"/>
                <w:lang w:val="uk-UA"/>
              </w:rPr>
            </w:pPr>
            <w:r>
              <w:rPr>
                <w:rFonts w:cs="Times New Roman"/>
                <w:noProof/>
                <w:color w:val="C00000"/>
                <w:szCs w:val="24"/>
                <w:lang w:val="uk-UA"/>
              </w:rPr>
              <w:t>Support</w:t>
            </w:r>
          </w:p>
        </w:tc>
        <w:tc>
          <w:tcPr>
            <w:tcW w:w="2835" w:type="dxa"/>
            <w:tcBorders>
              <w:top w:val="single" w:sz="4" w:space="0" w:color="auto"/>
              <w:left w:val="single" w:sz="4" w:space="0" w:color="auto"/>
              <w:bottom w:val="single" w:sz="4" w:space="0" w:color="auto"/>
              <w:right w:val="single" w:sz="4" w:space="0" w:color="auto"/>
            </w:tcBorders>
            <w:hideMark/>
          </w:tcPr>
          <w:p w14:paraId="1665CA91"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00145598</w:t>
            </w:r>
          </w:p>
        </w:tc>
        <w:tc>
          <w:tcPr>
            <w:tcW w:w="709" w:type="dxa"/>
            <w:tcBorders>
              <w:top w:val="single" w:sz="4" w:space="0" w:color="auto"/>
              <w:left w:val="single" w:sz="4" w:space="0" w:color="auto"/>
              <w:bottom w:val="single" w:sz="4" w:space="0" w:color="auto"/>
              <w:right w:val="single" w:sz="4" w:space="0" w:color="auto"/>
            </w:tcBorders>
            <w:hideMark/>
          </w:tcPr>
          <w:p w14:paraId="5A18E56E" w14:textId="77777777" w:rsidR="00432377" w:rsidRDefault="00432377">
            <w:pPr>
              <w:spacing w:after="0" w:line="240" w:lineRule="auto"/>
              <w:jc w:val="center"/>
              <w:rPr>
                <w:rFonts w:cs="Times New Roman"/>
                <w:bCs/>
                <w:szCs w:val="24"/>
                <w:lang w:val="uk-UA"/>
              </w:rPr>
            </w:pPr>
            <w:r>
              <w:rPr>
                <w:rFonts w:cs="Times New Roman"/>
                <w:bCs/>
                <w:szCs w:val="24"/>
                <w:lang w:val="uk-UA"/>
              </w:rPr>
              <w:t>10</w:t>
            </w:r>
          </w:p>
        </w:tc>
        <w:tc>
          <w:tcPr>
            <w:tcW w:w="2126" w:type="dxa"/>
            <w:tcBorders>
              <w:top w:val="single" w:sz="4" w:space="0" w:color="auto"/>
              <w:left w:val="single" w:sz="4" w:space="0" w:color="auto"/>
              <w:bottom w:val="single" w:sz="4" w:space="0" w:color="auto"/>
              <w:right w:val="single" w:sz="4" w:space="0" w:color="auto"/>
            </w:tcBorders>
          </w:tcPr>
          <w:p w14:paraId="0826951D" w14:textId="77777777" w:rsidR="00432377" w:rsidRDefault="00432377">
            <w:pPr>
              <w:spacing w:after="0" w:line="240" w:lineRule="auto"/>
              <w:rPr>
                <w:rFonts w:cs="Times New Roman"/>
                <w:bCs/>
                <w:szCs w:val="24"/>
                <w:lang w:val="uk-UA"/>
              </w:rPr>
            </w:pPr>
          </w:p>
        </w:tc>
      </w:tr>
      <w:tr w:rsidR="00432377" w14:paraId="24E4838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815BDF4" w14:textId="77777777" w:rsidR="00432377" w:rsidRDefault="00432377">
            <w:pPr>
              <w:spacing w:after="0" w:line="240" w:lineRule="auto"/>
              <w:jc w:val="center"/>
              <w:rPr>
                <w:rFonts w:cs="Times New Roman"/>
                <w:b/>
                <w:szCs w:val="24"/>
                <w:lang w:val="uk-UA"/>
              </w:rPr>
            </w:pPr>
            <w:r>
              <w:rPr>
                <w:rFonts w:cs="Times New Roman"/>
                <w:b/>
                <w:szCs w:val="24"/>
                <w:lang w:val="uk-UA"/>
              </w:rPr>
              <w:t>127</w:t>
            </w:r>
          </w:p>
        </w:tc>
        <w:tc>
          <w:tcPr>
            <w:tcW w:w="4003" w:type="dxa"/>
            <w:gridSpan w:val="2"/>
            <w:tcBorders>
              <w:top w:val="single" w:sz="4" w:space="0" w:color="auto"/>
              <w:left w:val="single" w:sz="4" w:space="0" w:color="auto"/>
              <w:bottom w:val="single" w:sz="4" w:space="0" w:color="auto"/>
              <w:right w:val="single" w:sz="4" w:space="0" w:color="auto"/>
            </w:tcBorders>
            <w:hideMark/>
          </w:tcPr>
          <w:p w14:paraId="4524DC55" w14:textId="77777777" w:rsidR="00432377" w:rsidRDefault="00432377">
            <w:pPr>
              <w:spacing w:after="0" w:line="240" w:lineRule="auto"/>
              <w:rPr>
                <w:rFonts w:cs="Times New Roman"/>
                <w:noProof/>
                <w:szCs w:val="24"/>
                <w:lang w:val="uk-UA"/>
              </w:rPr>
            </w:pPr>
            <w:r>
              <w:rPr>
                <w:rFonts w:cs="Times New Roman"/>
                <w:noProof/>
                <w:szCs w:val="24"/>
                <w:lang w:val="uk-UA"/>
              </w:rPr>
              <w:t>Vys</w:t>
            </w:r>
          </w:p>
        </w:tc>
        <w:tc>
          <w:tcPr>
            <w:tcW w:w="2835" w:type="dxa"/>
            <w:tcBorders>
              <w:top w:val="single" w:sz="4" w:space="0" w:color="auto"/>
              <w:left w:val="single" w:sz="4" w:space="0" w:color="auto"/>
              <w:bottom w:val="single" w:sz="4" w:space="0" w:color="auto"/>
              <w:right w:val="single" w:sz="4" w:space="0" w:color="auto"/>
            </w:tcBorders>
            <w:hideMark/>
          </w:tcPr>
          <w:p w14:paraId="3225868A"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KA-3240-00137700</w:t>
            </w:r>
          </w:p>
        </w:tc>
        <w:tc>
          <w:tcPr>
            <w:tcW w:w="709" w:type="dxa"/>
            <w:tcBorders>
              <w:top w:val="single" w:sz="4" w:space="0" w:color="auto"/>
              <w:left w:val="single" w:sz="4" w:space="0" w:color="auto"/>
              <w:bottom w:val="single" w:sz="4" w:space="0" w:color="auto"/>
              <w:right w:val="single" w:sz="4" w:space="0" w:color="auto"/>
            </w:tcBorders>
            <w:hideMark/>
          </w:tcPr>
          <w:p w14:paraId="64A737EB"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7E191FC3" w14:textId="77777777" w:rsidR="00432377" w:rsidRDefault="00432377">
            <w:pPr>
              <w:spacing w:after="0" w:line="240" w:lineRule="auto"/>
              <w:rPr>
                <w:rFonts w:cs="Times New Roman"/>
                <w:bCs/>
                <w:szCs w:val="24"/>
                <w:lang w:val="uk-UA"/>
              </w:rPr>
            </w:pPr>
          </w:p>
        </w:tc>
      </w:tr>
      <w:tr w:rsidR="00432377" w14:paraId="03BD081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D96F6CF" w14:textId="77777777" w:rsidR="00432377" w:rsidRDefault="00432377">
            <w:pPr>
              <w:spacing w:after="0" w:line="240" w:lineRule="auto"/>
              <w:jc w:val="center"/>
              <w:rPr>
                <w:rFonts w:cs="Times New Roman"/>
                <w:b/>
                <w:szCs w:val="24"/>
                <w:lang w:val="uk-UA"/>
              </w:rPr>
            </w:pPr>
            <w:r>
              <w:rPr>
                <w:rFonts w:cs="Times New Roman"/>
                <w:b/>
                <w:szCs w:val="24"/>
                <w:lang w:val="uk-UA"/>
              </w:rPr>
              <w:t>128</w:t>
            </w:r>
          </w:p>
        </w:tc>
        <w:tc>
          <w:tcPr>
            <w:tcW w:w="4003" w:type="dxa"/>
            <w:gridSpan w:val="2"/>
            <w:tcBorders>
              <w:top w:val="single" w:sz="4" w:space="0" w:color="auto"/>
              <w:left w:val="single" w:sz="4" w:space="0" w:color="auto"/>
              <w:bottom w:val="single" w:sz="4" w:space="0" w:color="auto"/>
              <w:right w:val="single" w:sz="4" w:space="0" w:color="auto"/>
            </w:tcBorders>
            <w:hideMark/>
          </w:tcPr>
          <w:p w14:paraId="53874D72" w14:textId="77777777" w:rsidR="00432377" w:rsidRDefault="00432377">
            <w:pPr>
              <w:spacing w:after="0" w:line="240" w:lineRule="auto"/>
              <w:rPr>
                <w:rFonts w:cs="Times New Roman"/>
                <w:noProof/>
                <w:szCs w:val="24"/>
                <w:lang w:val="uk-UA"/>
              </w:rPr>
            </w:pPr>
            <w:r>
              <w:rPr>
                <w:rFonts w:cs="Times New Roman"/>
                <w:noProof/>
                <w:szCs w:val="24"/>
                <w:lang w:val="uk-UA"/>
              </w:rPr>
              <w:t>Vys</w:t>
            </w:r>
          </w:p>
        </w:tc>
        <w:tc>
          <w:tcPr>
            <w:tcW w:w="2835" w:type="dxa"/>
            <w:tcBorders>
              <w:top w:val="single" w:sz="4" w:space="0" w:color="auto"/>
              <w:left w:val="single" w:sz="4" w:space="0" w:color="auto"/>
              <w:bottom w:val="single" w:sz="4" w:space="0" w:color="auto"/>
              <w:right w:val="single" w:sz="4" w:space="0" w:color="auto"/>
            </w:tcBorders>
            <w:hideMark/>
          </w:tcPr>
          <w:p w14:paraId="08B2FE23"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KA-3240-00178378</w:t>
            </w:r>
          </w:p>
        </w:tc>
        <w:tc>
          <w:tcPr>
            <w:tcW w:w="709" w:type="dxa"/>
            <w:tcBorders>
              <w:top w:val="single" w:sz="4" w:space="0" w:color="auto"/>
              <w:left w:val="single" w:sz="4" w:space="0" w:color="auto"/>
              <w:bottom w:val="single" w:sz="4" w:space="0" w:color="auto"/>
              <w:right w:val="single" w:sz="4" w:space="0" w:color="auto"/>
            </w:tcBorders>
            <w:hideMark/>
          </w:tcPr>
          <w:p w14:paraId="55CC3185"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1594ACFC" w14:textId="77777777" w:rsidR="00432377" w:rsidRDefault="00432377">
            <w:pPr>
              <w:spacing w:after="0" w:line="240" w:lineRule="auto"/>
              <w:rPr>
                <w:rFonts w:cs="Times New Roman"/>
                <w:bCs/>
                <w:szCs w:val="24"/>
                <w:lang w:val="uk-UA"/>
              </w:rPr>
            </w:pPr>
          </w:p>
        </w:tc>
      </w:tr>
      <w:tr w:rsidR="00432377" w14:paraId="32A08F4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5EBBA84" w14:textId="77777777" w:rsidR="00432377" w:rsidRDefault="00432377">
            <w:pPr>
              <w:spacing w:after="0" w:line="240" w:lineRule="auto"/>
              <w:jc w:val="center"/>
              <w:rPr>
                <w:rFonts w:cs="Times New Roman"/>
                <w:b/>
                <w:szCs w:val="24"/>
                <w:lang w:val="uk-UA"/>
              </w:rPr>
            </w:pPr>
            <w:r>
              <w:rPr>
                <w:rFonts w:cs="Times New Roman"/>
                <w:b/>
                <w:szCs w:val="24"/>
                <w:lang w:val="uk-UA"/>
              </w:rPr>
              <w:t>129</w:t>
            </w:r>
          </w:p>
        </w:tc>
        <w:tc>
          <w:tcPr>
            <w:tcW w:w="4003" w:type="dxa"/>
            <w:gridSpan w:val="2"/>
            <w:tcBorders>
              <w:top w:val="single" w:sz="4" w:space="0" w:color="auto"/>
              <w:left w:val="single" w:sz="4" w:space="0" w:color="auto"/>
              <w:bottom w:val="single" w:sz="4" w:space="0" w:color="auto"/>
              <w:right w:val="single" w:sz="4" w:space="0" w:color="auto"/>
            </w:tcBorders>
            <w:hideMark/>
          </w:tcPr>
          <w:p w14:paraId="3F5F05DD" w14:textId="77777777" w:rsidR="00432377" w:rsidRDefault="00432377">
            <w:pPr>
              <w:spacing w:after="0" w:line="240" w:lineRule="auto"/>
              <w:rPr>
                <w:rFonts w:cs="Times New Roman"/>
                <w:noProof/>
                <w:color w:val="C00000"/>
                <w:szCs w:val="24"/>
              </w:rPr>
            </w:pPr>
            <w:r>
              <w:rPr>
                <w:rFonts w:cs="Times New Roman"/>
                <w:noProof/>
                <w:color w:val="C00000"/>
                <w:szCs w:val="24"/>
              </w:rPr>
              <w:t>Left pilot's handle</w:t>
            </w:r>
          </w:p>
        </w:tc>
        <w:tc>
          <w:tcPr>
            <w:tcW w:w="2835" w:type="dxa"/>
            <w:tcBorders>
              <w:top w:val="single" w:sz="4" w:space="0" w:color="auto"/>
              <w:left w:val="single" w:sz="4" w:space="0" w:color="auto"/>
              <w:bottom w:val="single" w:sz="4" w:space="0" w:color="auto"/>
              <w:right w:val="single" w:sz="4" w:space="0" w:color="auto"/>
            </w:tcBorders>
            <w:hideMark/>
          </w:tcPr>
          <w:p w14:paraId="3B70B3B2"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00100551</w:t>
            </w:r>
          </w:p>
        </w:tc>
        <w:tc>
          <w:tcPr>
            <w:tcW w:w="709" w:type="dxa"/>
            <w:tcBorders>
              <w:top w:val="single" w:sz="4" w:space="0" w:color="auto"/>
              <w:left w:val="single" w:sz="4" w:space="0" w:color="auto"/>
              <w:bottom w:val="single" w:sz="4" w:space="0" w:color="auto"/>
              <w:right w:val="single" w:sz="4" w:space="0" w:color="auto"/>
            </w:tcBorders>
            <w:hideMark/>
          </w:tcPr>
          <w:p w14:paraId="6DAA874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214CA45" w14:textId="77777777" w:rsidR="00432377" w:rsidRDefault="00432377">
            <w:pPr>
              <w:spacing w:after="0" w:line="240" w:lineRule="auto"/>
              <w:rPr>
                <w:rFonts w:cs="Times New Roman"/>
                <w:bCs/>
                <w:szCs w:val="24"/>
                <w:lang w:val="uk-UA"/>
              </w:rPr>
            </w:pPr>
          </w:p>
        </w:tc>
      </w:tr>
      <w:tr w:rsidR="00432377" w14:paraId="3381D97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4A6A629" w14:textId="77777777" w:rsidR="00432377" w:rsidRDefault="00432377">
            <w:pPr>
              <w:spacing w:after="0" w:line="240" w:lineRule="auto"/>
              <w:jc w:val="center"/>
              <w:rPr>
                <w:rFonts w:cs="Times New Roman"/>
                <w:b/>
                <w:szCs w:val="24"/>
                <w:lang w:val="uk-UA"/>
              </w:rPr>
            </w:pPr>
            <w:r>
              <w:rPr>
                <w:rFonts w:cs="Times New Roman"/>
                <w:b/>
                <w:szCs w:val="24"/>
                <w:lang w:val="uk-UA"/>
              </w:rPr>
              <w:t>130</w:t>
            </w:r>
          </w:p>
        </w:tc>
        <w:tc>
          <w:tcPr>
            <w:tcW w:w="4003" w:type="dxa"/>
            <w:gridSpan w:val="2"/>
            <w:tcBorders>
              <w:top w:val="single" w:sz="4" w:space="0" w:color="auto"/>
              <w:left w:val="single" w:sz="4" w:space="0" w:color="auto"/>
              <w:bottom w:val="single" w:sz="4" w:space="0" w:color="auto"/>
              <w:right w:val="single" w:sz="4" w:space="0" w:color="auto"/>
            </w:tcBorders>
            <w:hideMark/>
          </w:tcPr>
          <w:p w14:paraId="18415248" w14:textId="77777777" w:rsidR="00432377" w:rsidRDefault="00432377">
            <w:pPr>
              <w:spacing w:after="0" w:line="240" w:lineRule="auto"/>
              <w:rPr>
                <w:rFonts w:cs="Times New Roman"/>
                <w:noProof/>
                <w:color w:val="C00000"/>
                <w:szCs w:val="24"/>
                <w:lang w:val="uk-UA"/>
              </w:rPr>
            </w:pPr>
            <w:r>
              <w:rPr>
                <w:rFonts w:cs="Times New Roman"/>
                <w:noProof/>
                <w:color w:val="C00000"/>
                <w:szCs w:val="24"/>
                <w:lang w:val="uk-UA"/>
              </w:rPr>
              <w:t>Right pilot's handle</w:t>
            </w:r>
          </w:p>
        </w:tc>
        <w:tc>
          <w:tcPr>
            <w:tcW w:w="2835" w:type="dxa"/>
            <w:tcBorders>
              <w:top w:val="single" w:sz="4" w:space="0" w:color="auto"/>
              <w:left w:val="single" w:sz="4" w:space="0" w:color="auto"/>
              <w:bottom w:val="single" w:sz="4" w:space="0" w:color="auto"/>
              <w:right w:val="single" w:sz="4" w:space="0" w:color="auto"/>
            </w:tcBorders>
            <w:hideMark/>
          </w:tcPr>
          <w:p w14:paraId="1CFE5067"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00106751</w:t>
            </w:r>
          </w:p>
        </w:tc>
        <w:tc>
          <w:tcPr>
            <w:tcW w:w="709" w:type="dxa"/>
            <w:tcBorders>
              <w:top w:val="single" w:sz="4" w:space="0" w:color="auto"/>
              <w:left w:val="single" w:sz="4" w:space="0" w:color="auto"/>
              <w:bottom w:val="single" w:sz="4" w:space="0" w:color="auto"/>
              <w:right w:val="single" w:sz="4" w:space="0" w:color="auto"/>
            </w:tcBorders>
            <w:hideMark/>
          </w:tcPr>
          <w:p w14:paraId="635F346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669CA47" w14:textId="77777777" w:rsidR="00432377" w:rsidRDefault="00432377">
            <w:pPr>
              <w:spacing w:after="0" w:line="240" w:lineRule="auto"/>
              <w:rPr>
                <w:rFonts w:cs="Times New Roman"/>
                <w:bCs/>
                <w:szCs w:val="24"/>
                <w:lang w:val="uk-UA"/>
              </w:rPr>
            </w:pPr>
          </w:p>
        </w:tc>
      </w:tr>
      <w:tr w:rsidR="00432377" w14:paraId="13B9F26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7816622"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131</w:t>
            </w:r>
          </w:p>
        </w:tc>
        <w:tc>
          <w:tcPr>
            <w:tcW w:w="4003" w:type="dxa"/>
            <w:gridSpan w:val="2"/>
            <w:tcBorders>
              <w:top w:val="single" w:sz="4" w:space="0" w:color="auto"/>
              <w:left w:val="single" w:sz="4" w:space="0" w:color="auto"/>
              <w:bottom w:val="single" w:sz="4" w:space="0" w:color="auto"/>
              <w:right w:val="single" w:sz="4" w:space="0" w:color="auto"/>
            </w:tcBorders>
            <w:hideMark/>
          </w:tcPr>
          <w:p w14:paraId="5A37D209" w14:textId="77777777" w:rsidR="00432377" w:rsidRDefault="00432377">
            <w:pPr>
              <w:spacing w:after="0" w:line="240" w:lineRule="auto"/>
              <w:rPr>
                <w:rFonts w:cs="Times New Roman"/>
                <w:noProof/>
                <w:szCs w:val="24"/>
                <w:lang w:val="uk-UA"/>
              </w:rPr>
            </w:pPr>
            <w:r>
              <w:rPr>
                <w:rFonts w:cs="Times New Roman"/>
                <w:noProof/>
                <w:szCs w:val="24"/>
                <w:lang w:val="uk-UA"/>
              </w:rPr>
              <w:t>Support of the undercarriage shaft (SCR)</w:t>
            </w:r>
          </w:p>
        </w:tc>
        <w:tc>
          <w:tcPr>
            <w:tcW w:w="2835" w:type="dxa"/>
            <w:tcBorders>
              <w:top w:val="single" w:sz="4" w:space="0" w:color="auto"/>
              <w:left w:val="single" w:sz="4" w:space="0" w:color="auto"/>
              <w:bottom w:val="single" w:sz="4" w:space="0" w:color="auto"/>
              <w:right w:val="single" w:sz="4" w:space="0" w:color="auto"/>
            </w:tcBorders>
            <w:hideMark/>
          </w:tcPr>
          <w:p w14:paraId="2A817924" w14:textId="77777777" w:rsidR="00432377" w:rsidRDefault="00432377">
            <w:pPr>
              <w:spacing w:after="0" w:line="240" w:lineRule="auto"/>
              <w:rPr>
                <w:rFonts w:eastAsia="Calibri Light" w:cs="Times New Roman"/>
                <w:bCs/>
                <w:szCs w:val="24"/>
                <w:lang w:val="uk-UA"/>
              </w:rPr>
            </w:pPr>
            <w:r>
              <w:rPr>
                <w:rFonts w:cs="Times New Roman"/>
                <w:bCs/>
                <w:szCs w:val="24"/>
                <w:lang w:val="uk-UA"/>
              </w:rPr>
              <w:t>KA-5310-00106703</w:t>
            </w:r>
          </w:p>
        </w:tc>
        <w:tc>
          <w:tcPr>
            <w:tcW w:w="709" w:type="dxa"/>
            <w:tcBorders>
              <w:top w:val="single" w:sz="4" w:space="0" w:color="auto"/>
              <w:left w:val="single" w:sz="4" w:space="0" w:color="auto"/>
              <w:bottom w:val="single" w:sz="4" w:space="0" w:color="auto"/>
              <w:right w:val="single" w:sz="4" w:space="0" w:color="auto"/>
            </w:tcBorders>
            <w:hideMark/>
          </w:tcPr>
          <w:p w14:paraId="441113B3"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5E2D87A7" w14:textId="77777777" w:rsidR="00432377" w:rsidRDefault="00432377">
            <w:pPr>
              <w:spacing w:after="0" w:line="240" w:lineRule="auto"/>
              <w:rPr>
                <w:rFonts w:cs="Times New Roman"/>
                <w:bCs/>
                <w:szCs w:val="24"/>
                <w:lang w:val="uk-UA"/>
              </w:rPr>
            </w:pPr>
          </w:p>
        </w:tc>
      </w:tr>
      <w:tr w:rsidR="00432377" w14:paraId="5653B62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F952000" w14:textId="77777777" w:rsidR="00432377" w:rsidRDefault="00432377">
            <w:pPr>
              <w:spacing w:after="0" w:line="240" w:lineRule="auto"/>
              <w:jc w:val="center"/>
              <w:rPr>
                <w:rFonts w:cs="Times New Roman"/>
                <w:b/>
                <w:szCs w:val="24"/>
                <w:lang w:val="uk-UA"/>
              </w:rPr>
            </w:pPr>
            <w:r>
              <w:rPr>
                <w:rFonts w:cs="Times New Roman"/>
                <w:b/>
                <w:szCs w:val="24"/>
                <w:lang w:val="uk-UA"/>
              </w:rPr>
              <w:t>132</w:t>
            </w:r>
          </w:p>
        </w:tc>
        <w:tc>
          <w:tcPr>
            <w:tcW w:w="4003" w:type="dxa"/>
            <w:gridSpan w:val="2"/>
            <w:tcBorders>
              <w:top w:val="single" w:sz="4" w:space="0" w:color="auto"/>
              <w:left w:val="single" w:sz="4" w:space="0" w:color="auto"/>
              <w:bottom w:val="single" w:sz="4" w:space="0" w:color="auto"/>
              <w:right w:val="single" w:sz="4" w:space="0" w:color="auto"/>
            </w:tcBorders>
            <w:hideMark/>
          </w:tcPr>
          <w:p w14:paraId="76F97DE2" w14:textId="77777777" w:rsidR="00432377" w:rsidRDefault="00432377">
            <w:pPr>
              <w:spacing w:after="0" w:line="240" w:lineRule="auto"/>
              <w:rPr>
                <w:rFonts w:cs="Times New Roman"/>
                <w:noProof/>
                <w:szCs w:val="24"/>
                <w:lang w:val="uk-UA"/>
              </w:rPr>
            </w:pPr>
            <w:r>
              <w:rPr>
                <w:rFonts w:cs="Times New Roman"/>
                <w:noProof/>
                <w:szCs w:val="24"/>
                <w:lang w:val="uk-UA"/>
              </w:rPr>
              <w:t>Transverse shaft</w:t>
            </w:r>
          </w:p>
        </w:tc>
        <w:tc>
          <w:tcPr>
            <w:tcW w:w="2835" w:type="dxa"/>
            <w:tcBorders>
              <w:top w:val="single" w:sz="4" w:space="0" w:color="auto"/>
              <w:left w:val="single" w:sz="4" w:space="0" w:color="auto"/>
              <w:bottom w:val="single" w:sz="4" w:space="0" w:color="auto"/>
              <w:right w:val="single" w:sz="4" w:space="0" w:color="auto"/>
            </w:tcBorders>
            <w:hideMark/>
          </w:tcPr>
          <w:p w14:paraId="5C5F37CB" w14:textId="77777777" w:rsidR="00432377" w:rsidRDefault="00432377">
            <w:pPr>
              <w:spacing w:after="0" w:line="240" w:lineRule="auto"/>
              <w:rPr>
                <w:rFonts w:eastAsia="Calibri Light" w:cs="Times New Roman"/>
                <w:bCs/>
                <w:szCs w:val="24"/>
                <w:lang w:val="uk-UA"/>
              </w:rPr>
            </w:pPr>
            <w:r>
              <w:rPr>
                <w:rFonts w:cs="Times New Roman"/>
                <w:bCs/>
                <w:szCs w:val="24"/>
                <w:lang w:val="uk-UA"/>
              </w:rPr>
              <w:t>KA-2700-00101638</w:t>
            </w:r>
          </w:p>
        </w:tc>
        <w:tc>
          <w:tcPr>
            <w:tcW w:w="709" w:type="dxa"/>
            <w:tcBorders>
              <w:top w:val="single" w:sz="4" w:space="0" w:color="auto"/>
              <w:left w:val="single" w:sz="4" w:space="0" w:color="auto"/>
              <w:bottom w:val="single" w:sz="4" w:space="0" w:color="auto"/>
              <w:right w:val="single" w:sz="4" w:space="0" w:color="auto"/>
            </w:tcBorders>
            <w:hideMark/>
          </w:tcPr>
          <w:p w14:paraId="4BEC47C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28A7FC0" w14:textId="77777777" w:rsidR="00432377" w:rsidRDefault="00432377">
            <w:pPr>
              <w:spacing w:after="0" w:line="240" w:lineRule="auto"/>
              <w:rPr>
                <w:rFonts w:cs="Times New Roman"/>
                <w:bCs/>
                <w:szCs w:val="24"/>
                <w:lang w:val="uk-UA"/>
              </w:rPr>
            </w:pPr>
          </w:p>
        </w:tc>
      </w:tr>
      <w:tr w:rsidR="00432377" w14:paraId="451A1F5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47FC1FE" w14:textId="77777777" w:rsidR="00432377" w:rsidRDefault="00432377">
            <w:pPr>
              <w:spacing w:after="0" w:line="240" w:lineRule="auto"/>
              <w:jc w:val="center"/>
              <w:rPr>
                <w:rFonts w:cs="Times New Roman"/>
                <w:b/>
                <w:szCs w:val="24"/>
                <w:lang w:val="uk-UA"/>
              </w:rPr>
            </w:pPr>
            <w:r>
              <w:rPr>
                <w:rFonts w:cs="Times New Roman"/>
                <w:b/>
                <w:szCs w:val="24"/>
                <w:lang w:val="uk-UA"/>
              </w:rPr>
              <w:t>133</w:t>
            </w:r>
          </w:p>
        </w:tc>
        <w:tc>
          <w:tcPr>
            <w:tcW w:w="4003" w:type="dxa"/>
            <w:gridSpan w:val="2"/>
            <w:tcBorders>
              <w:top w:val="single" w:sz="4" w:space="0" w:color="auto"/>
              <w:left w:val="single" w:sz="4" w:space="0" w:color="auto"/>
              <w:bottom w:val="single" w:sz="4" w:space="0" w:color="auto"/>
              <w:right w:val="single" w:sz="4" w:space="0" w:color="auto"/>
            </w:tcBorders>
            <w:hideMark/>
          </w:tcPr>
          <w:p w14:paraId="14422696" w14:textId="77777777" w:rsidR="00432377" w:rsidRDefault="00432377">
            <w:pPr>
              <w:spacing w:after="0" w:line="240" w:lineRule="auto"/>
              <w:rPr>
                <w:rFonts w:cs="Times New Roman"/>
                <w:noProof/>
                <w:szCs w:val="24"/>
                <w:lang w:val="uk-UA"/>
              </w:rPr>
            </w:pPr>
            <w:r>
              <w:rPr>
                <w:rFonts w:cs="Times New Roman"/>
                <w:noProof/>
                <w:szCs w:val="24"/>
                <w:lang w:val="uk-UA"/>
              </w:rPr>
              <w:t>Traction</w:t>
            </w:r>
          </w:p>
        </w:tc>
        <w:tc>
          <w:tcPr>
            <w:tcW w:w="2835" w:type="dxa"/>
            <w:tcBorders>
              <w:top w:val="single" w:sz="4" w:space="0" w:color="auto"/>
              <w:left w:val="single" w:sz="4" w:space="0" w:color="auto"/>
              <w:bottom w:val="single" w:sz="4" w:space="0" w:color="auto"/>
              <w:right w:val="single" w:sz="4" w:space="0" w:color="auto"/>
            </w:tcBorders>
            <w:hideMark/>
          </w:tcPr>
          <w:p w14:paraId="48CEFEE4"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KA-2710-00100510</w:t>
            </w:r>
          </w:p>
        </w:tc>
        <w:tc>
          <w:tcPr>
            <w:tcW w:w="709" w:type="dxa"/>
            <w:tcBorders>
              <w:top w:val="single" w:sz="4" w:space="0" w:color="auto"/>
              <w:left w:val="single" w:sz="4" w:space="0" w:color="auto"/>
              <w:bottom w:val="single" w:sz="4" w:space="0" w:color="auto"/>
              <w:right w:val="single" w:sz="4" w:space="0" w:color="auto"/>
            </w:tcBorders>
            <w:hideMark/>
          </w:tcPr>
          <w:p w14:paraId="481545B9"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3209C53" w14:textId="77777777" w:rsidR="00432377" w:rsidRDefault="00432377">
            <w:pPr>
              <w:spacing w:after="0" w:line="240" w:lineRule="auto"/>
              <w:rPr>
                <w:rFonts w:cs="Times New Roman"/>
                <w:bCs/>
                <w:szCs w:val="24"/>
                <w:lang w:val="uk-UA"/>
              </w:rPr>
            </w:pPr>
          </w:p>
        </w:tc>
      </w:tr>
      <w:tr w:rsidR="00432377" w14:paraId="6555063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6319BA3" w14:textId="77777777" w:rsidR="00432377" w:rsidRDefault="00432377">
            <w:pPr>
              <w:spacing w:after="0" w:line="240" w:lineRule="auto"/>
              <w:jc w:val="center"/>
              <w:rPr>
                <w:rFonts w:cs="Times New Roman"/>
                <w:b/>
                <w:szCs w:val="24"/>
                <w:lang w:val="uk-UA"/>
              </w:rPr>
            </w:pPr>
            <w:r>
              <w:rPr>
                <w:rFonts w:cs="Times New Roman"/>
                <w:b/>
                <w:szCs w:val="24"/>
                <w:lang w:val="uk-UA"/>
              </w:rPr>
              <w:t>134</w:t>
            </w:r>
          </w:p>
        </w:tc>
        <w:tc>
          <w:tcPr>
            <w:tcW w:w="4003" w:type="dxa"/>
            <w:gridSpan w:val="2"/>
            <w:tcBorders>
              <w:top w:val="single" w:sz="4" w:space="0" w:color="auto"/>
              <w:left w:val="single" w:sz="4" w:space="0" w:color="auto"/>
              <w:bottom w:val="single" w:sz="4" w:space="0" w:color="auto"/>
              <w:right w:val="single" w:sz="4" w:space="0" w:color="auto"/>
            </w:tcBorders>
            <w:hideMark/>
          </w:tcPr>
          <w:p w14:paraId="082C6AD3" w14:textId="77777777" w:rsidR="00432377" w:rsidRDefault="00432377">
            <w:pPr>
              <w:spacing w:after="0" w:line="240" w:lineRule="auto"/>
              <w:rPr>
                <w:rFonts w:cs="Times New Roman"/>
                <w:noProof/>
                <w:szCs w:val="24"/>
                <w:lang w:val="uk-UA"/>
              </w:rPr>
            </w:pPr>
            <w:r>
              <w:rPr>
                <w:rFonts w:cs="Times New Roman"/>
                <w:noProof/>
                <w:szCs w:val="24"/>
                <w:lang w:val="uk-UA"/>
              </w:rPr>
              <w:t>Traction</w:t>
            </w:r>
          </w:p>
        </w:tc>
        <w:tc>
          <w:tcPr>
            <w:tcW w:w="2835" w:type="dxa"/>
            <w:tcBorders>
              <w:top w:val="single" w:sz="4" w:space="0" w:color="auto"/>
              <w:left w:val="single" w:sz="4" w:space="0" w:color="auto"/>
              <w:bottom w:val="single" w:sz="4" w:space="0" w:color="auto"/>
              <w:right w:val="single" w:sz="4" w:space="0" w:color="auto"/>
            </w:tcBorders>
            <w:hideMark/>
          </w:tcPr>
          <w:p w14:paraId="2B0AD361"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KA-2710-00100511</w:t>
            </w:r>
          </w:p>
        </w:tc>
        <w:tc>
          <w:tcPr>
            <w:tcW w:w="709" w:type="dxa"/>
            <w:tcBorders>
              <w:top w:val="single" w:sz="4" w:space="0" w:color="auto"/>
              <w:left w:val="single" w:sz="4" w:space="0" w:color="auto"/>
              <w:bottom w:val="single" w:sz="4" w:space="0" w:color="auto"/>
              <w:right w:val="single" w:sz="4" w:space="0" w:color="auto"/>
            </w:tcBorders>
            <w:hideMark/>
          </w:tcPr>
          <w:p w14:paraId="595C08F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AD054E1" w14:textId="77777777" w:rsidR="00432377" w:rsidRDefault="00432377">
            <w:pPr>
              <w:spacing w:after="0" w:line="240" w:lineRule="auto"/>
              <w:rPr>
                <w:rFonts w:cs="Times New Roman"/>
                <w:bCs/>
                <w:szCs w:val="24"/>
                <w:lang w:val="uk-UA"/>
              </w:rPr>
            </w:pPr>
          </w:p>
        </w:tc>
      </w:tr>
      <w:tr w:rsidR="00432377" w14:paraId="48F0840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9DC5AF4" w14:textId="77777777" w:rsidR="00432377" w:rsidRDefault="00432377">
            <w:pPr>
              <w:spacing w:after="0" w:line="240" w:lineRule="auto"/>
              <w:jc w:val="center"/>
              <w:rPr>
                <w:rFonts w:cs="Times New Roman"/>
                <w:b/>
                <w:szCs w:val="24"/>
                <w:lang w:val="uk-UA"/>
              </w:rPr>
            </w:pPr>
            <w:r>
              <w:rPr>
                <w:rFonts w:cs="Times New Roman"/>
                <w:b/>
                <w:szCs w:val="24"/>
                <w:lang w:val="uk-UA"/>
              </w:rPr>
              <w:t>135</w:t>
            </w:r>
          </w:p>
        </w:tc>
        <w:tc>
          <w:tcPr>
            <w:tcW w:w="4003" w:type="dxa"/>
            <w:gridSpan w:val="2"/>
            <w:tcBorders>
              <w:top w:val="single" w:sz="4" w:space="0" w:color="auto"/>
              <w:left w:val="single" w:sz="4" w:space="0" w:color="auto"/>
              <w:bottom w:val="single" w:sz="4" w:space="0" w:color="auto"/>
              <w:right w:val="single" w:sz="4" w:space="0" w:color="auto"/>
            </w:tcBorders>
            <w:hideMark/>
          </w:tcPr>
          <w:p w14:paraId="6599F67D" w14:textId="77777777" w:rsidR="00432377" w:rsidRDefault="00432377">
            <w:pPr>
              <w:spacing w:after="0" w:line="240" w:lineRule="auto"/>
              <w:rPr>
                <w:rFonts w:cs="Times New Roman"/>
                <w:noProof/>
                <w:szCs w:val="24"/>
                <w:lang w:val="uk-UA"/>
              </w:rPr>
            </w:pPr>
            <w:r>
              <w:rPr>
                <w:rFonts w:cs="Times New Roman"/>
                <w:noProof/>
                <w:szCs w:val="24"/>
                <w:lang w:val="uk-UA"/>
              </w:rPr>
              <w:t>Traction</w:t>
            </w:r>
          </w:p>
        </w:tc>
        <w:tc>
          <w:tcPr>
            <w:tcW w:w="2835" w:type="dxa"/>
            <w:tcBorders>
              <w:top w:val="single" w:sz="4" w:space="0" w:color="auto"/>
              <w:left w:val="single" w:sz="4" w:space="0" w:color="auto"/>
              <w:bottom w:val="single" w:sz="4" w:space="0" w:color="auto"/>
              <w:right w:val="single" w:sz="4" w:space="0" w:color="auto"/>
            </w:tcBorders>
            <w:hideMark/>
          </w:tcPr>
          <w:p w14:paraId="5E920DEC"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KA-2710-00100513</w:t>
            </w:r>
          </w:p>
        </w:tc>
        <w:tc>
          <w:tcPr>
            <w:tcW w:w="709" w:type="dxa"/>
            <w:tcBorders>
              <w:top w:val="single" w:sz="4" w:space="0" w:color="auto"/>
              <w:left w:val="single" w:sz="4" w:space="0" w:color="auto"/>
              <w:bottom w:val="single" w:sz="4" w:space="0" w:color="auto"/>
              <w:right w:val="single" w:sz="4" w:space="0" w:color="auto"/>
            </w:tcBorders>
            <w:hideMark/>
          </w:tcPr>
          <w:p w14:paraId="242D01E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DAE0B33" w14:textId="77777777" w:rsidR="00432377" w:rsidRDefault="00432377">
            <w:pPr>
              <w:spacing w:after="0" w:line="240" w:lineRule="auto"/>
              <w:rPr>
                <w:rFonts w:cs="Times New Roman"/>
                <w:bCs/>
                <w:szCs w:val="24"/>
                <w:lang w:val="uk-UA"/>
              </w:rPr>
            </w:pPr>
          </w:p>
        </w:tc>
      </w:tr>
      <w:tr w:rsidR="00432377" w14:paraId="0538742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E06254F" w14:textId="77777777" w:rsidR="00432377" w:rsidRDefault="00432377">
            <w:pPr>
              <w:spacing w:after="0" w:line="240" w:lineRule="auto"/>
              <w:jc w:val="center"/>
              <w:rPr>
                <w:rFonts w:cs="Times New Roman"/>
                <w:b/>
                <w:szCs w:val="24"/>
                <w:lang w:val="uk-UA"/>
              </w:rPr>
            </w:pPr>
            <w:r>
              <w:rPr>
                <w:rFonts w:cs="Times New Roman"/>
                <w:b/>
                <w:szCs w:val="24"/>
                <w:lang w:val="uk-UA"/>
              </w:rPr>
              <w:t>136</w:t>
            </w:r>
          </w:p>
        </w:tc>
        <w:tc>
          <w:tcPr>
            <w:tcW w:w="4003" w:type="dxa"/>
            <w:gridSpan w:val="2"/>
            <w:tcBorders>
              <w:top w:val="single" w:sz="4" w:space="0" w:color="auto"/>
              <w:left w:val="single" w:sz="4" w:space="0" w:color="auto"/>
              <w:bottom w:val="single" w:sz="4" w:space="0" w:color="auto"/>
              <w:right w:val="single" w:sz="4" w:space="0" w:color="auto"/>
            </w:tcBorders>
            <w:hideMark/>
          </w:tcPr>
          <w:p w14:paraId="5CD231F2" w14:textId="77777777" w:rsidR="00432377" w:rsidRDefault="00432377">
            <w:pPr>
              <w:spacing w:after="0" w:line="240" w:lineRule="auto"/>
              <w:rPr>
                <w:rFonts w:cs="Times New Roman"/>
                <w:noProof/>
                <w:szCs w:val="24"/>
                <w:lang w:val="uk-UA"/>
              </w:rPr>
            </w:pPr>
            <w:r>
              <w:rPr>
                <w:rFonts w:cs="Times New Roman"/>
                <w:noProof/>
                <w:szCs w:val="24"/>
                <w:lang w:val="uk-UA"/>
              </w:rPr>
              <w:t>Drive shaft (left side)</w:t>
            </w:r>
          </w:p>
        </w:tc>
        <w:tc>
          <w:tcPr>
            <w:tcW w:w="2835" w:type="dxa"/>
            <w:tcBorders>
              <w:top w:val="single" w:sz="4" w:space="0" w:color="auto"/>
              <w:left w:val="single" w:sz="4" w:space="0" w:color="auto"/>
              <w:bottom w:val="single" w:sz="4" w:space="0" w:color="auto"/>
              <w:right w:val="single" w:sz="4" w:space="0" w:color="auto"/>
            </w:tcBorders>
            <w:hideMark/>
          </w:tcPr>
          <w:p w14:paraId="06D3007C"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KA-2710-00100549</w:t>
            </w:r>
          </w:p>
        </w:tc>
        <w:tc>
          <w:tcPr>
            <w:tcW w:w="709" w:type="dxa"/>
            <w:tcBorders>
              <w:top w:val="single" w:sz="4" w:space="0" w:color="auto"/>
              <w:left w:val="single" w:sz="4" w:space="0" w:color="auto"/>
              <w:bottom w:val="single" w:sz="4" w:space="0" w:color="auto"/>
              <w:right w:val="single" w:sz="4" w:space="0" w:color="auto"/>
            </w:tcBorders>
            <w:hideMark/>
          </w:tcPr>
          <w:p w14:paraId="67C65A4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F824FB4" w14:textId="77777777" w:rsidR="00432377" w:rsidRDefault="00432377">
            <w:pPr>
              <w:spacing w:after="0" w:line="240" w:lineRule="auto"/>
              <w:rPr>
                <w:rFonts w:cs="Times New Roman"/>
                <w:bCs/>
                <w:szCs w:val="24"/>
                <w:lang w:val="uk-UA"/>
              </w:rPr>
            </w:pPr>
          </w:p>
        </w:tc>
      </w:tr>
      <w:tr w:rsidR="00432377" w14:paraId="7D862EC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1CD9645" w14:textId="77777777" w:rsidR="00432377" w:rsidRDefault="00432377">
            <w:pPr>
              <w:spacing w:after="0" w:line="240" w:lineRule="auto"/>
              <w:jc w:val="center"/>
              <w:rPr>
                <w:rFonts w:cs="Times New Roman"/>
                <w:b/>
                <w:szCs w:val="24"/>
                <w:lang w:val="uk-UA"/>
              </w:rPr>
            </w:pPr>
            <w:r>
              <w:rPr>
                <w:rFonts w:cs="Times New Roman"/>
                <w:b/>
                <w:szCs w:val="24"/>
                <w:lang w:val="uk-UA"/>
              </w:rPr>
              <w:t>137</w:t>
            </w:r>
          </w:p>
        </w:tc>
        <w:tc>
          <w:tcPr>
            <w:tcW w:w="4003" w:type="dxa"/>
            <w:gridSpan w:val="2"/>
            <w:tcBorders>
              <w:top w:val="single" w:sz="4" w:space="0" w:color="auto"/>
              <w:left w:val="single" w:sz="4" w:space="0" w:color="auto"/>
              <w:bottom w:val="single" w:sz="4" w:space="0" w:color="auto"/>
              <w:right w:val="single" w:sz="4" w:space="0" w:color="auto"/>
            </w:tcBorders>
            <w:hideMark/>
          </w:tcPr>
          <w:p w14:paraId="270AD08D" w14:textId="77777777" w:rsidR="00432377" w:rsidRDefault="00432377">
            <w:pPr>
              <w:spacing w:after="0" w:line="240" w:lineRule="auto"/>
              <w:rPr>
                <w:rFonts w:cs="Times New Roman"/>
                <w:noProof/>
                <w:szCs w:val="24"/>
                <w:lang w:val="uk-UA"/>
              </w:rPr>
            </w:pPr>
            <w:r>
              <w:rPr>
                <w:rFonts w:cs="Times New Roman"/>
                <w:noProof/>
                <w:szCs w:val="24"/>
                <w:lang w:val="uk-UA"/>
              </w:rPr>
              <w:t xml:space="preserve">Main shaft (aileron straight) </w:t>
            </w:r>
          </w:p>
        </w:tc>
        <w:tc>
          <w:tcPr>
            <w:tcW w:w="2835" w:type="dxa"/>
            <w:tcBorders>
              <w:top w:val="single" w:sz="4" w:space="0" w:color="auto"/>
              <w:left w:val="single" w:sz="4" w:space="0" w:color="auto"/>
              <w:bottom w:val="single" w:sz="4" w:space="0" w:color="auto"/>
              <w:right w:val="single" w:sz="4" w:space="0" w:color="auto"/>
            </w:tcBorders>
            <w:hideMark/>
          </w:tcPr>
          <w:p w14:paraId="64EF71E2"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KA-2710-00100740</w:t>
            </w:r>
          </w:p>
        </w:tc>
        <w:tc>
          <w:tcPr>
            <w:tcW w:w="709" w:type="dxa"/>
            <w:tcBorders>
              <w:top w:val="single" w:sz="4" w:space="0" w:color="auto"/>
              <w:left w:val="single" w:sz="4" w:space="0" w:color="auto"/>
              <w:bottom w:val="single" w:sz="4" w:space="0" w:color="auto"/>
              <w:right w:val="single" w:sz="4" w:space="0" w:color="auto"/>
            </w:tcBorders>
            <w:hideMark/>
          </w:tcPr>
          <w:p w14:paraId="50F0E1F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418912C" w14:textId="77777777" w:rsidR="00432377" w:rsidRDefault="00432377">
            <w:pPr>
              <w:spacing w:after="0" w:line="240" w:lineRule="auto"/>
              <w:rPr>
                <w:rFonts w:cs="Times New Roman"/>
                <w:bCs/>
                <w:szCs w:val="24"/>
                <w:lang w:val="uk-UA"/>
              </w:rPr>
            </w:pPr>
          </w:p>
        </w:tc>
      </w:tr>
      <w:tr w:rsidR="00432377" w14:paraId="7D7B331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FBD9AC8" w14:textId="77777777" w:rsidR="00432377" w:rsidRDefault="00432377">
            <w:pPr>
              <w:spacing w:after="0" w:line="240" w:lineRule="auto"/>
              <w:jc w:val="center"/>
              <w:rPr>
                <w:rFonts w:cs="Times New Roman"/>
                <w:b/>
                <w:szCs w:val="24"/>
                <w:lang w:val="uk-UA"/>
              </w:rPr>
            </w:pPr>
            <w:r>
              <w:rPr>
                <w:rFonts w:cs="Times New Roman"/>
                <w:b/>
                <w:szCs w:val="24"/>
                <w:lang w:val="uk-UA"/>
              </w:rPr>
              <w:t>138</w:t>
            </w:r>
          </w:p>
        </w:tc>
        <w:tc>
          <w:tcPr>
            <w:tcW w:w="4003" w:type="dxa"/>
            <w:gridSpan w:val="2"/>
            <w:tcBorders>
              <w:top w:val="single" w:sz="4" w:space="0" w:color="auto"/>
              <w:left w:val="single" w:sz="4" w:space="0" w:color="auto"/>
              <w:bottom w:val="single" w:sz="4" w:space="0" w:color="auto"/>
              <w:right w:val="single" w:sz="4" w:space="0" w:color="auto"/>
            </w:tcBorders>
            <w:hideMark/>
          </w:tcPr>
          <w:p w14:paraId="47E7A254"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1C4B48C9"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KA-7610-00120769</w:t>
            </w:r>
          </w:p>
        </w:tc>
        <w:tc>
          <w:tcPr>
            <w:tcW w:w="709" w:type="dxa"/>
            <w:tcBorders>
              <w:top w:val="single" w:sz="4" w:space="0" w:color="auto"/>
              <w:left w:val="single" w:sz="4" w:space="0" w:color="auto"/>
              <w:bottom w:val="single" w:sz="4" w:space="0" w:color="auto"/>
              <w:right w:val="single" w:sz="4" w:space="0" w:color="auto"/>
            </w:tcBorders>
            <w:hideMark/>
          </w:tcPr>
          <w:p w14:paraId="0F33F97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7F56D9E" w14:textId="77777777" w:rsidR="00432377" w:rsidRDefault="00432377">
            <w:pPr>
              <w:spacing w:after="0" w:line="240" w:lineRule="auto"/>
              <w:rPr>
                <w:rFonts w:cs="Times New Roman"/>
                <w:bCs/>
                <w:szCs w:val="24"/>
                <w:lang w:val="uk-UA"/>
              </w:rPr>
            </w:pPr>
          </w:p>
        </w:tc>
      </w:tr>
      <w:tr w:rsidR="00432377" w14:paraId="0BB6E41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A64F53D" w14:textId="77777777" w:rsidR="00432377" w:rsidRDefault="00432377">
            <w:pPr>
              <w:spacing w:after="0" w:line="240" w:lineRule="auto"/>
              <w:jc w:val="center"/>
              <w:rPr>
                <w:rFonts w:cs="Times New Roman"/>
                <w:b/>
                <w:szCs w:val="24"/>
                <w:lang w:val="uk-UA"/>
              </w:rPr>
            </w:pPr>
            <w:r>
              <w:rPr>
                <w:rFonts w:cs="Times New Roman"/>
                <w:b/>
                <w:szCs w:val="24"/>
                <w:lang w:val="uk-UA"/>
              </w:rPr>
              <w:t>139</w:t>
            </w:r>
          </w:p>
        </w:tc>
        <w:tc>
          <w:tcPr>
            <w:tcW w:w="4003" w:type="dxa"/>
            <w:gridSpan w:val="2"/>
            <w:tcBorders>
              <w:top w:val="single" w:sz="4" w:space="0" w:color="auto"/>
              <w:left w:val="single" w:sz="4" w:space="0" w:color="auto"/>
              <w:bottom w:val="single" w:sz="4" w:space="0" w:color="auto"/>
              <w:right w:val="single" w:sz="4" w:space="0" w:color="auto"/>
            </w:tcBorders>
            <w:hideMark/>
          </w:tcPr>
          <w:p w14:paraId="0E21225E" w14:textId="77777777" w:rsidR="00432377" w:rsidRDefault="00432377">
            <w:pPr>
              <w:spacing w:after="0" w:line="240" w:lineRule="auto"/>
              <w:rPr>
                <w:rFonts w:cs="Times New Roman"/>
                <w:noProof/>
                <w:szCs w:val="24"/>
                <w:lang w:val="uk-UA"/>
              </w:rPr>
            </w:pPr>
            <w:r>
              <w:rPr>
                <w:rFonts w:cs="Times New Roman"/>
                <w:noProof/>
                <w:szCs w:val="24"/>
                <w:lang w:val="uk-UA"/>
              </w:rPr>
              <w:t>Obmierzwach</w:t>
            </w:r>
          </w:p>
        </w:tc>
        <w:tc>
          <w:tcPr>
            <w:tcW w:w="2835" w:type="dxa"/>
            <w:tcBorders>
              <w:top w:val="single" w:sz="4" w:space="0" w:color="auto"/>
              <w:left w:val="single" w:sz="4" w:space="0" w:color="auto"/>
              <w:bottom w:val="single" w:sz="4" w:space="0" w:color="auto"/>
              <w:right w:val="single" w:sz="4" w:space="0" w:color="auto"/>
            </w:tcBorders>
            <w:hideMark/>
          </w:tcPr>
          <w:p w14:paraId="283037B5"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KA-7610-00120796</w:t>
            </w:r>
          </w:p>
        </w:tc>
        <w:tc>
          <w:tcPr>
            <w:tcW w:w="709" w:type="dxa"/>
            <w:tcBorders>
              <w:top w:val="single" w:sz="4" w:space="0" w:color="auto"/>
              <w:left w:val="single" w:sz="4" w:space="0" w:color="auto"/>
              <w:bottom w:val="single" w:sz="4" w:space="0" w:color="auto"/>
              <w:right w:val="single" w:sz="4" w:space="0" w:color="auto"/>
            </w:tcBorders>
            <w:hideMark/>
          </w:tcPr>
          <w:p w14:paraId="5CD5E02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4048033" w14:textId="77777777" w:rsidR="00432377" w:rsidRDefault="00432377">
            <w:pPr>
              <w:spacing w:after="0" w:line="240" w:lineRule="auto"/>
              <w:rPr>
                <w:rFonts w:cs="Times New Roman"/>
                <w:bCs/>
                <w:szCs w:val="24"/>
                <w:lang w:val="uk-UA"/>
              </w:rPr>
            </w:pPr>
          </w:p>
        </w:tc>
      </w:tr>
      <w:tr w:rsidR="00432377" w14:paraId="0B31C5A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2583B38" w14:textId="77777777" w:rsidR="00432377" w:rsidRDefault="00432377">
            <w:pPr>
              <w:spacing w:after="0" w:line="240" w:lineRule="auto"/>
              <w:jc w:val="center"/>
              <w:rPr>
                <w:rFonts w:cs="Times New Roman"/>
                <w:b/>
                <w:szCs w:val="24"/>
                <w:lang w:val="uk-UA"/>
              </w:rPr>
            </w:pPr>
            <w:r>
              <w:rPr>
                <w:rFonts w:cs="Times New Roman"/>
                <w:b/>
                <w:szCs w:val="24"/>
                <w:lang w:val="uk-UA"/>
              </w:rPr>
              <w:t>140</w:t>
            </w:r>
          </w:p>
        </w:tc>
        <w:tc>
          <w:tcPr>
            <w:tcW w:w="4003" w:type="dxa"/>
            <w:gridSpan w:val="2"/>
            <w:tcBorders>
              <w:top w:val="single" w:sz="4" w:space="0" w:color="auto"/>
              <w:left w:val="single" w:sz="4" w:space="0" w:color="auto"/>
              <w:bottom w:val="single" w:sz="4" w:space="0" w:color="auto"/>
              <w:right w:val="single" w:sz="4" w:space="0" w:color="auto"/>
            </w:tcBorders>
            <w:hideMark/>
          </w:tcPr>
          <w:p w14:paraId="0DE47B0F" w14:textId="77777777" w:rsidR="00432377" w:rsidRDefault="00432377">
            <w:pPr>
              <w:spacing w:after="0" w:line="240" w:lineRule="auto"/>
              <w:rPr>
                <w:rFonts w:cs="Times New Roman"/>
                <w:noProof/>
                <w:szCs w:val="24"/>
                <w:lang w:val="uk-UA"/>
              </w:rPr>
            </w:pPr>
            <w:r>
              <w:rPr>
                <w:rFonts w:cs="Times New Roman"/>
                <w:noProof/>
                <w:szCs w:val="24"/>
                <w:lang w:val="uk-UA"/>
              </w:rPr>
              <w:t>Friction lining</w:t>
            </w:r>
          </w:p>
        </w:tc>
        <w:tc>
          <w:tcPr>
            <w:tcW w:w="2835" w:type="dxa"/>
            <w:tcBorders>
              <w:top w:val="single" w:sz="4" w:space="0" w:color="auto"/>
              <w:left w:val="single" w:sz="4" w:space="0" w:color="auto"/>
              <w:bottom w:val="single" w:sz="4" w:space="0" w:color="auto"/>
              <w:right w:val="single" w:sz="4" w:space="0" w:color="auto"/>
            </w:tcBorders>
            <w:hideMark/>
          </w:tcPr>
          <w:p w14:paraId="1151AC45"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KA-7610-00120748</w:t>
            </w:r>
          </w:p>
        </w:tc>
        <w:tc>
          <w:tcPr>
            <w:tcW w:w="709" w:type="dxa"/>
            <w:tcBorders>
              <w:top w:val="single" w:sz="4" w:space="0" w:color="auto"/>
              <w:left w:val="single" w:sz="4" w:space="0" w:color="auto"/>
              <w:bottom w:val="single" w:sz="4" w:space="0" w:color="auto"/>
              <w:right w:val="single" w:sz="4" w:space="0" w:color="auto"/>
            </w:tcBorders>
            <w:hideMark/>
          </w:tcPr>
          <w:p w14:paraId="054A97E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9B3362B" w14:textId="77777777" w:rsidR="00432377" w:rsidRDefault="00432377">
            <w:pPr>
              <w:spacing w:after="0" w:line="240" w:lineRule="auto"/>
              <w:rPr>
                <w:rFonts w:cs="Times New Roman"/>
                <w:bCs/>
                <w:szCs w:val="24"/>
                <w:lang w:val="uk-UA"/>
              </w:rPr>
            </w:pPr>
          </w:p>
        </w:tc>
      </w:tr>
      <w:tr w:rsidR="00432377" w14:paraId="52F1EAF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F78235C" w14:textId="77777777" w:rsidR="00432377" w:rsidRDefault="00432377">
            <w:pPr>
              <w:spacing w:after="0" w:line="240" w:lineRule="auto"/>
              <w:jc w:val="center"/>
              <w:rPr>
                <w:rFonts w:cs="Times New Roman"/>
                <w:b/>
                <w:szCs w:val="24"/>
                <w:lang w:val="uk-UA"/>
              </w:rPr>
            </w:pPr>
            <w:r>
              <w:rPr>
                <w:rFonts w:cs="Times New Roman"/>
                <w:b/>
                <w:szCs w:val="24"/>
                <w:lang w:val="uk-UA"/>
              </w:rPr>
              <w:t>141</w:t>
            </w:r>
          </w:p>
        </w:tc>
        <w:tc>
          <w:tcPr>
            <w:tcW w:w="4003" w:type="dxa"/>
            <w:gridSpan w:val="2"/>
            <w:tcBorders>
              <w:top w:val="single" w:sz="4" w:space="0" w:color="auto"/>
              <w:left w:val="single" w:sz="4" w:space="0" w:color="auto"/>
              <w:bottom w:val="single" w:sz="4" w:space="0" w:color="auto"/>
              <w:right w:val="single" w:sz="4" w:space="0" w:color="auto"/>
            </w:tcBorders>
            <w:hideMark/>
          </w:tcPr>
          <w:p w14:paraId="0EF140CA"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584F39FB"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KA-7610-00120756</w:t>
            </w:r>
          </w:p>
        </w:tc>
        <w:tc>
          <w:tcPr>
            <w:tcW w:w="709" w:type="dxa"/>
            <w:tcBorders>
              <w:top w:val="single" w:sz="4" w:space="0" w:color="auto"/>
              <w:left w:val="single" w:sz="4" w:space="0" w:color="auto"/>
              <w:bottom w:val="single" w:sz="4" w:space="0" w:color="auto"/>
              <w:right w:val="single" w:sz="4" w:space="0" w:color="auto"/>
            </w:tcBorders>
            <w:hideMark/>
          </w:tcPr>
          <w:p w14:paraId="72703FA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746D1F8" w14:textId="77777777" w:rsidR="00432377" w:rsidRDefault="00432377">
            <w:pPr>
              <w:spacing w:after="0" w:line="240" w:lineRule="auto"/>
              <w:rPr>
                <w:rFonts w:cs="Times New Roman"/>
                <w:bCs/>
                <w:szCs w:val="24"/>
                <w:lang w:val="uk-UA"/>
              </w:rPr>
            </w:pPr>
          </w:p>
        </w:tc>
      </w:tr>
      <w:tr w:rsidR="00432377" w14:paraId="02E4B33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5CEDCD8" w14:textId="77777777" w:rsidR="00432377" w:rsidRDefault="00432377">
            <w:pPr>
              <w:spacing w:after="0" w:line="240" w:lineRule="auto"/>
              <w:jc w:val="center"/>
              <w:rPr>
                <w:rFonts w:cs="Times New Roman"/>
                <w:b/>
                <w:szCs w:val="24"/>
                <w:lang w:val="uk-UA"/>
              </w:rPr>
            </w:pPr>
            <w:r>
              <w:rPr>
                <w:rFonts w:cs="Times New Roman"/>
                <w:b/>
                <w:szCs w:val="24"/>
                <w:lang w:val="uk-UA"/>
              </w:rPr>
              <w:t>142</w:t>
            </w:r>
          </w:p>
        </w:tc>
        <w:tc>
          <w:tcPr>
            <w:tcW w:w="4003" w:type="dxa"/>
            <w:gridSpan w:val="2"/>
            <w:tcBorders>
              <w:top w:val="single" w:sz="4" w:space="0" w:color="auto"/>
              <w:left w:val="single" w:sz="4" w:space="0" w:color="auto"/>
              <w:bottom w:val="single" w:sz="4" w:space="0" w:color="auto"/>
              <w:right w:val="single" w:sz="4" w:space="0" w:color="auto"/>
            </w:tcBorders>
            <w:hideMark/>
          </w:tcPr>
          <w:p w14:paraId="0BFB1447"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3A45980C"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KA-7610-00120750</w:t>
            </w:r>
          </w:p>
        </w:tc>
        <w:tc>
          <w:tcPr>
            <w:tcW w:w="709" w:type="dxa"/>
            <w:tcBorders>
              <w:top w:val="single" w:sz="4" w:space="0" w:color="auto"/>
              <w:left w:val="single" w:sz="4" w:space="0" w:color="auto"/>
              <w:bottom w:val="single" w:sz="4" w:space="0" w:color="auto"/>
              <w:right w:val="single" w:sz="4" w:space="0" w:color="auto"/>
            </w:tcBorders>
            <w:hideMark/>
          </w:tcPr>
          <w:p w14:paraId="1AE6DD4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5C49DC1" w14:textId="77777777" w:rsidR="00432377" w:rsidRDefault="00432377">
            <w:pPr>
              <w:spacing w:after="0" w:line="240" w:lineRule="auto"/>
              <w:rPr>
                <w:rFonts w:cs="Times New Roman"/>
                <w:bCs/>
                <w:szCs w:val="24"/>
                <w:lang w:val="uk-UA"/>
              </w:rPr>
            </w:pPr>
          </w:p>
        </w:tc>
      </w:tr>
      <w:tr w:rsidR="00432377" w14:paraId="619BF32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ABCA82A" w14:textId="77777777" w:rsidR="00432377" w:rsidRDefault="00432377">
            <w:pPr>
              <w:spacing w:after="0" w:line="240" w:lineRule="auto"/>
              <w:jc w:val="center"/>
              <w:rPr>
                <w:rFonts w:cs="Times New Roman"/>
                <w:b/>
                <w:szCs w:val="24"/>
                <w:lang w:val="uk-UA"/>
              </w:rPr>
            </w:pPr>
            <w:r>
              <w:rPr>
                <w:rFonts w:cs="Times New Roman"/>
                <w:b/>
                <w:szCs w:val="24"/>
                <w:lang w:val="uk-UA"/>
              </w:rPr>
              <w:t>143</w:t>
            </w:r>
          </w:p>
        </w:tc>
        <w:tc>
          <w:tcPr>
            <w:tcW w:w="4003" w:type="dxa"/>
            <w:gridSpan w:val="2"/>
            <w:tcBorders>
              <w:top w:val="single" w:sz="4" w:space="0" w:color="auto"/>
              <w:left w:val="single" w:sz="4" w:space="0" w:color="auto"/>
              <w:bottom w:val="single" w:sz="4" w:space="0" w:color="auto"/>
              <w:right w:val="single" w:sz="4" w:space="0" w:color="auto"/>
            </w:tcBorders>
            <w:hideMark/>
          </w:tcPr>
          <w:p w14:paraId="528C22E8" w14:textId="77777777" w:rsidR="00432377" w:rsidRDefault="00432377">
            <w:pPr>
              <w:spacing w:after="0" w:line="240" w:lineRule="auto"/>
              <w:rPr>
                <w:rFonts w:cs="Times New Roman"/>
                <w:noProof/>
                <w:color w:val="C00000"/>
                <w:szCs w:val="24"/>
                <w:lang w:val="uk-UA"/>
              </w:rPr>
            </w:pPr>
            <w:r>
              <w:rPr>
                <w:rFonts w:cs="Times New Roman"/>
                <w:noProof/>
                <w:color w:val="C00000"/>
                <w:szCs w:val="24"/>
                <w:lang w:val="uk-UA"/>
              </w:rPr>
              <w:t>Solid M6x25 handle (167107)</w:t>
            </w:r>
          </w:p>
        </w:tc>
        <w:tc>
          <w:tcPr>
            <w:tcW w:w="2835" w:type="dxa"/>
            <w:tcBorders>
              <w:top w:val="single" w:sz="4" w:space="0" w:color="auto"/>
              <w:left w:val="single" w:sz="4" w:space="0" w:color="auto"/>
              <w:bottom w:val="single" w:sz="4" w:space="0" w:color="auto"/>
              <w:right w:val="single" w:sz="4" w:space="0" w:color="auto"/>
            </w:tcBorders>
            <w:hideMark/>
          </w:tcPr>
          <w:p w14:paraId="65241258"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00120753</w:t>
            </w:r>
          </w:p>
        </w:tc>
        <w:tc>
          <w:tcPr>
            <w:tcW w:w="709" w:type="dxa"/>
            <w:tcBorders>
              <w:top w:val="single" w:sz="4" w:space="0" w:color="auto"/>
              <w:left w:val="single" w:sz="4" w:space="0" w:color="auto"/>
              <w:bottom w:val="single" w:sz="4" w:space="0" w:color="auto"/>
              <w:right w:val="single" w:sz="4" w:space="0" w:color="auto"/>
            </w:tcBorders>
            <w:hideMark/>
          </w:tcPr>
          <w:p w14:paraId="33E0A1A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BA705F2" w14:textId="77777777" w:rsidR="00432377" w:rsidRDefault="00432377">
            <w:pPr>
              <w:spacing w:after="0" w:line="240" w:lineRule="auto"/>
              <w:rPr>
                <w:rFonts w:cs="Times New Roman"/>
                <w:bCs/>
                <w:szCs w:val="24"/>
                <w:lang w:val="uk-UA"/>
              </w:rPr>
            </w:pPr>
          </w:p>
        </w:tc>
      </w:tr>
      <w:tr w:rsidR="00432377" w14:paraId="1A17723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6CCCC28" w14:textId="77777777" w:rsidR="00432377" w:rsidRDefault="00432377">
            <w:pPr>
              <w:spacing w:after="0" w:line="240" w:lineRule="auto"/>
              <w:jc w:val="center"/>
              <w:rPr>
                <w:rFonts w:cs="Times New Roman"/>
                <w:b/>
                <w:szCs w:val="24"/>
                <w:lang w:val="uk-UA"/>
              </w:rPr>
            </w:pPr>
            <w:r>
              <w:rPr>
                <w:rFonts w:cs="Times New Roman"/>
                <w:b/>
                <w:szCs w:val="24"/>
                <w:lang w:val="uk-UA"/>
              </w:rPr>
              <w:t>144</w:t>
            </w:r>
          </w:p>
        </w:tc>
        <w:tc>
          <w:tcPr>
            <w:tcW w:w="4003" w:type="dxa"/>
            <w:gridSpan w:val="2"/>
            <w:tcBorders>
              <w:top w:val="single" w:sz="4" w:space="0" w:color="auto"/>
              <w:left w:val="single" w:sz="4" w:space="0" w:color="auto"/>
              <w:bottom w:val="single" w:sz="4" w:space="0" w:color="auto"/>
              <w:right w:val="single" w:sz="4" w:space="0" w:color="auto"/>
            </w:tcBorders>
            <w:hideMark/>
          </w:tcPr>
          <w:p w14:paraId="69C0E6F5" w14:textId="77777777" w:rsidR="00432377" w:rsidRDefault="00432377">
            <w:pPr>
              <w:spacing w:after="0" w:line="240" w:lineRule="auto"/>
              <w:rPr>
                <w:rFonts w:cs="Times New Roman"/>
                <w:noProof/>
                <w:color w:val="C00000"/>
                <w:szCs w:val="24"/>
                <w:lang w:val="uk-UA"/>
              </w:rPr>
            </w:pPr>
            <w:r>
              <w:rPr>
                <w:rFonts w:cs="Times New Roman"/>
                <w:noProof/>
                <w:color w:val="C00000"/>
                <w:szCs w:val="24"/>
                <w:lang w:val="uk-UA"/>
              </w:rPr>
              <w:t>Handlebar</w:t>
            </w:r>
          </w:p>
        </w:tc>
        <w:tc>
          <w:tcPr>
            <w:tcW w:w="2835" w:type="dxa"/>
            <w:tcBorders>
              <w:top w:val="single" w:sz="4" w:space="0" w:color="auto"/>
              <w:left w:val="single" w:sz="4" w:space="0" w:color="auto"/>
              <w:bottom w:val="single" w:sz="4" w:space="0" w:color="auto"/>
              <w:right w:val="single" w:sz="4" w:space="0" w:color="auto"/>
            </w:tcBorders>
            <w:hideMark/>
          </w:tcPr>
          <w:p w14:paraId="28692956"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00120762</w:t>
            </w:r>
          </w:p>
        </w:tc>
        <w:tc>
          <w:tcPr>
            <w:tcW w:w="709" w:type="dxa"/>
            <w:tcBorders>
              <w:top w:val="single" w:sz="4" w:space="0" w:color="auto"/>
              <w:left w:val="single" w:sz="4" w:space="0" w:color="auto"/>
              <w:bottom w:val="single" w:sz="4" w:space="0" w:color="auto"/>
              <w:right w:val="single" w:sz="4" w:space="0" w:color="auto"/>
            </w:tcBorders>
            <w:hideMark/>
          </w:tcPr>
          <w:p w14:paraId="65638408"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5CD2529" w14:textId="77777777" w:rsidR="00432377" w:rsidRDefault="00432377">
            <w:pPr>
              <w:spacing w:after="0" w:line="240" w:lineRule="auto"/>
              <w:rPr>
                <w:rFonts w:cs="Times New Roman"/>
                <w:bCs/>
                <w:szCs w:val="24"/>
                <w:lang w:val="uk-UA"/>
              </w:rPr>
            </w:pPr>
          </w:p>
        </w:tc>
      </w:tr>
      <w:tr w:rsidR="00432377" w14:paraId="7D3E76B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852CB4" w14:textId="77777777" w:rsidR="00432377" w:rsidRDefault="00432377">
            <w:pPr>
              <w:spacing w:after="0" w:line="240" w:lineRule="auto"/>
              <w:jc w:val="center"/>
              <w:rPr>
                <w:rFonts w:cs="Times New Roman"/>
                <w:b/>
                <w:szCs w:val="24"/>
                <w:lang w:val="uk-UA"/>
              </w:rPr>
            </w:pPr>
            <w:r>
              <w:rPr>
                <w:rFonts w:cs="Times New Roman"/>
                <w:b/>
                <w:szCs w:val="24"/>
                <w:lang w:val="uk-UA"/>
              </w:rPr>
              <w:t>145</w:t>
            </w:r>
          </w:p>
        </w:tc>
        <w:tc>
          <w:tcPr>
            <w:tcW w:w="4003" w:type="dxa"/>
            <w:gridSpan w:val="2"/>
            <w:tcBorders>
              <w:top w:val="single" w:sz="4" w:space="0" w:color="auto"/>
              <w:left w:val="single" w:sz="4" w:space="0" w:color="auto"/>
              <w:bottom w:val="single" w:sz="4" w:space="0" w:color="auto"/>
              <w:right w:val="single" w:sz="4" w:space="0" w:color="auto"/>
            </w:tcBorders>
            <w:hideMark/>
          </w:tcPr>
          <w:p w14:paraId="6010B9E0" w14:textId="77777777" w:rsidR="00432377" w:rsidRDefault="00432377">
            <w:pPr>
              <w:spacing w:after="0" w:line="240" w:lineRule="auto"/>
              <w:rPr>
                <w:rFonts w:cs="Times New Roman"/>
                <w:noProof/>
                <w:szCs w:val="24"/>
                <w:lang w:val="uk-UA"/>
              </w:rPr>
            </w:pPr>
            <w:r>
              <w:rPr>
                <w:rFonts w:cs="Times New Roman"/>
                <w:noProof/>
                <w:szCs w:val="24"/>
                <w:lang w:val="uk-UA"/>
              </w:rPr>
              <w:t>Stabilizer</w:t>
            </w:r>
          </w:p>
        </w:tc>
        <w:tc>
          <w:tcPr>
            <w:tcW w:w="2835" w:type="dxa"/>
            <w:tcBorders>
              <w:top w:val="single" w:sz="4" w:space="0" w:color="auto"/>
              <w:left w:val="single" w:sz="4" w:space="0" w:color="auto"/>
              <w:bottom w:val="single" w:sz="4" w:space="0" w:color="auto"/>
              <w:right w:val="single" w:sz="4" w:space="0" w:color="auto"/>
            </w:tcBorders>
            <w:hideMark/>
          </w:tcPr>
          <w:p w14:paraId="7CB7A0F6" w14:textId="77777777" w:rsidR="00432377" w:rsidRDefault="00432377">
            <w:pPr>
              <w:spacing w:after="0" w:line="240" w:lineRule="auto"/>
              <w:rPr>
                <w:rFonts w:eastAsia="Calibri Light" w:cs="Times New Roman"/>
                <w:bCs/>
                <w:szCs w:val="24"/>
                <w:lang w:val="uk-UA"/>
              </w:rPr>
            </w:pPr>
            <w:r>
              <w:rPr>
                <w:rFonts w:cs="Times New Roman"/>
                <w:bCs/>
                <w:szCs w:val="24"/>
                <w:lang w:val="uk-UA"/>
              </w:rPr>
              <w:t>KA-5510-00120238</w:t>
            </w:r>
          </w:p>
        </w:tc>
        <w:tc>
          <w:tcPr>
            <w:tcW w:w="709" w:type="dxa"/>
            <w:tcBorders>
              <w:top w:val="single" w:sz="4" w:space="0" w:color="auto"/>
              <w:left w:val="single" w:sz="4" w:space="0" w:color="auto"/>
              <w:bottom w:val="single" w:sz="4" w:space="0" w:color="auto"/>
              <w:right w:val="single" w:sz="4" w:space="0" w:color="auto"/>
            </w:tcBorders>
            <w:hideMark/>
          </w:tcPr>
          <w:p w14:paraId="2BA6EE5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E1315F7" w14:textId="77777777" w:rsidR="00432377" w:rsidRDefault="00432377">
            <w:pPr>
              <w:spacing w:after="0" w:line="240" w:lineRule="auto"/>
              <w:rPr>
                <w:rFonts w:cs="Times New Roman"/>
                <w:bCs/>
                <w:szCs w:val="24"/>
                <w:lang w:val="uk-UA"/>
              </w:rPr>
            </w:pPr>
          </w:p>
        </w:tc>
      </w:tr>
      <w:tr w:rsidR="00432377" w14:paraId="52BEEB8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05CA64A" w14:textId="77777777" w:rsidR="00432377" w:rsidRDefault="00432377">
            <w:pPr>
              <w:spacing w:after="0" w:line="240" w:lineRule="auto"/>
              <w:jc w:val="center"/>
              <w:rPr>
                <w:rFonts w:cs="Times New Roman"/>
                <w:b/>
                <w:szCs w:val="24"/>
                <w:lang w:val="uk-UA"/>
              </w:rPr>
            </w:pPr>
            <w:r>
              <w:rPr>
                <w:rFonts w:cs="Times New Roman"/>
                <w:b/>
                <w:szCs w:val="24"/>
                <w:lang w:val="uk-UA"/>
              </w:rPr>
              <w:t>146</w:t>
            </w:r>
          </w:p>
        </w:tc>
        <w:tc>
          <w:tcPr>
            <w:tcW w:w="4003" w:type="dxa"/>
            <w:gridSpan w:val="2"/>
            <w:tcBorders>
              <w:top w:val="single" w:sz="4" w:space="0" w:color="auto"/>
              <w:left w:val="single" w:sz="4" w:space="0" w:color="auto"/>
              <w:bottom w:val="single" w:sz="4" w:space="0" w:color="auto"/>
              <w:right w:val="single" w:sz="4" w:space="0" w:color="auto"/>
            </w:tcBorders>
            <w:hideMark/>
          </w:tcPr>
          <w:p w14:paraId="5D64490F"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6B53BF08" w14:textId="77777777" w:rsidR="00432377" w:rsidRDefault="00432377">
            <w:pPr>
              <w:spacing w:after="0" w:line="240" w:lineRule="auto"/>
              <w:rPr>
                <w:rFonts w:eastAsia="Calibri Light" w:cs="Times New Roman"/>
                <w:bCs/>
                <w:szCs w:val="24"/>
                <w:lang w:val="uk-UA"/>
              </w:rPr>
            </w:pPr>
            <w:r>
              <w:rPr>
                <w:rFonts w:cs="Times New Roman"/>
                <w:bCs/>
                <w:szCs w:val="24"/>
                <w:lang w:val="uk-UA"/>
              </w:rPr>
              <w:t>120236</w:t>
            </w:r>
          </w:p>
        </w:tc>
        <w:tc>
          <w:tcPr>
            <w:tcW w:w="709" w:type="dxa"/>
            <w:tcBorders>
              <w:top w:val="single" w:sz="4" w:space="0" w:color="auto"/>
              <w:left w:val="single" w:sz="4" w:space="0" w:color="auto"/>
              <w:bottom w:val="single" w:sz="4" w:space="0" w:color="auto"/>
              <w:right w:val="single" w:sz="4" w:space="0" w:color="auto"/>
            </w:tcBorders>
            <w:hideMark/>
          </w:tcPr>
          <w:p w14:paraId="06D4760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FC13946" w14:textId="77777777" w:rsidR="00432377" w:rsidRDefault="00432377">
            <w:pPr>
              <w:spacing w:after="0" w:line="240" w:lineRule="auto"/>
              <w:rPr>
                <w:rFonts w:cs="Times New Roman"/>
                <w:bCs/>
                <w:szCs w:val="24"/>
                <w:lang w:val="uk-UA"/>
              </w:rPr>
            </w:pPr>
          </w:p>
        </w:tc>
      </w:tr>
      <w:tr w:rsidR="00432377" w14:paraId="5B1A35A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15E5D42" w14:textId="77777777" w:rsidR="00432377" w:rsidRDefault="00432377">
            <w:pPr>
              <w:spacing w:after="0" w:line="240" w:lineRule="auto"/>
              <w:jc w:val="center"/>
              <w:rPr>
                <w:rFonts w:cs="Times New Roman"/>
                <w:b/>
                <w:szCs w:val="24"/>
                <w:lang w:val="uk-UA"/>
              </w:rPr>
            </w:pPr>
            <w:r>
              <w:rPr>
                <w:rFonts w:cs="Times New Roman"/>
                <w:b/>
                <w:szCs w:val="24"/>
                <w:lang w:val="uk-UA"/>
              </w:rPr>
              <w:t>147</w:t>
            </w:r>
          </w:p>
        </w:tc>
        <w:tc>
          <w:tcPr>
            <w:tcW w:w="4003" w:type="dxa"/>
            <w:gridSpan w:val="2"/>
            <w:tcBorders>
              <w:top w:val="single" w:sz="4" w:space="0" w:color="auto"/>
              <w:left w:val="single" w:sz="4" w:space="0" w:color="auto"/>
              <w:bottom w:val="single" w:sz="4" w:space="0" w:color="auto"/>
              <w:right w:val="single" w:sz="4" w:space="0" w:color="auto"/>
            </w:tcBorders>
            <w:hideMark/>
          </w:tcPr>
          <w:p w14:paraId="1C2C5DD5"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6D187856" w14:textId="77777777" w:rsidR="00432377" w:rsidRDefault="00432377">
            <w:pPr>
              <w:spacing w:after="0" w:line="240" w:lineRule="auto"/>
              <w:rPr>
                <w:rFonts w:eastAsia="Calibri Light" w:cs="Times New Roman"/>
                <w:bCs/>
                <w:szCs w:val="24"/>
                <w:lang w:val="uk-UA"/>
              </w:rPr>
            </w:pPr>
            <w:r>
              <w:rPr>
                <w:rFonts w:cs="Times New Roman"/>
                <w:bCs/>
                <w:szCs w:val="24"/>
                <w:lang w:val="uk-UA"/>
              </w:rPr>
              <w:t>120237</w:t>
            </w:r>
          </w:p>
        </w:tc>
        <w:tc>
          <w:tcPr>
            <w:tcW w:w="709" w:type="dxa"/>
            <w:tcBorders>
              <w:top w:val="single" w:sz="4" w:space="0" w:color="auto"/>
              <w:left w:val="single" w:sz="4" w:space="0" w:color="auto"/>
              <w:bottom w:val="single" w:sz="4" w:space="0" w:color="auto"/>
              <w:right w:val="single" w:sz="4" w:space="0" w:color="auto"/>
            </w:tcBorders>
            <w:hideMark/>
          </w:tcPr>
          <w:p w14:paraId="5ECD7D4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C4C02F5" w14:textId="77777777" w:rsidR="00432377" w:rsidRDefault="00432377">
            <w:pPr>
              <w:spacing w:after="0" w:line="240" w:lineRule="auto"/>
              <w:rPr>
                <w:rFonts w:cs="Times New Roman"/>
                <w:bCs/>
                <w:szCs w:val="24"/>
                <w:lang w:val="uk-UA"/>
              </w:rPr>
            </w:pPr>
          </w:p>
        </w:tc>
      </w:tr>
      <w:tr w:rsidR="00432377" w14:paraId="4EC1D58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78896BE" w14:textId="77777777" w:rsidR="00432377" w:rsidRDefault="00432377">
            <w:pPr>
              <w:spacing w:after="0" w:line="240" w:lineRule="auto"/>
              <w:jc w:val="center"/>
              <w:rPr>
                <w:rFonts w:cs="Times New Roman"/>
                <w:b/>
                <w:szCs w:val="24"/>
                <w:lang w:val="uk-UA"/>
              </w:rPr>
            </w:pPr>
            <w:r>
              <w:rPr>
                <w:rFonts w:cs="Times New Roman"/>
                <w:b/>
                <w:szCs w:val="24"/>
                <w:lang w:val="uk-UA"/>
              </w:rPr>
              <w:t>148</w:t>
            </w:r>
          </w:p>
        </w:tc>
        <w:tc>
          <w:tcPr>
            <w:tcW w:w="4003" w:type="dxa"/>
            <w:gridSpan w:val="2"/>
            <w:tcBorders>
              <w:top w:val="single" w:sz="4" w:space="0" w:color="auto"/>
              <w:left w:val="single" w:sz="4" w:space="0" w:color="auto"/>
              <w:bottom w:val="single" w:sz="4" w:space="0" w:color="auto"/>
              <w:right w:val="single" w:sz="4" w:space="0" w:color="auto"/>
            </w:tcBorders>
            <w:hideMark/>
          </w:tcPr>
          <w:p w14:paraId="6E0BB968" w14:textId="77777777" w:rsidR="00432377" w:rsidRDefault="00432377">
            <w:pPr>
              <w:spacing w:after="0" w:line="240" w:lineRule="auto"/>
              <w:rPr>
                <w:rFonts w:cs="Times New Roman"/>
                <w:noProof/>
                <w:szCs w:val="24"/>
                <w:lang w:val="uk-UA"/>
              </w:rPr>
            </w:pPr>
            <w:r>
              <w:rPr>
                <w:rFonts w:cs="Times New Roman"/>
                <w:noProof/>
                <w:szCs w:val="24"/>
                <w:lang w:val="uk-UA"/>
              </w:rPr>
              <w:t>Height kermo live</w:t>
            </w:r>
          </w:p>
        </w:tc>
        <w:tc>
          <w:tcPr>
            <w:tcW w:w="2835" w:type="dxa"/>
            <w:tcBorders>
              <w:top w:val="single" w:sz="4" w:space="0" w:color="auto"/>
              <w:left w:val="single" w:sz="4" w:space="0" w:color="auto"/>
              <w:bottom w:val="single" w:sz="4" w:space="0" w:color="auto"/>
              <w:right w:val="single" w:sz="4" w:space="0" w:color="auto"/>
            </w:tcBorders>
            <w:hideMark/>
          </w:tcPr>
          <w:p w14:paraId="52D4C86F" w14:textId="77777777" w:rsidR="00432377" w:rsidRDefault="00432377">
            <w:pPr>
              <w:spacing w:after="0" w:line="240" w:lineRule="auto"/>
              <w:rPr>
                <w:rFonts w:eastAsia="Calibri Light" w:cs="Times New Roman"/>
                <w:bCs/>
                <w:szCs w:val="24"/>
                <w:lang w:val="uk-UA"/>
              </w:rPr>
            </w:pPr>
            <w:r>
              <w:rPr>
                <w:rFonts w:cs="Times New Roman"/>
                <w:bCs/>
                <w:szCs w:val="24"/>
                <w:lang w:val="uk-UA"/>
              </w:rPr>
              <w:t>KA-5520-00105037</w:t>
            </w:r>
          </w:p>
        </w:tc>
        <w:tc>
          <w:tcPr>
            <w:tcW w:w="709" w:type="dxa"/>
            <w:tcBorders>
              <w:top w:val="single" w:sz="4" w:space="0" w:color="auto"/>
              <w:left w:val="single" w:sz="4" w:space="0" w:color="auto"/>
              <w:bottom w:val="single" w:sz="4" w:space="0" w:color="auto"/>
              <w:right w:val="single" w:sz="4" w:space="0" w:color="auto"/>
            </w:tcBorders>
            <w:hideMark/>
          </w:tcPr>
          <w:p w14:paraId="481A3BB1"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170C853" w14:textId="77777777" w:rsidR="00432377" w:rsidRDefault="00432377">
            <w:pPr>
              <w:spacing w:after="0" w:line="240" w:lineRule="auto"/>
              <w:rPr>
                <w:rFonts w:cs="Times New Roman"/>
                <w:bCs/>
                <w:szCs w:val="24"/>
                <w:lang w:val="uk-UA"/>
              </w:rPr>
            </w:pPr>
          </w:p>
        </w:tc>
      </w:tr>
      <w:tr w:rsidR="00432377" w14:paraId="62D71F8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D292016" w14:textId="77777777" w:rsidR="00432377" w:rsidRDefault="00432377">
            <w:pPr>
              <w:spacing w:after="0" w:line="240" w:lineRule="auto"/>
              <w:jc w:val="center"/>
              <w:rPr>
                <w:rFonts w:cs="Times New Roman"/>
                <w:b/>
                <w:szCs w:val="24"/>
                <w:lang w:val="uk-UA"/>
              </w:rPr>
            </w:pPr>
            <w:r>
              <w:rPr>
                <w:rFonts w:cs="Times New Roman"/>
                <w:b/>
                <w:szCs w:val="24"/>
                <w:lang w:val="uk-UA"/>
              </w:rPr>
              <w:t>149</w:t>
            </w:r>
          </w:p>
        </w:tc>
        <w:tc>
          <w:tcPr>
            <w:tcW w:w="4003" w:type="dxa"/>
            <w:gridSpan w:val="2"/>
            <w:tcBorders>
              <w:top w:val="single" w:sz="4" w:space="0" w:color="auto"/>
              <w:left w:val="single" w:sz="4" w:space="0" w:color="auto"/>
              <w:bottom w:val="single" w:sz="4" w:space="0" w:color="auto"/>
              <w:right w:val="single" w:sz="4" w:space="0" w:color="auto"/>
            </w:tcBorders>
            <w:hideMark/>
          </w:tcPr>
          <w:p w14:paraId="2DC0E4DA" w14:textId="77777777" w:rsidR="00432377" w:rsidRDefault="00432377">
            <w:pPr>
              <w:spacing w:after="0" w:line="240" w:lineRule="auto"/>
              <w:rPr>
                <w:rFonts w:cs="Times New Roman"/>
                <w:noProof/>
                <w:szCs w:val="24"/>
                <w:lang w:val="uk-UA"/>
              </w:rPr>
            </w:pPr>
            <w:r>
              <w:rPr>
                <w:rFonts w:cs="Times New Roman"/>
                <w:noProof/>
                <w:szCs w:val="24"/>
                <w:lang w:val="uk-UA"/>
              </w:rPr>
              <w:t>Kermo visoti prave</w:t>
            </w:r>
          </w:p>
        </w:tc>
        <w:tc>
          <w:tcPr>
            <w:tcW w:w="2835" w:type="dxa"/>
            <w:tcBorders>
              <w:top w:val="single" w:sz="4" w:space="0" w:color="auto"/>
              <w:left w:val="single" w:sz="4" w:space="0" w:color="auto"/>
              <w:bottom w:val="single" w:sz="4" w:space="0" w:color="auto"/>
              <w:right w:val="single" w:sz="4" w:space="0" w:color="auto"/>
            </w:tcBorders>
            <w:hideMark/>
          </w:tcPr>
          <w:p w14:paraId="5C185895" w14:textId="77777777" w:rsidR="00432377" w:rsidRDefault="00432377">
            <w:pPr>
              <w:spacing w:after="0" w:line="240" w:lineRule="auto"/>
              <w:rPr>
                <w:rFonts w:eastAsia="Calibri Light" w:cs="Times New Roman"/>
                <w:bCs/>
                <w:szCs w:val="24"/>
                <w:lang w:val="uk-UA"/>
              </w:rPr>
            </w:pPr>
            <w:r>
              <w:rPr>
                <w:rFonts w:cs="Times New Roman"/>
                <w:bCs/>
                <w:szCs w:val="24"/>
                <w:lang w:val="uk-UA"/>
              </w:rPr>
              <w:t>KA-5520R-00105943</w:t>
            </w:r>
          </w:p>
        </w:tc>
        <w:tc>
          <w:tcPr>
            <w:tcW w:w="709" w:type="dxa"/>
            <w:tcBorders>
              <w:top w:val="single" w:sz="4" w:space="0" w:color="auto"/>
              <w:left w:val="single" w:sz="4" w:space="0" w:color="auto"/>
              <w:bottom w:val="single" w:sz="4" w:space="0" w:color="auto"/>
              <w:right w:val="single" w:sz="4" w:space="0" w:color="auto"/>
            </w:tcBorders>
            <w:hideMark/>
          </w:tcPr>
          <w:p w14:paraId="2D0B40B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3BE9E99" w14:textId="77777777" w:rsidR="00432377" w:rsidRDefault="00432377">
            <w:pPr>
              <w:spacing w:after="0" w:line="240" w:lineRule="auto"/>
              <w:rPr>
                <w:rFonts w:cs="Times New Roman"/>
                <w:bCs/>
                <w:szCs w:val="24"/>
                <w:lang w:val="uk-UA"/>
              </w:rPr>
            </w:pPr>
          </w:p>
        </w:tc>
      </w:tr>
      <w:tr w:rsidR="00432377" w14:paraId="5EE11AF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1E291D4" w14:textId="77777777" w:rsidR="00432377" w:rsidRDefault="00432377">
            <w:pPr>
              <w:spacing w:after="0" w:line="240" w:lineRule="auto"/>
              <w:jc w:val="center"/>
              <w:rPr>
                <w:rFonts w:cs="Times New Roman"/>
                <w:b/>
                <w:szCs w:val="24"/>
                <w:lang w:val="uk-UA"/>
              </w:rPr>
            </w:pPr>
            <w:r>
              <w:rPr>
                <w:rFonts w:cs="Times New Roman"/>
                <w:b/>
                <w:szCs w:val="24"/>
                <w:lang w:val="uk-UA"/>
              </w:rPr>
              <w:t>150</w:t>
            </w:r>
          </w:p>
        </w:tc>
        <w:tc>
          <w:tcPr>
            <w:tcW w:w="4003" w:type="dxa"/>
            <w:gridSpan w:val="2"/>
            <w:tcBorders>
              <w:top w:val="single" w:sz="4" w:space="0" w:color="auto"/>
              <w:left w:val="single" w:sz="4" w:space="0" w:color="auto"/>
              <w:bottom w:val="single" w:sz="4" w:space="0" w:color="auto"/>
              <w:right w:val="single" w:sz="4" w:space="0" w:color="auto"/>
            </w:tcBorders>
            <w:hideMark/>
          </w:tcPr>
          <w:p w14:paraId="1C016CE7" w14:textId="77777777" w:rsidR="00432377" w:rsidRDefault="00432377">
            <w:pPr>
              <w:spacing w:after="0" w:line="240" w:lineRule="auto"/>
              <w:rPr>
                <w:rFonts w:cs="Times New Roman"/>
                <w:noProof/>
                <w:szCs w:val="24"/>
                <w:lang w:val="uk-UA"/>
              </w:rPr>
            </w:pPr>
            <w:r>
              <w:rPr>
                <w:rFonts w:cs="Times New Roman"/>
                <w:noProof/>
                <w:szCs w:val="24"/>
                <w:lang w:val="uk-UA"/>
              </w:rPr>
              <w:t>CV trimmer</w:t>
            </w:r>
          </w:p>
        </w:tc>
        <w:tc>
          <w:tcPr>
            <w:tcW w:w="2835" w:type="dxa"/>
            <w:tcBorders>
              <w:top w:val="single" w:sz="4" w:space="0" w:color="auto"/>
              <w:left w:val="single" w:sz="4" w:space="0" w:color="auto"/>
              <w:bottom w:val="single" w:sz="4" w:space="0" w:color="auto"/>
              <w:right w:val="single" w:sz="4" w:space="0" w:color="auto"/>
            </w:tcBorders>
            <w:hideMark/>
          </w:tcPr>
          <w:p w14:paraId="7DBB8932" w14:textId="77777777" w:rsidR="00432377" w:rsidRDefault="00432377">
            <w:pPr>
              <w:spacing w:after="0" w:line="240" w:lineRule="auto"/>
              <w:rPr>
                <w:rFonts w:eastAsia="Calibri Light" w:cs="Times New Roman"/>
                <w:bCs/>
                <w:szCs w:val="24"/>
                <w:lang w:val="uk-UA"/>
              </w:rPr>
            </w:pPr>
            <w:r>
              <w:rPr>
                <w:rFonts w:cs="Times New Roman"/>
                <w:bCs/>
                <w:szCs w:val="24"/>
                <w:lang w:val="uk-UA"/>
              </w:rPr>
              <w:t>KA-5522-00120481</w:t>
            </w:r>
          </w:p>
        </w:tc>
        <w:tc>
          <w:tcPr>
            <w:tcW w:w="709" w:type="dxa"/>
            <w:tcBorders>
              <w:top w:val="single" w:sz="4" w:space="0" w:color="auto"/>
              <w:left w:val="single" w:sz="4" w:space="0" w:color="auto"/>
              <w:bottom w:val="single" w:sz="4" w:space="0" w:color="auto"/>
              <w:right w:val="single" w:sz="4" w:space="0" w:color="auto"/>
            </w:tcBorders>
            <w:hideMark/>
          </w:tcPr>
          <w:p w14:paraId="1E8B349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D6DF872" w14:textId="77777777" w:rsidR="00432377" w:rsidRDefault="00432377">
            <w:pPr>
              <w:spacing w:after="0" w:line="240" w:lineRule="auto"/>
              <w:rPr>
                <w:rFonts w:cs="Times New Roman"/>
                <w:bCs/>
                <w:szCs w:val="24"/>
                <w:lang w:val="uk-UA"/>
              </w:rPr>
            </w:pPr>
          </w:p>
        </w:tc>
      </w:tr>
      <w:tr w:rsidR="00432377" w14:paraId="370E601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D41845" w14:textId="77777777" w:rsidR="00432377" w:rsidRDefault="00432377">
            <w:pPr>
              <w:spacing w:after="0" w:line="240" w:lineRule="auto"/>
              <w:jc w:val="center"/>
              <w:rPr>
                <w:rFonts w:cs="Times New Roman"/>
                <w:b/>
                <w:szCs w:val="24"/>
                <w:lang w:val="uk-UA"/>
              </w:rPr>
            </w:pPr>
            <w:r>
              <w:rPr>
                <w:rFonts w:cs="Times New Roman"/>
                <w:b/>
                <w:szCs w:val="24"/>
                <w:lang w:val="uk-UA"/>
              </w:rPr>
              <w:t>151</w:t>
            </w:r>
          </w:p>
        </w:tc>
        <w:tc>
          <w:tcPr>
            <w:tcW w:w="4003" w:type="dxa"/>
            <w:gridSpan w:val="2"/>
            <w:tcBorders>
              <w:top w:val="single" w:sz="4" w:space="0" w:color="auto"/>
              <w:left w:val="single" w:sz="4" w:space="0" w:color="auto"/>
              <w:bottom w:val="single" w:sz="4" w:space="0" w:color="auto"/>
              <w:right w:val="single" w:sz="4" w:space="0" w:color="auto"/>
            </w:tcBorders>
            <w:hideMark/>
          </w:tcPr>
          <w:p w14:paraId="6FB40527" w14:textId="77777777" w:rsidR="00432377" w:rsidRDefault="00432377">
            <w:pPr>
              <w:spacing w:after="0" w:line="240" w:lineRule="auto"/>
              <w:rPr>
                <w:rFonts w:cs="Times New Roman"/>
                <w:noProof/>
                <w:szCs w:val="24"/>
                <w:lang w:val="uk-UA"/>
              </w:rPr>
            </w:pPr>
            <w:r>
              <w:rPr>
                <w:rFonts w:cs="Times New Roman"/>
                <w:noProof/>
                <w:szCs w:val="24"/>
                <w:lang w:val="uk-UA"/>
              </w:rPr>
              <w:t>Axle M5x10</w:t>
            </w:r>
          </w:p>
        </w:tc>
        <w:tc>
          <w:tcPr>
            <w:tcW w:w="2835" w:type="dxa"/>
            <w:tcBorders>
              <w:top w:val="single" w:sz="4" w:space="0" w:color="auto"/>
              <w:left w:val="single" w:sz="4" w:space="0" w:color="auto"/>
              <w:bottom w:val="single" w:sz="4" w:space="0" w:color="auto"/>
              <w:right w:val="single" w:sz="4" w:space="0" w:color="auto"/>
            </w:tcBorders>
            <w:hideMark/>
          </w:tcPr>
          <w:p w14:paraId="68368D32"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KA-5750-00120291</w:t>
            </w:r>
          </w:p>
        </w:tc>
        <w:tc>
          <w:tcPr>
            <w:tcW w:w="709" w:type="dxa"/>
            <w:tcBorders>
              <w:top w:val="single" w:sz="4" w:space="0" w:color="auto"/>
              <w:left w:val="single" w:sz="4" w:space="0" w:color="auto"/>
              <w:bottom w:val="single" w:sz="4" w:space="0" w:color="auto"/>
              <w:right w:val="single" w:sz="4" w:space="0" w:color="auto"/>
            </w:tcBorders>
            <w:hideMark/>
          </w:tcPr>
          <w:p w14:paraId="0FD3A3E3" w14:textId="77777777" w:rsidR="00432377" w:rsidRDefault="00432377">
            <w:pPr>
              <w:spacing w:after="0" w:line="240" w:lineRule="auto"/>
              <w:jc w:val="center"/>
              <w:rPr>
                <w:rFonts w:cs="Times New Roman"/>
                <w:bCs/>
                <w:szCs w:val="24"/>
                <w:lang w:val="uk-UA"/>
              </w:rPr>
            </w:pPr>
            <w:r>
              <w:rPr>
                <w:rFonts w:cs="Times New Roman"/>
                <w:bCs/>
                <w:szCs w:val="24"/>
                <w:lang w:val="uk-UA"/>
              </w:rPr>
              <w:t>10</w:t>
            </w:r>
          </w:p>
        </w:tc>
        <w:tc>
          <w:tcPr>
            <w:tcW w:w="2126" w:type="dxa"/>
            <w:tcBorders>
              <w:top w:val="single" w:sz="4" w:space="0" w:color="auto"/>
              <w:left w:val="single" w:sz="4" w:space="0" w:color="auto"/>
              <w:bottom w:val="single" w:sz="4" w:space="0" w:color="auto"/>
              <w:right w:val="single" w:sz="4" w:space="0" w:color="auto"/>
            </w:tcBorders>
          </w:tcPr>
          <w:p w14:paraId="45430472" w14:textId="77777777" w:rsidR="00432377" w:rsidRDefault="00432377">
            <w:pPr>
              <w:spacing w:after="0" w:line="240" w:lineRule="auto"/>
              <w:rPr>
                <w:rFonts w:cs="Times New Roman"/>
                <w:bCs/>
                <w:szCs w:val="24"/>
                <w:lang w:val="uk-UA"/>
              </w:rPr>
            </w:pPr>
          </w:p>
        </w:tc>
      </w:tr>
      <w:tr w:rsidR="00432377" w14:paraId="683FE2F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D89CBB8" w14:textId="77777777" w:rsidR="00432377" w:rsidRDefault="00432377">
            <w:pPr>
              <w:spacing w:after="0" w:line="240" w:lineRule="auto"/>
              <w:jc w:val="center"/>
              <w:rPr>
                <w:rFonts w:cs="Times New Roman"/>
                <w:b/>
                <w:szCs w:val="24"/>
                <w:lang w:val="uk-UA"/>
              </w:rPr>
            </w:pPr>
            <w:r>
              <w:rPr>
                <w:rFonts w:cs="Times New Roman"/>
                <w:b/>
                <w:szCs w:val="24"/>
                <w:lang w:val="uk-UA"/>
              </w:rPr>
              <w:t>152</w:t>
            </w:r>
          </w:p>
        </w:tc>
        <w:tc>
          <w:tcPr>
            <w:tcW w:w="4003" w:type="dxa"/>
            <w:gridSpan w:val="2"/>
            <w:tcBorders>
              <w:top w:val="single" w:sz="4" w:space="0" w:color="auto"/>
              <w:left w:val="single" w:sz="4" w:space="0" w:color="auto"/>
              <w:bottom w:val="single" w:sz="4" w:space="0" w:color="auto"/>
              <w:right w:val="single" w:sz="4" w:space="0" w:color="auto"/>
            </w:tcBorders>
            <w:hideMark/>
          </w:tcPr>
          <w:p w14:paraId="6A591880"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770DCB5A" w14:textId="77777777" w:rsidR="00432377" w:rsidRDefault="00432377">
            <w:pPr>
              <w:spacing w:after="0" w:line="240" w:lineRule="auto"/>
              <w:rPr>
                <w:rFonts w:eastAsia="Calibri Light" w:cs="Times New Roman"/>
                <w:bCs/>
                <w:szCs w:val="24"/>
                <w:lang w:val="uk-UA"/>
              </w:rPr>
            </w:pPr>
            <w:r>
              <w:rPr>
                <w:rFonts w:cs="Times New Roman"/>
                <w:bCs/>
                <w:szCs w:val="24"/>
                <w:lang w:val="uk-UA"/>
              </w:rPr>
              <w:t>KA-5520-00108623</w:t>
            </w:r>
          </w:p>
        </w:tc>
        <w:tc>
          <w:tcPr>
            <w:tcW w:w="709" w:type="dxa"/>
            <w:tcBorders>
              <w:top w:val="single" w:sz="4" w:space="0" w:color="auto"/>
              <w:left w:val="single" w:sz="4" w:space="0" w:color="auto"/>
              <w:bottom w:val="single" w:sz="4" w:space="0" w:color="auto"/>
              <w:right w:val="single" w:sz="4" w:space="0" w:color="auto"/>
            </w:tcBorders>
            <w:hideMark/>
          </w:tcPr>
          <w:p w14:paraId="673F284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CF89A2E" w14:textId="77777777" w:rsidR="00432377" w:rsidRDefault="00432377">
            <w:pPr>
              <w:spacing w:after="0" w:line="240" w:lineRule="auto"/>
              <w:rPr>
                <w:rFonts w:cs="Times New Roman"/>
                <w:bCs/>
                <w:szCs w:val="24"/>
                <w:lang w:val="uk-UA"/>
              </w:rPr>
            </w:pPr>
          </w:p>
        </w:tc>
      </w:tr>
      <w:tr w:rsidR="00432377" w14:paraId="46EA5E1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5F36BDB" w14:textId="77777777" w:rsidR="00432377" w:rsidRDefault="00432377">
            <w:pPr>
              <w:spacing w:after="0" w:line="240" w:lineRule="auto"/>
              <w:jc w:val="center"/>
              <w:rPr>
                <w:rFonts w:cs="Times New Roman"/>
                <w:b/>
                <w:szCs w:val="24"/>
                <w:lang w:val="uk-UA"/>
              </w:rPr>
            </w:pPr>
            <w:r>
              <w:rPr>
                <w:rFonts w:cs="Times New Roman"/>
                <w:b/>
                <w:szCs w:val="24"/>
                <w:lang w:val="uk-UA"/>
              </w:rPr>
              <w:t>153</w:t>
            </w:r>
          </w:p>
        </w:tc>
        <w:tc>
          <w:tcPr>
            <w:tcW w:w="4003" w:type="dxa"/>
            <w:gridSpan w:val="2"/>
            <w:tcBorders>
              <w:top w:val="single" w:sz="4" w:space="0" w:color="auto"/>
              <w:left w:val="single" w:sz="4" w:space="0" w:color="auto"/>
              <w:bottom w:val="single" w:sz="4" w:space="0" w:color="auto"/>
              <w:right w:val="single" w:sz="4" w:space="0" w:color="auto"/>
            </w:tcBorders>
            <w:hideMark/>
          </w:tcPr>
          <w:p w14:paraId="167DA500" w14:textId="77777777" w:rsidR="00432377" w:rsidRDefault="00432377">
            <w:pPr>
              <w:spacing w:after="0" w:line="240" w:lineRule="auto"/>
              <w:rPr>
                <w:rFonts w:cs="Times New Roman"/>
                <w:noProof/>
                <w:szCs w:val="24"/>
                <w:lang w:val="uk-UA"/>
              </w:rPr>
            </w:pPr>
            <w:r>
              <w:rPr>
                <w:rFonts w:cs="Times New Roman"/>
                <w:noProof/>
                <w:szCs w:val="24"/>
                <w:lang w:val="uk-UA"/>
              </w:rPr>
              <w:t>Trimmer thrust axis</w:t>
            </w:r>
          </w:p>
        </w:tc>
        <w:tc>
          <w:tcPr>
            <w:tcW w:w="2835" w:type="dxa"/>
            <w:tcBorders>
              <w:top w:val="single" w:sz="4" w:space="0" w:color="auto"/>
              <w:left w:val="single" w:sz="4" w:space="0" w:color="auto"/>
              <w:bottom w:val="single" w:sz="4" w:space="0" w:color="auto"/>
              <w:right w:val="single" w:sz="4" w:space="0" w:color="auto"/>
            </w:tcBorders>
            <w:hideMark/>
          </w:tcPr>
          <w:p w14:paraId="6D2FAEF7" w14:textId="77777777" w:rsidR="00432377" w:rsidRDefault="00432377">
            <w:pPr>
              <w:spacing w:after="0" w:line="240" w:lineRule="auto"/>
              <w:rPr>
                <w:rFonts w:eastAsia="Calibri Light" w:cs="Times New Roman"/>
                <w:bCs/>
                <w:szCs w:val="24"/>
                <w:lang w:val="uk-UA"/>
              </w:rPr>
            </w:pPr>
            <w:r>
              <w:rPr>
                <w:rFonts w:cs="Times New Roman"/>
                <w:bCs/>
                <w:szCs w:val="24"/>
                <w:lang w:val="uk-UA"/>
              </w:rPr>
              <w:t>KA-2730-00120499</w:t>
            </w:r>
          </w:p>
        </w:tc>
        <w:tc>
          <w:tcPr>
            <w:tcW w:w="709" w:type="dxa"/>
            <w:tcBorders>
              <w:top w:val="single" w:sz="4" w:space="0" w:color="auto"/>
              <w:left w:val="single" w:sz="4" w:space="0" w:color="auto"/>
              <w:bottom w:val="single" w:sz="4" w:space="0" w:color="auto"/>
              <w:right w:val="single" w:sz="4" w:space="0" w:color="auto"/>
            </w:tcBorders>
            <w:hideMark/>
          </w:tcPr>
          <w:p w14:paraId="59581BE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432AB82" w14:textId="77777777" w:rsidR="00432377" w:rsidRDefault="00432377">
            <w:pPr>
              <w:spacing w:after="0" w:line="240" w:lineRule="auto"/>
              <w:rPr>
                <w:rFonts w:cs="Times New Roman"/>
                <w:bCs/>
                <w:szCs w:val="24"/>
                <w:lang w:val="uk-UA"/>
              </w:rPr>
            </w:pPr>
          </w:p>
        </w:tc>
      </w:tr>
      <w:tr w:rsidR="00432377" w14:paraId="111B40A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82947BE" w14:textId="77777777" w:rsidR="00432377" w:rsidRDefault="00432377">
            <w:pPr>
              <w:spacing w:after="0" w:line="240" w:lineRule="auto"/>
              <w:jc w:val="center"/>
              <w:rPr>
                <w:rFonts w:cs="Times New Roman"/>
                <w:b/>
                <w:szCs w:val="24"/>
                <w:lang w:val="uk-UA"/>
              </w:rPr>
            </w:pPr>
            <w:r>
              <w:rPr>
                <w:rFonts w:cs="Times New Roman"/>
                <w:b/>
                <w:szCs w:val="24"/>
                <w:lang w:val="uk-UA"/>
              </w:rPr>
              <w:t>154</w:t>
            </w:r>
          </w:p>
        </w:tc>
        <w:tc>
          <w:tcPr>
            <w:tcW w:w="4003" w:type="dxa"/>
            <w:gridSpan w:val="2"/>
            <w:tcBorders>
              <w:top w:val="single" w:sz="4" w:space="0" w:color="auto"/>
              <w:left w:val="single" w:sz="4" w:space="0" w:color="auto"/>
              <w:bottom w:val="single" w:sz="4" w:space="0" w:color="auto"/>
              <w:right w:val="single" w:sz="4" w:space="0" w:color="auto"/>
            </w:tcBorders>
            <w:hideMark/>
          </w:tcPr>
          <w:p w14:paraId="52B20942" w14:textId="77777777" w:rsidR="00432377" w:rsidRDefault="00432377">
            <w:pPr>
              <w:spacing w:after="0" w:line="240" w:lineRule="auto"/>
              <w:rPr>
                <w:rFonts w:cs="Times New Roman"/>
                <w:noProof/>
                <w:szCs w:val="24"/>
                <w:lang w:val="uk-UA"/>
              </w:rPr>
            </w:pPr>
            <w:r>
              <w:rPr>
                <w:rFonts w:cs="Times New Roman"/>
                <w:noProof/>
                <w:szCs w:val="24"/>
                <w:lang w:val="uk-UA"/>
              </w:rPr>
              <w:t>Tail casing</w:t>
            </w:r>
          </w:p>
        </w:tc>
        <w:tc>
          <w:tcPr>
            <w:tcW w:w="2835" w:type="dxa"/>
            <w:tcBorders>
              <w:top w:val="single" w:sz="4" w:space="0" w:color="auto"/>
              <w:left w:val="single" w:sz="4" w:space="0" w:color="auto"/>
              <w:bottom w:val="single" w:sz="4" w:space="0" w:color="auto"/>
              <w:right w:val="single" w:sz="4" w:space="0" w:color="auto"/>
            </w:tcBorders>
            <w:hideMark/>
          </w:tcPr>
          <w:p w14:paraId="1319FC86" w14:textId="77777777" w:rsidR="00432377" w:rsidRDefault="00432377">
            <w:pPr>
              <w:spacing w:after="0" w:line="240" w:lineRule="auto"/>
              <w:rPr>
                <w:rFonts w:eastAsia="Calibri Light" w:cs="Times New Roman"/>
                <w:bCs/>
                <w:szCs w:val="24"/>
                <w:lang w:val="uk-UA"/>
              </w:rPr>
            </w:pPr>
            <w:r>
              <w:rPr>
                <w:rFonts w:cs="Times New Roman"/>
                <w:bCs/>
                <w:szCs w:val="24"/>
                <w:lang w:val="uk-UA"/>
              </w:rPr>
              <w:t>KA-5350-00182165</w:t>
            </w:r>
          </w:p>
        </w:tc>
        <w:tc>
          <w:tcPr>
            <w:tcW w:w="709" w:type="dxa"/>
            <w:tcBorders>
              <w:top w:val="single" w:sz="4" w:space="0" w:color="auto"/>
              <w:left w:val="single" w:sz="4" w:space="0" w:color="auto"/>
              <w:bottom w:val="single" w:sz="4" w:space="0" w:color="auto"/>
              <w:right w:val="single" w:sz="4" w:space="0" w:color="auto"/>
            </w:tcBorders>
            <w:hideMark/>
          </w:tcPr>
          <w:p w14:paraId="66F9687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9295129" w14:textId="77777777" w:rsidR="00432377" w:rsidRDefault="00432377">
            <w:pPr>
              <w:spacing w:after="0" w:line="240" w:lineRule="auto"/>
              <w:rPr>
                <w:rFonts w:cs="Times New Roman"/>
                <w:bCs/>
                <w:szCs w:val="24"/>
                <w:lang w:val="uk-UA"/>
              </w:rPr>
            </w:pPr>
          </w:p>
        </w:tc>
      </w:tr>
      <w:tr w:rsidR="00432377" w14:paraId="7419B4C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D8C0754" w14:textId="77777777" w:rsidR="00432377" w:rsidRDefault="00432377">
            <w:pPr>
              <w:spacing w:after="0" w:line="240" w:lineRule="auto"/>
              <w:jc w:val="center"/>
              <w:rPr>
                <w:rFonts w:cs="Times New Roman"/>
                <w:b/>
                <w:szCs w:val="24"/>
                <w:lang w:val="uk-UA"/>
              </w:rPr>
            </w:pPr>
            <w:r>
              <w:rPr>
                <w:rFonts w:cs="Times New Roman"/>
                <w:b/>
                <w:szCs w:val="24"/>
                <w:lang w:val="uk-UA"/>
              </w:rPr>
              <w:t>155</w:t>
            </w:r>
          </w:p>
        </w:tc>
        <w:tc>
          <w:tcPr>
            <w:tcW w:w="4003" w:type="dxa"/>
            <w:gridSpan w:val="2"/>
            <w:tcBorders>
              <w:top w:val="single" w:sz="4" w:space="0" w:color="auto"/>
              <w:left w:val="single" w:sz="4" w:space="0" w:color="auto"/>
              <w:bottom w:val="single" w:sz="4" w:space="0" w:color="auto"/>
              <w:right w:val="single" w:sz="4" w:space="0" w:color="auto"/>
            </w:tcBorders>
            <w:hideMark/>
          </w:tcPr>
          <w:p w14:paraId="6002185A" w14:textId="77777777" w:rsidR="00432377" w:rsidRDefault="00432377">
            <w:pPr>
              <w:spacing w:after="0" w:line="240" w:lineRule="auto"/>
              <w:rPr>
                <w:rFonts w:cs="Times New Roman"/>
                <w:noProof/>
                <w:szCs w:val="24"/>
                <w:lang w:val="uk-UA"/>
              </w:rPr>
            </w:pPr>
            <w:r>
              <w:rPr>
                <w:rFonts w:cs="Times New Roman"/>
                <w:noProof/>
                <w:szCs w:val="24"/>
                <w:lang w:val="uk-UA"/>
              </w:rPr>
              <w:t>Kermo's on a tightrope</w:t>
            </w:r>
          </w:p>
        </w:tc>
        <w:tc>
          <w:tcPr>
            <w:tcW w:w="2835" w:type="dxa"/>
            <w:tcBorders>
              <w:top w:val="single" w:sz="4" w:space="0" w:color="auto"/>
              <w:left w:val="single" w:sz="4" w:space="0" w:color="auto"/>
              <w:bottom w:val="single" w:sz="4" w:space="0" w:color="auto"/>
              <w:right w:val="single" w:sz="4" w:space="0" w:color="auto"/>
            </w:tcBorders>
            <w:hideMark/>
          </w:tcPr>
          <w:p w14:paraId="4B6D11AE" w14:textId="77777777" w:rsidR="00432377" w:rsidRDefault="00432377">
            <w:pPr>
              <w:spacing w:after="0" w:line="240" w:lineRule="auto"/>
              <w:rPr>
                <w:rFonts w:eastAsia="Calibri Light" w:cs="Times New Roman"/>
                <w:bCs/>
                <w:szCs w:val="24"/>
                <w:lang w:val="uk-UA"/>
              </w:rPr>
            </w:pPr>
            <w:r>
              <w:rPr>
                <w:rFonts w:cs="Times New Roman"/>
                <w:bCs/>
                <w:szCs w:val="24"/>
                <w:lang w:val="uk-UA"/>
              </w:rPr>
              <w:t>KA-5540-00120593</w:t>
            </w:r>
          </w:p>
        </w:tc>
        <w:tc>
          <w:tcPr>
            <w:tcW w:w="709" w:type="dxa"/>
            <w:tcBorders>
              <w:top w:val="single" w:sz="4" w:space="0" w:color="auto"/>
              <w:left w:val="single" w:sz="4" w:space="0" w:color="auto"/>
              <w:bottom w:val="single" w:sz="4" w:space="0" w:color="auto"/>
              <w:right w:val="single" w:sz="4" w:space="0" w:color="auto"/>
            </w:tcBorders>
            <w:hideMark/>
          </w:tcPr>
          <w:p w14:paraId="324C2A0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EF47AD9" w14:textId="77777777" w:rsidR="00432377" w:rsidRDefault="00432377">
            <w:pPr>
              <w:spacing w:after="0" w:line="240" w:lineRule="auto"/>
              <w:rPr>
                <w:rFonts w:cs="Times New Roman"/>
                <w:bCs/>
                <w:szCs w:val="24"/>
                <w:lang w:val="uk-UA"/>
              </w:rPr>
            </w:pPr>
          </w:p>
        </w:tc>
      </w:tr>
      <w:tr w:rsidR="00432377" w14:paraId="335328E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939A10C" w14:textId="77777777" w:rsidR="00432377" w:rsidRDefault="00432377">
            <w:pPr>
              <w:spacing w:after="0" w:line="240" w:lineRule="auto"/>
              <w:jc w:val="center"/>
              <w:rPr>
                <w:rFonts w:cs="Times New Roman"/>
                <w:b/>
                <w:szCs w:val="24"/>
                <w:lang w:val="uk-UA"/>
              </w:rPr>
            </w:pPr>
            <w:r>
              <w:rPr>
                <w:rFonts w:cs="Times New Roman"/>
                <w:b/>
                <w:szCs w:val="24"/>
                <w:lang w:val="uk-UA"/>
              </w:rPr>
              <w:t>156</w:t>
            </w:r>
          </w:p>
        </w:tc>
        <w:tc>
          <w:tcPr>
            <w:tcW w:w="4003" w:type="dxa"/>
            <w:gridSpan w:val="2"/>
            <w:tcBorders>
              <w:top w:val="single" w:sz="4" w:space="0" w:color="auto"/>
              <w:left w:val="single" w:sz="4" w:space="0" w:color="auto"/>
              <w:bottom w:val="single" w:sz="4" w:space="0" w:color="auto"/>
              <w:right w:val="single" w:sz="4" w:space="0" w:color="auto"/>
            </w:tcBorders>
            <w:hideMark/>
          </w:tcPr>
          <w:p w14:paraId="52E3FFFB" w14:textId="77777777" w:rsidR="00432377" w:rsidRDefault="00432377">
            <w:pPr>
              <w:spacing w:after="0" w:line="240" w:lineRule="auto"/>
              <w:rPr>
                <w:rFonts w:cs="Times New Roman"/>
                <w:noProof/>
                <w:szCs w:val="24"/>
                <w:lang w:val="uk-UA"/>
              </w:rPr>
            </w:pPr>
            <w:r>
              <w:rPr>
                <w:rFonts w:cs="Times New Roman"/>
                <w:noProof/>
                <w:szCs w:val="24"/>
                <w:lang w:val="uk-UA"/>
              </w:rPr>
              <w:t>Eleron left</w:t>
            </w:r>
          </w:p>
        </w:tc>
        <w:tc>
          <w:tcPr>
            <w:tcW w:w="2835" w:type="dxa"/>
            <w:tcBorders>
              <w:top w:val="single" w:sz="4" w:space="0" w:color="auto"/>
              <w:left w:val="single" w:sz="4" w:space="0" w:color="auto"/>
              <w:bottom w:val="single" w:sz="4" w:space="0" w:color="auto"/>
              <w:right w:val="single" w:sz="4" w:space="0" w:color="auto"/>
            </w:tcBorders>
            <w:hideMark/>
          </w:tcPr>
          <w:p w14:paraId="0FE029FC"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KA-5750L-00140785</w:t>
            </w:r>
          </w:p>
        </w:tc>
        <w:tc>
          <w:tcPr>
            <w:tcW w:w="709" w:type="dxa"/>
            <w:tcBorders>
              <w:top w:val="single" w:sz="4" w:space="0" w:color="auto"/>
              <w:left w:val="single" w:sz="4" w:space="0" w:color="auto"/>
              <w:bottom w:val="single" w:sz="4" w:space="0" w:color="auto"/>
              <w:right w:val="single" w:sz="4" w:space="0" w:color="auto"/>
            </w:tcBorders>
            <w:hideMark/>
          </w:tcPr>
          <w:p w14:paraId="25B76E4F"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90F844D" w14:textId="77777777" w:rsidR="00432377" w:rsidRDefault="00432377">
            <w:pPr>
              <w:spacing w:after="0" w:line="240" w:lineRule="auto"/>
              <w:rPr>
                <w:rFonts w:cs="Times New Roman"/>
                <w:bCs/>
                <w:szCs w:val="24"/>
                <w:lang w:val="uk-UA"/>
              </w:rPr>
            </w:pPr>
          </w:p>
        </w:tc>
      </w:tr>
      <w:tr w:rsidR="00432377" w14:paraId="4CA1D1D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8552932" w14:textId="77777777" w:rsidR="00432377" w:rsidRDefault="00432377">
            <w:pPr>
              <w:spacing w:after="0" w:line="240" w:lineRule="auto"/>
              <w:jc w:val="center"/>
              <w:rPr>
                <w:rFonts w:cs="Times New Roman"/>
                <w:b/>
                <w:szCs w:val="24"/>
                <w:lang w:val="uk-UA"/>
              </w:rPr>
            </w:pPr>
            <w:r>
              <w:rPr>
                <w:rFonts w:cs="Times New Roman"/>
                <w:b/>
                <w:szCs w:val="24"/>
                <w:lang w:val="uk-UA"/>
              </w:rPr>
              <w:t>157</w:t>
            </w:r>
          </w:p>
        </w:tc>
        <w:tc>
          <w:tcPr>
            <w:tcW w:w="4003" w:type="dxa"/>
            <w:gridSpan w:val="2"/>
            <w:tcBorders>
              <w:top w:val="single" w:sz="4" w:space="0" w:color="auto"/>
              <w:left w:val="single" w:sz="4" w:space="0" w:color="auto"/>
              <w:bottom w:val="single" w:sz="4" w:space="0" w:color="auto"/>
              <w:right w:val="single" w:sz="4" w:space="0" w:color="auto"/>
            </w:tcBorders>
            <w:hideMark/>
          </w:tcPr>
          <w:p w14:paraId="161A1FA2" w14:textId="77777777" w:rsidR="00432377" w:rsidRDefault="00432377">
            <w:pPr>
              <w:spacing w:after="0" w:line="240" w:lineRule="auto"/>
              <w:rPr>
                <w:rFonts w:cs="Times New Roman"/>
                <w:noProof/>
                <w:szCs w:val="24"/>
                <w:lang w:val="uk-UA"/>
              </w:rPr>
            </w:pPr>
            <w:r>
              <w:rPr>
                <w:rFonts w:cs="Times New Roman"/>
                <w:noProof/>
                <w:szCs w:val="24"/>
                <w:lang w:val="uk-UA"/>
              </w:rPr>
              <w:t>Eleron is correct</w:t>
            </w:r>
          </w:p>
        </w:tc>
        <w:tc>
          <w:tcPr>
            <w:tcW w:w="2835" w:type="dxa"/>
            <w:tcBorders>
              <w:top w:val="single" w:sz="4" w:space="0" w:color="auto"/>
              <w:left w:val="single" w:sz="4" w:space="0" w:color="auto"/>
              <w:bottom w:val="single" w:sz="4" w:space="0" w:color="auto"/>
              <w:right w:val="single" w:sz="4" w:space="0" w:color="auto"/>
            </w:tcBorders>
            <w:hideMark/>
          </w:tcPr>
          <w:p w14:paraId="033C53BC"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KA-5750R-00140786</w:t>
            </w:r>
          </w:p>
        </w:tc>
        <w:tc>
          <w:tcPr>
            <w:tcW w:w="709" w:type="dxa"/>
            <w:tcBorders>
              <w:top w:val="single" w:sz="4" w:space="0" w:color="auto"/>
              <w:left w:val="single" w:sz="4" w:space="0" w:color="auto"/>
              <w:bottom w:val="single" w:sz="4" w:space="0" w:color="auto"/>
              <w:right w:val="single" w:sz="4" w:space="0" w:color="auto"/>
            </w:tcBorders>
            <w:hideMark/>
          </w:tcPr>
          <w:p w14:paraId="3C650A8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B516524" w14:textId="77777777" w:rsidR="00432377" w:rsidRDefault="00432377">
            <w:pPr>
              <w:spacing w:after="0" w:line="240" w:lineRule="auto"/>
              <w:rPr>
                <w:rFonts w:cs="Times New Roman"/>
                <w:bCs/>
                <w:szCs w:val="24"/>
                <w:lang w:val="uk-UA"/>
              </w:rPr>
            </w:pPr>
          </w:p>
        </w:tc>
      </w:tr>
      <w:tr w:rsidR="00432377" w14:paraId="582E281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6FD2FE6" w14:textId="77777777" w:rsidR="00432377" w:rsidRDefault="00432377">
            <w:pPr>
              <w:spacing w:after="0" w:line="240" w:lineRule="auto"/>
              <w:jc w:val="center"/>
              <w:rPr>
                <w:rFonts w:cs="Times New Roman"/>
                <w:b/>
                <w:szCs w:val="24"/>
                <w:lang w:val="uk-UA"/>
              </w:rPr>
            </w:pPr>
            <w:r>
              <w:rPr>
                <w:rFonts w:cs="Times New Roman"/>
                <w:b/>
                <w:szCs w:val="24"/>
                <w:lang w:val="uk-UA"/>
              </w:rPr>
              <w:t>158</w:t>
            </w:r>
          </w:p>
        </w:tc>
        <w:tc>
          <w:tcPr>
            <w:tcW w:w="4003" w:type="dxa"/>
            <w:gridSpan w:val="2"/>
            <w:tcBorders>
              <w:top w:val="single" w:sz="4" w:space="0" w:color="auto"/>
              <w:left w:val="single" w:sz="4" w:space="0" w:color="auto"/>
              <w:bottom w:val="single" w:sz="4" w:space="0" w:color="auto"/>
              <w:right w:val="single" w:sz="4" w:space="0" w:color="auto"/>
            </w:tcBorders>
            <w:hideMark/>
          </w:tcPr>
          <w:p w14:paraId="6A238D3A" w14:textId="77777777" w:rsidR="00432377" w:rsidRDefault="00432377">
            <w:pPr>
              <w:spacing w:after="0" w:line="240" w:lineRule="auto"/>
              <w:rPr>
                <w:rFonts w:cs="Times New Roman"/>
                <w:noProof/>
                <w:szCs w:val="24"/>
                <w:lang w:val="uk-UA"/>
              </w:rPr>
            </w:pPr>
            <w:r>
              <w:rPr>
                <w:rFonts w:cs="Times New Roman"/>
                <w:noProof/>
                <w:szCs w:val="24"/>
                <w:lang w:val="uk-UA"/>
              </w:rPr>
              <w:t>Shuttershaft (crank)</w:t>
            </w:r>
          </w:p>
        </w:tc>
        <w:tc>
          <w:tcPr>
            <w:tcW w:w="2835" w:type="dxa"/>
            <w:tcBorders>
              <w:top w:val="single" w:sz="4" w:space="0" w:color="auto"/>
              <w:left w:val="single" w:sz="4" w:space="0" w:color="auto"/>
              <w:bottom w:val="single" w:sz="4" w:space="0" w:color="auto"/>
              <w:right w:val="single" w:sz="4" w:space="0" w:color="auto"/>
            </w:tcBorders>
            <w:hideMark/>
          </w:tcPr>
          <w:p w14:paraId="70EDE1E1" w14:textId="77777777" w:rsidR="00432377" w:rsidRDefault="00432377">
            <w:pPr>
              <w:spacing w:after="0" w:line="240" w:lineRule="auto"/>
              <w:rPr>
                <w:rFonts w:eastAsia="Calibri Light" w:cs="Times New Roman"/>
                <w:bCs/>
                <w:szCs w:val="24"/>
                <w:lang w:val="uk-UA"/>
              </w:rPr>
            </w:pPr>
            <w:r>
              <w:rPr>
                <w:rFonts w:cs="Times New Roman"/>
                <w:bCs/>
                <w:szCs w:val="24"/>
                <w:lang w:val="uk-UA"/>
              </w:rPr>
              <w:t>KA-2750-00137424</w:t>
            </w:r>
          </w:p>
        </w:tc>
        <w:tc>
          <w:tcPr>
            <w:tcW w:w="709" w:type="dxa"/>
            <w:tcBorders>
              <w:top w:val="single" w:sz="4" w:space="0" w:color="auto"/>
              <w:left w:val="single" w:sz="4" w:space="0" w:color="auto"/>
              <w:bottom w:val="single" w:sz="4" w:space="0" w:color="auto"/>
              <w:right w:val="single" w:sz="4" w:space="0" w:color="auto"/>
            </w:tcBorders>
            <w:hideMark/>
          </w:tcPr>
          <w:p w14:paraId="70FF5F95"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002D83C" w14:textId="77777777" w:rsidR="00432377" w:rsidRDefault="00432377">
            <w:pPr>
              <w:spacing w:after="0" w:line="240" w:lineRule="auto"/>
              <w:rPr>
                <w:rFonts w:cs="Times New Roman"/>
                <w:bCs/>
                <w:szCs w:val="24"/>
                <w:lang w:val="uk-UA"/>
              </w:rPr>
            </w:pPr>
          </w:p>
        </w:tc>
      </w:tr>
      <w:tr w:rsidR="00432377" w14:paraId="4382A7B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DC4362B" w14:textId="77777777" w:rsidR="00432377" w:rsidRDefault="00432377">
            <w:pPr>
              <w:spacing w:after="0" w:line="240" w:lineRule="auto"/>
              <w:jc w:val="center"/>
              <w:rPr>
                <w:rFonts w:cs="Times New Roman"/>
                <w:b/>
                <w:szCs w:val="24"/>
                <w:lang w:val="uk-UA"/>
              </w:rPr>
            </w:pPr>
            <w:r>
              <w:rPr>
                <w:rFonts w:cs="Times New Roman"/>
                <w:b/>
                <w:szCs w:val="24"/>
                <w:lang w:val="uk-UA"/>
              </w:rPr>
              <w:t>159</w:t>
            </w:r>
          </w:p>
        </w:tc>
        <w:tc>
          <w:tcPr>
            <w:tcW w:w="4003" w:type="dxa"/>
            <w:gridSpan w:val="2"/>
            <w:tcBorders>
              <w:top w:val="single" w:sz="4" w:space="0" w:color="auto"/>
              <w:left w:val="single" w:sz="4" w:space="0" w:color="auto"/>
              <w:bottom w:val="single" w:sz="4" w:space="0" w:color="auto"/>
              <w:right w:val="single" w:sz="4" w:space="0" w:color="auto"/>
            </w:tcBorders>
            <w:hideMark/>
          </w:tcPr>
          <w:p w14:paraId="6B5F0495" w14:textId="77777777" w:rsidR="00432377" w:rsidRDefault="00432377">
            <w:pPr>
              <w:spacing w:after="0" w:line="240" w:lineRule="auto"/>
              <w:rPr>
                <w:rFonts w:cs="Times New Roman"/>
                <w:noProof/>
                <w:szCs w:val="24"/>
                <w:lang w:val="uk-UA"/>
              </w:rPr>
            </w:pPr>
            <w:r>
              <w:rPr>
                <w:rFonts w:cs="Times New Roman"/>
                <w:noProof/>
                <w:szCs w:val="24"/>
                <w:lang w:val="uk-UA"/>
              </w:rPr>
              <w:t>Axle M5x8</w:t>
            </w:r>
          </w:p>
        </w:tc>
        <w:tc>
          <w:tcPr>
            <w:tcW w:w="2835" w:type="dxa"/>
            <w:tcBorders>
              <w:top w:val="single" w:sz="4" w:space="0" w:color="auto"/>
              <w:left w:val="single" w:sz="4" w:space="0" w:color="auto"/>
              <w:bottom w:val="single" w:sz="4" w:space="0" w:color="auto"/>
              <w:right w:val="single" w:sz="4" w:space="0" w:color="auto"/>
            </w:tcBorders>
            <w:hideMark/>
          </w:tcPr>
          <w:p w14:paraId="373FB6CD" w14:textId="77777777" w:rsidR="00432377" w:rsidRDefault="00432377">
            <w:pPr>
              <w:spacing w:after="0" w:line="240" w:lineRule="auto"/>
              <w:rPr>
                <w:rFonts w:eastAsia="Calibri Light" w:cs="Times New Roman"/>
                <w:bCs/>
                <w:szCs w:val="24"/>
                <w:lang w:val="uk-UA"/>
              </w:rPr>
            </w:pPr>
            <w:r>
              <w:rPr>
                <w:rFonts w:cs="Times New Roman"/>
                <w:bCs/>
                <w:szCs w:val="24"/>
                <w:lang w:val="uk-UA"/>
              </w:rPr>
              <w:t>KA-5700-00182276</w:t>
            </w:r>
          </w:p>
        </w:tc>
        <w:tc>
          <w:tcPr>
            <w:tcW w:w="709" w:type="dxa"/>
            <w:tcBorders>
              <w:top w:val="single" w:sz="4" w:space="0" w:color="auto"/>
              <w:left w:val="single" w:sz="4" w:space="0" w:color="auto"/>
              <w:bottom w:val="single" w:sz="4" w:space="0" w:color="auto"/>
              <w:right w:val="single" w:sz="4" w:space="0" w:color="auto"/>
            </w:tcBorders>
            <w:hideMark/>
          </w:tcPr>
          <w:p w14:paraId="225494E4"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21E0AE12" w14:textId="77777777" w:rsidR="00432377" w:rsidRDefault="00432377">
            <w:pPr>
              <w:spacing w:after="0" w:line="240" w:lineRule="auto"/>
              <w:rPr>
                <w:rFonts w:cs="Times New Roman"/>
                <w:bCs/>
                <w:szCs w:val="24"/>
                <w:lang w:val="uk-UA"/>
              </w:rPr>
            </w:pPr>
          </w:p>
        </w:tc>
      </w:tr>
      <w:tr w:rsidR="00432377" w14:paraId="21137C9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66882F4" w14:textId="77777777" w:rsidR="00432377" w:rsidRDefault="00432377">
            <w:pPr>
              <w:spacing w:after="0" w:line="240" w:lineRule="auto"/>
              <w:jc w:val="center"/>
              <w:rPr>
                <w:rFonts w:cs="Times New Roman"/>
                <w:b/>
                <w:szCs w:val="24"/>
                <w:lang w:val="uk-UA"/>
              </w:rPr>
            </w:pPr>
            <w:r>
              <w:rPr>
                <w:rFonts w:cs="Times New Roman"/>
                <w:b/>
                <w:szCs w:val="24"/>
                <w:lang w:val="uk-UA"/>
              </w:rPr>
              <w:t>160</w:t>
            </w:r>
          </w:p>
        </w:tc>
        <w:tc>
          <w:tcPr>
            <w:tcW w:w="4003" w:type="dxa"/>
            <w:gridSpan w:val="2"/>
            <w:tcBorders>
              <w:top w:val="single" w:sz="4" w:space="0" w:color="auto"/>
              <w:left w:val="single" w:sz="4" w:space="0" w:color="auto"/>
              <w:bottom w:val="single" w:sz="4" w:space="0" w:color="auto"/>
              <w:right w:val="single" w:sz="4" w:space="0" w:color="auto"/>
            </w:tcBorders>
            <w:hideMark/>
          </w:tcPr>
          <w:p w14:paraId="727486F5" w14:textId="77777777" w:rsidR="00432377" w:rsidRDefault="00432377">
            <w:pPr>
              <w:spacing w:after="0" w:line="240" w:lineRule="auto"/>
              <w:rPr>
                <w:rFonts w:cs="Times New Roman"/>
                <w:noProof/>
                <w:szCs w:val="24"/>
                <w:lang w:val="uk-UA"/>
              </w:rPr>
            </w:pPr>
            <w:r>
              <w:rPr>
                <w:rFonts w:cs="Times New Roman"/>
                <w:noProof/>
                <w:szCs w:val="24"/>
                <w:lang w:val="uk-UA"/>
              </w:rPr>
              <w:t>Lock left</w:t>
            </w:r>
          </w:p>
        </w:tc>
        <w:tc>
          <w:tcPr>
            <w:tcW w:w="2835" w:type="dxa"/>
            <w:tcBorders>
              <w:top w:val="single" w:sz="4" w:space="0" w:color="auto"/>
              <w:left w:val="single" w:sz="4" w:space="0" w:color="auto"/>
              <w:bottom w:val="single" w:sz="4" w:space="0" w:color="auto"/>
              <w:right w:val="single" w:sz="4" w:space="0" w:color="auto"/>
            </w:tcBorders>
            <w:hideMark/>
          </w:tcPr>
          <w:p w14:paraId="7B6A474E"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KA-5750L-00136533</w:t>
            </w:r>
          </w:p>
        </w:tc>
        <w:tc>
          <w:tcPr>
            <w:tcW w:w="709" w:type="dxa"/>
            <w:tcBorders>
              <w:top w:val="single" w:sz="4" w:space="0" w:color="auto"/>
              <w:left w:val="single" w:sz="4" w:space="0" w:color="auto"/>
              <w:bottom w:val="single" w:sz="4" w:space="0" w:color="auto"/>
              <w:right w:val="single" w:sz="4" w:space="0" w:color="auto"/>
            </w:tcBorders>
            <w:hideMark/>
          </w:tcPr>
          <w:p w14:paraId="373E878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4E21A2F" w14:textId="77777777" w:rsidR="00432377" w:rsidRDefault="00432377">
            <w:pPr>
              <w:spacing w:after="0" w:line="240" w:lineRule="auto"/>
              <w:rPr>
                <w:rFonts w:cs="Times New Roman"/>
                <w:bCs/>
                <w:szCs w:val="24"/>
                <w:lang w:val="uk-UA"/>
              </w:rPr>
            </w:pPr>
          </w:p>
        </w:tc>
      </w:tr>
      <w:tr w:rsidR="00432377" w14:paraId="2378B89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39FFFC8" w14:textId="77777777" w:rsidR="00432377" w:rsidRDefault="00432377">
            <w:pPr>
              <w:spacing w:after="0" w:line="240" w:lineRule="auto"/>
              <w:jc w:val="center"/>
              <w:rPr>
                <w:rFonts w:cs="Times New Roman"/>
                <w:b/>
                <w:szCs w:val="24"/>
                <w:lang w:val="uk-UA"/>
              </w:rPr>
            </w:pPr>
            <w:r>
              <w:rPr>
                <w:rFonts w:cs="Times New Roman"/>
                <w:b/>
                <w:szCs w:val="24"/>
                <w:lang w:val="uk-UA"/>
              </w:rPr>
              <w:t>161</w:t>
            </w:r>
          </w:p>
        </w:tc>
        <w:tc>
          <w:tcPr>
            <w:tcW w:w="4003" w:type="dxa"/>
            <w:gridSpan w:val="2"/>
            <w:tcBorders>
              <w:top w:val="single" w:sz="4" w:space="0" w:color="auto"/>
              <w:left w:val="single" w:sz="4" w:space="0" w:color="auto"/>
              <w:bottom w:val="single" w:sz="4" w:space="0" w:color="auto"/>
              <w:right w:val="single" w:sz="4" w:space="0" w:color="auto"/>
            </w:tcBorders>
            <w:hideMark/>
          </w:tcPr>
          <w:p w14:paraId="2C245B59" w14:textId="77777777" w:rsidR="00432377" w:rsidRDefault="00432377">
            <w:pPr>
              <w:spacing w:after="0" w:line="240" w:lineRule="auto"/>
              <w:rPr>
                <w:rFonts w:cs="Times New Roman"/>
                <w:noProof/>
                <w:szCs w:val="24"/>
                <w:lang w:val="uk-UA"/>
              </w:rPr>
            </w:pPr>
            <w:r>
              <w:rPr>
                <w:rFonts w:cs="Times New Roman"/>
                <w:noProof/>
                <w:szCs w:val="24"/>
                <w:lang w:val="uk-UA"/>
              </w:rPr>
              <w:t>Zakrilok is correct</w:t>
            </w:r>
          </w:p>
        </w:tc>
        <w:tc>
          <w:tcPr>
            <w:tcW w:w="2835" w:type="dxa"/>
            <w:tcBorders>
              <w:top w:val="single" w:sz="4" w:space="0" w:color="auto"/>
              <w:left w:val="single" w:sz="4" w:space="0" w:color="auto"/>
              <w:bottom w:val="single" w:sz="4" w:space="0" w:color="auto"/>
              <w:right w:val="single" w:sz="4" w:space="0" w:color="auto"/>
            </w:tcBorders>
            <w:hideMark/>
          </w:tcPr>
          <w:p w14:paraId="09D127F2"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KA-5750R-00136535</w:t>
            </w:r>
          </w:p>
        </w:tc>
        <w:tc>
          <w:tcPr>
            <w:tcW w:w="709" w:type="dxa"/>
            <w:tcBorders>
              <w:top w:val="single" w:sz="4" w:space="0" w:color="auto"/>
              <w:left w:val="single" w:sz="4" w:space="0" w:color="auto"/>
              <w:bottom w:val="single" w:sz="4" w:space="0" w:color="auto"/>
              <w:right w:val="single" w:sz="4" w:space="0" w:color="auto"/>
            </w:tcBorders>
            <w:hideMark/>
          </w:tcPr>
          <w:p w14:paraId="37F634C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B526850" w14:textId="77777777" w:rsidR="00432377" w:rsidRDefault="00432377">
            <w:pPr>
              <w:spacing w:after="0" w:line="240" w:lineRule="auto"/>
              <w:rPr>
                <w:rFonts w:cs="Times New Roman"/>
                <w:bCs/>
                <w:szCs w:val="24"/>
                <w:lang w:val="uk-UA"/>
              </w:rPr>
            </w:pPr>
          </w:p>
        </w:tc>
      </w:tr>
      <w:tr w:rsidR="00432377" w14:paraId="3F5337A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4EC961" w14:textId="77777777" w:rsidR="00432377" w:rsidRDefault="00432377">
            <w:pPr>
              <w:spacing w:after="0" w:line="240" w:lineRule="auto"/>
              <w:jc w:val="center"/>
              <w:rPr>
                <w:rFonts w:cs="Times New Roman"/>
                <w:b/>
                <w:szCs w:val="24"/>
                <w:lang w:val="uk-UA"/>
              </w:rPr>
            </w:pPr>
            <w:r>
              <w:rPr>
                <w:rFonts w:cs="Times New Roman"/>
                <w:b/>
                <w:szCs w:val="24"/>
                <w:lang w:val="uk-UA"/>
              </w:rPr>
              <w:t>162</w:t>
            </w:r>
          </w:p>
        </w:tc>
        <w:tc>
          <w:tcPr>
            <w:tcW w:w="4003" w:type="dxa"/>
            <w:gridSpan w:val="2"/>
            <w:tcBorders>
              <w:top w:val="single" w:sz="4" w:space="0" w:color="auto"/>
              <w:left w:val="single" w:sz="4" w:space="0" w:color="auto"/>
              <w:bottom w:val="single" w:sz="4" w:space="0" w:color="auto"/>
              <w:right w:val="single" w:sz="4" w:space="0" w:color="auto"/>
            </w:tcBorders>
            <w:hideMark/>
          </w:tcPr>
          <w:p w14:paraId="0E907B7D" w14:textId="77777777" w:rsidR="00432377" w:rsidRDefault="00432377">
            <w:pPr>
              <w:spacing w:after="0" w:line="240" w:lineRule="auto"/>
              <w:rPr>
                <w:rFonts w:cs="Times New Roman"/>
                <w:noProof/>
                <w:szCs w:val="24"/>
                <w:lang w:val="uk-UA"/>
              </w:rPr>
            </w:pPr>
            <w:r>
              <w:rPr>
                <w:rFonts w:cs="Times New Roman"/>
                <w:noProof/>
                <w:szCs w:val="24"/>
                <w:lang w:val="uk-UA"/>
              </w:rPr>
              <w:t>Pull rod (D13 zakrilok)</w:t>
            </w:r>
          </w:p>
        </w:tc>
        <w:tc>
          <w:tcPr>
            <w:tcW w:w="2835" w:type="dxa"/>
            <w:tcBorders>
              <w:top w:val="single" w:sz="4" w:space="0" w:color="auto"/>
              <w:left w:val="single" w:sz="4" w:space="0" w:color="auto"/>
              <w:bottom w:val="single" w:sz="4" w:space="0" w:color="auto"/>
              <w:right w:val="single" w:sz="4" w:space="0" w:color="auto"/>
            </w:tcBorders>
            <w:hideMark/>
          </w:tcPr>
          <w:p w14:paraId="57DE1771" w14:textId="77777777" w:rsidR="00432377" w:rsidRDefault="00432377">
            <w:pPr>
              <w:spacing w:after="0" w:line="240" w:lineRule="auto"/>
              <w:rPr>
                <w:rFonts w:eastAsia="Calibri Light" w:cs="Times New Roman"/>
                <w:bCs/>
                <w:szCs w:val="24"/>
                <w:lang w:val="uk-UA"/>
              </w:rPr>
            </w:pPr>
            <w:r>
              <w:rPr>
                <w:rFonts w:cs="Times New Roman"/>
                <w:bCs/>
                <w:szCs w:val="24"/>
                <w:lang w:val="uk-UA"/>
              </w:rPr>
              <w:t>KA-2750-00138512</w:t>
            </w:r>
          </w:p>
        </w:tc>
        <w:tc>
          <w:tcPr>
            <w:tcW w:w="709" w:type="dxa"/>
            <w:tcBorders>
              <w:top w:val="single" w:sz="4" w:space="0" w:color="auto"/>
              <w:left w:val="single" w:sz="4" w:space="0" w:color="auto"/>
              <w:bottom w:val="single" w:sz="4" w:space="0" w:color="auto"/>
              <w:right w:val="single" w:sz="4" w:space="0" w:color="auto"/>
            </w:tcBorders>
            <w:hideMark/>
          </w:tcPr>
          <w:p w14:paraId="7E362A41"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F000881" w14:textId="77777777" w:rsidR="00432377" w:rsidRDefault="00432377">
            <w:pPr>
              <w:spacing w:after="0" w:line="240" w:lineRule="auto"/>
              <w:rPr>
                <w:rFonts w:cs="Times New Roman"/>
                <w:bCs/>
                <w:szCs w:val="24"/>
                <w:lang w:val="uk-UA"/>
              </w:rPr>
            </w:pPr>
          </w:p>
        </w:tc>
      </w:tr>
      <w:tr w:rsidR="00432377" w14:paraId="738FA71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68B903B" w14:textId="77777777" w:rsidR="00432377" w:rsidRDefault="00432377">
            <w:pPr>
              <w:spacing w:after="0" w:line="240" w:lineRule="auto"/>
              <w:jc w:val="center"/>
              <w:rPr>
                <w:rFonts w:cs="Times New Roman"/>
                <w:b/>
                <w:szCs w:val="24"/>
                <w:lang w:val="uk-UA"/>
              </w:rPr>
            </w:pPr>
            <w:r>
              <w:rPr>
                <w:rFonts w:cs="Times New Roman"/>
                <w:b/>
                <w:szCs w:val="24"/>
                <w:lang w:val="uk-UA"/>
              </w:rPr>
              <w:t>163</w:t>
            </w:r>
          </w:p>
        </w:tc>
        <w:tc>
          <w:tcPr>
            <w:tcW w:w="4003" w:type="dxa"/>
            <w:gridSpan w:val="2"/>
            <w:tcBorders>
              <w:top w:val="single" w:sz="4" w:space="0" w:color="auto"/>
              <w:left w:val="single" w:sz="4" w:space="0" w:color="auto"/>
              <w:bottom w:val="single" w:sz="4" w:space="0" w:color="auto"/>
              <w:right w:val="single" w:sz="4" w:space="0" w:color="auto"/>
            </w:tcBorders>
            <w:hideMark/>
          </w:tcPr>
          <w:p w14:paraId="632923F6" w14:textId="77777777" w:rsidR="00432377" w:rsidRDefault="00432377">
            <w:pPr>
              <w:spacing w:after="0" w:line="240" w:lineRule="auto"/>
              <w:rPr>
                <w:rFonts w:cs="Times New Roman"/>
                <w:noProof/>
                <w:szCs w:val="24"/>
                <w:lang w:val="uk-UA"/>
              </w:rPr>
            </w:pPr>
            <w:r>
              <w:rPr>
                <w:rFonts w:cs="Times New Roman"/>
                <w:noProof/>
                <w:szCs w:val="24"/>
                <w:lang w:val="uk-UA"/>
              </w:rPr>
              <w:t>Pull rod (D13 zakrilok)</w:t>
            </w:r>
          </w:p>
        </w:tc>
        <w:tc>
          <w:tcPr>
            <w:tcW w:w="2835" w:type="dxa"/>
            <w:tcBorders>
              <w:top w:val="single" w:sz="4" w:space="0" w:color="auto"/>
              <w:left w:val="single" w:sz="4" w:space="0" w:color="auto"/>
              <w:bottom w:val="single" w:sz="4" w:space="0" w:color="auto"/>
              <w:right w:val="single" w:sz="4" w:space="0" w:color="auto"/>
            </w:tcBorders>
            <w:hideMark/>
          </w:tcPr>
          <w:p w14:paraId="3C559060" w14:textId="77777777" w:rsidR="00432377" w:rsidRDefault="00432377">
            <w:pPr>
              <w:spacing w:after="0" w:line="240" w:lineRule="auto"/>
              <w:rPr>
                <w:rFonts w:eastAsia="Calibri Light" w:cs="Times New Roman"/>
                <w:bCs/>
                <w:szCs w:val="24"/>
                <w:lang w:val="uk-UA"/>
              </w:rPr>
            </w:pPr>
            <w:r>
              <w:rPr>
                <w:rFonts w:cs="Times New Roman"/>
                <w:bCs/>
                <w:szCs w:val="24"/>
                <w:lang w:val="uk-UA"/>
              </w:rPr>
              <w:t>KA-2750-00138516</w:t>
            </w:r>
          </w:p>
        </w:tc>
        <w:tc>
          <w:tcPr>
            <w:tcW w:w="709" w:type="dxa"/>
            <w:tcBorders>
              <w:top w:val="single" w:sz="4" w:space="0" w:color="auto"/>
              <w:left w:val="single" w:sz="4" w:space="0" w:color="auto"/>
              <w:bottom w:val="single" w:sz="4" w:space="0" w:color="auto"/>
              <w:right w:val="single" w:sz="4" w:space="0" w:color="auto"/>
            </w:tcBorders>
            <w:hideMark/>
          </w:tcPr>
          <w:p w14:paraId="39907DF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73CD3A0" w14:textId="77777777" w:rsidR="00432377" w:rsidRDefault="00432377">
            <w:pPr>
              <w:spacing w:after="0" w:line="240" w:lineRule="auto"/>
              <w:rPr>
                <w:rFonts w:cs="Times New Roman"/>
                <w:bCs/>
                <w:szCs w:val="24"/>
                <w:lang w:val="uk-UA"/>
              </w:rPr>
            </w:pPr>
          </w:p>
        </w:tc>
      </w:tr>
      <w:tr w:rsidR="00432377" w14:paraId="7470ACB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0A3B3A" w14:textId="77777777" w:rsidR="00432377" w:rsidRDefault="00432377">
            <w:pPr>
              <w:spacing w:after="0" w:line="240" w:lineRule="auto"/>
              <w:jc w:val="center"/>
              <w:rPr>
                <w:rFonts w:cs="Times New Roman"/>
                <w:b/>
                <w:szCs w:val="24"/>
                <w:lang w:val="uk-UA"/>
              </w:rPr>
            </w:pPr>
            <w:r>
              <w:rPr>
                <w:rFonts w:cs="Times New Roman"/>
                <w:b/>
                <w:szCs w:val="24"/>
                <w:lang w:val="uk-UA"/>
              </w:rPr>
              <w:t>164</w:t>
            </w:r>
          </w:p>
        </w:tc>
        <w:tc>
          <w:tcPr>
            <w:tcW w:w="4003" w:type="dxa"/>
            <w:gridSpan w:val="2"/>
            <w:tcBorders>
              <w:top w:val="single" w:sz="4" w:space="0" w:color="auto"/>
              <w:left w:val="single" w:sz="4" w:space="0" w:color="auto"/>
              <w:bottom w:val="single" w:sz="4" w:space="0" w:color="auto"/>
              <w:right w:val="single" w:sz="4" w:space="0" w:color="auto"/>
            </w:tcBorders>
            <w:hideMark/>
          </w:tcPr>
          <w:p w14:paraId="488F157C" w14:textId="77777777" w:rsidR="00432377" w:rsidRDefault="00432377">
            <w:pPr>
              <w:spacing w:after="0" w:line="240" w:lineRule="auto"/>
              <w:rPr>
                <w:rFonts w:cs="Times New Roman"/>
                <w:noProof/>
                <w:szCs w:val="24"/>
                <w:lang w:val="uk-UA"/>
              </w:rPr>
            </w:pPr>
            <w:r>
              <w:rPr>
                <w:rFonts w:cs="Times New Roman"/>
                <w:noProof/>
                <w:szCs w:val="24"/>
                <w:lang w:val="uk-UA"/>
              </w:rPr>
              <w:t>Pull (zakrilok)</w:t>
            </w:r>
          </w:p>
        </w:tc>
        <w:tc>
          <w:tcPr>
            <w:tcW w:w="2835" w:type="dxa"/>
            <w:tcBorders>
              <w:top w:val="single" w:sz="4" w:space="0" w:color="auto"/>
              <w:left w:val="single" w:sz="4" w:space="0" w:color="auto"/>
              <w:bottom w:val="single" w:sz="4" w:space="0" w:color="auto"/>
              <w:right w:val="single" w:sz="4" w:space="0" w:color="auto"/>
            </w:tcBorders>
            <w:hideMark/>
          </w:tcPr>
          <w:p w14:paraId="343801BA" w14:textId="77777777" w:rsidR="00432377" w:rsidRDefault="00432377">
            <w:pPr>
              <w:spacing w:after="0" w:line="240" w:lineRule="auto"/>
              <w:rPr>
                <w:rFonts w:eastAsia="Calibri Light" w:cs="Times New Roman"/>
                <w:bCs/>
                <w:szCs w:val="24"/>
                <w:lang w:val="uk-UA"/>
              </w:rPr>
            </w:pPr>
            <w:r>
              <w:rPr>
                <w:rFonts w:cs="Times New Roman"/>
                <w:bCs/>
                <w:szCs w:val="24"/>
                <w:lang w:val="uk-UA"/>
              </w:rPr>
              <w:t>KA-2750-00138514</w:t>
            </w:r>
          </w:p>
        </w:tc>
        <w:tc>
          <w:tcPr>
            <w:tcW w:w="709" w:type="dxa"/>
            <w:tcBorders>
              <w:top w:val="single" w:sz="4" w:space="0" w:color="auto"/>
              <w:left w:val="single" w:sz="4" w:space="0" w:color="auto"/>
              <w:bottom w:val="single" w:sz="4" w:space="0" w:color="auto"/>
              <w:right w:val="single" w:sz="4" w:space="0" w:color="auto"/>
            </w:tcBorders>
            <w:hideMark/>
          </w:tcPr>
          <w:p w14:paraId="63A7019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8F46FC6" w14:textId="77777777" w:rsidR="00432377" w:rsidRDefault="00432377">
            <w:pPr>
              <w:spacing w:after="0" w:line="240" w:lineRule="auto"/>
              <w:rPr>
                <w:rFonts w:cs="Times New Roman"/>
                <w:bCs/>
                <w:szCs w:val="24"/>
                <w:lang w:val="uk-UA"/>
              </w:rPr>
            </w:pPr>
          </w:p>
        </w:tc>
      </w:tr>
      <w:tr w:rsidR="00432377" w14:paraId="2EE9976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19E9B49" w14:textId="77777777" w:rsidR="00432377" w:rsidRDefault="00432377">
            <w:pPr>
              <w:spacing w:after="0" w:line="240" w:lineRule="auto"/>
              <w:jc w:val="center"/>
              <w:rPr>
                <w:rFonts w:cs="Times New Roman"/>
                <w:b/>
                <w:szCs w:val="24"/>
                <w:lang w:val="uk-UA"/>
              </w:rPr>
            </w:pPr>
            <w:r>
              <w:rPr>
                <w:rFonts w:cs="Times New Roman"/>
                <w:b/>
                <w:szCs w:val="24"/>
                <w:lang w:val="uk-UA"/>
              </w:rPr>
              <w:t>165</w:t>
            </w:r>
          </w:p>
        </w:tc>
        <w:tc>
          <w:tcPr>
            <w:tcW w:w="4003" w:type="dxa"/>
            <w:gridSpan w:val="2"/>
            <w:tcBorders>
              <w:top w:val="single" w:sz="4" w:space="0" w:color="auto"/>
              <w:left w:val="single" w:sz="4" w:space="0" w:color="auto"/>
              <w:bottom w:val="single" w:sz="4" w:space="0" w:color="auto"/>
              <w:right w:val="single" w:sz="4" w:space="0" w:color="auto"/>
            </w:tcBorders>
            <w:hideMark/>
          </w:tcPr>
          <w:p w14:paraId="5CB7F8FD" w14:textId="77777777" w:rsidR="00432377" w:rsidRDefault="00432377">
            <w:pPr>
              <w:spacing w:after="0" w:line="240" w:lineRule="auto"/>
              <w:rPr>
                <w:rFonts w:cs="Times New Roman"/>
                <w:noProof/>
                <w:szCs w:val="24"/>
                <w:lang w:val="uk-UA"/>
              </w:rPr>
            </w:pPr>
            <w:r>
              <w:rPr>
                <w:rFonts w:cs="Times New Roman"/>
                <w:noProof/>
                <w:szCs w:val="24"/>
                <w:lang w:val="uk-UA"/>
              </w:rPr>
              <w:t>Cabin doors to the left</w:t>
            </w:r>
          </w:p>
        </w:tc>
        <w:tc>
          <w:tcPr>
            <w:tcW w:w="2835" w:type="dxa"/>
            <w:tcBorders>
              <w:top w:val="single" w:sz="4" w:space="0" w:color="auto"/>
              <w:left w:val="single" w:sz="4" w:space="0" w:color="auto"/>
              <w:bottom w:val="single" w:sz="4" w:space="0" w:color="auto"/>
              <w:right w:val="single" w:sz="4" w:space="0" w:color="auto"/>
            </w:tcBorders>
            <w:hideMark/>
          </w:tcPr>
          <w:p w14:paraId="18D7E7F7" w14:textId="77777777" w:rsidR="00432377" w:rsidRDefault="00432377">
            <w:pPr>
              <w:spacing w:after="0" w:line="240" w:lineRule="auto"/>
              <w:rPr>
                <w:rFonts w:eastAsia="Calibri Light" w:cs="Times New Roman"/>
                <w:bCs/>
                <w:szCs w:val="24"/>
                <w:lang w:val="uk-UA"/>
              </w:rPr>
            </w:pPr>
            <w:r>
              <w:rPr>
                <w:rFonts w:cs="Times New Roman"/>
                <w:bCs/>
                <w:szCs w:val="24"/>
                <w:lang w:val="uk-UA"/>
              </w:rPr>
              <w:t>KA-5200L-00136886</w:t>
            </w:r>
          </w:p>
        </w:tc>
        <w:tc>
          <w:tcPr>
            <w:tcW w:w="709" w:type="dxa"/>
            <w:tcBorders>
              <w:top w:val="single" w:sz="4" w:space="0" w:color="auto"/>
              <w:left w:val="single" w:sz="4" w:space="0" w:color="auto"/>
              <w:bottom w:val="single" w:sz="4" w:space="0" w:color="auto"/>
              <w:right w:val="single" w:sz="4" w:space="0" w:color="auto"/>
            </w:tcBorders>
            <w:hideMark/>
          </w:tcPr>
          <w:p w14:paraId="2DEAB15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FA242CE" w14:textId="77777777" w:rsidR="00432377" w:rsidRDefault="00432377">
            <w:pPr>
              <w:spacing w:after="0" w:line="240" w:lineRule="auto"/>
              <w:rPr>
                <w:rFonts w:cs="Times New Roman"/>
                <w:bCs/>
                <w:szCs w:val="24"/>
                <w:lang w:val="uk-UA"/>
              </w:rPr>
            </w:pPr>
          </w:p>
        </w:tc>
      </w:tr>
      <w:tr w:rsidR="00432377" w14:paraId="5031D31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2621798" w14:textId="77777777" w:rsidR="00432377" w:rsidRDefault="00432377">
            <w:pPr>
              <w:spacing w:after="0" w:line="240" w:lineRule="auto"/>
              <w:jc w:val="center"/>
              <w:rPr>
                <w:rFonts w:cs="Times New Roman"/>
                <w:b/>
                <w:szCs w:val="24"/>
                <w:lang w:val="uk-UA"/>
              </w:rPr>
            </w:pPr>
            <w:r>
              <w:rPr>
                <w:rFonts w:cs="Times New Roman"/>
                <w:b/>
                <w:szCs w:val="24"/>
                <w:lang w:val="uk-UA"/>
              </w:rPr>
              <w:t>166</w:t>
            </w:r>
          </w:p>
        </w:tc>
        <w:tc>
          <w:tcPr>
            <w:tcW w:w="4003" w:type="dxa"/>
            <w:gridSpan w:val="2"/>
            <w:tcBorders>
              <w:top w:val="single" w:sz="4" w:space="0" w:color="auto"/>
              <w:left w:val="single" w:sz="4" w:space="0" w:color="auto"/>
              <w:bottom w:val="single" w:sz="4" w:space="0" w:color="auto"/>
              <w:right w:val="single" w:sz="4" w:space="0" w:color="auto"/>
            </w:tcBorders>
            <w:hideMark/>
          </w:tcPr>
          <w:p w14:paraId="182FFF82" w14:textId="77777777" w:rsidR="00432377" w:rsidRDefault="00432377">
            <w:pPr>
              <w:spacing w:after="0" w:line="240" w:lineRule="auto"/>
              <w:rPr>
                <w:rFonts w:cs="Times New Roman"/>
                <w:noProof/>
                <w:szCs w:val="24"/>
                <w:lang w:val="uk-UA"/>
              </w:rPr>
            </w:pPr>
            <w:r>
              <w:rPr>
                <w:rFonts w:cs="Times New Roman"/>
                <w:noProof/>
                <w:szCs w:val="24"/>
                <w:lang w:val="uk-UA"/>
              </w:rPr>
              <w:t>Cab doors right</w:t>
            </w:r>
          </w:p>
        </w:tc>
        <w:tc>
          <w:tcPr>
            <w:tcW w:w="2835" w:type="dxa"/>
            <w:tcBorders>
              <w:top w:val="single" w:sz="4" w:space="0" w:color="auto"/>
              <w:left w:val="single" w:sz="4" w:space="0" w:color="auto"/>
              <w:bottom w:val="single" w:sz="4" w:space="0" w:color="auto"/>
              <w:right w:val="single" w:sz="4" w:space="0" w:color="auto"/>
            </w:tcBorders>
            <w:hideMark/>
          </w:tcPr>
          <w:p w14:paraId="0469D72D" w14:textId="77777777" w:rsidR="00432377" w:rsidRDefault="00432377">
            <w:pPr>
              <w:spacing w:after="0" w:line="240" w:lineRule="auto"/>
              <w:rPr>
                <w:rFonts w:eastAsia="Calibri Light" w:cs="Times New Roman"/>
                <w:bCs/>
                <w:szCs w:val="24"/>
                <w:lang w:val="uk-UA"/>
              </w:rPr>
            </w:pPr>
            <w:r>
              <w:rPr>
                <w:rFonts w:cs="Times New Roman"/>
                <w:bCs/>
                <w:szCs w:val="24"/>
                <w:lang w:val="uk-UA"/>
              </w:rPr>
              <w:t>00137297</w:t>
            </w:r>
          </w:p>
        </w:tc>
        <w:tc>
          <w:tcPr>
            <w:tcW w:w="709" w:type="dxa"/>
            <w:tcBorders>
              <w:top w:val="single" w:sz="4" w:space="0" w:color="auto"/>
              <w:left w:val="single" w:sz="4" w:space="0" w:color="auto"/>
              <w:bottom w:val="single" w:sz="4" w:space="0" w:color="auto"/>
              <w:right w:val="single" w:sz="4" w:space="0" w:color="auto"/>
            </w:tcBorders>
            <w:hideMark/>
          </w:tcPr>
          <w:p w14:paraId="6B708E9F"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81C4938" w14:textId="77777777" w:rsidR="00432377" w:rsidRDefault="00432377">
            <w:pPr>
              <w:spacing w:after="0" w:line="240" w:lineRule="auto"/>
              <w:rPr>
                <w:rFonts w:cs="Times New Roman"/>
                <w:bCs/>
                <w:szCs w:val="24"/>
                <w:lang w:val="uk-UA"/>
              </w:rPr>
            </w:pPr>
          </w:p>
        </w:tc>
      </w:tr>
      <w:tr w:rsidR="00432377" w14:paraId="37DF689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27B1855" w14:textId="77777777" w:rsidR="00432377" w:rsidRDefault="00432377">
            <w:pPr>
              <w:spacing w:after="0" w:line="240" w:lineRule="auto"/>
              <w:jc w:val="center"/>
              <w:rPr>
                <w:rFonts w:cs="Times New Roman"/>
                <w:b/>
                <w:szCs w:val="24"/>
                <w:lang w:val="uk-UA"/>
              </w:rPr>
            </w:pPr>
            <w:r>
              <w:rPr>
                <w:rFonts w:cs="Times New Roman"/>
                <w:b/>
                <w:szCs w:val="24"/>
                <w:lang w:val="uk-UA"/>
              </w:rPr>
              <w:t>167</w:t>
            </w:r>
          </w:p>
        </w:tc>
        <w:tc>
          <w:tcPr>
            <w:tcW w:w="4003" w:type="dxa"/>
            <w:gridSpan w:val="2"/>
            <w:tcBorders>
              <w:top w:val="single" w:sz="4" w:space="0" w:color="auto"/>
              <w:left w:val="single" w:sz="4" w:space="0" w:color="auto"/>
              <w:bottom w:val="single" w:sz="4" w:space="0" w:color="auto"/>
              <w:right w:val="single" w:sz="4" w:space="0" w:color="auto"/>
            </w:tcBorders>
            <w:hideMark/>
          </w:tcPr>
          <w:p w14:paraId="67613098" w14:textId="77777777" w:rsidR="00432377" w:rsidRDefault="00432377">
            <w:pPr>
              <w:spacing w:after="0" w:line="240" w:lineRule="auto"/>
              <w:rPr>
                <w:rFonts w:cs="Times New Roman"/>
                <w:noProof/>
                <w:szCs w:val="24"/>
                <w:lang w:val="uk-UA"/>
              </w:rPr>
            </w:pPr>
            <w:r>
              <w:rPr>
                <w:rFonts w:cs="Times New Roman"/>
                <w:noProof/>
                <w:szCs w:val="24"/>
                <w:lang w:val="uk-UA"/>
              </w:rPr>
              <w:t>Door slope (left)</w:t>
            </w:r>
          </w:p>
        </w:tc>
        <w:tc>
          <w:tcPr>
            <w:tcW w:w="2835" w:type="dxa"/>
            <w:tcBorders>
              <w:top w:val="single" w:sz="4" w:space="0" w:color="auto"/>
              <w:left w:val="single" w:sz="4" w:space="0" w:color="auto"/>
              <w:bottom w:val="single" w:sz="4" w:space="0" w:color="auto"/>
              <w:right w:val="single" w:sz="4" w:space="0" w:color="auto"/>
            </w:tcBorders>
            <w:hideMark/>
          </w:tcPr>
          <w:p w14:paraId="16922E82" w14:textId="77777777" w:rsidR="00432377" w:rsidRDefault="00432377">
            <w:pPr>
              <w:spacing w:after="0" w:line="240" w:lineRule="auto"/>
              <w:rPr>
                <w:rFonts w:eastAsia="Calibri Light" w:cs="Times New Roman"/>
                <w:bCs/>
                <w:szCs w:val="24"/>
                <w:lang w:val="uk-UA"/>
              </w:rPr>
            </w:pPr>
            <w:r>
              <w:rPr>
                <w:rFonts w:cs="Times New Roman"/>
                <w:bCs/>
                <w:szCs w:val="24"/>
                <w:lang w:val="uk-UA"/>
              </w:rPr>
              <w:t>KA-5200L-00136198</w:t>
            </w:r>
          </w:p>
        </w:tc>
        <w:tc>
          <w:tcPr>
            <w:tcW w:w="709" w:type="dxa"/>
            <w:tcBorders>
              <w:top w:val="single" w:sz="4" w:space="0" w:color="auto"/>
              <w:left w:val="single" w:sz="4" w:space="0" w:color="auto"/>
              <w:bottom w:val="single" w:sz="4" w:space="0" w:color="auto"/>
              <w:right w:val="single" w:sz="4" w:space="0" w:color="auto"/>
            </w:tcBorders>
            <w:hideMark/>
          </w:tcPr>
          <w:p w14:paraId="010EEB4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46593AF" w14:textId="77777777" w:rsidR="00432377" w:rsidRDefault="00432377">
            <w:pPr>
              <w:spacing w:after="0" w:line="240" w:lineRule="auto"/>
              <w:rPr>
                <w:rFonts w:cs="Times New Roman"/>
                <w:bCs/>
                <w:szCs w:val="24"/>
                <w:lang w:val="uk-UA"/>
              </w:rPr>
            </w:pPr>
          </w:p>
        </w:tc>
      </w:tr>
      <w:tr w:rsidR="00432377" w14:paraId="3DE42A5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BBF077" w14:textId="77777777" w:rsidR="00432377" w:rsidRDefault="00432377">
            <w:pPr>
              <w:spacing w:after="0" w:line="240" w:lineRule="auto"/>
              <w:jc w:val="center"/>
              <w:rPr>
                <w:rFonts w:cs="Times New Roman"/>
                <w:b/>
                <w:szCs w:val="24"/>
                <w:lang w:val="uk-UA"/>
              </w:rPr>
            </w:pPr>
            <w:r>
              <w:rPr>
                <w:rFonts w:cs="Times New Roman"/>
                <w:b/>
                <w:szCs w:val="24"/>
                <w:lang w:val="uk-UA"/>
              </w:rPr>
              <w:t>168</w:t>
            </w:r>
          </w:p>
        </w:tc>
        <w:tc>
          <w:tcPr>
            <w:tcW w:w="4003" w:type="dxa"/>
            <w:gridSpan w:val="2"/>
            <w:tcBorders>
              <w:top w:val="single" w:sz="4" w:space="0" w:color="auto"/>
              <w:left w:val="single" w:sz="4" w:space="0" w:color="auto"/>
              <w:bottom w:val="single" w:sz="4" w:space="0" w:color="auto"/>
              <w:right w:val="single" w:sz="4" w:space="0" w:color="auto"/>
            </w:tcBorders>
            <w:hideMark/>
          </w:tcPr>
          <w:p w14:paraId="1504B63D" w14:textId="77777777" w:rsidR="00432377" w:rsidRDefault="00432377">
            <w:pPr>
              <w:spacing w:after="0" w:line="240" w:lineRule="auto"/>
              <w:rPr>
                <w:rFonts w:cs="Times New Roman"/>
                <w:noProof/>
                <w:szCs w:val="24"/>
                <w:lang w:val="uk-UA"/>
              </w:rPr>
            </w:pPr>
            <w:r>
              <w:rPr>
                <w:rFonts w:cs="Times New Roman"/>
                <w:noProof/>
                <w:szCs w:val="24"/>
                <w:lang w:val="uk-UA"/>
              </w:rPr>
              <w:t>Door slope (right)</w:t>
            </w:r>
          </w:p>
        </w:tc>
        <w:tc>
          <w:tcPr>
            <w:tcW w:w="2835" w:type="dxa"/>
            <w:tcBorders>
              <w:top w:val="single" w:sz="4" w:space="0" w:color="auto"/>
              <w:left w:val="single" w:sz="4" w:space="0" w:color="auto"/>
              <w:bottom w:val="single" w:sz="4" w:space="0" w:color="auto"/>
              <w:right w:val="single" w:sz="4" w:space="0" w:color="auto"/>
            </w:tcBorders>
            <w:hideMark/>
          </w:tcPr>
          <w:p w14:paraId="70CFEDB1"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0013203</w:t>
            </w:r>
          </w:p>
        </w:tc>
        <w:tc>
          <w:tcPr>
            <w:tcW w:w="709" w:type="dxa"/>
            <w:tcBorders>
              <w:top w:val="single" w:sz="4" w:space="0" w:color="auto"/>
              <w:left w:val="single" w:sz="4" w:space="0" w:color="auto"/>
              <w:bottom w:val="single" w:sz="4" w:space="0" w:color="auto"/>
              <w:right w:val="single" w:sz="4" w:space="0" w:color="auto"/>
            </w:tcBorders>
            <w:hideMark/>
          </w:tcPr>
          <w:p w14:paraId="73DE8D9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BEAE872" w14:textId="77777777" w:rsidR="00432377" w:rsidRDefault="00432377">
            <w:pPr>
              <w:spacing w:after="0" w:line="240" w:lineRule="auto"/>
              <w:rPr>
                <w:rFonts w:cs="Times New Roman"/>
                <w:bCs/>
                <w:szCs w:val="24"/>
                <w:lang w:val="uk-UA"/>
              </w:rPr>
            </w:pPr>
          </w:p>
        </w:tc>
      </w:tr>
      <w:tr w:rsidR="00432377" w14:paraId="7621733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53A2087" w14:textId="77777777" w:rsidR="00432377" w:rsidRDefault="00432377">
            <w:pPr>
              <w:spacing w:after="0" w:line="240" w:lineRule="auto"/>
              <w:jc w:val="center"/>
              <w:rPr>
                <w:rFonts w:cs="Times New Roman"/>
                <w:b/>
                <w:szCs w:val="24"/>
                <w:lang w:val="uk-UA"/>
              </w:rPr>
            </w:pPr>
            <w:r>
              <w:rPr>
                <w:rFonts w:cs="Times New Roman"/>
                <w:b/>
                <w:szCs w:val="24"/>
                <w:lang w:val="uk-UA"/>
              </w:rPr>
              <w:t>169</w:t>
            </w:r>
          </w:p>
        </w:tc>
        <w:tc>
          <w:tcPr>
            <w:tcW w:w="4003" w:type="dxa"/>
            <w:gridSpan w:val="2"/>
            <w:tcBorders>
              <w:top w:val="single" w:sz="4" w:space="0" w:color="auto"/>
              <w:left w:val="single" w:sz="4" w:space="0" w:color="auto"/>
              <w:bottom w:val="single" w:sz="4" w:space="0" w:color="auto"/>
              <w:right w:val="single" w:sz="4" w:space="0" w:color="auto"/>
            </w:tcBorders>
            <w:hideMark/>
          </w:tcPr>
          <w:p w14:paraId="51FEC6B7" w14:textId="77777777" w:rsidR="00432377" w:rsidRDefault="00432377">
            <w:pPr>
              <w:spacing w:after="0" w:line="240" w:lineRule="auto"/>
              <w:rPr>
                <w:rFonts w:cs="Times New Roman"/>
                <w:noProof/>
                <w:szCs w:val="24"/>
                <w:lang w:val="uk-UA"/>
              </w:rPr>
            </w:pPr>
            <w:r>
              <w:rPr>
                <w:rFonts w:cs="Times New Roman"/>
                <w:noProof/>
                <w:szCs w:val="24"/>
                <w:lang w:val="uk-UA"/>
              </w:rPr>
              <w:t>Front left window</w:t>
            </w:r>
          </w:p>
        </w:tc>
        <w:tc>
          <w:tcPr>
            <w:tcW w:w="2835" w:type="dxa"/>
            <w:tcBorders>
              <w:top w:val="single" w:sz="4" w:space="0" w:color="auto"/>
              <w:left w:val="single" w:sz="4" w:space="0" w:color="auto"/>
              <w:bottom w:val="single" w:sz="4" w:space="0" w:color="auto"/>
              <w:right w:val="single" w:sz="4" w:space="0" w:color="auto"/>
            </w:tcBorders>
            <w:hideMark/>
          </w:tcPr>
          <w:p w14:paraId="361A3512"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00133889</w:t>
            </w:r>
          </w:p>
        </w:tc>
        <w:tc>
          <w:tcPr>
            <w:tcW w:w="709" w:type="dxa"/>
            <w:tcBorders>
              <w:top w:val="single" w:sz="4" w:space="0" w:color="auto"/>
              <w:left w:val="single" w:sz="4" w:space="0" w:color="auto"/>
              <w:bottom w:val="single" w:sz="4" w:space="0" w:color="auto"/>
              <w:right w:val="single" w:sz="4" w:space="0" w:color="auto"/>
            </w:tcBorders>
            <w:hideMark/>
          </w:tcPr>
          <w:p w14:paraId="2672BE2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AF64E2A" w14:textId="77777777" w:rsidR="00432377" w:rsidRDefault="00432377">
            <w:pPr>
              <w:spacing w:after="0" w:line="240" w:lineRule="auto"/>
              <w:rPr>
                <w:rFonts w:cs="Times New Roman"/>
                <w:bCs/>
                <w:szCs w:val="24"/>
                <w:lang w:val="uk-UA"/>
              </w:rPr>
            </w:pPr>
          </w:p>
        </w:tc>
      </w:tr>
      <w:tr w:rsidR="00432377" w14:paraId="5783B50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4E6D54" w14:textId="77777777" w:rsidR="00432377" w:rsidRDefault="00432377">
            <w:pPr>
              <w:spacing w:after="0" w:line="240" w:lineRule="auto"/>
              <w:jc w:val="center"/>
              <w:rPr>
                <w:rFonts w:cs="Times New Roman"/>
                <w:b/>
                <w:szCs w:val="24"/>
                <w:lang w:val="uk-UA"/>
              </w:rPr>
            </w:pPr>
            <w:r>
              <w:rPr>
                <w:rFonts w:cs="Times New Roman"/>
                <w:b/>
                <w:szCs w:val="24"/>
                <w:lang w:val="uk-UA"/>
              </w:rPr>
              <w:t>170</w:t>
            </w:r>
          </w:p>
        </w:tc>
        <w:tc>
          <w:tcPr>
            <w:tcW w:w="4003" w:type="dxa"/>
            <w:gridSpan w:val="2"/>
            <w:tcBorders>
              <w:top w:val="single" w:sz="4" w:space="0" w:color="auto"/>
              <w:left w:val="single" w:sz="4" w:space="0" w:color="auto"/>
              <w:bottom w:val="single" w:sz="4" w:space="0" w:color="auto"/>
              <w:right w:val="single" w:sz="4" w:space="0" w:color="auto"/>
            </w:tcBorders>
            <w:hideMark/>
          </w:tcPr>
          <w:p w14:paraId="67C53A0E" w14:textId="77777777" w:rsidR="00432377" w:rsidRDefault="00432377">
            <w:pPr>
              <w:spacing w:after="0" w:line="240" w:lineRule="auto"/>
              <w:rPr>
                <w:rFonts w:cs="Times New Roman"/>
                <w:noProof/>
                <w:szCs w:val="24"/>
                <w:lang w:val="uk-UA"/>
              </w:rPr>
            </w:pPr>
            <w:r>
              <w:rPr>
                <w:rFonts w:cs="Times New Roman"/>
                <w:noProof/>
                <w:szCs w:val="24"/>
                <w:lang w:val="uk-UA"/>
              </w:rPr>
              <w:t>Front window</w:t>
            </w:r>
          </w:p>
        </w:tc>
        <w:tc>
          <w:tcPr>
            <w:tcW w:w="2835" w:type="dxa"/>
            <w:tcBorders>
              <w:top w:val="single" w:sz="4" w:space="0" w:color="auto"/>
              <w:left w:val="single" w:sz="4" w:space="0" w:color="auto"/>
              <w:bottom w:val="single" w:sz="4" w:space="0" w:color="auto"/>
              <w:right w:val="single" w:sz="4" w:space="0" w:color="auto"/>
            </w:tcBorders>
            <w:hideMark/>
          </w:tcPr>
          <w:p w14:paraId="145125BF"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00133892</w:t>
            </w:r>
          </w:p>
        </w:tc>
        <w:tc>
          <w:tcPr>
            <w:tcW w:w="709" w:type="dxa"/>
            <w:tcBorders>
              <w:top w:val="single" w:sz="4" w:space="0" w:color="auto"/>
              <w:left w:val="single" w:sz="4" w:space="0" w:color="auto"/>
              <w:bottom w:val="single" w:sz="4" w:space="0" w:color="auto"/>
              <w:right w:val="single" w:sz="4" w:space="0" w:color="auto"/>
            </w:tcBorders>
            <w:hideMark/>
          </w:tcPr>
          <w:p w14:paraId="0821D121"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4609012" w14:textId="77777777" w:rsidR="00432377" w:rsidRDefault="00432377">
            <w:pPr>
              <w:spacing w:after="0" w:line="240" w:lineRule="auto"/>
              <w:rPr>
                <w:rFonts w:cs="Times New Roman"/>
                <w:bCs/>
                <w:szCs w:val="24"/>
                <w:lang w:val="uk-UA"/>
              </w:rPr>
            </w:pPr>
          </w:p>
        </w:tc>
      </w:tr>
      <w:tr w:rsidR="00432377" w14:paraId="3B9F0C5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2C52ACE" w14:textId="77777777" w:rsidR="00432377" w:rsidRDefault="00432377">
            <w:pPr>
              <w:spacing w:after="0" w:line="240" w:lineRule="auto"/>
              <w:jc w:val="center"/>
              <w:rPr>
                <w:rFonts w:cs="Times New Roman"/>
                <w:b/>
                <w:szCs w:val="24"/>
                <w:lang w:val="uk-UA"/>
              </w:rPr>
            </w:pPr>
            <w:r>
              <w:rPr>
                <w:rFonts w:cs="Times New Roman"/>
                <w:b/>
                <w:szCs w:val="24"/>
                <w:lang w:val="uk-UA"/>
              </w:rPr>
              <w:t>171</w:t>
            </w:r>
          </w:p>
        </w:tc>
        <w:tc>
          <w:tcPr>
            <w:tcW w:w="4003" w:type="dxa"/>
            <w:gridSpan w:val="2"/>
            <w:tcBorders>
              <w:top w:val="single" w:sz="4" w:space="0" w:color="auto"/>
              <w:left w:val="single" w:sz="4" w:space="0" w:color="auto"/>
              <w:bottom w:val="single" w:sz="4" w:space="0" w:color="auto"/>
              <w:right w:val="single" w:sz="4" w:space="0" w:color="auto"/>
            </w:tcBorders>
            <w:hideMark/>
          </w:tcPr>
          <w:p w14:paraId="11080970" w14:textId="77777777" w:rsidR="00432377" w:rsidRDefault="00432377">
            <w:pPr>
              <w:spacing w:after="0" w:line="240" w:lineRule="auto"/>
              <w:rPr>
                <w:rFonts w:cs="Times New Roman"/>
                <w:noProof/>
                <w:szCs w:val="24"/>
                <w:lang w:val="uk-UA"/>
              </w:rPr>
            </w:pPr>
            <w:r>
              <w:rPr>
                <w:rFonts w:cs="Times New Roman"/>
                <w:noProof/>
                <w:szCs w:val="24"/>
                <w:lang w:val="uk-UA"/>
              </w:rPr>
              <w:t>Left side window</w:t>
            </w:r>
          </w:p>
        </w:tc>
        <w:tc>
          <w:tcPr>
            <w:tcW w:w="2835" w:type="dxa"/>
            <w:tcBorders>
              <w:top w:val="single" w:sz="4" w:space="0" w:color="auto"/>
              <w:left w:val="single" w:sz="4" w:space="0" w:color="auto"/>
              <w:bottom w:val="single" w:sz="4" w:space="0" w:color="auto"/>
              <w:right w:val="single" w:sz="4" w:space="0" w:color="auto"/>
            </w:tcBorders>
            <w:hideMark/>
          </w:tcPr>
          <w:p w14:paraId="7C5ED70A"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00133897</w:t>
            </w:r>
          </w:p>
        </w:tc>
        <w:tc>
          <w:tcPr>
            <w:tcW w:w="709" w:type="dxa"/>
            <w:tcBorders>
              <w:top w:val="single" w:sz="4" w:space="0" w:color="auto"/>
              <w:left w:val="single" w:sz="4" w:space="0" w:color="auto"/>
              <w:bottom w:val="single" w:sz="4" w:space="0" w:color="auto"/>
              <w:right w:val="single" w:sz="4" w:space="0" w:color="auto"/>
            </w:tcBorders>
            <w:hideMark/>
          </w:tcPr>
          <w:p w14:paraId="5D6C942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97D0113" w14:textId="77777777" w:rsidR="00432377" w:rsidRDefault="00432377">
            <w:pPr>
              <w:spacing w:after="0" w:line="240" w:lineRule="auto"/>
              <w:rPr>
                <w:rFonts w:cs="Times New Roman"/>
                <w:bCs/>
                <w:szCs w:val="24"/>
                <w:lang w:val="uk-UA"/>
              </w:rPr>
            </w:pPr>
          </w:p>
        </w:tc>
      </w:tr>
      <w:tr w:rsidR="00432377" w14:paraId="2E362AD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FAA6383" w14:textId="77777777" w:rsidR="00432377" w:rsidRDefault="00432377">
            <w:pPr>
              <w:spacing w:after="0" w:line="240" w:lineRule="auto"/>
              <w:jc w:val="center"/>
              <w:rPr>
                <w:rFonts w:cs="Times New Roman"/>
                <w:b/>
                <w:szCs w:val="24"/>
                <w:lang w:val="uk-UA"/>
              </w:rPr>
            </w:pPr>
            <w:r>
              <w:rPr>
                <w:rFonts w:cs="Times New Roman"/>
                <w:b/>
                <w:szCs w:val="24"/>
                <w:lang w:val="uk-UA"/>
              </w:rPr>
              <w:t>172</w:t>
            </w:r>
          </w:p>
        </w:tc>
        <w:tc>
          <w:tcPr>
            <w:tcW w:w="4003" w:type="dxa"/>
            <w:gridSpan w:val="2"/>
            <w:tcBorders>
              <w:top w:val="single" w:sz="4" w:space="0" w:color="auto"/>
              <w:left w:val="single" w:sz="4" w:space="0" w:color="auto"/>
              <w:bottom w:val="single" w:sz="4" w:space="0" w:color="auto"/>
              <w:right w:val="single" w:sz="4" w:space="0" w:color="auto"/>
            </w:tcBorders>
            <w:hideMark/>
          </w:tcPr>
          <w:p w14:paraId="26B891FA" w14:textId="77777777" w:rsidR="00432377" w:rsidRDefault="00432377">
            <w:pPr>
              <w:spacing w:after="0" w:line="240" w:lineRule="auto"/>
              <w:rPr>
                <w:rFonts w:cs="Times New Roman"/>
                <w:noProof/>
                <w:szCs w:val="24"/>
                <w:lang w:val="uk-UA"/>
              </w:rPr>
            </w:pPr>
            <w:r>
              <w:rPr>
                <w:rFonts w:cs="Times New Roman"/>
                <w:noProof/>
                <w:szCs w:val="24"/>
                <w:lang w:val="uk-UA"/>
              </w:rPr>
              <w:t>Side window</w:t>
            </w:r>
          </w:p>
        </w:tc>
        <w:tc>
          <w:tcPr>
            <w:tcW w:w="2835" w:type="dxa"/>
            <w:tcBorders>
              <w:top w:val="single" w:sz="4" w:space="0" w:color="auto"/>
              <w:left w:val="single" w:sz="4" w:space="0" w:color="auto"/>
              <w:bottom w:val="single" w:sz="4" w:space="0" w:color="auto"/>
              <w:right w:val="single" w:sz="4" w:space="0" w:color="auto"/>
            </w:tcBorders>
            <w:hideMark/>
          </w:tcPr>
          <w:p w14:paraId="11C4E131"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00133899</w:t>
            </w:r>
          </w:p>
        </w:tc>
        <w:tc>
          <w:tcPr>
            <w:tcW w:w="709" w:type="dxa"/>
            <w:tcBorders>
              <w:top w:val="single" w:sz="4" w:space="0" w:color="auto"/>
              <w:left w:val="single" w:sz="4" w:space="0" w:color="auto"/>
              <w:bottom w:val="single" w:sz="4" w:space="0" w:color="auto"/>
              <w:right w:val="single" w:sz="4" w:space="0" w:color="auto"/>
            </w:tcBorders>
            <w:hideMark/>
          </w:tcPr>
          <w:p w14:paraId="48FFBF36"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6574D1E" w14:textId="77777777" w:rsidR="00432377" w:rsidRDefault="00432377">
            <w:pPr>
              <w:spacing w:after="0" w:line="240" w:lineRule="auto"/>
              <w:rPr>
                <w:rFonts w:cs="Times New Roman"/>
                <w:bCs/>
                <w:szCs w:val="24"/>
                <w:lang w:val="uk-UA"/>
              </w:rPr>
            </w:pPr>
          </w:p>
        </w:tc>
      </w:tr>
      <w:tr w:rsidR="00432377" w14:paraId="6442A3F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F16B473" w14:textId="77777777" w:rsidR="00432377" w:rsidRDefault="00432377">
            <w:pPr>
              <w:spacing w:after="0" w:line="240" w:lineRule="auto"/>
              <w:jc w:val="center"/>
              <w:rPr>
                <w:rFonts w:cs="Times New Roman"/>
                <w:b/>
                <w:szCs w:val="24"/>
                <w:lang w:val="uk-UA"/>
              </w:rPr>
            </w:pPr>
            <w:r>
              <w:rPr>
                <w:rFonts w:cs="Times New Roman"/>
                <w:b/>
                <w:szCs w:val="24"/>
                <w:lang w:val="uk-UA"/>
              </w:rPr>
              <w:t>173</w:t>
            </w:r>
          </w:p>
        </w:tc>
        <w:tc>
          <w:tcPr>
            <w:tcW w:w="4003" w:type="dxa"/>
            <w:gridSpan w:val="2"/>
            <w:tcBorders>
              <w:top w:val="single" w:sz="4" w:space="0" w:color="auto"/>
              <w:left w:val="single" w:sz="4" w:space="0" w:color="auto"/>
              <w:bottom w:val="single" w:sz="4" w:space="0" w:color="auto"/>
              <w:right w:val="single" w:sz="4" w:space="0" w:color="auto"/>
            </w:tcBorders>
            <w:hideMark/>
          </w:tcPr>
          <w:p w14:paraId="55159603" w14:textId="77777777" w:rsidR="00432377" w:rsidRDefault="00432377">
            <w:pPr>
              <w:spacing w:after="0" w:line="240" w:lineRule="auto"/>
              <w:rPr>
                <w:rFonts w:cs="Times New Roman"/>
                <w:noProof/>
                <w:szCs w:val="24"/>
                <w:lang w:val="uk-UA"/>
              </w:rPr>
            </w:pPr>
            <w:r>
              <w:rPr>
                <w:rFonts w:cs="Times New Roman"/>
                <w:noProof/>
                <w:szCs w:val="24"/>
                <w:lang w:val="uk-UA"/>
              </w:rPr>
              <w:t>Door axle bushing</w:t>
            </w:r>
          </w:p>
        </w:tc>
        <w:tc>
          <w:tcPr>
            <w:tcW w:w="2835" w:type="dxa"/>
            <w:tcBorders>
              <w:top w:val="single" w:sz="4" w:space="0" w:color="auto"/>
              <w:left w:val="single" w:sz="4" w:space="0" w:color="auto"/>
              <w:bottom w:val="single" w:sz="4" w:space="0" w:color="auto"/>
              <w:right w:val="single" w:sz="4" w:space="0" w:color="auto"/>
            </w:tcBorders>
            <w:hideMark/>
          </w:tcPr>
          <w:p w14:paraId="3828E335" w14:textId="77777777" w:rsidR="00432377" w:rsidRDefault="00432377">
            <w:pPr>
              <w:spacing w:after="0" w:line="240" w:lineRule="auto"/>
              <w:rPr>
                <w:rFonts w:eastAsia="Calibri Light" w:cs="Times New Roman"/>
                <w:bCs/>
                <w:szCs w:val="24"/>
                <w:lang w:val="uk-UA"/>
              </w:rPr>
            </w:pPr>
            <w:r>
              <w:rPr>
                <w:rFonts w:cs="Times New Roman"/>
                <w:bCs/>
                <w:szCs w:val="24"/>
                <w:lang w:val="uk-UA"/>
              </w:rPr>
              <w:t>KA-5310-00121659</w:t>
            </w:r>
          </w:p>
        </w:tc>
        <w:tc>
          <w:tcPr>
            <w:tcW w:w="709" w:type="dxa"/>
            <w:tcBorders>
              <w:top w:val="single" w:sz="4" w:space="0" w:color="auto"/>
              <w:left w:val="single" w:sz="4" w:space="0" w:color="auto"/>
              <w:bottom w:val="single" w:sz="4" w:space="0" w:color="auto"/>
              <w:right w:val="single" w:sz="4" w:space="0" w:color="auto"/>
            </w:tcBorders>
            <w:hideMark/>
          </w:tcPr>
          <w:p w14:paraId="13A1343C"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2A5D9C51" w14:textId="77777777" w:rsidR="00432377" w:rsidRDefault="00432377">
            <w:pPr>
              <w:spacing w:after="0" w:line="240" w:lineRule="auto"/>
              <w:rPr>
                <w:rFonts w:cs="Times New Roman"/>
                <w:bCs/>
                <w:szCs w:val="24"/>
                <w:lang w:val="uk-UA"/>
              </w:rPr>
            </w:pPr>
          </w:p>
        </w:tc>
      </w:tr>
      <w:tr w:rsidR="00432377" w14:paraId="2408255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B98508E" w14:textId="77777777" w:rsidR="00432377" w:rsidRDefault="00432377">
            <w:pPr>
              <w:spacing w:after="0" w:line="240" w:lineRule="auto"/>
              <w:jc w:val="center"/>
              <w:rPr>
                <w:rFonts w:cs="Times New Roman"/>
                <w:b/>
                <w:szCs w:val="24"/>
                <w:lang w:val="uk-UA"/>
              </w:rPr>
            </w:pPr>
            <w:r>
              <w:rPr>
                <w:rFonts w:cs="Times New Roman"/>
                <w:b/>
                <w:szCs w:val="24"/>
                <w:lang w:val="uk-UA"/>
              </w:rPr>
              <w:t>174</w:t>
            </w:r>
          </w:p>
        </w:tc>
        <w:tc>
          <w:tcPr>
            <w:tcW w:w="4003" w:type="dxa"/>
            <w:gridSpan w:val="2"/>
            <w:tcBorders>
              <w:top w:val="single" w:sz="4" w:space="0" w:color="auto"/>
              <w:left w:val="single" w:sz="4" w:space="0" w:color="auto"/>
              <w:bottom w:val="single" w:sz="4" w:space="0" w:color="auto"/>
              <w:right w:val="single" w:sz="4" w:space="0" w:color="auto"/>
            </w:tcBorders>
            <w:hideMark/>
          </w:tcPr>
          <w:p w14:paraId="4D574907" w14:textId="77777777" w:rsidR="00432377" w:rsidRDefault="00432377">
            <w:pPr>
              <w:spacing w:after="0" w:line="240" w:lineRule="auto"/>
              <w:rPr>
                <w:rFonts w:cs="Times New Roman"/>
                <w:noProof/>
                <w:szCs w:val="24"/>
                <w:lang w:val="uk-UA"/>
              </w:rPr>
            </w:pPr>
            <w:r>
              <w:rPr>
                <w:rFonts w:cs="Times New Roman"/>
                <w:noProof/>
                <w:szCs w:val="24"/>
                <w:lang w:val="uk-UA"/>
              </w:rPr>
              <w:t>The doors</w:t>
            </w:r>
          </w:p>
        </w:tc>
        <w:tc>
          <w:tcPr>
            <w:tcW w:w="2835" w:type="dxa"/>
            <w:tcBorders>
              <w:top w:val="single" w:sz="4" w:space="0" w:color="auto"/>
              <w:left w:val="single" w:sz="4" w:space="0" w:color="auto"/>
              <w:bottom w:val="single" w:sz="4" w:space="0" w:color="auto"/>
              <w:right w:val="single" w:sz="4" w:space="0" w:color="auto"/>
            </w:tcBorders>
            <w:hideMark/>
          </w:tcPr>
          <w:p w14:paraId="28996BAF" w14:textId="77777777" w:rsidR="00432377" w:rsidRDefault="00432377">
            <w:pPr>
              <w:spacing w:after="0" w:line="240" w:lineRule="auto"/>
              <w:rPr>
                <w:rFonts w:eastAsia="Calibri Light" w:cs="Times New Roman"/>
                <w:bCs/>
                <w:szCs w:val="24"/>
                <w:lang w:val="uk-UA"/>
              </w:rPr>
            </w:pPr>
            <w:r>
              <w:rPr>
                <w:rFonts w:cs="Times New Roman"/>
                <w:bCs/>
                <w:szCs w:val="24"/>
                <w:lang w:val="uk-UA"/>
              </w:rPr>
              <w:t>KA-5310-00121660</w:t>
            </w:r>
          </w:p>
        </w:tc>
        <w:tc>
          <w:tcPr>
            <w:tcW w:w="709" w:type="dxa"/>
            <w:tcBorders>
              <w:top w:val="single" w:sz="4" w:space="0" w:color="auto"/>
              <w:left w:val="single" w:sz="4" w:space="0" w:color="auto"/>
              <w:bottom w:val="single" w:sz="4" w:space="0" w:color="auto"/>
              <w:right w:val="single" w:sz="4" w:space="0" w:color="auto"/>
            </w:tcBorders>
            <w:hideMark/>
          </w:tcPr>
          <w:p w14:paraId="20C4DFC2"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BC8DE62" w14:textId="77777777" w:rsidR="00432377" w:rsidRDefault="00432377">
            <w:pPr>
              <w:spacing w:after="0" w:line="240" w:lineRule="auto"/>
              <w:rPr>
                <w:rFonts w:cs="Times New Roman"/>
                <w:bCs/>
                <w:szCs w:val="24"/>
                <w:lang w:val="uk-UA"/>
              </w:rPr>
            </w:pPr>
          </w:p>
        </w:tc>
      </w:tr>
      <w:tr w:rsidR="00432377" w14:paraId="20EF256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78CC52E" w14:textId="77777777" w:rsidR="00432377" w:rsidRDefault="00432377">
            <w:pPr>
              <w:spacing w:after="0" w:line="240" w:lineRule="auto"/>
              <w:jc w:val="center"/>
              <w:rPr>
                <w:rFonts w:cs="Times New Roman"/>
                <w:b/>
                <w:szCs w:val="24"/>
                <w:lang w:val="uk-UA"/>
              </w:rPr>
            </w:pPr>
            <w:r>
              <w:rPr>
                <w:rFonts w:cs="Times New Roman"/>
                <w:b/>
                <w:szCs w:val="24"/>
                <w:lang w:val="uk-UA"/>
              </w:rPr>
              <w:t>175</w:t>
            </w:r>
          </w:p>
        </w:tc>
        <w:tc>
          <w:tcPr>
            <w:tcW w:w="4003" w:type="dxa"/>
            <w:gridSpan w:val="2"/>
            <w:tcBorders>
              <w:top w:val="single" w:sz="4" w:space="0" w:color="auto"/>
              <w:left w:val="single" w:sz="4" w:space="0" w:color="auto"/>
              <w:bottom w:val="single" w:sz="4" w:space="0" w:color="auto"/>
              <w:right w:val="single" w:sz="4" w:space="0" w:color="auto"/>
            </w:tcBorders>
            <w:hideMark/>
          </w:tcPr>
          <w:p w14:paraId="1E75625C" w14:textId="77777777" w:rsidR="00432377" w:rsidRDefault="00432377">
            <w:pPr>
              <w:spacing w:after="0" w:line="240" w:lineRule="auto"/>
              <w:rPr>
                <w:rFonts w:cs="Times New Roman"/>
                <w:noProof/>
                <w:szCs w:val="24"/>
                <w:lang w:val="uk-UA"/>
              </w:rPr>
            </w:pPr>
            <w:r>
              <w:rPr>
                <w:rFonts w:cs="Times New Roman"/>
                <w:noProof/>
                <w:szCs w:val="24"/>
                <w:lang w:val="uk-UA"/>
              </w:rPr>
              <w:t>Finger culovy</w:t>
            </w:r>
          </w:p>
        </w:tc>
        <w:tc>
          <w:tcPr>
            <w:tcW w:w="2835" w:type="dxa"/>
            <w:tcBorders>
              <w:top w:val="single" w:sz="4" w:space="0" w:color="auto"/>
              <w:left w:val="single" w:sz="4" w:space="0" w:color="auto"/>
              <w:bottom w:val="single" w:sz="4" w:space="0" w:color="auto"/>
              <w:right w:val="single" w:sz="4" w:space="0" w:color="auto"/>
            </w:tcBorders>
            <w:hideMark/>
          </w:tcPr>
          <w:p w14:paraId="184B2570" w14:textId="77777777" w:rsidR="00432377" w:rsidRDefault="00432377">
            <w:pPr>
              <w:spacing w:after="0" w:line="240" w:lineRule="auto"/>
              <w:rPr>
                <w:rFonts w:eastAsia="Calibri Light" w:cs="Times New Roman"/>
                <w:bCs/>
                <w:szCs w:val="24"/>
                <w:lang w:val="uk-UA"/>
              </w:rPr>
            </w:pPr>
            <w:r>
              <w:rPr>
                <w:rFonts w:cs="Times New Roman"/>
                <w:bCs/>
                <w:szCs w:val="24"/>
                <w:lang w:val="uk-UA"/>
              </w:rPr>
              <w:t>KA-5310-00121657</w:t>
            </w:r>
          </w:p>
        </w:tc>
        <w:tc>
          <w:tcPr>
            <w:tcW w:w="709" w:type="dxa"/>
            <w:tcBorders>
              <w:top w:val="single" w:sz="4" w:space="0" w:color="auto"/>
              <w:left w:val="single" w:sz="4" w:space="0" w:color="auto"/>
              <w:bottom w:val="single" w:sz="4" w:space="0" w:color="auto"/>
              <w:right w:val="single" w:sz="4" w:space="0" w:color="auto"/>
            </w:tcBorders>
            <w:hideMark/>
          </w:tcPr>
          <w:p w14:paraId="15E7EE2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DA7943F" w14:textId="77777777" w:rsidR="00432377" w:rsidRDefault="00432377">
            <w:pPr>
              <w:spacing w:after="0" w:line="240" w:lineRule="auto"/>
              <w:rPr>
                <w:rFonts w:cs="Times New Roman"/>
                <w:bCs/>
                <w:szCs w:val="24"/>
                <w:lang w:val="uk-UA"/>
              </w:rPr>
            </w:pPr>
          </w:p>
        </w:tc>
      </w:tr>
      <w:tr w:rsidR="00432377" w14:paraId="3C208D0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17BC036" w14:textId="77777777" w:rsidR="00432377" w:rsidRDefault="00432377">
            <w:pPr>
              <w:spacing w:after="0" w:line="240" w:lineRule="auto"/>
              <w:jc w:val="center"/>
              <w:rPr>
                <w:rFonts w:cs="Times New Roman"/>
                <w:b/>
                <w:szCs w:val="24"/>
                <w:lang w:val="uk-UA"/>
              </w:rPr>
            </w:pPr>
            <w:r>
              <w:rPr>
                <w:rFonts w:cs="Times New Roman"/>
                <w:b/>
                <w:szCs w:val="24"/>
                <w:lang w:val="uk-UA"/>
              </w:rPr>
              <w:t>176</w:t>
            </w:r>
          </w:p>
        </w:tc>
        <w:tc>
          <w:tcPr>
            <w:tcW w:w="4003" w:type="dxa"/>
            <w:gridSpan w:val="2"/>
            <w:tcBorders>
              <w:top w:val="single" w:sz="4" w:space="0" w:color="auto"/>
              <w:left w:val="single" w:sz="4" w:space="0" w:color="auto"/>
              <w:bottom w:val="single" w:sz="4" w:space="0" w:color="auto"/>
              <w:right w:val="single" w:sz="4" w:space="0" w:color="auto"/>
            </w:tcBorders>
            <w:hideMark/>
          </w:tcPr>
          <w:p w14:paraId="53898386" w14:textId="77777777" w:rsidR="00432377" w:rsidRDefault="00432377">
            <w:pPr>
              <w:spacing w:after="0" w:line="240" w:lineRule="auto"/>
              <w:rPr>
                <w:rFonts w:cs="Times New Roman"/>
                <w:noProof/>
                <w:szCs w:val="24"/>
                <w:lang w:val="uk-UA"/>
              </w:rPr>
            </w:pPr>
            <w:r>
              <w:rPr>
                <w:rFonts w:cs="Times New Roman"/>
                <w:noProof/>
                <w:szCs w:val="24"/>
                <w:lang w:val="uk-UA"/>
              </w:rPr>
              <w:t>Luggage compartment hatch</w:t>
            </w:r>
          </w:p>
        </w:tc>
        <w:tc>
          <w:tcPr>
            <w:tcW w:w="2835" w:type="dxa"/>
            <w:tcBorders>
              <w:top w:val="single" w:sz="4" w:space="0" w:color="auto"/>
              <w:left w:val="single" w:sz="4" w:space="0" w:color="auto"/>
              <w:bottom w:val="single" w:sz="4" w:space="0" w:color="auto"/>
              <w:right w:val="single" w:sz="4" w:space="0" w:color="auto"/>
            </w:tcBorders>
            <w:hideMark/>
          </w:tcPr>
          <w:p w14:paraId="5D879673" w14:textId="77777777" w:rsidR="00432377" w:rsidRDefault="00432377">
            <w:pPr>
              <w:spacing w:after="0" w:line="240" w:lineRule="auto"/>
              <w:rPr>
                <w:rFonts w:eastAsia="Calibri Light" w:cs="Times New Roman"/>
                <w:bCs/>
                <w:szCs w:val="24"/>
                <w:lang w:val="uk-UA"/>
              </w:rPr>
            </w:pPr>
            <w:r>
              <w:rPr>
                <w:rFonts w:cs="Times New Roman"/>
                <w:bCs/>
                <w:szCs w:val="24"/>
                <w:lang w:val="uk-UA"/>
              </w:rPr>
              <w:t>KA-5230-00107497</w:t>
            </w:r>
          </w:p>
        </w:tc>
        <w:tc>
          <w:tcPr>
            <w:tcW w:w="709" w:type="dxa"/>
            <w:tcBorders>
              <w:top w:val="single" w:sz="4" w:space="0" w:color="auto"/>
              <w:left w:val="single" w:sz="4" w:space="0" w:color="auto"/>
              <w:bottom w:val="single" w:sz="4" w:space="0" w:color="auto"/>
              <w:right w:val="single" w:sz="4" w:space="0" w:color="auto"/>
            </w:tcBorders>
            <w:hideMark/>
          </w:tcPr>
          <w:p w14:paraId="35A3B3C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4340E96" w14:textId="77777777" w:rsidR="00432377" w:rsidRDefault="00432377">
            <w:pPr>
              <w:spacing w:after="0" w:line="240" w:lineRule="auto"/>
              <w:rPr>
                <w:rFonts w:cs="Times New Roman"/>
                <w:bCs/>
                <w:szCs w:val="24"/>
                <w:lang w:val="uk-UA"/>
              </w:rPr>
            </w:pPr>
          </w:p>
        </w:tc>
      </w:tr>
      <w:tr w:rsidR="00432377" w14:paraId="7618C1C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7CEF4AC" w14:textId="77777777" w:rsidR="00432377" w:rsidRDefault="00432377">
            <w:pPr>
              <w:spacing w:after="0" w:line="240" w:lineRule="auto"/>
              <w:jc w:val="center"/>
              <w:rPr>
                <w:rFonts w:cs="Times New Roman"/>
                <w:b/>
                <w:szCs w:val="24"/>
                <w:lang w:val="uk-UA"/>
              </w:rPr>
            </w:pPr>
            <w:r>
              <w:rPr>
                <w:rFonts w:cs="Times New Roman"/>
                <w:b/>
                <w:szCs w:val="24"/>
                <w:lang w:val="uk-UA"/>
              </w:rPr>
              <w:t>177</w:t>
            </w:r>
          </w:p>
        </w:tc>
        <w:tc>
          <w:tcPr>
            <w:tcW w:w="4003" w:type="dxa"/>
            <w:gridSpan w:val="2"/>
            <w:tcBorders>
              <w:top w:val="single" w:sz="4" w:space="0" w:color="auto"/>
              <w:left w:val="single" w:sz="4" w:space="0" w:color="auto"/>
              <w:bottom w:val="single" w:sz="4" w:space="0" w:color="auto"/>
              <w:right w:val="single" w:sz="4" w:space="0" w:color="auto"/>
            </w:tcBorders>
            <w:hideMark/>
          </w:tcPr>
          <w:p w14:paraId="698D4DFD" w14:textId="77777777" w:rsidR="00432377" w:rsidRDefault="00432377">
            <w:pPr>
              <w:spacing w:after="0" w:line="240" w:lineRule="auto"/>
              <w:rPr>
                <w:rFonts w:cs="Times New Roman"/>
                <w:noProof/>
                <w:szCs w:val="24"/>
                <w:lang w:val="uk-UA"/>
              </w:rPr>
            </w:pPr>
            <w:r>
              <w:rPr>
                <w:rFonts w:cs="Times New Roman"/>
                <w:noProof/>
                <w:szCs w:val="24"/>
                <w:lang w:val="uk-UA"/>
              </w:rPr>
              <w:t xml:space="preserve">Gas elevator </w:t>
            </w:r>
          </w:p>
        </w:tc>
        <w:tc>
          <w:tcPr>
            <w:tcW w:w="2835" w:type="dxa"/>
            <w:tcBorders>
              <w:top w:val="single" w:sz="4" w:space="0" w:color="auto"/>
              <w:left w:val="single" w:sz="4" w:space="0" w:color="auto"/>
              <w:bottom w:val="single" w:sz="4" w:space="0" w:color="auto"/>
              <w:right w:val="single" w:sz="4" w:space="0" w:color="auto"/>
            </w:tcBorders>
            <w:hideMark/>
          </w:tcPr>
          <w:p w14:paraId="6CF5C524" w14:textId="77777777" w:rsidR="00432377" w:rsidRDefault="00432377">
            <w:pPr>
              <w:spacing w:after="0" w:line="240" w:lineRule="auto"/>
              <w:rPr>
                <w:rFonts w:eastAsia="Calibri Light" w:cs="Times New Roman"/>
                <w:bCs/>
                <w:szCs w:val="24"/>
                <w:lang w:val="uk-UA"/>
              </w:rPr>
            </w:pPr>
            <w:r>
              <w:rPr>
                <w:rFonts w:cs="Times New Roman"/>
                <w:noProof/>
                <w:szCs w:val="24"/>
                <w:lang w:val="uk-UA"/>
              </w:rPr>
              <w:t>80N (LinkenSystem)</w:t>
            </w:r>
          </w:p>
        </w:tc>
        <w:tc>
          <w:tcPr>
            <w:tcW w:w="709" w:type="dxa"/>
            <w:tcBorders>
              <w:top w:val="single" w:sz="4" w:space="0" w:color="auto"/>
              <w:left w:val="single" w:sz="4" w:space="0" w:color="auto"/>
              <w:bottom w:val="single" w:sz="4" w:space="0" w:color="auto"/>
              <w:right w:val="single" w:sz="4" w:space="0" w:color="auto"/>
            </w:tcBorders>
            <w:hideMark/>
          </w:tcPr>
          <w:p w14:paraId="2B98D4F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12DD388" w14:textId="77777777" w:rsidR="00432377" w:rsidRDefault="00432377">
            <w:pPr>
              <w:spacing w:after="0" w:line="240" w:lineRule="auto"/>
              <w:rPr>
                <w:rFonts w:cs="Times New Roman"/>
                <w:bCs/>
                <w:szCs w:val="24"/>
                <w:lang w:val="uk-UA"/>
              </w:rPr>
            </w:pPr>
          </w:p>
        </w:tc>
      </w:tr>
      <w:tr w:rsidR="00432377" w14:paraId="035A04C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ECFB48F" w14:textId="77777777" w:rsidR="00432377" w:rsidRDefault="00432377">
            <w:pPr>
              <w:spacing w:after="0" w:line="240" w:lineRule="auto"/>
              <w:jc w:val="center"/>
              <w:rPr>
                <w:rFonts w:cs="Times New Roman"/>
                <w:b/>
                <w:szCs w:val="24"/>
                <w:lang w:val="uk-UA"/>
              </w:rPr>
            </w:pPr>
            <w:r>
              <w:rPr>
                <w:rFonts w:cs="Times New Roman"/>
                <w:b/>
                <w:szCs w:val="24"/>
                <w:lang w:val="uk-UA"/>
              </w:rPr>
              <w:t>178</w:t>
            </w:r>
          </w:p>
        </w:tc>
        <w:tc>
          <w:tcPr>
            <w:tcW w:w="4003" w:type="dxa"/>
            <w:gridSpan w:val="2"/>
            <w:tcBorders>
              <w:top w:val="single" w:sz="4" w:space="0" w:color="auto"/>
              <w:left w:val="single" w:sz="4" w:space="0" w:color="auto"/>
              <w:bottom w:val="single" w:sz="4" w:space="0" w:color="auto"/>
              <w:right w:val="single" w:sz="4" w:space="0" w:color="auto"/>
            </w:tcBorders>
            <w:hideMark/>
          </w:tcPr>
          <w:p w14:paraId="714E98C1" w14:textId="77777777" w:rsidR="00432377" w:rsidRDefault="00432377">
            <w:pPr>
              <w:spacing w:after="0" w:line="240" w:lineRule="auto"/>
              <w:rPr>
                <w:rFonts w:cs="Times New Roman"/>
                <w:noProof/>
                <w:szCs w:val="24"/>
                <w:lang w:val="uk-UA"/>
              </w:rPr>
            </w:pPr>
            <w:r>
              <w:rPr>
                <w:rFonts w:cs="Times New Roman"/>
                <w:noProof/>
                <w:szCs w:val="24"/>
                <w:lang w:val="uk-UA"/>
              </w:rPr>
              <w:t>Trunk hatch lock</w:t>
            </w:r>
          </w:p>
        </w:tc>
        <w:tc>
          <w:tcPr>
            <w:tcW w:w="2835" w:type="dxa"/>
            <w:tcBorders>
              <w:top w:val="single" w:sz="4" w:space="0" w:color="auto"/>
              <w:left w:val="single" w:sz="4" w:space="0" w:color="auto"/>
              <w:bottom w:val="single" w:sz="4" w:space="0" w:color="auto"/>
              <w:right w:val="single" w:sz="4" w:space="0" w:color="auto"/>
            </w:tcBorders>
          </w:tcPr>
          <w:p w14:paraId="6F4716E7"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1546804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CB2D31E" w14:textId="77777777" w:rsidR="00432377" w:rsidRDefault="00432377">
            <w:pPr>
              <w:spacing w:after="0" w:line="240" w:lineRule="auto"/>
              <w:rPr>
                <w:rFonts w:cs="Times New Roman"/>
                <w:bCs/>
                <w:szCs w:val="24"/>
                <w:lang w:val="uk-UA"/>
              </w:rPr>
            </w:pPr>
          </w:p>
        </w:tc>
      </w:tr>
      <w:tr w:rsidR="00432377" w14:paraId="4F05DC0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F755EAB"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179</w:t>
            </w:r>
          </w:p>
        </w:tc>
        <w:tc>
          <w:tcPr>
            <w:tcW w:w="4003" w:type="dxa"/>
            <w:gridSpan w:val="2"/>
            <w:tcBorders>
              <w:top w:val="single" w:sz="4" w:space="0" w:color="auto"/>
              <w:left w:val="single" w:sz="4" w:space="0" w:color="auto"/>
              <w:bottom w:val="single" w:sz="4" w:space="0" w:color="auto"/>
              <w:right w:val="single" w:sz="4" w:space="0" w:color="auto"/>
            </w:tcBorders>
            <w:hideMark/>
          </w:tcPr>
          <w:p w14:paraId="44BD97F1" w14:textId="77777777" w:rsidR="00432377" w:rsidRDefault="00432377">
            <w:pPr>
              <w:spacing w:after="0" w:line="240" w:lineRule="auto"/>
              <w:rPr>
                <w:rFonts w:cs="Times New Roman"/>
                <w:noProof/>
                <w:szCs w:val="24"/>
                <w:lang w:val="uk-UA"/>
              </w:rPr>
            </w:pPr>
            <w:r>
              <w:rPr>
                <w:rFonts w:cs="Times New Roman"/>
                <w:noProof/>
                <w:szCs w:val="24"/>
                <w:lang w:val="uk-UA"/>
              </w:rPr>
              <w:t>Welded sub-engine frame (915is)</w:t>
            </w:r>
          </w:p>
        </w:tc>
        <w:tc>
          <w:tcPr>
            <w:tcW w:w="2835" w:type="dxa"/>
            <w:tcBorders>
              <w:top w:val="single" w:sz="4" w:space="0" w:color="auto"/>
              <w:left w:val="single" w:sz="4" w:space="0" w:color="auto"/>
              <w:bottom w:val="single" w:sz="4" w:space="0" w:color="auto"/>
              <w:right w:val="single" w:sz="4" w:space="0" w:color="auto"/>
            </w:tcBorders>
            <w:hideMark/>
          </w:tcPr>
          <w:p w14:paraId="387ADFE1" w14:textId="77777777" w:rsidR="00432377" w:rsidRDefault="00432377">
            <w:pPr>
              <w:spacing w:after="0" w:line="240" w:lineRule="auto"/>
              <w:rPr>
                <w:rFonts w:eastAsia="Calibri Light" w:cs="Times New Roman"/>
                <w:bCs/>
                <w:szCs w:val="24"/>
                <w:lang w:val="uk-UA"/>
              </w:rPr>
            </w:pPr>
            <w:r>
              <w:rPr>
                <w:rFonts w:cs="Times New Roman"/>
                <w:bCs/>
                <w:szCs w:val="24"/>
                <w:lang w:val="uk-UA"/>
              </w:rPr>
              <w:t>KA-7100-00135261</w:t>
            </w:r>
          </w:p>
        </w:tc>
        <w:tc>
          <w:tcPr>
            <w:tcW w:w="709" w:type="dxa"/>
            <w:tcBorders>
              <w:top w:val="single" w:sz="4" w:space="0" w:color="auto"/>
              <w:left w:val="single" w:sz="4" w:space="0" w:color="auto"/>
              <w:bottom w:val="single" w:sz="4" w:space="0" w:color="auto"/>
              <w:right w:val="single" w:sz="4" w:space="0" w:color="auto"/>
            </w:tcBorders>
            <w:hideMark/>
          </w:tcPr>
          <w:p w14:paraId="5CEB80B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1B605B5" w14:textId="77777777" w:rsidR="00432377" w:rsidRDefault="00432377">
            <w:pPr>
              <w:spacing w:after="0" w:line="240" w:lineRule="auto"/>
              <w:rPr>
                <w:rFonts w:cs="Times New Roman"/>
                <w:bCs/>
                <w:szCs w:val="24"/>
                <w:lang w:val="uk-UA"/>
              </w:rPr>
            </w:pPr>
          </w:p>
        </w:tc>
      </w:tr>
      <w:tr w:rsidR="00432377" w14:paraId="7EDA4C1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ED7BCC2" w14:textId="77777777" w:rsidR="00432377" w:rsidRDefault="00432377">
            <w:pPr>
              <w:spacing w:after="0" w:line="240" w:lineRule="auto"/>
              <w:jc w:val="center"/>
              <w:rPr>
                <w:rFonts w:cs="Times New Roman"/>
                <w:b/>
                <w:szCs w:val="24"/>
                <w:lang w:val="uk-UA"/>
              </w:rPr>
            </w:pPr>
            <w:r>
              <w:rPr>
                <w:rFonts w:cs="Times New Roman"/>
                <w:b/>
                <w:szCs w:val="24"/>
                <w:lang w:val="uk-UA"/>
              </w:rPr>
              <w:t>180</w:t>
            </w:r>
          </w:p>
        </w:tc>
        <w:tc>
          <w:tcPr>
            <w:tcW w:w="4003" w:type="dxa"/>
            <w:gridSpan w:val="2"/>
            <w:tcBorders>
              <w:top w:val="single" w:sz="4" w:space="0" w:color="auto"/>
              <w:left w:val="single" w:sz="4" w:space="0" w:color="auto"/>
              <w:bottom w:val="single" w:sz="4" w:space="0" w:color="auto"/>
              <w:right w:val="single" w:sz="4" w:space="0" w:color="auto"/>
            </w:tcBorders>
            <w:hideMark/>
          </w:tcPr>
          <w:p w14:paraId="257136BE" w14:textId="77777777" w:rsidR="00432377" w:rsidRDefault="00432377">
            <w:pPr>
              <w:spacing w:after="0" w:line="240" w:lineRule="auto"/>
              <w:rPr>
                <w:rFonts w:cs="Times New Roman"/>
                <w:noProof/>
                <w:szCs w:val="24"/>
                <w:lang w:val="uk-UA"/>
              </w:rPr>
            </w:pPr>
            <w:r>
              <w:rPr>
                <w:rFonts w:cs="Times New Roman"/>
                <w:noProof/>
                <w:szCs w:val="24"/>
                <w:lang w:val="uk-UA"/>
              </w:rPr>
              <w:t>Lower hood</w:t>
            </w:r>
          </w:p>
        </w:tc>
        <w:tc>
          <w:tcPr>
            <w:tcW w:w="2835" w:type="dxa"/>
            <w:tcBorders>
              <w:top w:val="single" w:sz="4" w:space="0" w:color="auto"/>
              <w:left w:val="single" w:sz="4" w:space="0" w:color="auto"/>
              <w:bottom w:val="single" w:sz="4" w:space="0" w:color="auto"/>
              <w:right w:val="single" w:sz="4" w:space="0" w:color="auto"/>
            </w:tcBorders>
            <w:hideMark/>
          </w:tcPr>
          <w:p w14:paraId="034DEFD1"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KA-5330-00136781</w:t>
            </w:r>
          </w:p>
        </w:tc>
        <w:tc>
          <w:tcPr>
            <w:tcW w:w="709" w:type="dxa"/>
            <w:tcBorders>
              <w:top w:val="single" w:sz="4" w:space="0" w:color="auto"/>
              <w:left w:val="single" w:sz="4" w:space="0" w:color="auto"/>
              <w:bottom w:val="single" w:sz="4" w:space="0" w:color="auto"/>
              <w:right w:val="single" w:sz="4" w:space="0" w:color="auto"/>
            </w:tcBorders>
            <w:hideMark/>
          </w:tcPr>
          <w:p w14:paraId="5FF5E1C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6E308EC" w14:textId="77777777" w:rsidR="00432377" w:rsidRDefault="00432377">
            <w:pPr>
              <w:spacing w:after="0" w:line="240" w:lineRule="auto"/>
              <w:rPr>
                <w:rFonts w:cs="Times New Roman"/>
                <w:bCs/>
                <w:szCs w:val="24"/>
                <w:lang w:val="uk-UA"/>
              </w:rPr>
            </w:pPr>
          </w:p>
        </w:tc>
      </w:tr>
      <w:tr w:rsidR="00432377" w14:paraId="395383A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7A58F55" w14:textId="77777777" w:rsidR="00432377" w:rsidRDefault="00432377">
            <w:pPr>
              <w:spacing w:after="0" w:line="240" w:lineRule="auto"/>
              <w:jc w:val="center"/>
              <w:rPr>
                <w:rFonts w:cs="Times New Roman"/>
                <w:b/>
                <w:szCs w:val="24"/>
                <w:lang w:val="uk-UA"/>
              </w:rPr>
            </w:pPr>
            <w:r>
              <w:rPr>
                <w:rFonts w:cs="Times New Roman"/>
                <w:b/>
                <w:szCs w:val="24"/>
                <w:lang w:val="uk-UA"/>
              </w:rPr>
              <w:t>181</w:t>
            </w:r>
          </w:p>
        </w:tc>
        <w:tc>
          <w:tcPr>
            <w:tcW w:w="4003" w:type="dxa"/>
            <w:gridSpan w:val="2"/>
            <w:tcBorders>
              <w:top w:val="single" w:sz="4" w:space="0" w:color="auto"/>
              <w:left w:val="single" w:sz="4" w:space="0" w:color="auto"/>
              <w:bottom w:val="single" w:sz="4" w:space="0" w:color="auto"/>
              <w:right w:val="single" w:sz="4" w:space="0" w:color="auto"/>
            </w:tcBorders>
            <w:hideMark/>
          </w:tcPr>
          <w:p w14:paraId="4578714B" w14:textId="77777777" w:rsidR="00432377" w:rsidRDefault="00432377">
            <w:pPr>
              <w:spacing w:after="0" w:line="240" w:lineRule="auto"/>
              <w:rPr>
                <w:rFonts w:cs="Times New Roman"/>
                <w:noProof/>
                <w:szCs w:val="24"/>
                <w:lang w:val="uk-UA"/>
              </w:rPr>
            </w:pPr>
            <w:r>
              <w:rPr>
                <w:rFonts w:cs="Times New Roman"/>
                <w:noProof/>
                <w:szCs w:val="24"/>
                <w:lang w:val="uk-UA"/>
              </w:rPr>
              <w:t>Hood top</w:t>
            </w:r>
          </w:p>
        </w:tc>
        <w:tc>
          <w:tcPr>
            <w:tcW w:w="2835" w:type="dxa"/>
            <w:tcBorders>
              <w:top w:val="single" w:sz="4" w:space="0" w:color="auto"/>
              <w:left w:val="single" w:sz="4" w:space="0" w:color="auto"/>
              <w:bottom w:val="single" w:sz="4" w:space="0" w:color="auto"/>
              <w:right w:val="single" w:sz="4" w:space="0" w:color="auto"/>
            </w:tcBorders>
            <w:hideMark/>
          </w:tcPr>
          <w:p w14:paraId="389F13AD"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KA-5330-00136794</w:t>
            </w:r>
          </w:p>
        </w:tc>
        <w:tc>
          <w:tcPr>
            <w:tcW w:w="709" w:type="dxa"/>
            <w:tcBorders>
              <w:top w:val="single" w:sz="4" w:space="0" w:color="auto"/>
              <w:left w:val="single" w:sz="4" w:space="0" w:color="auto"/>
              <w:bottom w:val="single" w:sz="4" w:space="0" w:color="auto"/>
              <w:right w:val="single" w:sz="4" w:space="0" w:color="auto"/>
            </w:tcBorders>
            <w:hideMark/>
          </w:tcPr>
          <w:p w14:paraId="49C2ADF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C998A17" w14:textId="77777777" w:rsidR="00432377" w:rsidRDefault="00432377">
            <w:pPr>
              <w:spacing w:after="0" w:line="240" w:lineRule="auto"/>
              <w:rPr>
                <w:rFonts w:cs="Times New Roman"/>
                <w:bCs/>
                <w:szCs w:val="24"/>
                <w:lang w:val="uk-UA"/>
              </w:rPr>
            </w:pPr>
          </w:p>
        </w:tc>
      </w:tr>
      <w:tr w:rsidR="00432377" w14:paraId="27ACF74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3ED60D9" w14:textId="77777777" w:rsidR="00432377" w:rsidRDefault="00432377">
            <w:pPr>
              <w:spacing w:after="0" w:line="240" w:lineRule="auto"/>
              <w:jc w:val="center"/>
              <w:rPr>
                <w:rFonts w:cs="Times New Roman"/>
                <w:b/>
                <w:szCs w:val="24"/>
                <w:lang w:val="uk-UA"/>
              </w:rPr>
            </w:pPr>
            <w:r>
              <w:rPr>
                <w:rFonts w:cs="Times New Roman"/>
                <w:b/>
                <w:szCs w:val="24"/>
                <w:lang w:val="uk-UA"/>
              </w:rPr>
              <w:t>182</w:t>
            </w:r>
          </w:p>
        </w:tc>
        <w:tc>
          <w:tcPr>
            <w:tcW w:w="4003" w:type="dxa"/>
            <w:gridSpan w:val="2"/>
            <w:tcBorders>
              <w:top w:val="single" w:sz="4" w:space="0" w:color="auto"/>
              <w:left w:val="single" w:sz="4" w:space="0" w:color="auto"/>
              <w:bottom w:val="single" w:sz="4" w:space="0" w:color="auto"/>
              <w:right w:val="single" w:sz="4" w:space="0" w:color="auto"/>
            </w:tcBorders>
            <w:hideMark/>
          </w:tcPr>
          <w:p w14:paraId="54A948DC" w14:textId="77777777" w:rsidR="00432377" w:rsidRDefault="00432377">
            <w:pPr>
              <w:spacing w:after="0" w:line="240" w:lineRule="auto"/>
              <w:rPr>
                <w:rFonts w:cs="Times New Roman"/>
                <w:noProof/>
                <w:szCs w:val="24"/>
                <w:lang w:val="uk-UA"/>
              </w:rPr>
            </w:pPr>
            <w:r>
              <w:rPr>
                <w:rFonts w:cs="Times New Roman"/>
                <w:noProof/>
                <w:szCs w:val="24"/>
                <w:lang w:val="uk-UA"/>
              </w:rPr>
              <w:t>Vichrogenerator 1 of the upper hood</w:t>
            </w:r>
          </w:p>
        </w:tc>
        <w:tc>
          <w:tcPr>
            <w:tcW w:w="2835" w:type="dxa"/>
            <w:tcBorders>
              <w:top w:val="single" w:sz="4" w:space="0" w:color="auto"/>
              <w:left w:val="single" w:sz="4" w:space="0" w:color="auto"/>
              <w:bottom w:val="single" w:sz="4" w:space="0" w:color="auto"/>
              <w:right w:val="single" w:sz="4" w:space="0" w:color="auto"/>
            </w:tcBorders>
            <w:hideMark/>
          </w:tcPr>
          <w:p w14:paraId="7D5D0C91"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KA-5330-00364107</w:t>
            </w:r>
          </w:p>
        </w:tc>
        <w:tc>
          <w:tcPr>
            <w:tcW w:w="709" w:type="dxa"/>
            <w:tcBorders>
              <w:top w:val="single" w:sz="4" w:space="0" w:color="auto"/>
              <w:left w:val="single" w:sz="4" w:space="0" w:color="auto"/>
              <w:bottom w:val="single" w:sz="4" w:space="0" w:color="auto"/>
              <w:right w:val="single" w:sz="4" w:space="0" w:color="auto"/>
            </w:tcBorders>
            <w:hideMark/>
          </w:tcPr>
          <w:p w14:paraId="75B7FF0C" w14:textId="77777777" w:rsidR="00432377" w:rsidRDefault="00432377">
            <w:pPr>
              <w:spacing w:after="0" w:line="240" w:lineRule="auto"/>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EC0709D" w14:textId="77777777" w:rsidR="00432377" w:rsidRDefault="00432377">
            <w:pPr>
              <w:spacing w:after="0" w:line="240" w:lineRule="auto"/>
              <w:rPr>
                <w:rFonts w:cs="Times New Roman"/>
                <w:bCs/>
                <w:szCs w:val="24"/>
                <w:lang w:val="uk-UA"/>
              </w:rPr>
            </w:pPr>
          </w:p>
        </w:tc>
      </w:tr>
      <w:tr w:rsidR="00432377" w14:paraId="0016F94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1961F47" w14:textId="77777777" w:rsidR="00432377" w:rsidRDefault="00432377">
            <w:pPr>
              <w:spacing w:after="0" w:line="240" w:lineRule="auto"/>
              <w:jc w:val="center"/>
              <w:rPr>
                <w:rFonts w:cs="Times New Roman"/>
                <w:b/>
                <w:szCs w:val="24"/>
                <w:lang w:val="uk-UA"/>
              </w:rPr>
            </w:pPr>
            <w:r>
              <w:rPr>
                <w:rFonts w:cs="Times New Roman"/>
                <w:b/>
                <w:szCs w:val="24"/>
                <w:lang w:val="uk-UA"/>
              </w:rPr>
              <w:t>183</w:t>
            </w:r>
          </w:p>
        </w:tc>
        <w:tc>
          <w:tcPr>
            <w:tcW w:w="4003" w:type="dxa"/>
            <w:gridSpan w:val="2"/>
            <w:tcBorders>
              <w:top w:val="single" w:sz="4" w:space="0" w:color="auto"/>
              <w:left w:val="single" w:sz="4" w:space="0" w:color="auto"/>
              <w:bottom w:val="single" w:sz="4" w:space="0" w:color="auto"/>
              <w:right w:val="single" w:sz="4" w:space="0" w:color="auto"/>
            </w:tcBorders>
            <w:hideMark/>
          </w:tcPr>
          <w:p w14:paraId="673AB624" w14:textId="77777777" w:rsidR="00432377" w:rsidRDefault="00432377">
            <w:pPr>
              <w:spacing w:after="0" w:line="240" w:lineRule="auto"/>
              <w:rPr>
                <w:rFonts w:cs="Times New Roman"/>
                <w:noProof/>
                <w:szCs w:val="24"/>
              </w:rPr>
            </w:pPr>
            <w:r>
              <w:rPr>
                <w:rFonts w:cs="Times New Roman"/>
                <w:noProof/>
                <w:szCs w:val="24"/>
              </w:rPr>
              <w:t>Vichrogenerator 1 of the lower hood</w:t>
            </w:r>
          </w:p>
        </w:tc>
        <w:tc>
          <w:tcPr>
            <w:tcW w:w="2835" w:type="dxa"/>
            <w:tcBorders>
              <w:top w:val="single" w:sz="4" w:space="0" w:color="auto"/>
              <w:left w:val="single" w:sz="4" w:space="0" w:color="auto"/>
              <w:bottom w:val="single" w:sz="4" w:space="0" w:color="auto"/>
              <w:right w:val="single" w:sz="4" w:space="0" w:color="auto"/>
            </w:tcBorders>
            <w:hideMark/>
          </w:tcPr>
          <w:p w14:paraId="526A6AA1"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KA-5330-00363830</w:t>
            </w:r>
          </w:p>
        </w:tc>
        <w:tc>
          <w:tcPr>
            <w:tcW w:w="709" w:type="dxa"/>
            <w:tcBorders>
              <w:top w:val="single" w:sz="4" w:space="0" w:color="auto"/>
              <w:left w:val="single" w:sz="4" w:space="0" w:color="auto"/>
              <w:bottom w:val="single" w:sz="4" w:space="0" w:color="auto"/>
              <w:right w:val="single" w:sz="4" w:space="0" w:color="auto"/>
            </w:tcBorders>
            <w:hideMark/>
          </w:tcPr>
          <w:p w14:paraId="57897D6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09BB260" w14:textId="77777777" w:rsidR="00432377" w:rsidRDefault="00432377">
            <w:pPr>
              <w:spacing w:after="0" w:line="240" w:lineRule="auto"/>
              <w:rPr>
                <w:rFonts w:cs="Times New Roman"/>
                <w:bCs/>
                <w:szCs w:val="24"/>
                <w:lang w:val="uk-UA"/>
              </w:rPr>
            </w:pPr>
          </w:p>
        </w:tc>
      </w:tr>
      <w:tr w:rsidR="00432377" w14:paraId="1433E4E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C66AC15" w14:textId="77777777" w:rsidR="00432377" w:rsidRDefault="00432377">
            <w:pPr>
              <w:spacing w:after="0" w:line="240" w:lineRule="auto"/>
              <w:jc w:val="center"/>
              <w:rPr>
                <w:rFonts w:cs="Times New Roman"/>
                <w:b/>
                <w:szCs w:val="24"/>
                <w:lang w:val="uk-UA"/>
              </w:rPr>
            </w:pPr>
            <w:r>
              <w:rPr>
                <w:rFonts w:cs="Times New Roman"/>
                <w:b/>
                <w:szCs w:val="24"/>
                <w:lang w:val="uk-UA"/>
              </w:rPr>
              <w:t>184</w:t>
            </w:r>
          </w:p>
        </w:tc>
        <w:tc>
          <w:tcPr>
            <w:tcW w:w="4003" w:type="dxa"/>
            <w:gridSpan w:val="2"/>
            <w:tcBorders>
              <w:top w:val="single" w:sz="4" w:space="0" w:color="auto"/>
              <w:left w:val="single" w:sz="4" w:space="0" w:color="auto"/>
              <w:bottom w:val="single" w:sz="4" w:space="0" w:color="auto"/>
              <w:right w:val="single" w:sz="4" w:space="0" w:color="auto"/>
            </w:tcBorders>
            <w:hideMark/>
          </w:tcPr>
          <w:p w14:paraId="59E46271" w14:textId="77777777" w:rsidR="00432377" w:rsidRDefault="00432377">
            <w:pPr>
              <w:spacing w:after="0" w:line="240" w:lineRule="auto"/>
              <w:rPr>
                <w:rFonts w:cs="Times New Roman"/>
                <w:noProof/>
                <w:szCs w:val="24"/>
                <w:lang w:val="uk-UA"/>
              </w:rPr>
            </w:pPr>
            <w:r>
              <w:rPr>
                <w:rFonts w:cs="Times New Roman"/>
                <w:noProof/>
                <w:szCs w:val="24"/>
                <w:lang w:val="uk-UA"/>
              </w:rPr>
              <w:t>Vichrogenerator 2 of the lower hood</w:t>
            </w:r>
          </w:p>
        </w:tc>
        <w:tc>
          <w:tcPr>
            <w:tcW w:w="2835" w:type="dxa"/>
            <w:tcBorders>
              <w:top w:val="single" w:sz="4" w:space="0" w:color="auto"/>
              <w:left w:val="single" w:sz="4" w:space="0" w:color="auto"/>
              <w:bottom w:val="single" w:sz="4" w:space="0" w:color="auto"/>
              <w:right w:val="single" w:sz="4" w:space="0" w:color="auto"/>
            </w:tcBorders>
            <w:hideMark/>
          </w:tcPr>
          <w:p w14:paraId="29A1751E"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KA-5330-00363833</w:t>
            </w:r>
          </w:p>
        </w:tc>
        <w:tc>
          <w:tcPr>
            <w:tcW w:w="709" w:type="dxa"/>
            <w:tcBorders>
              <w:top w:val="single" w:sz="4" w:space="0" w:color="auto"/>
              <w:left w:val="single" w:sz="4" w:space="0" w:color="auto"/>
              <w:bottom w:val="single" w:sz="4" w:space="0" w:color="auto"/>
              <w:right w:val="single" w:sz="4" w:space="0" w:color="auto"/>
            </w:tcBorders>
            <w:hideMark/>
          </w:tcPr>
          <w:p w14:paraId="3216CF06"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010EBD4" w14:textId="77777777" w:rsidR="00432377" w:rsidRDefault="00432377">
            <w:pPr>
              <w:spacing w:after="0" w:line="240" w:lineRule="auto"/>
              <w:rPr>
                <w:rFonts w:cs="Times New Roman"/>
                <w:bCs/>
                <w:szCs w:val="24"/>
                <w:lang w:val="uk-UA"/>
              </w:rPr>
            </w:pPr>
          </w:p>
        </w:tc>
      </w:tr>
      <w:tr w:rsidR="00432377" w14:paraId="2FF1CF3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5E1574C" w14:textId="77777777" w:rsidR="00432377" w:rsidRDefault="00432377">
            <w:pPr>
              <w:spacing w:after="0" w:line="240" w:lineRule="auto"/>
              <w:jc w:val="center"/>
              <w:rPr>
                <w:rFonts w:cs="Times New Roman"/>
                <w:b/>
                <w:szCs w:val="24"/>
                <w:lang w:val="uk-UA"/>
              </w:rPr>
            </w:pPr>
            <w:r>
              <w:rPr>
                <w:rFonts w:cs="Times New Roman"/>
                <w:b/>
                <w:szCs w:val="24"/>
                <w:lang w:val="uk-UA"/>
              </w:rPr>
              <w:t>185</w:t>
            </w:r>
          </w:p>
        </w:tc>
        <w:tc>
          <w:tcPr>
            <w:tcW w:w="4003" w:type="dxa"/>
            <w:gridSpan w:val="2"/>
            <w:tcBorders>
              <w:top w:val="single" w:sz="4" w:space="0" w:color="auto"/>
              <w:left w:val="single" w:sz="4" w:space="0" w:color="auto"/>
              <w:bottom w:val="single" w:sz="4" w:space="0" w:color="auto"/>
              <w:right w:val="single" w:sz="4" w:space="0" w:color="auto"/>
            </w:tcBorders>
            <w:hideMark/>
          </w:tcPr>
          <w:p w14:paraId="50DECF3B" w14:textId="77777777" w:rsidR="00432377" w:rsidRDefault="00432377">
            <w:pPr>
              <w:spacing w:after="0" w:line="240" w:lineRule="auto"/>
              <w:rPr>
                <w:rFonts w:cs="Times New Roman"/>
                <w:noProof/>
                <w:szCs w:val="24"/>
                <w:lang w:val="uk-UA"/>
              </w:rPr>
            </w:pPr>
            <w:r>
              <w:rPr>
                <w:rFonts w:cs="Times New Roman"/>
                <w:noProof/>
                <w:szCs w:val="24"/>
                <w:lang w:val="uk-UA"/>
              </w:rPr>
              <w:t>Vichrogenerator 3 of the lower hood</w:t>
            </w:r>
          </w:p>
        </w:tc>
        <w:tc>
          <w:tcPr>
            <w:tcW w:w="2835" w:type="dxa"/>
            <w:tcBorders>
              <w:top w:val="single" w:sz="4" w:space="0" w:color="auto"/>
              <w:left w:val="single" w:sz="4" w:space="0" w:color="auto"/>
              <w:bottom w:val="single" w:sz="4" w:space="0" w:color="auto"/>
              <w:right w:val="single" w:sz="4" w:space="0" w:color="auto"/>
            </w:tcBorders>
            <w:hideMark/>
          </w:tcPr>
          <w:p w14:paraId="0EC0F55C"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KA-5330-00363837</w:t>
            </w:r>
          </w:p>
        </w:tc>
        <w:tc>
          <w:tcPr>
            <w:tcW w:w="709" w:type="dxa"/>
            <w:tcBorders>
              <w:top w:val="single" w:sz="4" w:space="0" w:color="auto"/>
              <w:left w:val="single" w:sz="4" w:space="0" w:color="auto"/>
              <w:bottom w:val="single" w:sz="4" w:space="0" w:color="auto"/>
              <w:right w:val="single" w:sz="4" w:space="0" w:color="auto"/>
            </w:tcBorders>
            <w:hideMark/>
          </w:tcPr>
          <w:p w14:paraId="1B91859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8BFC4E8" w14:textId="77777777" w:rsidR="00432377" w:rsidRDefault="00432377">
            <w:pPr>
              <w:spacing w:after="0" w:line="240" w:lineRule="auto"/>
              <w:rPr>
                <w:rFonts w:cs="Times New Roman"/>
                <w:bCs/>
                <w:szCs w:val="24"/>
                <w:lang w:val="uk-UA"/>
              </w:rPr>
            </w:pPr>
          </w:p>
        </w:tc>
      </w:tr>
      <w:tr w:rsidR="00432377" w14:paraId="731B773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AA6A5FA" w14:textId="77777777" w:rsidR="00432377" w:rsidRDefault="00432377">
            <w:pPr>
              <w:spacing w:after="0" w:line="240" w:lineRule="auto"/>
              <w:jc w:val="center"/>
              <w:rPr>
                <w:rFonts w:cs="Times New Roman"/>
                <w:b/>
                <w:szCs w:val="24"/>
                <w:lang w:val="uk-UA"/>
              </w:rPr>
            </w:pPr>
            <w:r>
              <w:rPr>
                <w:rFonts w:cs="Times New Roman"/>
                <w:b/>
                <w:szCs w:val="24"/>
                <w:lang w:val="uk-UA"/>
              </w:rPr>
              <w:t>186</w:t>
            </w:r>
          </w:p>
        </w:tc>
        <w:tc>
          <w:tcPr>
            <w:tcW w:w="4003" w:type="dxa"/>
            <w:gridSpan w:val="2"/>
            <w:tcBorders>
              <w:top w:val="single" w:sz="4" w:space="0" w:color="auto"/>
              <w:left w:val="single" w:sz="4" w:space="0" w:color="auto"/>
              <w:bottom w:val="single" w:sz="4" w:space="0" w:color="auto"/>
              <w:right w:val="single" w:sz="4" w:space="0" w:color="auto"/>
            </w:tcBorders>
            <w:hideMark/>
          </w:tcPr>
          <w:p w14:paraId="163A487B" w14:textId="77777777" w:rsidR="00432377" w:rsidRDefault="00432377">
            <w:pPr>
              <w:spacing w:after="0" w:line="240" w:lineRule="auto"/>
              <w:rPr>
                <w:rFonts w:cs="Times New Roman"/>
                <w:noProof/>
                <w:szCs w:val="24"/>
                <w:lang w:val="uk-UA"/>
              </w:rPr>
            </w:pPr>
            <w:r>
              <w:rPr>
                <w:rFonts w:cs="Times New Roman"/>
                <w:noProof/>
                <w:szCs w:val="24"/>
                <w:lang w:val="uk-UA"/>
              </w:rPr>
              <w:t xml:space="preserve">Application of the povitrovod </w:t>
            </w:r>
          </w:p>
        </w:tc>
        <w:tc>
          <w:tcPr>
            <w:tcW w:w="2835" w:type="dxa"/>
            <w:tcBorders>
              <w:top w:val="single" w:sz="4" w:space="0" w:color="auto"/>
              <w:left w:val="single" w:sz="4" w:space="0" w:color="auto"/>
              <w:bottom w:val="single" w:sz="4" w:space="0" w:color="auto"/>
              <w:right w:val="single" w:sz="4" w:space="0" w:color="auto"/>
            </w:tcBorders>
            <w:hideMark/>
          </w:tcPr>
          <w:p w14:paraId="54FB564C"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KA-5330-00136803</w:t>
            </w:r>
          </w:p>
        </w:tc>
        <w:tc>
          <w:tcPr>
            <w:tcW w:w="709" w:type="dxa"/>
            <w:tcBorders>
              <w:top w:val="single" w:sz="4" w:space="0" w:color="auto"/>
              <w:left w:val="single" w:sz="4" w:space="0" w:color="auto"/>
              <w:bottom w:val="single" w:sz="4" w:space="0" w:color="auto"/>
              <w:right w:val="single" w:sz="4" w:space="0" w:color="auto"/>
            </w:tcBorders>
            <w:hideMark/>
          </w:tcPr>
          <w:p w14:paraId="492A839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F080E59" w14:textId="77777777" w:rsidR="00432377" w:rsidRDefault="00432377">
            <w:pPr>
              <w:spacing w:after="0" w:line="240" w:lineRule="auto"/>
              <w:rPr>
                <w:rFonts w:cs="Times New Roman"/>
                <w:bCs/>
                <w:szCs w:val="24"/>
                <w:lang w:val="uk-UA"/>
              </w:rPr>
            </w:pPr>
          </w:p>
        </w:tc>
      </w:tr>
      <w:tr w:rsidR="00432377" w14:paraId="1C2DF52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FBAA318" w14:textId="77777777" w:rsidR="00432377" w:rsidRDefault="00432377">
            <w:pPr>
              <w:spacing w:after="0" w:line="240" w:lineRule="auto"/>
              <w:jc w:val="center"/>
              <w:rPr>
                <w:rFonts w:cs="Times New Roman"/>
                <w:b/>
                <w:szCs w:val="24"/>
                <w:lang w:val="uk-UA"/>
              </w:rPr>
            </w:pPr>
            <w:r>
              <w:rPr>
                <w:rFonts w:cs="Times New Roman"/>
                <w:b/>
                <w:szCs w:val="24"/>
                <w:lang w:val="uk-UA"/>
              </w:rPr>
              <w:t>187</w:t>
            </w:r>
          </w:p>
        </w:tc>
        <w:tc>
          <w:tcPr>
            <w:tcW w:w="4003" w:type="dxa"/>
            <w:gridSpan w:val="2"/>
            <w:tcBorders>
              <w:top w:val="single" w:sz="4" w:space="0" w:color="auto"/>
              <w:left w:val="single" w:sz="4" w:space="0" w:color="auto"/>
              <w:bottom w:val="single" w:sz="4" w:space="0" w:color="auto"/>
              <w:right w:val="single" w:sz="4" w:space="0" w:color="auto"/>
            </w:tcBorders>
            <w:hideMark/>
          </w:tcPr>
          <w:p w14:paraId="360FCF9F" w14:textId="77777777" w:rsidR="00432377" w:rsidRDefault="00432377">
            <w:pPr>
              <w:spacing w:after="0" w:line="240" w:lineRule="auto"/>
              <w:rPr>
                <w:rFonts w:cs="Times New Roman"/>
                <w:noProof/>
                <w:szCs w:val="24"/>
                <w:lang w:val="uk-UA"/>
              </w:rPr>
            </w:pPr>
            <w:r>
              <w:rPr>
                <w:rFonts w:cs="Times New Roman"/>
                <w:noProof/>
                <w:szCs w:val="24"/>
                <w:lang w:val="uk-UA"/>
              </w:rPr>
              <w:t>Cantilever locking bolt</w:t>
            </w:r>
          </w:p>
        </w:tc>
        <w:tc>
          <w:tcPr>
            <w:tcW w:w="2835" w:type="dxa"/>
            <w:tcBorders>
              <w:top w:val="single" w:sz="4" w:space="0" w:color="auto"/>
              <w:left w:val="single" w:sz="4" w:space="0" w:color="auto"/>
              <w:bottom w:val="single" w:sz="4" w:space="0" w:color="auto"/>
              <w:right w:val="single" w:sz="4" w:space="0" w:color="auto"/>
            </w:tcBorders>
            <w:hideMark/>
          </w:tcPr>
          <w:p w14:paraId="179CE300" w14:textId="77777777" w:rsidR="00432377" w:rsidRDefault="00432377">
            <w:pPr>
              <w:spacing w:after="0" w:line="240" w:lineRule="auto"/>
              <w:rPr>
                <w:rFonts w:eastAsia="Calibri Light" w:cs="Times New Roman"/>
                <w:bCs/>
                <w:szCs w:val="24"/>
                <w:lang w:val="uk-UA"/>
              </w:rPr>
            </w:pPr>
            <w:r>
              <w:rPr>
                <w:rFonts w:cs="Times New Roman"/>
                <w:bCs/>
                <w:szCs w:val="24"/>
                <w:lang w:val="uk-UA"/>
              </w:rPr>
              <w:t>KA-5340-00179429</w:t>
            </w:r>
          </w:p>
        </w:tc>
        <w:tc>
          <w:tcPr>
            <w:tcW w:w="709" w:type="dxa"/>
            <w:tcBorders>
              <w:top w:val="single" w:sz="4" w:space="0" w:color="auto"/>
              <w:left w:val="single" w:sz="4" w:space="0" w:color="auto"/>
              <w:bottom w:val="single" w:sz="4" w:space="0" w:color="auto"/>
              <w:right w:val="single" w:sz="4" w:space="0" w:color="auto"/>
            </w:tcBorders>
            <w:hideMark/>
          </w:tcPr>
          <w:p w14:paraId="78BD417A"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F85D44B" w14:textId="77777777" w:rsidR="00432377" w:rsidRDefault="00432377">
            <w:pPr>
              <w:spacing w:after="0" w:line="240" w:lineRule="auto"/>
              <w:rPr>
                <w:rFonts w:cs="Times New Roman"/>
                <w:bCs/>
                <w:szCs w:val="24"/>
                <w:lang w:val="uk-UA"/>
              </w:rPr>
            </w:pPr>
          </w:p>
        </w:tc>
      </w:tr>
      <w:tr w:rsidR="00432377" w14:paraId="35BFBF3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A236E1B" w14:textId="77777777" w:rsidR="00432377" w:rsidRDefault="00432377">
            <w:pPr>
              <w:spacing w:after="0" w:line="240" w:lineRule="auto"/>
              <w:jc w:val="center"/>
              <w:rPr>
                <w:rFonts w:cs="Times New Roman"/>
                <w:b/>
                <w:szCs w:val="24"/>
                <w:lang w:val="uk-UA"/>
              </w:rPr>
            </w:pPr>
            <w:r>
              <w:rPr>
                <w:rFonts w:cs="Times New Roman"/>
                <w:b/>
                <w:szCs w:val="24"/>
                <w:lang w:val="uk-UA"/>
              </w:rPr>
              <w:t>188</w:t>
            </w:r>
          </w:p>
        </w:tc>
        <w:tc>
          <w:tcPr>
            <w:tcW w:w="4003" w:type="dxa"/>
            <w:gridSpan w:val="2"/>
            <w:tcBorders>
              <w:top w:val="single" w:sz="4" w:space="0" w:color="auto"/>
              <w:left w:val="single" w:sz="4" w:space="0" w:color="auto"/>
              <w:bottom w:val="single" w:sz="4" w:space="0" w:color="auto"/>
              <w:right w:val="single" w:sz="4" w:space="0" w:color="auto"/>
            </w:tcBorders>
            <w:hideMark/>
          </w:tcPr>
          <w:p w14:paraId="2C43C279" w14:textId="77777777" w:rsidR="00432377" w:rsidRDefault="00432377">
            <w:pPr>
              <w:spacing w:after="0" w:line="240" w:lineRule="auto"/>
              <w:rPr>
                <w:rFonts w:cs="Times New Roman"/>
                <w:noProof/>
                <w:szCs w:val="24"/>
                <w:lang w:val="uk-UA"/>
              </w:rPr>
            </w:pPr>
            <w:r>
              <w:rPr>
                <w:rFonts w:cs="Times New Roman"/>
                <w:noProof/>
                <w:szCs w:val="24"/>
                <w:lang w:val="uk-UA"/>
              </w:rPr>
              <w:t>Console left</w:t>
            </w:r>
          </w:p>
        </w:tc>
        <w:tc>
          <w:tcPr>
            <w:tcW w:w="2835" w:type="dxa"/>
            <w:tcBorders>
              <w:top w:val="single" w:sz="4" w:space="0" w:color="auto"/>
              <w:left w:val="single" w:sz="4" w:space="0" w:color="auto"/>
              <w:bottom w:val="single" w:sz="4" w:space="0" w:color="auto"/>
              <w:right w:val="single" w:sz="4" w:space="0" w:color="auto"/>
            </w:tcBorders>
            <w:hideMark/>
          </w:tcPr>
          <w:p w14:paraId="3E886C6E" w14:textId="77777777" w:rsidR="00432377" w:rsidRDefault="00432377">
            <w:pPr>
              <w:spacing w:after="0" w:line="240" w:lineRule="auto"/>
              <w:rPr>
                <w:rFonts w:eastAsia="Calibri Light" w:cs="Times New Roman"/>
                <w:bCs/>
                <w:szCs w:val="24"/>
                <w:lang w:val="uk-UA"/>
              </w:rPr>
            </w:pPr>
            <w:r>
              <w:rPr>
                <w:rFonts w:cs="Times New Roman"/>
                <w:bCs/>
                <w:szCs w:val="24"/>
                <w:lang w:val="uk-UA"/>
              </w:rPr>
              <w:t>KA-5700L-00181496</w:t>
            </w:r>
          </w:p>
        </w:tc>
        <w:tc>
          <w:tcPr>
            <w:tcW w:w="709" w:type="dxa"/>
            <w:tcBorders>
              <w:top w:val="single" w:sz="4" w:space="0" w:color="auto"/>
              <w:left w:val="single" w:sz="4" w:space="0" w:color="auto"/>
              <w:bottom w:val="single" w:sz="4" w:space="0" w:color="auto"/>
              <w:right w:val="single" w:sz="4" w:space="0" w:color="auto"/>
            </w:tcBorders>
            <w:hideMark/>
          </w:tcPr>
          <w:p w14:paraId="12B494F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4C2F1B7" w14:textId="77777777" w:rsidR="00432377" w:rsidRDefault="00432377">
            <w:pPr>
              <w:spacing w:after="0" w:line="240" w:lineRule="auto"/>
              <w:rPr>
                <w:rFonts w:cs="Times New Roman"/>
                <w:bCs/>
                <w:szCs w:val="24"/>
                <w:lang w:val="uk-UA"/>
              </w:rPr>
            </w:pPr>
          </w:p>
        </w:tc>
      </w:tr>
      <w:tr w:rsidR="00432377" w14:paraId="0F2221D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818651F" w14:textId="77777777" w:rsidR="00432377" w:rsidRDefault="00432377">
            <w:pPr>
              <w:spacing w:after="0" w:line="240" w:lineRule="auto"/>
              <w:jc w:val="center"/>
              <w:rPr>
                <w:rFonts w:cs="Times New Roman"/>
                <w:b/>
                <w:szCs w:val="24"/>
                <w:lang w:val="uk-UA"/>
              </w:rPr>
            </w:pPr>
            <w:r>
              <w:rPr>
                <w:rFonts w:cs="Times New Roman"/>
                <w:b/>
                <w:szCs w:val="24"/>
                <w:lang w:val="uk-UA"/>
              </w:rPr>
              <w:t>189</w:t>
            </w:r>
          </w:p>
        </w:tc>
        <w:tc>
          <w:tcPr>
            <w:tcW w:w="4003" w:type="dxa"/>
            <w:gridSpan w:val="2"/>
            <w:tcBorders>
              <w:top w:val="single" w:sz="4" w:space="0" w:color="auto"/>
              <w:left w:val="single" w:sz="4" w:space="0" w:color="auto"/>
              <w:bottom w:val="single" w:sz="4" w:space="0" w:color="auto"/>
              <w:right w:val="single" w:sz="4" w:space="0" w:color="auto"/>
            </w:tcBorders>
            <w:hideMark/>
          </w:tcPr>
          <w:p w14:paraId="7AEC278E" w14:textId="77777777" w:rsidR="00432377" w:rsidRDefault="00432377">
            <w:pPr>
              <w:spacing w:after="0" w:line="240" w:lineRule="auto"/>
              <w:rPr>
                <w:rFonts w:cs="Times New Roman"/>
                <w:noProof/>
                <w:szCs w:val="24"/>
                <w:lang w:val="uk-UA"/>
              </w:rPr>
            </w:pPr>
            <w:r>
              <w:rPr>
                <w:rFonts w:cs="Times New Roman"/>
                <w:noProof/>
                <w:szCs w:val="24"/>
                <w:lang w:val="uk-UA"/>
              </w:rPr>
              <w:t>Console of Law</w:t>
            </w:r>
          </w:p>
        </w:tc>
        <w:tc>
          <w:tcPr>
            <w:tcW w:w="2835" w:type="dxa"/>
            <w:tcBorders>
              <w:top w:val="single" w:sz="4" w:space="0" w:color="auto"/>
              <w:left w:val="single" w:sz="4" w:space="0" w:color="auto"/>
              <w:bottom w:val="single" w:sz="4" w:space="0" w:color="auto"/>
              <w:right w:val="single" w:sz="4" w:space="0" w:color="auto"/>
            </w:tcBorders>
            <w:hideMark/>
          </w:tcPr>
          <w:p w14:paraId="50B675DC" w14:textId="77777777" w:rsidR="00432377" w:rsidRDefault="00432377">
            <w:pPr>
              <w:spacing w:after="0" w:line="240" w:lineRule="auto"/>
              <w:rPr>
                <w:rFonts w:eastAsia="Calibri Light" w:cs="Times New Roman"/>
                <w:bCs/>
                <w:szCs w:val="24"/>
                <w:lang w:val="uk-UA"/>
              </w:rPr>
            </w:pPr>
            <w:r>
              <w:rPr>
                <w:rFonts w:cs="Times New Roman"/>
                <w:bCs/>
                <w:szCs w:val="24"/>
                <w:lang w:val="uk-UA"/>
              </w:rPr>
              <w:t>KA-5700R-00181754</w:t>
            </w:r>
          </w:p>
        </w:tc>
        <w:tc>
          <w:tcPr>
            <w:tcW w:w="709" w:type="dxa"/>
            <w:tcBorders>
              <w:top w:val="single" w:sz="4" w:space="0" w:color="auto"/>
              <w:left w:val="single" w:sz="4" w:space="0" w:color="auto"/>
              <w:bottom w:val="single" w:sz="4" w:space="0" w:color="auto"/>
              <w:right w:val="single" w:sz="4" w:space="0" w:color="auto"/>
            </w:tcBorders>
            <w:hideMark/>
          </w:tcPr>
          <w:p w14:paraId="02D45BC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7D0C4FF" w14:textId="77777777" w:rsidR="00432377" w:rsidRDefault="00432377">
            <w:pPr>
              <w:spacing w:after="0" w:line="240" w:lineRule="auto"/>
              <w:rPr>
                <w:rFonts w:cs="Times New Roman"/>
                <w:bCs/>
                <w:szCs w:val="24"/>
                <w:lang w:val="uk-UA"/>
              </w:rPr>
            </w:pPr>
          </w:p>
        </w:tc>
      </w:tr>
      <w:tr w:rsidR="00432377" w14:paraId="6AA6B6F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B79E0BF" w14:textId="77777777" w:rsidR="00432377" w:rsidRDefault="00432377">
            <w:pPr>
              <w:spacing w:after="0" w:line="240" w:lineRule="auto"/>
              <w:jc w:val="center"/>
              <w:rPr>
                <w:rFonts w:cs="Times New Roman"/>
                <w:b/>
                <w:szCs w:val="24"/>
                <w:lang w:val="uk-UA"/>
              </w:rPr>
            </w:pPr>
            <w:r>
              <w:rPr>
                <w:rFonts w:cs="Times New Roman"/>
                <w:b/>
                <w:szCs w:val="24"/>
                <w:lang w:val="uk-UA"/>
              </w:rPr>
              <w:t>190</w:t>
            </w:r>
          </w:p>
        </w:tc>
        <w:tc>
          <w:tcPr>
            <w:tcW w:w="4003" w:type="dxa"/>
            <w:gridSpan w:val="2"/>
            <w:tcBorders>
              <w:top w:val="single" w:sz="4" w:space="0" w:color="auto"/>
              <w:left w:val="single" w:sz="4" w:space="0" w:color="auto"/>
              <w:bottom w:val="single" w:sz="4" w:space="0" w:color="auto"/>
              <w:right w:val="single" w:sz="4" w:space="0" w:color="auto"/>
            </w:tcBorders>
            <w:hideMark/>
          </w:tcPr>
          <w:p w14:paraId="7DAFC178" w14:textId="77777777" w:rsidR="00432377" w:rsidRDefault="00432377">
            <w:pPr>
              <w:spacing w:after="0" w:line="240" w:lineRule="auto"/>
              <w:rPr>
                <w:rFonts w:cs="Times New Roman"/>
                <w:noProof/>
                <w:szCs w:val="24"/>
                <w:lang w:val="uk-UA"/>
              </w:rPr>
            </w:pPr>
            <w:r>
              <w:rPr>
                <w:rFonts w:cs="Times New Roman"/>
                <w:noProof/>
                <w:szCs w:val="24"/>
                <w:lang w:val="uk-UA"/>
              </w:rPr>
              <w:t>Oil tank bracket</w:t>
            </w:r>
          </w:p>
        </w:tc>
        <w:tc>
          <w:tcPr>
            <w:tcW w:w="2835" w:type="dxa"/>
            <w:tcBorders>
              <w:top w:val="single" w:sz="4" w:space="0" w:color="auto"/>
              <w:left w:val="single" w:sz="4" w:space="0" w:color="auto"/>
              <w:bottom w:val="single" w:sz="4" w:space="0" w:color="auto"/>
              <w:right w:val="single" w:sz="4" w:space="0" w:color="auto"/>
            </w:tcBorders>
            <w:hideMark/>
          </w:tcPr>
          <w:p w14:paraId="5A9E20BD" w14:textId="77777777" w:rsidR="00432377" w:rsidRDefault="00432377">
            <w:pPr>
              <w:spacing w:after="0" w:line="240" w:lineRule="auto"/>
              <w:rPr>
                <w:rFonts w:eastAsia="Calibri Light" w:cs="Times New Roman"/>
                <w:bCs/>
                <w:szCs w:val="24"/>
                <w:lang w:val="uk-UA"/>
              </w:rPr>
            </w:pPr>
            <w:r>
              <w:rPr>
                <w:rFonts w:cs="Times New Roman"/>
                <w:bCs/>
                <w:szCs w:val="24"/>
                <w:lang w:val="uk-UA"/>
              </w:rPr>
              <w:t>KA-7910-00136076</w:t>
            </w:r>
          </w:p>
        </w:tc>
        <w:tc>
          <w:tcPr>
            <w:tcW w:w="709" w:type="dxa"/>
            <w:tcBorders>
              <w:top w:val="single" w:sz="4" w:space="0" w:color="auto"/>
              <w:left w:val="single" w:sz="4" w:space="0" w:color="auto"/>
              <w:bottom w:val="single" w:sz="4" w:space="0" w:color="auto"/>
              <w:right w:val="single" w:sz="4" w:space="0" w:color="auto"/>
            </w:tcBorders>
            <w:hideMark/>
          </w:tcPr>
          <w:p w14:paraId="7F5ACE25"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9A35953" w14:textId="77777777" w:rsidR="00432377" w:rsidRDefault="00432377">
            <w:pPr>
              <w:spacing w:after="0" w:line="240" w:lineRule="auto"/>
              <w:rPr>
                <w:rFonts w:cs="Times New Roman"/>
                <w:bCs/>
                <w:szCs w:val="24"/>
                <w:lang w:val="uk-UA"/>
              </w:rPr>
            </w:pPr>
          </w:p>
        </w:tc>
      </w:tr>
      <w:tr w:rsidR="00432377" w14:paraId="532D207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8C61E90" w14:textId="77777777" w:rsidR="00432377" w:rsidRDefault="00432377">
            <w:pPr>
              <w:spacing w:after="0" w:line="240" w:lineRule="auto"/>
              <w:jc w:val="center"/>
              <w:rPr>
                <w:rFonts w:cs="Times New Roman"/>
                <w:b/>
                <w:szCs w:val="24"/>
                <w:lang w:val="uk-UA"/>
              </w:rPr>
            </w:pPr>
            <w:r>
              <w:rPr>
                <w:rFonts w:cs="Times New Roman"/>
                <w:b/>
                <w:szCs w:val="24"/>
                <w:lang w:val="uk-UA"/>
              </w:rPr>
              <w:t>191</w:t>
            </w:r>
          </w:p>
        </w:tc>
        <w:tc>
          <w:tcPr>
            <w:tcW w:w="4003" w:type="dxa"/>
            <w:gridSpan w:val="2"/>
            <w:tcBorders>
              <w:top w:val="single" w:sz="4" w:space="0" w:color="auto"/>
              <w:left w:val="single" w:sz="4" w:space="0" w:color="auto"/>
              <w:bottom w:val="single" w:sz="4" w:space="0" w:color="auto"/>
              <w:right w:val="single" w:sz="4" w:space="0" w:color="auto"/>
            </w:tcBorders>
            <w:hideMark/>
          </w:tcPr>
          <w:p w14:paraId="038F4552" w14:textId="77777777" w:rsidR="00432377" w:rsidRDefault="00432377">
            <w:pPr>
              <w:spacing w:after="0" w:line="240" w:lineRule="auto"/>
              <w:rPr>
                <w:rFonts w:cs="Times New Roman"/>
                <w:noProof/>
                <w:szCs w:val="24"/>
                <w:lang w:val="uk-UA"/>
              </w:rPr>
            </w:pPr>
            <w:r>
              <w:rPr>
                <w:rFonts w:cs="Times New Roman"/>
                <w:noProof/>
                <w:szCs w:val="24"/>
                <w:lang w:val="uk-UA"/>
              </w:rPr>
              <w:t>Bracket from the fuel filter</w:t>
            </w:r>
          </w:p>
        </w:tc>
        <w:tc>
          <w:tcPr>
            <w:tcW w:w="2835" w:type="dxa"/>
            <w:tcBorders>
              <w:top w:val="single" w:sz="4" w:space="0" w:color="auto"/>
              <w:left w:val="single" w:sz="4" w:space="0" w:color="auto"/>
              <w:bottom w:val="single" w:sz="4" w:space="0" w:color="auto"/>
              <w:right w:val="single" w:sz="4" w:space="0" w:color="auto"/>
            </w:tcBorders>
            <w:hideMark/>
          </w:tcPr>
          <w:p w14:paraId="2A630773"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 xml:space="preserve">  00136079</w:t>
            </w:r>
          </w:p>
        </w:tc>
        <w:tc>
          <w:tcPr>
            <w:tcW w:w="709" w:type="dxa"/>
            <w:tcBorders>
              <w:top w:val="single" w:sz="4" w:space="0" w:color="auto"/>
              <w:left w:val="single" w:sz="4" w:space="0" w:color="auto"/>
              <w:bottom w:val="single" w:sz="4" w:space="0" w:color="auto"/>
              <w:right w:val="single" w:sz="4" w:space="0" w:color="auto"/>
            </w:tcBorders>
            <w:hideMark/>
          </w:tcPr>
          <w:p w14:paraId="3421842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4D75038" w14:textId="77777777" w:rsidR="00432377" w:rsidRDefault="00432377">
            <w:pPr>
              <w:spacing w:after="0" w:line="240" w:lineRule="auto"/>
              <w:rPr>
                <w:rFonts w:cs="Times New Roman"/>
                <w:bCs/>
                <w:szCs w:val="24"/>
                <w:lang w:val="uk-UA"/>
              </w:rPr>
            </w:pPr>
          </w:p>
        </w:tc>
      </w:tr>
      <w:tr w:rsidR="00432377" w14:paraId="65BEFC9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543C1A4" w14:textId="77777777" w:rsidR="00432377" w:rsidRDefault="00432377">
            <w:pPr>
              <w:spacing w:after="0" w:line="240" w:lineRule="auto"/>
              <w:jc w:val="center"/>
              <w:rPr>
                <w:rFonts w:cs="Times New Roman"/>
                <w:b/>
                <w:szCs w:val="24"/>
                <w:lang w:val="uk-UA"/>
              </w:rPr>
            </w:pPr>
            <w:r>
              <w:rPr>
                <w:rFonts w:cs="Times New Roman"/>
                <w:b/>
                <w:szCs w:val="24"/>
                <w:lang w:val="uk-UA"/>
              </w:rPr>
              <w:t>192</w:t>
            </w:r>
          </w:p>
        </w:tc>
        <w:tc>
          <w:tcPr>
            <w:tcW w:w="4003" w:type="dxa"/>
            <w:gridSpan w:val="2"/>
            <w:tcBorders>
              <w:top w:val="single" w:sz="4" w:space="0" w:color="auto"/>
              <w:left w:val="single" w:sz="4" w:space="0" w:color="auto"/>
              <w:bottom w:val="single" w:sz="4" w:space="0" w:color="auto"/>
              <w:right w:val="single" w:sz="4" w:space="0" w:color="auto"/>
            </w:tcBorders>
            <w:hideMark/>
          </w:tcPr>
          <w:p w14:paraId="1368517A" w14:textId="77777777" w:rsidR="00432377" w:rsidRDefault="00432377">
            <w:pPr>
              <w:spacing w:after="0" w:line="240" w:lineRule="auto"/>
              <w:rPr>
                <w:rFonts w:cs="Times New Roman"/>
                <w:noProof/>
                <w:szCs w:val="24"/>
                <w:lang w:val="uk-UA"/>
              </w:rPr>
            </w:pPr>
            <w:r>
              <w:rPr>
                <w:rFonts w:cs="Times New Roman"/>
                <w:noProof/>
                <w:szCs w:val="24"/>
                <w:lang w:val="uk-UA"/>
              </w:rPr>
              <w:t>Tire</w:t>
            </w:r>
          </w:p>
        </w:tc>
        <w:tc>
          <w:tcPr>
            <w:tcW w:w="2835" w:type="dxa"/>
            <w:tcBorders>
              <w:top w:val="single" w:sz="4" w:space="0" w:color="auto"/>
              <w:left w:val="single" w:sz="4" w:space="0" w:color="auto"/>
              <w:bottom w:val="single" w:sz="4" w:space="0" w:color="auto"/>
              <w:right w:val="single" w:sz="4" w:space="0" w:color="auto"/>
            </w:tcBorders>
            <w:hideMark/>
          </w:tcPr>
          <w:p w14:paraId="240A5ED5"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00264045</w:t>
            </w:r>
          </w:p>
        </w:tc>
        <w:tc>
          <w:tcPr>
            <w:tcW w:w="709" w:type="dxa"/>
            <w:tcBorders>
              <w:top w:val="single" w:sz="4" w:space="0" w:color="auto"/>
              <w:left w:val="single" w:sz="4" w:space="0" w:color="auto"/>
              <w:bottom w:val="single" w:sz="4" w:space="0" w:color="auto"/>
              <w:right w:val="single" w:sz="4" w:space="0" w:color="auto"/>
            </w:tcBorders>
            <w:hideMark/>
          </w:tcPr>
          <w:p w14:paraId="3CE4DCF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2FE6D97" w14:textId="77777777" w:rsidR="00432377" w:rsidRDefault="00432377">
            <w:pPr>
              <w:spacing w:after="0" w:line="240" w:lineRule="auto"/>
              <w:rPr>
                <w:rFonts w:cs="Times New Roman"/>
                <w:bCs/>
                <w:szCs w:val="24"/>
                <w:lang w:val="uk-UA"/>
              </w:rPr>
            </w:pPr>
          </w:p>
        </w:tc>
      </w:tr>
      <w:tr w:rsidR="00432377" w14:paraId="5D4BB54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AEE0D2A" w14:textId="77777777" w:rsidR="00432377" w:rsidRDefault="00432377">
            <w:pPr>
              <w:spacing w:after="0" w:line="240" w:lineRule="auto"/>
              <w:jc w:val="center"/>
              <w:rPr>
                <w:rFonts w:cs="Times New Roman"/>
                <w:b/>
                <w:szCs w:val="24"/>
                <w:lang w:val="uk-UA"/>
              </w:rPr>
            </w:pPr>
            <w:r>
              <w:rPr>
                <w:rFonts w:cs="Times New Roman"/>
                <w:b/>
                <w:szCs w:val="24"/>
                <w:lang w:val="uk-UA"/>
              </w:rPr>
              <w:t>193</w:t>
            </w:r>
          </w:p>
        </w:tc>
        <w:tc>
          <w:tcPr>
            <w:tcW w:w="4003" w:type="dxa"/>
            <w:gridSpan w:val="2"/>
            <w:tcBorders>
              <w:top w:val="single" w:sz="4" w:space="0" w:color="auto"/>
              <w:left w:val="single" w:sz="4" w:space="0" w:color="auto"/>
              <w:bottom w:val="single" w:sz="4" w:space="0" w:color="auto"/>
              <w:right w:val="single" w:sz="4" w:space="0" w:color="auto"/>
            </w:tcBorders>
            <w:hideMark/>
          </w:tcPr>
          <w:p w14:paraId="497C074F" w14:textId="77777777" w:rsidR="00432377" w:rsidRDefault="00432377">
            <w:pPr>
              <w:spacing w:after="0" w:line="240" w:lineRule="auto"/>
              <w:rPr>
                <w:rFonts w:cs="Times New Roman"/>
                <w:noProof/>
                <w:szCs w:val="24"/>
                <w:lang w:val="uk-UA"/>
              </w:rPr>
            </w:pPr>
            <w:r>
              <w:rPr>
                <w:rFonts w:cs="Times New Roman"/>
                <w:noProof/>
                <w:szCs w:val="24"/>
                <w:lang w:val="uk-UA"/>
              </w:rPr>
              <w:t>Adapter housing</w:t>
            </w:r>
          </w:p>
        </w:tc>
        <w:tc>
          <w:tcPr>
            <w:tcW w:w="2835" w:type="dxa"/>
            <w:tcBorders>
              <w:top w:val="single" w:sz="4" w:space="0" w:color="auto"/>
              <w:left w:val="single" w:sz="4" w:space="0" w:color="auto"/>
              <w:bottom w:val="single" w:sz="4" w:space="0" w:color="auto"/>
              <w:right w:val="single" w:sz="4" w:space="0" w:color="auto"/>
            </w:tcBorders>
            <w:hideMark/>
          </w:tcPr>
          <w:p w14:paraId="36312FB3"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00136330</w:t>
            </w:r>
          </w:p>
        </w:tc>
        <w:tc>
          <w:tcPr>
            <w:tcW w:w="709" w:type="dxa"/>
            <w:tcBorders>
              <w:top w:val="single" w:sz="4" w:space="0" w:color="auto"/>
              <w:left w:val="single" w:sz="4" w:space="0" w:color="auto"/>
              <w:bottom w:val="single" w:sz="4" w:space="0" w:color="auto"/>
              <w:right w:val="single" w:sz="4" w:space="0" w:color="auto"/>
            </w:tcBorders>
            <w:hideMark/>
          </w:tcPr>
          <w:p w14:paraId="17FFC33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9F1D380" w14:textId="77777777" w:rsidR="00432377" w:rsidRDefault="00432377">
            <w:pPr>
              <w:spacing w:after="0" w:line="240" w:lineRule="auto"/>
              <w:rPr>
                <w:rFonts w:cs="Times New Roman"/>
                <w:bCs/>
                <w:szCs w:val="24"/>
                <w:lang w:val="uk-UA"/>
              </w:rPr>
            </w:pPr>
          </w:p>
        </w:tc>
      </w:tr>
      <w:tr w:rsidR="00432377" w14:paraId="2E4823F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C758410" w14:textId="77777777" w:rsidR="00432377" w:rsidRDefault="00432377">
            <w:pPr>
              <w:spacing w:after="0" w:line="240" w:lineRule="auto"/>
              <w:jc w:val="center"/>
              <w:rPr>
                <w:rFonts w:cs="Times New Roman"/>
                <w:b/>
                <w:szCs w:val="24"/>
                <w:lang w:val="uk-UA"/>
              </w:rPr>
            </w:pPr>
            <w:r>
              <w:rPr>
                <w:rFonts w:cs="Times New Roman"/>
                <w:b/>
                <w:szCs w:val="24"/>
                <w:lang w:val="uk-UA"/>
              </w:rPr>
              <w:t>194</w:t>
            </w:r>
          </w:p>
        </w:tc>
        <w:tc>
          <w:tcPr>
            <w:tcW w:w="4003" w:type="dxa"/>
            <w:gridSpan w:val="2"/>
            <w:tcBorders>
              <w:top w:val="single" w:sz="4" w:space="0" w:color="auto"/>
              <w:left w:val="single" w:sz="4" w:space="0" w:color="auto"/>
              <w:bottom w:val="single" w:sz="4" w:space="0" w:color="auto"/>
              <w:right w:val="single" w:sz="4" w:space="0" w:color="auto"/>
            </w:tcBorders>
            <w:hideMark/>
          </w:tcPr>
          <w:p w14:paraId="0358208D" w14:textId="77777777" w:rsidR="00432377" w:rsidRDefault="00432377">
            <w:pPr>
              <w:spacing w:after="0" w:line="240" w:lineRule="auto"/>
              <w:rPr>
                <w:rFonts w:cs="Times New Roman"/>
                <w:noProof/>
                <w:szCs w:val="24"/>
                <w:lang w:val="uk-UA"/>
              </w:rPr>
            </w:pPr>
            <w:r>
              <w:rPr>
                <w:rFonts w:cs="Times New Roman"/>
                <w:noProof/>
                <w:szCs w:val="24"/>
                <w:lang w:val="uk-UA"/>
              </w:rPr>
              <w:t>punch</w:t>
            </w:r>
          </w:p>
        </w:tc>
        <w:tc>
          <w:tcPr>
            <w:tcW w:w="2835" w:type="dxa"/>
            <w:tcBorders>
              <w:top w:val="single" w:sz="4" w:space="0" w:color="auto"/>
              <w:left w:val="single" w:sz="4" w:space="0" w:color="auto"/>
              <w:bottom w:val="single" w:sz="4" w:space="0" w:color="auto"/>
              <w:right w:val="single" w:sz="4" w:space="0" w:color="auto"/>
            </w:tcBorders>
            <w:hideMark/>
          </w:tcPr>
          <w:p w14:paraId="66E56051"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00136331</w:t>
            </w:r>
          </w:p>
        </w:tc>
        <w:tc>
          <w:tcPr>
            <w:tcW w:w="709" w:type="dxa"/>
            <w:tcBorders>
              <w:top w:val="single" w:sz="4" w:space="0" w:color="auto"/>
              <w:left w:val="single" w:sz="4" w:space="0" w:color="auto"/>
              <w:bottom w:val="single" w:sz="4" w:space="0" w:color="auto"/>
              <w:right w:val="single" w:sz="4" w:space="0" w:color="auto"/>
            </w:tcBorders>
            <w:hideMark/>
          </w:tcPr>
          <w:p w14:paraId="08ACEBE1"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CE1D227" w14:textId="77777777" w:rsidR="00432377" w:rsidRDefault="00432377">
            <w:pPr>
              <w:spacing w:after="0" w:line="240" w:lineRule="auto"/>
              <w:rPr>
                <w:rFonts w:cs="Times New Roman"/>
                <w:bCs/>
                <w:szCs w:val="24"/>
                <w:lang w:val="uk-UA"/>
              </w:rPr>
            </w:pPr>
          </w:p>
        </w:tc>
      </w:tr>
      <w:tr w:rsidR="00432377" w14:paraId="6320C0A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097C578" w14:textId="77777777" w:rsidR="00432377" w:rsidRDefault="00432377">
            <w:pPr>
              <w:spacing w:after="0" w:line="240" w:lineRule="auto"/>
              <w:jc w:val="center"/>
              <w:rPr>
                <w:rFonts w:cs="Times New Roman"/>
                <w:b/>
                <w:szCs w:val="24"/>
                <w:lang w:val="uk-UA"/>
              </w:rPr>
            </w:pPr>
            <w:r>
              <w:rPr>
                <w:rFonts w:cs="Times New Roman"/>
                <w:b/>
                <w:szCs w:val="24"/>
                <w:lang w:val="uk-UA"/>
              </w:rPr>
              <w:t>195</w:t>
            </w:r>
          </w:p>
        </w:tc>
        <w:tc>
          <w:tcPr>
            <w:tcW w:w="4003" w:type="dxa"/>
            <w:gridSpan w:val="2"/>
            <w:tcBorders>
              <w:top w:val="single" w:sz="4" w:space="0" w:color="auto"/>
              <w:left w:val="single" w:sz="4" w:space="0" w:color="auto"/>
              <w:bottom w:val="single" w:sz="4" w:space="0" w:color="auto"/>
              <w:right w:val="single" w:sz="4" w:space="0" w:color="auto"/>
            </w:tcBorders>
            <w:hideMark/>
          </w:tcPr>
          <w:p w14:paraId="797F5C2A"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25FFB3B7"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00136334</w:t>
            </w:r>
          </w:p>
        </w:tc>
        <w:tc>
          <w:tcPr>
            <w:tcW w:w="709" w:type="dxa"/>
            <w:tcBorders>
              <w:top w:val="single" w:sz="4" w:space="0" w:color="auto"/>
              <w:left w:val="single" w:sz="4" w:space="0" w:color="auto"/>
              <w:bottom w:val="single" w:sz="4" w:space="0" w:color="auto"/>
              <w:right w:val="single" w:sz="4" w:space="0" w:color="auto"/>
            </w:tcBorders>
            <w:hideMark/>
          </w:tcPr>
          <w:p w14:paraId="5D9E421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B59E7DD" w14:textId="77777777" w:rsidR="00432377" w:rsidRDefault="00432377">
            <w:pPr>
              <w:spacing w:after="0" w:line="240" w:lineRule="auto"/>
              <w:rPr>
                <w:rFonts w:cs="Times New Roman"/>
                <w:bCs/>
                <w:szCs w:val="24"/>
                <w:lang w:val="uk-UA"/>
              </w:rPr>
            </w:pPr>
          </w:p>
        </w:tc>
      </w:tr>
      <w:tr w:rsidR="00432377" w14:paraId="6C363F8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A8BCFC9" w14:textId="77777777" w:rsidR="00432377" w:rsidRDefault="00432377">
            <w:pPr>
              <w:spacing w:after="0" w:line="240" w:lineRule="auto"/>
              <w:jc w:val="center"/>
              <w:rPr>
                <w:rFonts w:cs="Times New Roman"/>
                <w:b/>
                <w:szCs w:val="24"/>
                <w:lang w:val="uk-UA"/>
              </w:rPr>
            </w:pPr>
            <w:r>
              <w:rPr>
                <w:rFonts w:cs="Times New Roman"/>
                <w:b/>
                <w:szCs w:val="24"/>
                <w:lang w:val="uk-UA"/>
              </w:rPr>
              <w:t>196</w:t>
            </w:r>
          </w:p>
        </w:tc>
        <w:tc>
          <w:tcPr>
            <w:tcW w:w="4003" w:type="dxa"/>
            <w:gridSpan w:val="2"/>
            <w:tcBorders>
              <w:top w:val="single" w:sz="4" w:space="0" w:color="auto"/>
              <w:left w:val="single" w:sz="4" w:space="0" w:color="auto"/>
              <w:bottom w:val="single" w:sz="4" w:space="0" w:color="auto"/>
              <w:right w:val="single" w:sz="4" w:space="0" w:color="auto"/>
            </w:tcBorders>
            <w:hideMark/>
          </w:tcPr>
          <w:p w14:paraId="60AF3B4B" w14:textId="77777777" w:rsidR="00432377" w:rsidRDefault="00432377">
            <w:pPr>
              <w:spacing w:after="0" w:line="240" w:lineRule="auto"/>
              <w:rPr>
                <w:rFonts w:cs="Times New Roman"/>
                <w:noProof/>
                <w:szCs w:val="24"/>
                <w:lang w:val="uk-UA"/>
              </w:rPr>
            </w:pPr>
            <w:r>
              <w:rPr>
                <w:rFonts w:cs="Times New Roman"/>
                <w:noProof/>
                <w:szCs w:val="24"/>
                <w:lang w:val="uk-UA"/>
              </w:rPr>
              <w:t>Plug</w:t>
            </w:r>
          </w:p>
        </w:tc>
        <w:tc>
          <w:tcPr>
            <w:tcW w:w="2835" w:type="dxa"/>
            <w:tcBorders>
              <w:top w:val="single" w:sz="4" w:space="0" w:color="auto"/>
              <w:left w:val="single" w:sz="4" w:space="0" w:color="auto"/>
              <w:bottom w:val="single" w:sz="4" w:space="0" w:color="auto"/>
              <w:right w:val="single" w:sz="4" w:space="0" w:color="auto"/>
            </w:tcBorders>
            <w:hideMark/>
          </w:tcPr>
          <w:p w14:paraId="3D828E07"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00136335</w:t>
            </w:r>
          </w:p>
        </w:tc>
        <w:tc>
          <w:tcPr>
            <w:tcW w:w="709" w:type="dxa"/>
            <w:tcBorders>
              <w:top w:val="single" w:sz="4" w:space="0" w:color="auto"/>
              <w:left w:val="single" w:sz="4" w:space="0" w:color="auto"/>
              <w:bottom w:val="single" w:sz="4" w:space="0" w:color="auto"/>
              <w:right w:val="single" w:sz="4" w:space="0" w:color="auto"/>
            </w:tcBorders>
            <w:hideMark/>
          </w:tcPr>
          <w:p w14:paraId="548F7DF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FDFEA8F" w14:textId="77777777" w:rsidR="00432377" w:rsidRDefault="00432377">
            <w:pPr>
              <w:spacing w:after="0" w:line="240" w:lineRule="auto"/>
              <w:rPr>
                <w:rFonts w:cs="Times New Roman"/>
                <w:bCs/>
                <w:szCs w:val="24"/>
                <w:lang w:val="uk-UA"/>
              </w:rPr>
            </w:pPr>
          </w:p>
        </w:tc>
      </w:tr>
      <w:tr w:rsidR="00432377" w14:paraId="52D8AF6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82FCDC5" w14:textId="77777777" w:rsidR="00432377" w:rsidRDefault="00432377">
            <w:pPr>
              <w:spacing w:after="0" w:line="240" w:lineRule="auto"/>
              <w:jc w:val="center"/>
              <w:rPr>
                <w:rFonts w:cs="Times New Roman"/>
                <w:b/>
                <w:szCs w:val="24"/>
                <w:lang w:val="uk-UA"/>
              </w:rPr>
            </w:pPr>
            <w:r>
              <w:rPr>
                <w:rFonts w:cs="Times New Roman"/>
                <w:b/>
                <w:szCs w:val="24"/>
                <w:lang w:val="uk-UA"/>
              </w:rPr>
              <w:t>197</w:t>
            </w:r>
          </w:p>
        </w:tc>
        <w:tc>
          <w:tcPr>
            <w:tcW w:w="4003" w:type="dxa"/>
            <w:gridSpan w:val="2"/>
            <w:tcBorders>
              <w:top w:val="single" w:sz="4" w:space="0" w:color="auto"/>
              <w:left w:val="single" w:sz="4" w:space="0" w:color="auto"/>
              <w:bottom w:val="single" w:sz="4" w:space="0" w:color="auto"/>
              <w:right w:val="single" w:sz="4" w:space="0" w:color="auto"/>
            </w:tcBorders>
            <w:hideMark/>
          </w:tcPr>
          <w:p w14:paraId="5CF5F387" w14:textId="77777777" w:rsidR="00432377" w:rsidRDefault="00432377">
            <w:pPr>
              <w:spacing w:after="0" w:line="240" w:lineRule="auto"/>
              <w:rPr>
                <w:rFonts w:cs="Times New Roman"/>
                <w:noProof/>
                <w:szCs w:val="24"/>
                <w:lang w:val="uk-UA"/>
              </w:rPr>
            </w:pPr>
            <w:r>
              <w:rPr>
                <w:rFonts w:cs="Times New Roman"/>
                <w:noProof/>
                <w:szCs w:val="24"/>
                <w:lang w:val="uk-UA"/>
              </w:rPr>
              <w:t>Spring</w:t>
            </w:r>
          </w:p>
        </w:tc>
        <w:tc>
          <w:tcPr>
            <w:tcW w:w="2835" w:type="dxa"/>
            <w:tcBorders>
              <w:top w:val="single" w:sz="4" w:space="0" w:color="auto"/>
              <w:left w:val="single" w:sz="4" w:space="0" w:color="auto"/>
              <w:bottom w:val="single" w:sz="4" w:space="0" w:color="auto"/>
              <w:right w:val="single" w:sz="4" w:space="0" w:color="auto"/>
            </w:tcBorders>
            <w:hideMark/>
          </w:tcPr>
          <w:p w14:paraId="628C70B6"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00136332</w:t>
            </w:r>
          </w:p>
        </w:tc>
        <w:tc>
          <w:tcPr>
            <w:tcW w:w="709" w:type="dxa"/>
            <w:tcBorders>
              <w:top w:val="single" w:sz="4" w:space="0" w:color="auto"/>
              <w:left w:val="single" w:sz="4" w:space="0" w:color="auto"/>
              <w:bottom w:val="single" w:sz="4" w:space="0" w:color="auto"/>
              <w:right w:val="single" w:sz="4" w:space="0" w:color="auto"/>
            </w:tcBorders>
            <w:hideMark/>
          </w:tcPr>
          <w:p w14:paraId="40CCDAD2"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DF388ED" w14:textId="77777777" w:rsidR="00432377" w:rsidRDefault="00432377">
            <w:pPr>
              <w:spacing w:after="0" w:line="240" w:lineRule="auto"/>
              <w:rPr>
                <w:rFonts w:cs="Times New Roman"/>
                <w:bCs/>
                <w:szCs w:val="24"/>
                <w:lang w:val="uk-UA"/>
              </w:rPr>
            </w:pPr>
          </w:p>
        </w:tc>
      </w:tr>
      <w:tr w:rsidR="00432377" w14:paraId="421B6E3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DCD20C9" w14:textId="77777777" w:rsidR="00432377" w:rsidRDefault="00432377">
            <w:pPr>
              <w:spacing w:after="0" w:line="240" w:lineRule="auto"/>
              <w:jc w:val="center"/>
              <w:rPr>
                <w:rFonts w:cs="Times New Roman"/>
                <w:b/>
                <w:szCs w:val="24"/>
                <w:lang w:val="uk-UA"/>
              </w:rPr>
            </w:pPr>
            <w:r>
              <w:rPr>
                <w:rFonts w:cs="Times New Roman"/>
                <w:b/>
                <w:szCs w:val="24"/>
                <w:lang w:val="uk-UA"/>
              </w:rPr>
              <w:t>198</w:t>
            </w:r>
          </w:p>
        </w:tc>
        <w:tc>
          <w:tcPr>
            <w:tcW w:w="4003" w:type="dxa"/>
            <w:gridSpan w:val="2"/>
            <w:tcBorders>
              <w:top w:val="single" w:sz="4" w:space="0" w:color="auto"/>
              <w:left w:val="single" w:sz="4" w:space="0" w:color="auto"/>
              <w:bottom w:val="single" w:sz="4" w:space="0" w:color="auto"/>
              <w:right w:val="single" w:sz="4" w:space="0" w:color="auto"/>
            </w:tcBorders>
            <w:hideMark/>
          </w:tcPr>
          <w:p w14:paraId="216FA539" w14:textId="77777777" w:rsidR="00432377" w:rsidRDefault="00432377">
            <w:pPr>
              <w:spacing w:after="0" w:line="240" w:lineRule="auto"/>
              <w:rPr>
                <w:rFonts w:cs="Times New Roman"/>
                <w:noProof/>
                <w:szCs w:val="24"/>
                <w:lang w:val="uk-UA"/>
              </w:rPr>
            </w:pPr>
            <w:r>
              <w:rPr>
                <w:rFonts w:cs="Times New Roman"/>
                <w:noProof/>
                <w:szCs w:val="24"/>
                <w:lang w:val="uk-UA"/>
              </w:rPr>
              <w:t>Valve</w:t>
            </w:r>
          </w:p>
        </w:tc>
        <w:tc>
          <w:tcPr>
            <w:tcW w:w="2835" w:type="dxa"/>
            <w:tcBorders>
              <w:top w:val="single" w:sz="4" w:space="0" w:color="auto"/>
              <w:left w:val="single" w:sz="4" w:space="0" w:color="auto"/>
              <w:bottom w:val="single" w:sz="4" w:space="0" w:color="auto"/>
              <w:right w:val="single" w:sz="4" w:space="0" w:color="auto"/>
            </w:tcBorders>
            <w:hideMark/>
          </w:tcPr>
          <w:p w14:paraId="53224C41"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00109540</w:t>
            </w:r>
          </w:p>
        </w:tc>
        <w:tc>
          <w:tcPr>
            <w:tcW w:w="709" w:type="dxa"/>
            <w:tcBorders>
              <w:top w:val="single" w:sz="4" w:space="0" w:color="auto"/>
              <w:left w:val="single" w:sz="4" w:space="0" w:color="auto"/>
              <w:bottom w:val="single" w:sz="4" w:space="0" w:color="auto"/>
              <w:right w:val="single" w:sz="4" w:space="0" w:color="auto"/>
            </w:tcBorders>
            <w:hideMark/>
          </w:tcPr>
          <w:p w14:paraId="65D43D91"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A4AC95B" w14:textId="77777777" w:rsidR="00432377" w:rsidRDefault="00432377">
            <w:pPr>
              <w:spacing w:after="0" w:line="240" w:lineRule="auto"/>
              <w:rPr>
                <w:rFonts w:cs="Times New Roman"/>
                <w:bCs/>
                <w:szCs w:val="24"/>
                <w:lang w:val="uk-UA"/>
              </w:rPr>
            </w:pPr>
          </w:p>
        </w:tc>
      </w:tr>
      <w:tr w:rsidR="00432377" w14:paraId="4C3A2F1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15F283E" w14:textId="77777777" w:rsidR="00432377" w:rsidRDefault="00432377">
            <w:pPr>
              <w:spacing w:after="0" w:line="240" w:lineRule="auto"/>
              <w:jc w:val="center"/>
              <w:rPr>
                <w:rFonts w:cs="Times New Roman"/>
                <w:b/>
                <w:szCs w:val="24"/>
                <w:lang w:val="uk-UA"/>
              </w:rPr>
            </w:pPr>
            <w:r>
              <w:rPr>
                <w:rFonts w:cs="Times New Roman"/>
                <w:b/>
                <w:szCs w:val="24"/>
                <w:lang w:val="uk-UA"/>
              </w:rPr>
              <w:t>199</w:t>
            </w:r>
          </w:p>
        </w:tc>
        <w:tc>
          <w:tcPr>
            <w:tcW w:w="4003" w:type="dxa"/>
            <w:gridSpan w:val="2"/>
            <w:tcBorders>
              <w:top w:val="single" w:sz="4" w:space="0" w:color="auto"/>
              <w:left w:val="single" w:sz="4" w:space="0" w:color="auto"/>
              <w:bottom w:val="single" w:sz="4" w:space="0" w:color="auto"/>
              <w:right w:val="single" w:sz="4" w:space="0" w:color="auto"/>
            </w:tcBorders>
            <w:hideMark/>
          </w:tcPr>
          <w:p w14:paraId="2A978F38"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135E0FC5"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00136333</w:t>
            </w:r>
          </w:p>
        </w:tc>
        <w:tc>
          <w:tcPr>
            <w:tcW w:w="709" w:type="dxa"/>
            <w:tcBorders>
              <w:top w:val="single" w:sz="4" w:space="0" w:color="auto"/>
              <w:left w:val="single" w:sz="4" w:space="0" w:color="auto"/>
              <w:bottom w:val="single" w:sz="4" w:space="0" w:color="auto"/>
              <w:right w:val="single" w:sz="4" w:space="0" w:color="auto"/>
            </w:tcBorders>
            <w:hideMark/>
          </w:tcPr>
          <w:p w14:paraId="1A8FA36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37D628B" w14:textId="77777777" w:rsidR="00432377" w:rsidRDefault="00432377">
            <w:pPr>
              <w:spacing w:after="0" w:line="240" w:lineRule="auto"/>
              <w:rPr>
                <w:rFonts w:cs="Times New Roman"/>
                <w:bCs/>
                <w:szCs w:val="24"/>
                <w:lang w:val="uk-UA"/>
              </w:rPr>
            </w:pPr>
          </w:p>
        </w:tc>
      </w:tr>
      <w:tr w:rsidR="00432377" w14:paraId="0EA7049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F2D287F" w14:textId="77777777" w:rsidR="00432377" w:rsidRDefault="00432377">
            <w:pPr>
              <w:spacing w:after="0" w:line="240" w:lineRule="auto"/>
              <w:jc w:val="center"/>
              <w:rPr>
                <w:rFonts w:cs="Times New Roman"/>
                <w:b/>
                <w:szCs w:val="24"/>
                <w:lang w:val="uk-UA"/>
              </w:rPr>
            </w:pPr>
            <w:r>
              <w:rPr>
                <w:rFonts w:cs="Times New Roman"/>
                <w:b/>
                <w:szCs w:val="24"/>
                <w:lang w:val="uk-UA"/>
              </w:rPr>
              <w:t>200</w:t>
            </w:r>
          </w:p>
        </w:tc>
        <w:tc>
          <w:tcPr>
            <w:tcW w:w="4003" w:type="dxa"/>
            <w:gridSpan w:val="2"/>
            <w:tcBorders>
              <w:top w:val="single" w:sz="4" w:space="0" w:color="auto"/>
              <w:left w:val="single" w:sz="4" w:space="0" w:color="auto"/>
              <w:bottom w:val="single" w:sz="4" w:space="0" w:color="auto"/>
              <w:right w:val="single" w:sz="4" w:space="0" w:color="auto"/>
            </w:tcBorders>
            <w:hideMark/>
          </w:tcPr>
          <w:p w14:paraId="3277713F" w14:textId="77777777" w:rsidR="00432377" w:rsidRDefault="00432377">
            <w:pPr>
              <w:spacing w:after="0" w:line="240" w:lineRule="auto"/>
              <w:rPr>
                <w:rFonts w:cs="Times New Roman"/>
                <w:noProof/>
                <w:szCs w:val="24"/>
                <w:lang w:val="uk-UA"/>
              </w:rPr>
            </w:pPr>
            <w:r>
              <w:rPr>
                <w:rFonts w:cs="Times New Roman"/>
                <w:noProof/>
                <w:szCs w:val="24"/>
                <w:lang w:val="uk-UA"/>
              </w:rPr>
              <w:t>spool</w:t>
            </w:r>
          </w:p>
        </w:tc>
        <w:tc>
          <w:tcPr>
            <w:tcW w:w="2835" w:type="dxa"/>
            <w:tcBorders>
              <w:top w:val="single" w:sz="4" w:space="0" w:color="auto"/>
              <w:left w:val="single" w:sz="4" w:space="0" w:color="auto"/>
              <w:bottom w:val="single" w:sz="4" w:space="0" w:color="auto"/>
              <w:right w:val="single" w:sz="4" w:space="0" w:color="auto"/>
            </w:tcBorders>
            <w:hideMark/>
          </w:tcPr>
          <w:p w14:paraId="2B4040F3"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00136338</w:t>
            </w:r>
          </w:p>
        </w:tc>
        <w:tc>
          <w:tcPr>
            <w:tcW w:w="709" w:type="dxa"/>
            <w:tcBorders>
              <w:top w:val="single" w:sz="4" w:space="0" w:color="auto"/>
              <w:left w:val="single" w:sz="4" w:space="0" w:color="auto"/>
              <w:bottom w:val="single" w:sz="4" w:space="0" w:color="auto"/>
              <w:right w:val="single" w:sz="4" w:space="0" w:color="auto"/>
            </w:tcBorders>
            <w:hideMark/>
          </w:tcPr>
          <w:p w14:paraId="5B08738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460126" w14:textId="77777777" w:rsidR="00432377" w:rsidRDefault="00432377">
            <w:pPr>
              <w:spacing w:after="0" w:line="240" w:lineRule="auto"/>
              <w:rPr>
                <w:rFonts w:cs="Times New Roman"/>
                <w:bCs/>
                <w:szCs w:val="24"/>
                <w:lang w:val="uk-UA"/>
              </w:rPr>
            </w:pPr>
          </w:p>
        </w:tc>
      </w:tr>
      <w:tr w:rsidR="00432377" w14:paraId="661AC9F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8680360" w14:textId="77777777" w:rsidR="00432377" w:rsidRDefault="00432377">
            <w:pPr>
              <w:spacing w:after="0" w:line="240" w:lineRule="auto"/>
              <w:jc w:val="center"/>
              <w:rPr>
                <w:rFonts w:cs="Times New Roman"/>
                <w:b/>
                <w:szCs w:val="24"/>
                <w:lang w:val="uk-UA"/>
              </w:rPr>
            </w:pPr>
            <w:r>
              <w:rPr>
                <w:rFonts w:cs="Times New Roman"/>
                <w:b/>
                <w:szCs w:val="24"/>
                <w:lang w:val="uk-UA"/>
              </w:rPr>
              <w:t>201</w:t>
            </w:r>
          </w:p>
        </w:tc>
        <w:tc>
          <w:tcPr>
            <w:tcW w:w="4003" w:type="dxa"/>
            <w:gridSpan w:val="2"/>
            <w:tcBorders>
              <w:top w:val="single" w:sz="4" w:space="0" w:color="auto"/>
              <w:left w:val="single" w:sz="4" w:space="0" w:color="auto"/>
              <w:bottom w:val="single" w:sz="4" w:space="0" w:color="auto"/>
              <w:right w:val="single" w:sz="4" w:space="0" w:color="auto"/>
            </w:tcBorders>
            <w:hideMark/>
          </w:tcPr>
          <w:p w14:paraId="095650A5" w14:textId="77777777" w:rsidR="00432377" w:rsidRDefault="00432377">
            <w:pPr>
              <w:spacing w:after="0" w:line="240" w:lineRule="auto"/>
              <w:rPr>
                <w:rFonts w:cs="Times New Roman"/>
                <w:noProof/>
                <w:szCs w:val="24"/>
                <w:lang w:val="uk-UA"/>
              </w:rPr>
            </w:pPr>
            <w:r>
              <w:rPr>
                <w:rFonts w:cs="Times New Roman"/>
                <w:noProof/>
                <w:szCs w:val="24"/>
                <w:lang w:val="uk-UA"/>
              </w:rPr>
              <w:t>Corner</w:t>
            </w:r>
          </w:p>
        </w:tc>
        <w:tc>
          <w:tcPr>
            <w:tcW w:w="2835" w:type="dxa"/>
            <w:tcBorders>
              <w:top w:val="single" w:sz="4" w:space="0" w:color="auto"/>
              <w:left w:val="single" w:sz="4" w:space="0" w:color="auto"/>
              <w:bottom w:val="single" w:sz="4" w:space="0" w:color="auto"/>
              <w:right w:val="single" w:sz="4" w:space="0" w:color="auto"/>
            </w:tcBorders>
            <w:hideMark/>
          </w:tcPr>
          <w:p w14:paraId="4F608A74"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00109537</w:t>
            </w:r>
          </w:p>
        </w:tc>
        <w:tc>
          <w:tcPr>
            <w:tcW w:w="709" w:type="dxa"/>
            <w:tcBorders>
              <w:top w:val="single" w:sz="4" w:space="0" w:color="auto"/>
              <w:left w:val="single" w:sz="4" w:space="0" w:color="auto"/>
              <w:bottom w:val="single" w:sz="4" w:space="0" w:color="auto"/>
              <w:right w:val="single" w:sz="4" w:space="0" w:color="auto"/>
            </w:tcBorders>
            <w:hideMark/>
          </w:tcPr>
          <w:p w14:paraId="45AC6D0A"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2DFFDDD" w14:textId="77777777" w:rsidR="00432377" w:rsidRDefault="00432377">
            <w:pPr>
              <w:spacing w:after="0" w:line="240" w:lineRule="auto"/>
              <w:rPr>
                <w:rFonts w:cs="Times New Roman"/>
                <w:bCs/>
                <w:szCs w:val="24"/>
                <w:lang w:val="uk-UA"/>
              </w:rPr>
            </w:pPr>
          </w:p>
        </w:tc>
      </w:tr>
      <w:tr w:rsidR="00432377" w14:paraId="53D35AE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C32243" w14:textId="77777777" w:rsidR="00432377" w:rsidRDefault="00432377">
            <w:pPr>
              <w:spacing w:after="0" w:line="240" w:lineRule="auto"/>
              <w:jc w:val="center"/>
              <w:rPr>
                <w:rFonts w:cs="Times New Roman"/>
                <w:b/>
                <w:szCs w:val="24"/>
                <w:lang w:val="uk-UA"/>
              </w:rPr>
            </w:pPr>
            <w:r>
              <w:rPr>
                <w:rFonts w:cs="Times New Roman"/>
                <w:b/>
                <w:szCs w:val="24"/>
                <w:lang w:val="uk-UA"/>
              </w:rPr>
              <w:t>202</w:t>
            </w:r>
          </w:p>
        </w:tc>
        <w:tc>
          <w:tcPr>
            <w:tcW w:w="4003" w:type="dxa"/>
            <w:gridSpan w:val="2"/>
            <w:tcBorders>
              <w:top w:val="single" w:sz="4" w:space="0" w:color="auto"/>
              <w:left w:val="single" w:sz="4" w:space="0" w:color="auto"/>
              <w:bottom w:val="single" w:sz="4" w:space="0" w:color="auto"/>
              <w:right w:val="single" w:sz="4" w:space="0" w:color="auto"/>
            </w:tcBorders>
            <w:hideMark/>
          </w:tcPr>
          <w:p w14:paraId="550635C9" w14:textId="77777777" w:rsidR="00432377" w:rsidRDefault="00432377">
            <w:pPr>
              <w:spacing w:after="0" w:line="240" w:lineRule="auto"/>
              <w:rPr>
                <w:rFonts w:cs="Times New Roman"/>
                <w:noProof/>
                <w:szCs w:val="24"/>
                <w:lang w:val="uk-UA"/>
              </w:rPr>
            </w:pPr>
            <w:r>
              <w:rPr>
                <w:rFonts w:cs="Times New Roman"/>
                <w:noProof/>
                <w:szCs w:val="24"/>
                <w:lang w:val="uk-UA"/>
              </w:rPr>
              <w:t>Richag</w:t>
            </w:r>
          </w:p>
        </w:tc>
        <w:tc>
          <w:tcPr>
            <w:tcW w:w="2835" w:type="dxa"/>
            <w:tcBorders>
              <w:top w:val="single" w:sz="4" w:space="0" w:color="auto"/>
              <w:left w:val="single" w:sz="4" w:space="0" w:color="auto"/>
              <w:bottom w:val="single" w:sz="4" w:space="0" w:color="auto"/>
              <w:right w:val="single" w:sz="4" w:space="0" w:color="auto"/>
            </w:tcBorders>
            <w:hideMark/>
          </w:tcPr>
          <w:p w14:paraId="6A4A4ADD"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00109538</w:t>
            </w:r>
          </w:p>
        </w:tc>
        <w:tc>
          <w:tcPr>
            <w:tcW w:w="709" w:type="dxa"/>
            <w:tcBorders>
              <w:top w:val="single" w:sz="4" w:space="0" w:color="auto"/>
              <w:left w:val="single" w:sz="4" w:space="0" w:color="auto"/>
              <w:bottom w:val="single" w:sz="4" w:space="0" w:color="auto"/>
              <w:right w:val="single" w:sz="4" w:space="0" w:color="auto"/>
            </w:tcBorders>
            <w:hideMark/>
          </w:tcPr>
          <w:p w14:paraId="3F27013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6674BCA" w14:textId="77777777" w:rsidR="00432377" w:rsidRDefault="00432377">
            <w:pPr>
              <w:spacing w:after="0" w:line="240" w:lineRule="auto"/>
              <w:rPr>
                <w:rFonts w:cs="Times New Roman"/>
                <w:bCs/>
                <w:szCs w:val="24"/>
                <w:lang w:val="uk-UA"/>
              </w:rPr>
            </w:pPr>
          </w:p>
        </w:tc>
      </w:tr>
      <w:tr w:rsidR="00432377" w14:paraId="535DD53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E540811" w14:textId="77777777" w:rsidR="00432377" w:rsidRDefault="00432377">
            <w:pPr>
              <w:spacing w:after="0" w:line="240" w:lineRule="auto"/>
              <w:jc w:val="center"/>
              <w:rPr>
                <w:rFonts w:cs="Times New Roman"/>
                <w:b/>
                <w:szCs w:val="24"/>
                <w:lang w:val="uk-UA"/>
              </w:rPr>
            </w:pPr>
            <w:r>
              <w:rPr>
                <w:rFonts w:cs="Times New Roman"/>
                <w:b/>
                <w:szCs w:val="24"/>
                <w:lang w:val="uk-UA"/>
              </w:rPr>
              <w:t>203</w:t>
            </w:r>
          </w:p>
        </w:tc>
        <w:tc>
          <w:tcPr>
            <w:tcW w:w="4003" w:type="dxa"/>
            <w:gridSpan w:val="2"/>
            <w:tcBorders>
              <w:top w:val="single" w:sz="4" w:space="0" w:color="auto"/>
              <w:left w:val="single" w:sz="4" w:space="0" w:color="auto"/>
              <w:bottom w:val="single" w:sz="4" w:space="0" w:color="auto"/>
              <w:right w:val="single" w:sz="4" w:space="0" w:color="auto"/>
            </w:tcBorders>
            <w:hideMark/>
          </w:tcPr>
          <w:p w14:paraId="28C66971" w14:textId="77777777" w:rsidR="00432377" w:rsidRDefault="00432377">
            <w:pPr>
              <w:spacing w:after="0" w:line="240" w:lineRule="auto"/>
              <w:rPr>
                <w:rFonts w:cs="Times New Roman"/>
                <w:noProof/>
                <w:szCs w:val="24"/>
                <w:lang w:val="uk-UA"/>
              </w:rPr>
            </w:pPr>
            <w:r>
              <w:rPr>
                <w:rFonts w:cs="Times New Roman"/>
                <w:noProof/>
                <w:szCs w:val="24"/>
                <w:lang w:val="uk-UA"/>
              </w:rPr>
              <w:t>Case</w:t>
            </w:r>
          </w:p>
        </w:tc>
        <w:tc>
          <w:tcPr>
            <w:tcW w:w="2835" w:type="dxa"/>
            <w:tcBorders>
              <w:top w:val="single" w:sz="4" w:space="0" w:color="auto"/>
              <w:left w:val="single" w:sz="4" w:space="0" w:color="auto"/>
              <w:bottom w:val="single" w:sz="4" w:space="0" w:color="auto"/>
              <w:right w:val="single" w:sz="4" w:space="0" w:color="auto"/>
            </w:tcBorders>
            <w:hideMark/>
          </w:tcPr>
          <w:p w14:paraId="5EC7D1DD"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00136137</w:t>
            </w:r>
          </w:p>
        </w:tc>
        <w:tc>
          <w:tcPr>
            <w:tcW w:w="709" w:type="dxa"/>
            <w:tcBorders>
              <w:top w:val="single" w:sz="4" w:space="0" w:color="auto"/>
              <w:left w:val="single" w:sz="4" w:space="0" w:color="auto"/>
              <w:bottom w:val="single" w:sz="4" w:space="0" w:color="auto"/>
              <w:right w:val="single" w:sz="4" w:space="0" w:color="auto"/>
            </w:tcBorders>
            <w:hideMark/>
          </w:tcPr>
          <w:p w14:paraId="32CB05D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1ACF5C8" w14:textId="77777777" w:rsidR="00432377" w:rsidRDefault="00432377">
            <w:pPr>
              <w:spacing w:after="0" w:line="240" w:lineRule="auto"/>
              <w:rPr>
                <w:rFonts w:cs="Times New Roman"/>
                <w:bCs/>
                <w:szCs w:val="24"/>
                <w:lang w:val="uk-UA"/>
              </w:rPr>
            </w:pPr>
          </w:p>
        </w:tc>
      </w:tr>
      <w:tr w:rsidR="00432377" w14:paraId="2FAC233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1C99DD5" w14:textId="77777777" w:rsidR="00432377" w:rsidRDefault="00432377">
            <w:pPr>
              <w:spacing w:after="0" w:line="240" w:lineRule="auto"/>
              <w:jc w:val="center"/>
              <w:rPr>
                <w:rFonts w:cs="Times New Roman"/>
                <w:b/>
                <w:szCs w:val="24"/>
                <w:lang w:val="uk-UA"/>
              </w:rPr>
            </w:pPr>
            <w:r>
              <w:rPr>
                <w:rFonts w:cs="Times New Roman"/>
                <w:b/>
                <w:szCs w:val="24"/>
                <w:lang w:val="uk-UA"/>
              </w:rPr>
              <w:t>204</w:t>
            </w:r>
          </w:p>
        </w:tc>
        <w:tc>
          <w:tcPr>
            <w:tcW w:w="4003" w:type="dxa"/>
            <w:gridSpan w:val="2"/>
            <w:tcBorders>
              <w:top w:val="single" w:sz="4" w:space="0" w:color="auto"/>
              <w:left w:val="single" w:sz="4" w:space="0" w:color="auto"/>
              <w:bottom w:val="single" w:sz="4" w:space="0" w:color="auto"/>
              <w:right w:val="single" w:sz="4" w:space="0" w:color="auto"/>
            </w:tcBorders>
            <w:hideMark/>
          </w:tcPr>
          <w:p w14:paraId="3EB8E213" w14:textId="77777777" w:rsidR="00432377" w:rsidRDefault="00432377">
            <w:pPr>
              <w:spacing w:after="0" w:line="240" w:lineRule="auto"/>
              <w:rPr>
                <w:rFonts w:cs="Times New Roman"/>
                <w:noProof/>
                <w:szCs w:val="24"/>
                <w:lang w:val="uk-UA"/>
              </w:rPr>
            </w:pPr>
            <w:r>
              <w:rPr>
                <w:rFonts w:cs="Times New Roman"/>
                <w:noProof/>
                <w:szCs w:val="24"/>
                <w:lang w:val="uk-UA"/>
              </w:rPr>
              <w:t>Stop</w:t>
            </w:r>
          </w:p>
        </w:tc>
        <w:tc>
          <w:tcPr>
            <w:tcW w:w="2835" w:type="dxa"/>
            <w:tcBorders>
              <w:top w:val="single" w:sz="4" w:space="0" w:color="auto"/>
              <w:left w:val="single" w:sz="4" w:space="0" w:color="auto"/>
              <w:bottom w:val="single" w:sz="4" w:space="0" w:color="auto"/>
              <w:right w:val="single" w:sz="4" w:space="0" w:color="auto"/>
            </w:tcBorders>
            <w:hideMark/>
          </w:tcPr>
          <w:p w14:paraId="55C5C9BE"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00136139</w:t>
            </w:r>
          </w:p>
        </w:tc>
        <w:tc>
          <w:tcPr>
            <w:tcW w:w="709" w:type="dxa"/>
            <w:tcBorders>
              <w:top w:val="single" w:sz="4" w:space="0" w:color="auto"/>
              <w:left w:val="single" w:sz="4" w:space="0" w:color="auto"/>
              <w:bottom w:val="single" w:sz="4" w:space="0" w:color="auto"/>
              <w:right w:val="single" w:sz="4" w:space="0" w:color="auto"/>
            </w:tcBorders>
            <w:hideMark/>
          </w:tcPr>
          <w:p w14:paraId="1FD96BDF"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30C086D" w14:textId="77777777" w:rsidR="00432377" w:rsidRDefault="00432377">
            <w:pPr>
              <w:spacing w:after="0" w:line="240" w:lineRule="auto"/>
              <w:rPr>
                <w:rFonts w:cs="Times New Roman"/>
                <w:bCs/>
                <w:szCs w:val="24"/>
                <w:lang w:val="uk-UA"/>
              </w:rPr>
            </w:pPr>
          </w:p>
        </w:tc>
      </w:tr>
      <w:tr w:rsidR="00432377" w14:paraId="162ECAE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9CF410D" w14:textId="77777777" w:rsidR="00432377" w:rsidRDefault="00432377">
            <w:pPr>
              <w:spacing w:after="0" w:line="240" w:lineRule="auto"/>
              <w:jc w:val="center"/>
              <w:rPr>
                <w:rFonts w:cs="Times New Roman"/>
                <w:b/>
                <w:szCs w:val="24"/>
                <w:lang w:val="uk-UA"/>
              </w:rPr>
            </w:pPr>
            <w:r>
              <w:rPr>
                <w:rFonts w:cs="Times New Roman"/>
                <w:b/>
                <w:szCs w:val="24"/>
                <w:lang w:val="uk-UA"/>
              </w:rPr>
              <w:t>205</w:t>
            </w:r>
          </w:p>
        </w:tc>
        <w:tc>
          <w:tcPr>
            <w:tcW w:w="4003" w:type="dxa"/>
            <w:gridSpan w:val="2"/>
            <w:tcBorders>
              <w:top w:val="single" w:sz="4" w:space="0" w:color="auto"/>
              <w:left w:val="single" w:sz="4" w:space="0" w:color="auto"/>
              <w:bottom w:val="single" w:sz="4" w:space="0" w:color="auto"/>
              <w:right w:val="single" w:sz="4" w:space="0" w:color="auto"/>
            </w:tcBorders>
            <w:hideMark/>
          </w:tcPr>
          <w:p w14:paraId="1EFF94A6" w14:textId="77777777" w:rsidR="00432377" w:rsidRDefault="00432377">
            <w:pPr>
              <w:spacing w:after="0" w:line="240" w:lineRule="auto"/>
              <w:rPr>
                <w:rFonts w:cs="Times New Roman"/>
                <w:noProof/>
                <w:szCs w:val="24"/>
                <w:lang w:val="uk-UA"/>
              </w:rPr>
            </w:pPr>
            <w:r>
              <w:rPr>
                <w:rFonts w:cs="Times New Roman"/>
                <w:noProof/>
                <w:szCs w:val="24"/>
                <w:lang w:val="uk-UA"/>
              </w:rPr>
              <w:t>Spring</w:t>
            </w:r>
          </w:p>
        </w:tc>
        <w:tc>
          <w:tcPr>
            <w:tcW w:w="2835" w:type="dxa"/>
            <w:tcBorders>
              <w:top w:val="single" w:sz="4" w:space="0" w:color="auto"/>
              <w:left w:val="single" w:sz="4" w:space="0" w:color="auto"/>
              <w:bottom w:val="single" w:sz="4" w:space="0" w:color="auto"/>
              <w:right w:val="single" w:sz="4" w:space="0" w:color="auto"/>
            </w:tcBorders>
            <w:hideMark/>
          </w:tcPr>
          <w:p w14:paraId="4DF660C5"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00136411</w:t>
            </w:r>
          </w:p>
        </w:tc>
        <w:tc>
          <w:tcPr>
            <w:tcW w:w="709" w:type="dxa"/>
            <w:tcBorders>
              <w:top w:val="single" w:sz="4" w:space="0" w:color="auto"/>
              <w:left w:val="single" w:sz="4" w:space="0" w:color="auto"/>
              <w:bottom w:val="single" w:sz="4" w:space="0" w:color="auto"/>
              <w:right w:val="single" w:sz="4" w:space="0" w:color="auto"/>
            </w:tcBorders>
            <w:hideMark/>
          </w:tcPr>
          <w:p w14:paraId="7FEB55C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247C3CA" w14:textId="77777777" w:rsidR="00432377" w:rsidRDefault="00432377">
            <w:pPr>
              <w:spacing w:after="0" w:line="240" w:lineRule="auto"/>
              <w:rPr>
                <w:rFonts w:cs="Times New Roman"/>
                <w:bCs/>
                <w:szCs w:val="24"/>
                <w:lang w:val="uk-UA"/>
              </w:rPr>
            </w:pPr>
          </w:p>
        </w:tc>
      </w:tr>
      <w:tr w:rsidR="00432377" w14:paraId="641CD0D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C2B4522" w14:textId="77777777" w:rsidR="00432377" w:rsidRDefault="00432377">
            <w:pPr>
              <w:spacing w:after="0" w:line="240" w:lineRule="auto"/>
              <w:jc w:val="center"/>
              <w:rPr>
                <w:rFonts w:cs="Times New Roman"/>
                <w:b/>
                <w:szCs w:val="24"/>
                <w:lang w:val="uk-UA"/>
              </w:rPr>
            </w:pPr>
            <w:r>
              <w:rPr>
                <w:rFonts w:cs="Times New Roman"/>
                <w:b/>
                <w:szCs w:val="24"/>
                <w:lang w:val="uk-UA"/>
              </w:rPr>
              <w:t>206</w:t>
            </w:r>
          </w:p>
        </w:tc>
        <w:tc>
          <w:tcPr>
            <w:tcW w:w="4003" w:type="dxa"/>
            <w:gridSpan w:val="2"/>
            <w:tcBorders>
              <w:top w:val="single" w:sz="4" w:space="0" w:color="auto"/>
              <w:left w:val="single" w:sz="4" w:space="0" w:color="auto"/>
              <w:bottom w:val="single" w:sz="4" w:space="0" w:color="auto"/>
              <w:right w:val="single" w:sz="4" w:space="0" w:color="auto"/>
            </w:tcBorders>
            <w:hideMark/>
          </w:tcPr>
          <w:p w14:paraId="4307F6D4" w14:textId="77777777" w:rsidR="00432377" w:rsidRDefault="00432377">
            <w:pPr>
              <w:spacing w:after="0" w:line="240" w:lineRule="auto"/>
              <w:rPr>
                <w:rFonts w:cs="Times New Roman"/>
                <w:noProof/>
                <w:szCs w:val="24"/>
                <w:lang w:val="uk-UA"/>
              </w:rPr>
            </w:pPr>
            <w:r>
              <w:rPr>
                <w:rFonts w:cs="Times New Roman"/>
                <w:noProof/>
                <w:szCs w:val="24"/>
                <w:lang w:val="uk-UA"/>
              </w:rPr>
              <w:t>Wire</w:t>
            </w:r>
          </w:p>
        </w:tc>
        <w:tc>
          <w:tcPr>
            <w:tcW w:w="2835" w:type="dxa"/>
            <w:tcBorders>
              <w:top w:val="single" w:sz="4" w:space="0" w:color="auto"/>
              <w:left w:val="single" w:sz="4" w:space="0" w:color="auto"/>
              <w:bottom w:val="single" w:sz="4" w:space="0" w:color="auto"/>
              <w:right w:val="single" w:sz="4" w:space="0" w:color="auto"/>
            </w:tcBorders>
            <w:hideMark/>
          </w:tcPr>
          <w:p w14:paraId="2394F5D0"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00136144</w:t>
            </w:r>
          </w:p>
        </w:tc>
        <w:tc>
          <w:tcPr>
            <w:tcW w:w="709" w:type="dxa"/>
            <w:tcBorders>
              <w:top w:val="single" w:sz="4" w:space="0" w:color="auto"/>
              <w:left w:val="single" w:sz="4" w:space="0" w:color="auto"/>
              <w:bottom w:val="single" w:sz="4" w:space="0" w:color="auto"/>
              <w:right w:val="single" w:sz="4" w:space="0" w:color="auto"/>
            </w:tcBorders>
            <w:hideMark/>
          </w:tcPr>
          <w:p w14:paraId="24A6FB6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506E21A" w14:textId="77777777" w:rsidR="00432377" w:rsidRDefault="00432377">
            <w:pPr>
              <w:spacing w:after="0" w:line="240" w:lineRule="auto"/>
              <w:rPr>
                <w:rFonts w:cs="Times New Roman"/>
                <w:bCs/>
                <w:szCs w:val="24"/>
                <w:lang w:val="uk-UA"/>
              </w:rPr>
            </w:pPr>
          </w:p>
        </w:tc>
      </w:tr>
      <w:tr w:rsidR="00432377" w14:paraId="1DF3BEE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083C5CE" w14:textId="77777777" w:rsidR="00432377" w:rsidRDefault="00432377">
            <w:pPr>
              <w:spacing w:after="0" w:line="240" w:lineRule="auto"/>
              <w:jc w:val="center"/>
              <w:rPr>
                <w:rFonts w:cs="Times New Roman"/>
                <w:b/>
                <w:szCs w:val="24"/>
                <w:lang w:val="uk-UA"/>
              </w:rPr>
            </w:pPr>
            <w:r>
              <w:rPr>
                <w:rFonts w:cs="Times New Roman"/>
                <w:b/>
                <w:szCs w:val="24"/>
                <w:lang w:val="uk-UA"/>
              </w:rPr>
              <w:t>207</w:t>
            </w:r>
          </w:p>
        </w:tc>
        <w:tc>
          <w:tcPr>
            <w:tcW w:w="4003" w:type="dxa"/>
            <w:gridSpan w:val="2"/>
            <w:tcBorders>
              <w:top w:val="single" w:sz="4" w:space="0" w:color="auto"/>
              <w:left w:val="single" w:sz="4" w:space="0" w:color="auto"/>
              <w:bottom w:val="single" w:sz="4" w:space="0" w:color="auto"/>
              <w:right w:val="single" w:sz="4" w:space="0" w:color="auto"/>
            </w:tcBorders>
            <w:hideMark/>
          </w:tcPr>
          <w:p w14:paraId="1A484E8C" w14:textId="77777777" w:rsidR="00432377" w:rsidRDefault="00432377">
            <w:pPr>
              <w:spacing w:after="0" w:line="240" w:lineRule="auto"/>
              <w:rPr>
                <w:rFonts w:cs="Times New Roman"/>
                <w:noProof/>
                <w:szCs w:val="24"/>
                <w:lang w:val="uk-UA"/>
              </w:rPr>
            </w:pPr>
            <w:r>
              <w:rPr>
                <w:rFonts w:cs="Times New Roman"/>
                <w:noProof/>
                <w:szCs w:val="24"/>
                <w:lang w:val="uk-UA"/>
              </w:rPr>
              <w:t>socket</w:t>
            </w:r>
          </w:p>
        </w:tc>
        <w:tc>
          <w:tcPr>
            <w:tcW w:w="2835" w:type="dxa"/>
            <w:tcBorders>
              <w:top w:val="single" w:sz="4" w:space="0" w:color="auto"/>
              <w:left w:val="single" w:sz="4" w:space="0" w:color="auto"/>
              <w:bottom w:val="single" w:sz="4" w:space="0" w:color="auto"/>
              <w:right w:val="single" w:sz="4" w:space="0" w:color="auto"/>
            </w:tcBorders>
            <w:hideMark/>
          </w:tcPr>
          <w:p w14:paraId="62FA1B1D"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00134111</w:t>
            </w:r>
          </w:p>
        </w:tc>
        <w:tc>
          <w:tcPr>
            <w:tcW w:w="709" w:type="dxa"/>
            <w:tcBorders>
              <w:top w:val="single" w:sz="4" w:space="0" w:color="auto"/>
              <w:left w:val="single" w:sz="4" w:space="0" w:color="auto"/>
              <w:bottom w:val="single" w:sz="4" w:space="0" w:color="auto"/>
              <w:right w:val="single" w:sz="4" w:space="0" w:color="auto"/>
            </w:tcBorders>
            <w:hideMark/>
          </w:tcPr>
          <w:p w14:paraId="2FEF019A"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7F1D3128" w14:textId="77777777" w:rsidR="00432377" w:rsidRDefault="00432377">
            <w:pPr>
              <w:spacing w:after="0" w:line="240" w:lineRule="auto"/>
              <w:rPr>
                <w:rFonts w:cs="Times New Roman"/>
                <w:bCs/>
                <w:szCs w:val="24"/>
                <w:lang w:val="uk-UA"/>
              </w:rPr>
            </w:pPr>
          </w:p>
        </w:tc>
      </w:tr>
      <w:tr w:rsidR="00432377" w14:paraId="1FFA533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AF03316" w14:textId="77777777" w:rsidR="00432377" w:rsidRDefault="00432377">
            <w:pPr>
              <w:spacing w:after="0" w:line="240" w:lineRule="auto"/>
              <w:jc w:val="center"/>
              <w:rPr>
                <w:rFonts w:cs="Times New Roman"/>
                <w:b/>
                <w:szCs w:val="24"/>
                <w:lang w:val="uk-UA"/>
              </w:rPr>
            </w:pPr>
            <w:r>
              <w:rPr>
                <w:rFonts w:cs="Times New Roman"/>
                <w:b/>
                <w:szCs w:val="24"/>
                <w:lang w:val="uk-UA"/>
              </w:rPr>
              <w:t>208</w:t>
            </w:r>
          </w:p>
        </w:tc>
        <w:tc>
          <w:tcPr>
            <w:tcW w:w="4003" w:type="dxa"/>
            <w:gridSpan w:val="2"/>
            <w:tcBorders>
              <w:top w:val="single" w:sz="4" w:space="0" w:color="auto"/>
              <w:left w:val="single" w:sz="4" w:space="0" w:color="auto"/>
              <w:bottom w:val="single" w:sz="4" w:space="0" w:color="auto"/>
              <w:right w:val="single" w:sz="4" w:space="0" w:color="auto"/>
            </w:tcBorders>
            <w:hideMark/>
          </w:tcPr>
          <w:p w14:paraId="5BE4942E" w14:textId="77777777" w:rsidR="00432377" w:rsidRDefault="00432377">
            <w:pPr>
              <w:spacing w:after="0" w:line="240" w:lineRule="auto"/>
              <w:rPr>
                <w:rFonts w:cs="Times New Roman"/>
                <w:noProof/>
                <w:szCs w:val="24"/>
                <w:lang w:val="uk-UA"/>
              </w:rPr>
            </w:pPr>
            <w:r>
              <w:rPr>
                <w:rFonts w:cs="Times New Roman"/>
                <w:noProof/>
                <w:szCs w:val="24"/>
                <w:lang w:val="uk-UA"/>
              </w:rPr>
              <w:t>Spring</w:t>
            </w:r>
          </w:p>
        </w:tc>
        <w:tc>
          <w:tcPr>
            <w:tcW w:w="2835" w:type="dxa"/>
            <w:tcBorders>
              <w:top w:val="single" w:sz="4" w:space="0" w:color="auto"/>
              <w:left w:val="single" w:sz="4" w:space="0" w:color="auto"/>
              <w:bottom w:val="single" w:sz="4" w:space="0" w:color="auto"/>
              <w:right w:val="single" w:sz="4" w:space="0" w:color="auto"/>
            </w:tcBorders>
            <w:hideMark/>
          </w:tcPr>
          <w:p w14:paraId="6B158399"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00206932</w:t>
            </w:r>
          </w:p>
        </w:tc>
        <w:tc>
          <w:tcPr>
            <w:tcW w:w="709" w:type="dxa"/>
            <w:tcBorders>
              <w:top w:val="single" w:sz="4" w:space="0" w:color="auto"/>
              <w:left w:val="single" w:sz="4" w:space="0" w:color="auto"/>
              <w:bottom w:val="single" w:sz="4" w:space="0" w:color="auto"/>
              <w:right w:val="single" w:sz="4" w:space="0" w:color="auto"/>
            </w:tcBorders>
            <w:hideMark/>
          </w:tcPr>
          <w:p w14:paraId="33666B16" w14:textId="77777777" w:rsidR="00432377" w:rsidRDefault="00432377">
            <w:pPr>
              <w:spacing w:after="0" w:line="240" w:lineRule="auto"/>
              <w:jc w:val="center"/>
              <w:rPr>
                <w:rFonts w:cs="Times New Roman"/>
                <w:bCs/>
                <w:szCs w:val="24"/>
                <w:lang w:val="uk-UA"/>
              </w:rPr>
            </w:pPr>
            <w:r>
              <w:rPr>
                <w:rFonts w:cs="Times New Roman"/>
                <w:bCs/>
                <w:szCs w:val="24"/>
                <w:lang w:val="uk-UA"/>
              </w:rPr>
              <w:t>5</w:t>
            </w:r>
          </w:p>
        </w:tc>
        <w:tc>
          <w:tcPr>
            <w:tcW w:w="2126" w:type="dxa"/>
            <w:tcBorders>
              <w:top w:val="single" w:sz="4" w:space="0" w:color="auto"/>
              <w:left w:val="single" w:sz="4" w:space="0" w:color="auto"/>
              <w:bottom w:val="single" w:sz="4" w:space="0" w:color="auto"/>
              <w:right w:val="single" w:sz="4" w:space="0" w:color="auto"/>
            </w:tcBorders>
          </w:tcPr>
          <w:p w14:paraId="7B26F10C" w14:textId="77777777" w:rsidR="00432377" w:rsidRDefault="00432377">
            <w:pPr>
              <w:spacing w:after="0" w:line="240" w:lineRule="auto"/>
              <w:rPr>
                <w:rFonts w:cs="Times New Roman"/>
                <w:bCs/>
                <w:szCs w:val="24"/>
                <w:lang w:val="uk-UA"/>
              </w:rPr>
            </w:pPr>
          </w:p>
        </w:tc>
      </w:tr>
      <w:tr w:rsidR="00432377" w14:paraId="2EC37FF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1566620" w14:textId="77777777" w:rsidR="00432377" w:rsidRDefault="00432377">
            <w:pPr>
              <w:spacing w:after="0" w:line="240" w:lineRule="auto"/>
              <w:jc w:val="center"/>
              <w:rPr>
                <w:rFonts w:cs="Times New Roman"/>
                <w:b/>
                <w:szCs w:val="24"/>
                <w:lang w:val="uk-UA"/>
              </w:rPr>
            </w:pPr>
            <w:r>
              <w:rPr>
                <w:rFonts w:cs="Times New Roman"/>
                <w:b/>
                <w:szCs w:val="24"/>
                <w:lang w:val="uk-UA"/>
              </w:rPr>
              <w:t>209</w:t>
            </w:r>
          </w:p>
        </w:tc>
        <w:tc>
          <w:tcPr>
            <w:tcW w:w="4003" w:type="dxa"/>
            <w:gridSpan w:val="2"/>
            <w:tcBorders>
              <w:top w:val="single" w:sz="4" w:space="0" w:color="auto"/>
              <w:left w:val="single" w:sz="4" w:space="0" w:color="auto"/>
              <w:bottom w:val="single" w:sz="4" w:space="0" w:color="auto"/>
              <w:right w:val="single" w:sz="4" w:space="0" w:color="auto"/>
            </w:tcBorders>
            <w:hideMark/>
          </w:tcPr>
          <w:p w14:paraId="4A98C5F9" w14:textId="77777777" w:rsidR="00432377" w:rsidRDefault="00432377">
            <w:pPr>
              <w:spacing w:after="0" w:line="240" w:lineRule="auto"/>
              <w:rPr>
                <w:rFonts w:cs="Times New Roman"/>
                <w:noProof/>
                <w:szCs w:val="24"/>
                <w:lang w:val="uk-UA"/>
              </w:rPr>
            </w:pPr>
            <w:r>
              <w:rPr>
                <w:rFonts w:cs="Times New Roman"/>
                <w:noProof/>
                <w:szCs w:val="24"/>
                <w:lang w:val="uk-UA"/>
              </w:rPr>
              <w:t>Bracket</w:t>
            </w:r>
          </w:p>
        </w:tc>
        <w:tc>
          <w:tcPr>
            <w:tcW w:w="2835" w:type="dxa"/>
            <w:tcBorders>
              <w:top w:val="single" w:sz="4" w:space="0" w:color="auto"/>
              <w:left w:val="single" w:sz="4" w:space="0" w:color="auto"/>
              <w:bottom w:val="single" w:sz="4" w:space="0" w:color="auto"/>
              <w:right w:val="single" w:sz="4" w:space="0" w:color="auto"/>
            </w:tcBorders>
            <w:hideMark/>
          </w:tcPr>
          <w:p w14:paraId="61EFADF5"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00156315</w:t>
            </w:r>
          </w:p>
        </w:tc>
        <w:tc>
          <w:tcPr>
            <w:tcW w:w="709" w:type="dxa"/>
            <w:tcBorders>
              <w:top w:val="single" w:sz="4" w:space="0" w:color="auto"/>
              <w:left w:val="single" w:sz="4" w:space="0" w:color="auto"/>
              <w:bottom w:val="single" w:sz="4" w:space="0" w:color="auto"/>
              <w:right w:val="single" w:sz="4" w:space="0" w:color="auto"/>
            </w:tcBorders>
            <w:hideMark/>
          </w:tcPr>
          <w:p w14:paraId="42F17B4D"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5141702" w14:textId="77777777" w:rsidR="00432377" w:rsidRDefault="00432377">
            <w:pPr>
              <w:spacing w:after="0" w:line="240" w:lineRule="auto"/>
              <w:rPr>
                <w:rFonts w:cs="Times New Roman"/>
                <w:bCs/>
                <w:szCs w:val="24"/>
                <w:lang w:val="uk-UA"/>
              </w:rPr>
            </w:pPr>
          </w:p>
        </w:tc>
      </w:tr>
      <w:tr w:rsidR="00432377" w14:paraId="59D1BC3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D120C11" w14:textId="77777777" w:rsidR="00432377" w:rsidRDefault="00432377">
            <w:pPr>
              <w:spacing w:after="0" w:line="240" w:lineRule="auto"/>
              <w:jc w:val="center"/>
              <w:rPr>
                <w:rFonts w:cs="Times New Roman"/>
                <w:b/>
                <w:szCs w:val="24"/>
                <w:lang w:val="uk-UA"/>
              </w:rPr>
            </w:pPr>
            <w:r>
              <w:rPr>
                <w:rFonts w:cs="Times New Roman"/>
                <w:b/>
                <w:szCs w:val="24"/>
                <w:lang w:val="uk-UA"/>
              </w:rPr>
              <w:t>210</w:t>
            </w:r>
          </w:p>
        </w:tc>
        <w:tc>
          <w:tcPr>
            <w:tcW w:w="4003" w:type="dxa"/>
            <w:gridSpan w:val="2"/>
            <w:tcBorders>
              <w:top w:val="single" w:sz="4" w:space="0" w:color="auto"/>
              <w:left w:val="single" w:sz="4" w:space="0" w:color="auto"/>
              <w:bottom w:val="single" w:sz="4" w:space="0" w:color="auto"/>
              <w:right w:val="single" w:sz="4" w:space="0" w:color="auto"/>
            </w:tcBorders>
            <w:hideMark/>
          </w:tcPr>
          <w:p w14:paraId="5865A504" w14:textId="77777777" w:rsidR="00432377" w:rsidRDefault="00432377">
            <w:pPr>
              <w:spacing w:after="0" w:line="240" w:lineRule="auto"/>
              <w:rPr>
                <w:rFonts w:cs="Times New Roman"/>
                <w:noProof/>
                <w:szCs w:val="24"/>
                <w:lang w:val="uk-UA"/>
              </w:rPr>
            </w:pPr>
            <w:r>
              <w:rPr>
                <w:rFonts w:cs="Times New Roman"/>
                <w:noProof/>
                <w:szCs w:val="24"/>
                <w:lang w:val="uk-UA"/>
              </w:rPr>
              <w:t>Bracket</w:t>
            </w:r>
          </w:p>
        </w:tc>
        <w:tc>
          <w:tcPr>
            <w:tcW w:w="2835" w:type="dxa"/>
            <w:tcBorders>
              <w:top w:val="single" w:sz="4" w:space="0" w:color="auto"/>
              <w:left w:val="single" w:sz="4" w:space="0" w:color="auto"/>
              <w:bottom w:val="single" w:sz="4" w:space="0" w:color="auto"/>
              <w:right w:val="single" w:sz="4" w:space="0" w:color="auto"/>
            </w:tcBorders>
            <w:hideMark/>
          </w:tcPr>
          <w:p w14:paraId="4E78772C" w14:textId="77777777" w:rsidR="00432377" w:rsidRDefault="00432377">
            <w:pPr>
              <w:spacing w:after="0" w:line="240" w:lineRule="auto"/>
              <w:rPr>
                <w:rFonts w:eastAsia="Calibri Light" w:cs="Times New Roman"/>
                <w:bCs/>
                <w:color w:val="FF0000"/>
                <w:szCs w:val="24"/>
                <w:lang w:val="uk-UA"/>
              </w:rPr>
            </w:pPr>
            <w:r>
              <w:rPr>
                <w:rFonts w:cs="Times New Roman"/>
                <w:bCs/>
                <w:color w:val="FF0000"/>
                <w:szCs w:val="24"/>
                <w:lang w:val="uk-UA"/>
              </w:rPr>
              <w:t>00156316</w:t>
            </w:r>
          </w:p>
        </w:tc>
        <w:tc>
          <w:tcPr>
            <w:tcW w:w="709" w:type="dxa"/>
            <w:tcBorders>
              <w:top w:val="single" w:sz="4" w:space="0" w:color="auto"/>
              <w:left w:val="single" w:sz="4" w:space="0" w:color="auto"/>
              <w:bottom w:val="single" w:sz="4" w:space="0" w:color="auto"/>
              <w:right w:val="single" w:sz="4" w:space="0" w:color="auto"/>
            </w:tcBorders>
            <w:hideMark/>
          </w:tcPr>
          <w:p w14:paraId="7E80C253"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CABE736" w14:textId="77777777" w:rsidR="00432377" w:rsidRDefault="00432377">
            <w:pPr>
              <w:spacing w:after="0" w:line="240" w:lineRule="auto"/>
              <w:rPr>
                <w:rFonts w:cs="Times New Roman"/>
                <w:bCs/>
                <w:szCs w:val="24"/>
                <w:lang w:val="uk-UA"/>
              </w:rPr>
            </w:pPr>
          </w:p>
        </w:tc>
      </w:tr>
      <w:tr w:rsidR="00432377" w14:paraId="7C5EDD4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E2F3DC9" w14:textId="77777777" w:rsidR="00432377" w:rsidRDefault="00432377">
            <w:pPr>
              <w:spacing w:after="0" w:line="240" w:lineRule="auto"/>
              <w:jc w:val="center"/>
              <w:rPr>
                <w:rFonts w:cs="Times New Roman"/>
                <w:b/>
                <w:szCs w:val="24"/>
                <w:lang w:val="uk-UA"/>
              </w:rPr>
            </w:pPr>
            <w:r>
              <w:rPr>
                <w:rFonts w:cs="Times New Roman"/>
                <w:b/>
                <w:szCs w:val="24"/>
                <w:lang w:val="uk-UA"/>
              </w:rPr>
              <w:t>211</w:t>
            </w:r>
          </w:p>
        </w:tc>
        <w:tc>
          <w:tcPr>
            <w:tcW w:w="4003" w:type="dxa"/>
            <w:gridSpan w:val="2"/>
            <w:tcBorders>
              <w:top w:val="single" w:sz="4" w:space="0" w:color="auto"/>
              <w:left w:val="single" w:sz="4" w:space="0" w:color="auto"/>
              <w:bottom w:val="single" w:sz="4" w:space="0" w:color="auto"/>
              <w:right w:val="single" w:sz="4" w:space="0" w:color="auto"/>
            </w:tcBorders>
            <w:hideMark/>
          </w:tcPr>
          <w:p w14:paraId="556228C0" w14:textId="77777777" w:rsidR="00432377" w:rsidRDefault="00432377">
            <w:pPr>
              <w:spacing w:after="0" w:line="240" w:lineRule="auto"/>
              <w:rPr>
                <w:rFonts w:cs="Times New Roman"/>
                <w:noProof/>
                <w:szCs w:val="24"/>
                <w:lang w:val="uk-UA"/>
              </w:rPr>
            </w:pPr>
            <w:r>
              <w:rPr>
                <w:rFonts w:cs="Times New Roman"/>
                <w:noProof/>
                <w:szCs w:val="24"/>
                <w:lang w:val="uk-UA"/>
              </w:rPr>
              <w:t>Oil Radiator</w:t>
            </w:r>
          </w:p>
        </w:tc>
        <w:tc>
          <w:tcPr>
            <w:tcW w:w="2835" w:type="dxa"/>
            <w:tcBorders>
              <w:top w:val="single" w:sz="4" w:space="0" w:color="auto"/>
              <w:left w:val="single" w:sz="4" w:space="0" w:color="auto"/>
              <w:bottom w:val="single" w:sz="4" w:space="0" w:color="auto"/>
              <w:right w:val="single" w:sz="4" w:space="0" w:color="auto"/>
            </w:tcBorders>
            <w:hideMark/>
          </w:tcPr>
          <w:p w14:paraId="31C23AB2" w14:textId="77777777" w:rsidR="00432377" w:rsidRDefault="00432377">
            <w:pPr>
              <w:spacing w:after="0" w:line="240" w:lineRule="auto"/>
              <w:rPr>
                <w:rFonts w:eastAsia="Calibri Light" w:cs="Times New Roman"/>
                <w:bCs/>
                <w:szCs w:val="24"/>
                <w:lang w:val="uk-UA"/>
              </w:rPr>
            </w:pPr>
            <w:r>
              <w:rPr>
                <w:rFonts w:cs="Times New Roman"/>
                <w:bCs/>
                <w:szCs w:val="24"/>
                <w:lang w:val="en-US"/>
              </w:rPr>
              <w:t xml:space="preserve">AN10 </w:t>
            </w:r>
            <w:r>
              <w:rPr>
                <w:rFonts w:cs="Times New Roman"/>
                <w:bCs/>
                <w:szCs w:val="24"/>
                <w:lang w:val="uk-UA"/>
              </w:rPr>
              <w:t>13 sections</w:t>
            </w:r>
          </w:p>
        </w:tc>
        <w:tc>
          <w:tcPr>
            <w:tcW w:w="709" w:type="dxa"/>
            <w:tcBorders>
              <w:top w:val="single" w:sz="4" w:space="0" w:color="auto"/>
              <w:left w:val="single" w:sz="4" w:space="0" w:color="auto"/>
              <w:bottom w:val="single" w:sz="4" w:space="0" w:color="auto"/>
              <w:right w:val="single" w:sz="4" w:space="0" w:color="auto"/>
            </w:tcBorders>
            <w:hideMark/>
          </w:tcPr>
          <w:p w14:paraId="03529C8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34C978E" w14:textId="77777777" w:rsidR="00432377" w:rsidRDefault="00432377">
            <w:pPr>
              <w:spacing w:after="0" w:line="240" w:lineRule="auto"/>
              <w:rPr>
                <w:rFonts w:cs="Times New Roman"/>
                <w:bCs/>
                <w:szCs w:val="24"/>
                <w:lang w:val="uk-UA"/>
              </w:rPr>
            </w:pPr>
          </w:p>
        </w:tc>
      </w:tr>
      <w:tr w:rsidR="00432377" w14:paraId="565E126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E5B0012" w14:textId="77777777" w:rsidR="00432377" w:rsidRDefault="00432377">
            <w:pPr>
              <w:spacing w:after="0" w:line="240" w:lineRule="auto"/>
              <w:jc w:val="center"/>
              <w:rPr>
                <w:rFonts w:cs="Times New Roman"/>
                <w:b/>
                <w:szCs w:val="24"/>
                <w:lang w:val="uk-UA"/>
              </w:rPr>
            </w:pPr>
            <w:r>
              <w:rPr>
                <w:rFonts w:cs="Times New Roman"/>
                <w:b/>
                <w:szCs w:val="24"/>
                <w:lang w:val="uk-UA"/>
              </w:rPr>
              <w:t>212</w:t>
            </w:r>
          </w:p>
        </w:tc>
        <w:tc>
          <w:tcPr>
            <w:tcW w:w="4003" w:type="dxa"/>
            <w:gridSpan w:val="2"/>
            <w:tcBorders>
              <w:top w:val="single" w:sz="4" w:space="0" w:color="auto"/>
              <w:left w:val="single" w:sz="4" w:space="0" w:color="auto"/>
              <w:bottom w:val="single" w:sz="4" w:space="0" w:color="auto"/>
              <w:right w:val="single" w:sz="4" w:space="0" w:color="auto"/>
            </w:tcBorders>
            <w:hideMark/>
          </w:tcPr>
          <w:p w14:paraId="641E9D4F" w14:textId="77777777" w:rsidR="00432377" w:rsidRDefault="00432377">
            <w:pPr>
              <w:spacing w:after="0" w:line="240" w:lineRule="auto"/>
              <w:rPr>
                <w:rFonts w:cs="Times New Roman"/>
                <w:noProof/>
                <w:szCs w:val="24"/>
                <w:lang w:val="uk-UA"/>
              </w:rPr>
            </w:pPr>
            <w:r>
              <w:rPr>
                <w:rFonts w:cs="Times New Roman"/>
                <w:noProof/>
                <w:szCs w:val="24"/>
                <w:lang w:val="uk-UA"/>
              </w:rPr>
              <w:t>Hose</w:t>
            </w:r>
          </w:p>
        </w:tc>
        <w:tc>
          <w:tcPr>
            <w:tcW w:w="2835" w:type="dxa"/>
            <w:tcBorders>
              <w:top w:val="single" w:sz="4" w:space="0" w:color="auto"/>
              <w:left w:val="single" w:sz="4" w:space="0" w:color="auto"/>
              <w:bottom w:val="single" w:sz="4" w:space="0" w:color="auto"/>
              <w:right w:val="single" w:sz="4" w:space="0" w:color="auto"/>
            </w:tcBorders>
            <w:hideMark/>
          </w:tcPr>
          <w:p w14:paraId="0585D9B0" w14:textId="77777777" w:rsidR="00432377" w:rsidRDefault="00432377">
            <w:pPr>
              <w:spacing w:after="0" w:line="240" w:lineRule="auto"/>
              <w:rPr>
                <w:rFonts w:eastAsia="Calibri Light" w:cs="Times New Roman"/>
                <w:bCs/>
                <w:szCs w:val="24"/>
                <w:lang w:val="en-US"/>
              </w:rPr>
            </w:pPr>
            <w:r>
              <w:rPr>
                <w:rFonts w:cs="Times New Roman"/>
                <w:bCs/>
                <w:szCs w:val="24"/>
                <w:lang w:val="en-US"/>
              </w:rPr>
              <w:t>AN10</w:t>
            </w:r>
          </w:p>
        </w:tc>
        <w:tc>
          <w:tcPr>
            <w:tcW w:w="709" w:type="dxa"/>
            <w:tcBorders>
              <w:top w:val="single" w:sz="4" w:space="0" w:color="auto"/>
              <w:left w:val="single" w:sz="4" w:space="0" w:color="auto"/>
              <w:bottom w:val="single" w:sz="4" w:space="0" w:color="auto"/>
              <w:right w:val="single" w:sz="4" w:space="0" w:color="auto"/>
            </w:tcBorders>
          </w:tcPr>
          <w:p w14:paraId="7AFCDD52"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51C38F52" w14:textId="77777777" w:rsidR="00432377" w:rsidRDefault="00432377">
            <w:pPr>
              <w:spacing w:after="0" w:line="240" w:lineRule="auto"/>
              <w:rPr>
                <w:rFonts w:cs="Times New Roman"/>
                <w:bCs/>
                <w:szCs w:val="24"/>
                <w:lang w:val="uk-UA"/>
              </w:rPr>
            </w:pPr>
          </w:p>
        </w:tc>
      </w:tr>
      <w:tr w:rsidR="00432377" w14:paraId="31CD6C8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1F5F766" w14:textId="77777777" w:rsidR="00432377" w:rsidRDefault="00432377">
            <w:pPr>
              <w:spacing w:after="0" w:line="240" w:lineRule="auto"/>
              <w:jc w:val="center"/>
              <w:rPr>
                <w:rFonts w:cs="Times New Roman"/>
                <w:b/>
                <w:szCs w:val="24"/>
                <w:lang w:val="uk-UA"/>
              </w:rPr>
            </w:pPr>
            <w:r>
              <w:rPr>
                <w:rFonts w:cs="Times New Roman"/>
                <w:b/>
                <w:szCs w:val="24"/>
                <w:lang w:val="uk-UA"/>
              </w:rPr>
              <w:t>213</w:t>
            </w:r>
          </w:p>
        </w:tc>
        <w:tc>
          <w:tcPr>
            <w:tcW w:w="4003" w:type="dxa"/>
            <w:gridSpan w:val="2"/>
            <w:tcBorders>
              <w:top w:val="single" w:sz="4" w:space="0" w:color="auto"/>
              <w:left w:val="single" w:sz="4" w:space="0" w:color="auto"/>
              <w:bottom w:val="single" w:sz="4" w:space="0" w:color="auto"/>
              <w:right w:val="single" w:sz="4" w:space="0" w:color="auto"/>
            </w:tcBorders>
            <w:hideMark/>
          </w:tcPr>
          <w:p w14:paraId="04210469" w14:textId="77777777" w:rsidR="00432377" w:rsidRDefault="00432377">
            <w:pPr>
              <w:spacing w:after="0" w:line="240" w:lineRule="auto"/>
              <w:rPr>
                <w:rFonts w:cs="Times New Roman"/>
                <w:noProof/>
                <w:szCs w:val="24"/>
                <w:lang w:val="uk-UA"/>
              </w:rPr>
            </w:pPr>
            <w:r>
              <w:rPr>
                <w:rFonts w:cs="Times New Roman"/>
                <w:noProof/>
                <w:szCs w:val="24"/>
                <w:lang w:val="uk-UA"/>
              </w:rPr>
              <w:t>Hose</w:t>
            </w:r>
          </w:p>
        </w:tc>
        <w:tc>
          <w:tcPr>
            <w:tcW w:w="2835" w:type="dxa"/>
            <w:tcBorders>
              <w:top w:val="single" w:sz="4" w:space="0" w:color="auto"/>
              <w:left w:val="single" w:sz="4" w:space="0" w:color="auto"/>
              <w:bottom w:val="single" w:sz="4" w:space="0" w:color="auto"/>
              <w:right w:val="single" w:sz="4" w:space="0" w:color="auto"/>
            </w:tcBorders>
            <w:hideMark/>
          </w:tcPr>
          <w:p w14:paraId="01B2E978" w14:textId="77777777" w:rsidR="00432377" w:rsidRDefault="00432377">
            <w:pPr>
              <w:spacing w:after="0" w:line="240" w:lineRule="auto"/>
              <w:rPr>
                <w:rFonts w:eastAsia="Calibri Light" w:cs="Times New Roman"/>
                <w:bCs/>
                <w:szCs w:val="24"/>
                <w:lang w:val="en-US"/>
              </w:rPr>
            </w:pPr>
            <w:r>
              <w:rPr>
                <w:rFonts w:cs="Times New Roman"/>
                <w:bCs/>
                <w:szCs w:val="24"/>
                <w:lang w:val="en-US"/>
              </w:rPr>
              <w:t>AN8</w:t>
            </w:r>
          </w:p>
        </w:tc>
        <w:tc>
          <w:tcPr>
            <w:tcW w:w="709" w:type="dxa"/>
            <w:tcBorders>
              <w:top w:val="single" w:sz="4" w:space="0" w:color="auto"/>
              <w:left w:val="single" w:sz="4" w:space="0" w:color="auto"/>
              <w:bottom w:val="single" w:sz="4" w:space="0" w:color="auto"/>
              <w:right w:val="single" w:sz="4" w:space="0" w:color="auto"/>
            </w:tcBorders>
          </w:tcPr>
          <w:p w14:paraId="47B35259"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456AEB30" w14:textId="77777777" w:rsidR="00432377" w:rsidRDefault="00432377">
            <w:pPr>
              <w:spacing w:after="0" w:line="240" w:lineRule="auto"/>
              <w:rPr>
                <w:rFonts w:cs="Times New Roman"/>
                <w:bCs/>
                <w:szCs w:val="24"/>
                <w:lang w:val="uk-UA"/>
              </w:rPr>
            </w:pPr>
          </w:p>
        </w:tc>
      </w:tr>
      <w:tr w:rsidR="00432377" w14:paraId="268D9DD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C93396" w14:textId="77777777" w:rsidR="00432377" w:rsidRDefault="00432377">
            <w:pPr>
              <w:spacing w:after="0" w:line="240" w:lineRule="auto"/>
              <w:jc w:val="center"/>
              <w:rPr>
                <w:rFonts w:cs="Times New Roman"/>
                <w:b/>
                <w:szCs w:val="24"/>
                <w:lang w:val="uk-UA"/>
              </w:rPr>
            </w:pPr>
            <w:r>
              <w:rPr>
                <w:rFonts w:cs="Times New Roman"/>
                <w:b/>
                <w:szCs w:val="24"/>
                <w:lang w:val="uk-UA"/>
              </w:rPr>
              <w:t>214</w:t>
            </w:r>
          </w:p>
        </w:tc>
        <w:tc>
          <w:tcPr>
            <w:tcW w:w="4003" w:type="dxa"/>
            <w:gridSpan w:val="2"/>
            <w:tcBorders>
              <w:top w:val="single" w:sz="4" w:space="0" w:color="auto"/>
              <w:left w:val="single" w:sz="4" w:space="0" w:color="auto"/>
              <w:bottom w:val="single" w:sz="4" w:space="0" w:color="auto"/>
              <w:right w:val="single" w:sz="4" w:space="0" w:color="auto"/>
            </w:tcBorders>
            <w:hideMark/>
          </w:tcPr>
          <w:p w14:paraId="31CCD257" w14:textId="77777777" w:rsidR="00432377" w:rsidRDefault="00432377">
            <w:pPr>
              <w:spacing w:after="0" w:line="240" w:lineRule="auto"/>
              <w:rPr>
                <w:rFonts w:cs="Times New Roman"/>
                <w:noProof/>
                <w:szCs w:val="24"/>
                <w:lang w:val="uk-UA"/>
              </w:rPr>
            </w:pPr>
            <w:r>
              <w:rPr>
                <w:rFonts w:cs="Times New Roman"/>
                <w:noProof/>
                <w:szCs w:val="24"/>
                <w:lang w:val="uk-UA"/>
              </w:rPr>
              <w:t>Oil hose</w:t>
            </w:r>
          </w:p>
        </w:tc>
        <w:tc>
          <w:tcPr>
            <w:tcW w:w="2835" w:type="dxa"/>
            <w:tcBorders>
              <w:top w:val="single" w:sz="4" w:space="0" w:color="auto"/>
              <w:left w:val="single" w:sz="4" w:space="0" w:color="auto"/>
              <w:bottom w:val="single" w:sz="4" w:space="0" w:color="auto"/>
              <w:right w:val="single" w:sz="4" w:space="0" w:color="auto"/>
            </w:tcBorders>
            <w:hideMark/>
          </w:tcPr>
          <w:p w14:paraId="19AE2D13" w14:textId="77777777" w:rsidR="00432377" w:rsidRDefault="00432377">
            <w:pPr>
              <w:spacing w:after="0" w:line="240" w:lineRule="auto"/>
              <w:rPr>
                <w:rFonts w:eastAsia="Calibri Light" w:cs="Times New Roman"/>
                <w:bCs/>
                <w:szCs w:val="24"/>
                <w:lang w:val="uk-UA"/>
              </w:rPr>
            </w:pPr>
            <w:r>
              <w:rPr>
                <w:rFonts w:cs="Times New Roman"/>
                <w:bCs/>
                <w:szCs w:val="24"/>
                <w:lang w:val="uk-UA"/>
              </w:rPr>
              <w:t>8х13</w:t>
            </w:r>
          </w:p>
        </w:tc>
        <w:tc>
          <w:tcPr>
            <w:tcW w:w="709" w:type="dxa"/>
            <w:tcBorders>
              <w:top w:val="single" w:sz="4" w:space="0" w:color="auto"/>
              <w:left w:val="single" w:sz="4" w:space="0" w:color="auto"/>
              <w:bottom w:val="single" w:sz="4" w:space="0" w:color="auto"/>
              <w:right w:val="single" w:sz="4" w:space="0" w:color="auto"/>
            </w:tcBorders>
          </w:tcPr>
          <w:p w14:paraId="4A03E0BB"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11D153EE" w14:textId="77777777" w:rsidR="00432377" w:rsidRDefault="00432377">
            <w:pPr>
              <w:spacing w:after="0" w:line="240" w:lineRule="auto"/>
              <w:rPr>
                <w:rFonts w:cs="Times New Roman"/>
                <w:bCs/>
                <w:szCs w:val="24"/>
                <w:lang w:val="uk-UA"/>
              </w:rPr>
            </w:pPr>
          </w:p>
        </w:tc>
      </w:tr>
      <w:tr w:rsidR="00432377" w14:paraId="5B4136F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1EC11ED" w14:textId="77777777" w:rsidR="00432377" w:rsidRDefault="00432377">
            <w:pPr>
              <w:spacing w:after="0" w:line="240" w:lineRule="auto"/>
              <w:jc w:val="center"/>
              <w:rPr>
                <w:rFonts w:cs="Times New Roman"/>
                <w:b/>
                <w:szCs w:val="24"/>
                <w:lang w:val="uk-UA"/>
              </w:rPr>
            </w:pPr>
            <w:r>
              <w:rPr>
                <w:rFonts w:cs="Times New Roman"/>
                <w:b/>
                <w:szCs w:val="24"/>
                <w:lang w:val="uk-UA"/>
              </w:rPr>
              <w:t>215</w:t>
            </w:r>
          </w:p>
        </w:tc>
        <w:tc>
          <w:tcPr>
            <w:tcW w:w="4003" w:type="dxa"/>
            <w:gridSpan w:val="2"/>
            <w:tcBorders>
              <w:top w:val="single" w:sz="4" w:space="0" w:color="auto"/>
              <w:left w:val="single" w:sz="4" w:space="0" w:color="auto"/>
              <w:bottom w:val="single" w:sz="4" w:space="0" w:color="auto"/>
              <w:right w:val="single" w:sz="4" w:space="0" w:color="auto"/>
            </w:tcBorders>
            <w:hideMark/>
          </w:tcPr>
          <w:p w14:paraId="78787102" w14:textId="77777777" w:rsidR="00432377" w:rsidRDefault="00432377">
            <w:pPr>
              <w:spacing w:after="0" w:line="240" w:lineRule="auto"/>
              <w:rPr>
                <w:rFonts w:cs="Times New Roman"/>
                <w:noProof/>
                <w:szCs w:val="24"/>
                <w:lang w:val="uk-UA"/>
              </w:rPr>
            </w:pPr>
            <w:r>
              <w:rPr>
                <w:rFonts w:cs="Times New Roman"/>
                <w:noProof/>
                <w:szCs w:val="24"/>
                <w:lang w:val="uk-UA"/>
              </w:rPr>
              <w:t>Nut</w:t>
            </w:r>
          </w:p>
        </w:tc>
        <w:tc>
          <w:tcPr>
            <w:tcW w:w="2835" w:type="dxa"/>
            <w:tcBorders>
              <w:top w:val="single" w:sz="4" w:space="0" w:color="auto"/>
              <w:left w:val="single" w:sz="4" w:space="0" w:color="auto"/>
              <w:bottom w:val="single" w:sz="4" w:space="0" w:color="auto"/>
              <w:right w:val="single" w:sz="4" w:space="0" w:color="auto"/>
            </w:tcBorders>
            <w:hideMark/>
          </w:tcPr>
          <w:p w14:paraId="3F94579B"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00207724</w:t>
            </w:r>
          </w:p>
        </w:tc>
        <w:tc>
          <w:tcPr>
            <w:tcW w:w="709" w:type="dxa"/>
            <w:tcBorders>
              <w:top w:val="single" w:sz="4" w:space="0" w:color="auto"/>
              <w:left w:val="single" w:sz="4" w:space="0" w:color="auto"/>
              <w:bottom w:val="single" w:sz="4" w:space="0" w:color="auto"/>
              <w:right w:val="single" w:sz="4" w:space="0" w:color="auto"/>
            </w:tcBorders>
            <w:hideMark/>
          </w:tcPr>
          <w:p w14:paraId="38F1B52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BBF0C22" w14:textId="77777777" w:rsidR="00432377" w:rsidRDefault="00432377">
            <w:pPr>
              <w:spacing w:after="0" w:line="240" w:lineRule="auto"/>
              <w:rPr>
                <w:rFonts w:cs="Times New Roman"/>
                <w:bCs/>
                <w:szCs w:val="24"/>
                <w:lang w:val="uk-UA"/>
              </w:rPr>
            </w:pPr>
          </w:p>
        </w:tc>
      </w:tr>
      <w:tr w:rsidR="00432377" w14:paraId="36A2853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FE66790" w14:textId="77777777" w:rsidR="00432377" w:rsidRDefault="00432377">
            <w:pPr>
              <w:spacing w:after="0" w:line="240" w:lineRule="auto"/>
              <w:jc w:val="center"/>
              <w:rPr>
                <w:rFonts w:cs="Times New Roman"/>
                <w:b/>
                <w:szCs w:val="24"/>
                <w:lang w:val="uk-UA"/>
              </w:rPr>
            </w:pPr>
            <w:r>
              <w:rPr>
                <w:rFonts w:cs="Times New Roman"/>
                <w:b/>
                <w:szCs w:val="24"/>
                <w:lang w:val="uk-UA"/>
              </w:rPr>
              <w:t>216</w:t>
            </w:r>
          </w:p>
        </w:tc>
        <w:tc>
          <w:tcPr>
            <w:tcW w:w="4003" w:type="dxa"/>
            <w:gridSpan w:val="2"/>
            <w:tcBorders>
              <w:top w:val="single" w:sz="4" w:space="0" w:color="auto"/>
              <w:left w:val="single" w:sz="4" w:space="0" w:color="auto"/>
              <w:bottom w:val="single" w:sz="4" w:space="0" w:color="auto"/>
              <w:right w:val="single" w:sz="4" w:space="0" w:color="auto"/>
            </w:tcBorders>
            <w:hideMark/>
          </w:tcPr>
          <w:p w14:paraId="751FE43D" w14:textId="77777777" w:rsidR="00432377" w:rsidRDefault="00432377">
            <w:pPr>
              <w:spacing w:after="0" w:line="240" w:lineRule="auto"/>
              <w:rPr>
                <w:rFonts w:cs="Times New Roman"/>
                <w:noProof/>
                <w:szCs w:val="24"/>
                <w:lang w:val="uk-UA"/>
              </w:rPr>
            </w:pPr>
            <w:r>
              <w:rPr>
                <w:rFonts w:cs="Times New Roman"/>
                <w:noProof/>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6383EBC6"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00207725</w:t>
            </w:r>
          </w:p>
        </w:tc>
        <w:tc>
          <w:tcPr>
            <w:tcW w:w="709" w:type="dxa"/>
            <w:tcBorders>
              <w:top w:val="single" w:sz="4" w:space="0" w:color="auto"/>
              <w:left w:val="single" w:sz="4" w:space="0" w:color="auto"/>
              <w:bottom w:val="single" w:sz="4" w:space="0" w:color="auto"/>
              <w:right w:val="single" w:sz="4" w:space="0" w:color="auto"/>
            </w:tcBorders>
            <w:hideMark/>
          </w:tcPr>
          <w:p w14:paraId="56F8EF4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6FF9922" w14:textId="77777777" w:rsidR="00432377" w:rsidRDefault="00432377">
            <w:pPr>
              <w:spacing w:after="0" w:line="240" w:lineRule="auto"/>
              <w:rPr>
                <w:rFonts w:cs="Times New Roman"/>
                <w:bCs/>
                <w:szCs w:val="24"/>
                <w:lang w:val="uk-UA"/>
              </w:rPr>
            </w:pPr>
          </w:p>
        </w:tc>
      </w:tr>
      <w:tr w:rsidR="00432377" w14:paraId="57E3880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3DE77D7" w14:textId="77777777" w:rsidR="00432377" w:rsidRDefault="00432377">
            <w:pPr>
              <w:spacing w:after="0" w:line="240" w:lineRule="auto"/>
              <w:jc w:val="center"/>
              <w:rPr>
                <w:rFonts w:cs="Times New Roman"/>
                <w:b/>
                <w:szCs w:val="24"/>
                <w:lang w:val="uk-UA"/>
              </w:rPr>
            </w:pPr>
            <w:r>
              <w:rPr>
                <w:rFonts w:cs="Times New Roman"/>
                <w:b/>
                <w:szCs w:val="24"/>
                <w:lang w:val="uk-UA"/>
              </w:rPr>
              <w:t>217</w:t>
            </w:r>
          </w:p>
        </w:tc>
        <w:tc>
          <w:tcPr>
            <w:tcW w:w="4003" w:type="dxa"/>
            <w:gridSpan w:val="2"/>
            <w:tcBorders>
              <w:top w:val="single" w:sz="4" w:space="0" w:color="auto"/>
              <w:left w:val="single" w:sz="4" w:space="0" w:color="auto"/>
              <w:bottom w:val="single" w:sz="4" w:space="0" w:color="auto"/>
              <w:right w:val="single" w:sz="4" w:space="0" w:color="auto"/>
            </w:tcBorders>
            <w:hideMark/>
          </w:tcPr>
          <w:p w14:paraId="58A81E30" w14:textId="77777777" w:rsidR="00432377" w:rsidRDefault="00432377">
            <w:pPr>
              <w:spacing w:after="0" w:line="240" w:lineRule="auto"/>
              <w:rPr>
                <w:rFonts w:cs="Times New Roman"/>
                <w:noProof/>
                <w:szCs w:val="24"/>
                <w:lang w:val="uk-UA"/>
              </w:rPr>
            </w:pPr>
            <w:r>
              <w:rPr>
                <w:rFonts w:cs="Times New Roman"/>
                <w:noProof/>
                <w:szCs w:val="24"/>
                <w:lang w:val="uk-UA"/>
              </w:rPr>
              <w:t>Nut</w:t>
            </w:r>
          </w:p>
        </w:tc>
        <w:tc>
          <w:tcPr>
            <w:tcW w:w="2835" w:type="dxa"/>
            <w:tcBorders>
              <w:top w:val="single" w:sz="4" w:space="0" w:color="auto"/>
              <w:left w:val="single" w:sz="4" w:space="0" w:color="auto"/>
              <w:bottom w:val="single" w:sz="4" w:space="0" w:color="auto"/>
              <w:right w:val="single" w:sz="4" w:space="0" w:color="auto"/>
            </w:tcBorders>
            <w:hideMark/>
          </w:tcPr>
          <w:p w14:paraId="449B0249"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00207728</w:t>
            </w:r>
          </w:p>
        </w:tc>
        <w:tc>
          <w:tcPr>
            <w:tcW w:w="709" w:type="dxa"/>
            <w:tcBorders>
              <w:top w:val="single" w:sz="4" w:space="0" w:color="auto"/>
              <w:left w:val="single" w:sz="4" w:space="0" w:color="auto"/>
              <w:bottom w:val="single" w:sz="4" w:space="0" w:color="auto"/>
              <w:right w:val="single" w:sz="4" w:space="0" w:color="auto"/>
            </w:tcBorders>
            <w:hideMark/>
          </w:tcPr>
          <w:p w14:paraId="09B3851D"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7064DCD" w14:textId="77777777" w:rsidR="00432377" w:rsidRDefault="00432377">
            <w:pPr>
              <w:spacing w:after="0" w:line="240" w:lineRule="auto"/>
              <w:rPr>
                <w:rFonts w:cs="Times New Roman"/>
                <w:bCs/>
                <w:szCs w:val="24"/>
                <w:lang w:val="uk-UA"/>
              </w:rPr>
            </w:pPr>
          </w:p>
        </w:tc>
      </w:tr>
      <w:tr w:rsidR="00432377" w14:paraId="1B3B9C4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EE5D36D" w14:textId="77777777" w:rsidR="00432377" w:rsidRDefault="00432377">
            <w:pPr>
              <w:spacing w:after="0" w:line="240" w:lineRule="auto"/>
              <w:jc w:val="center"/>
              <w:rPr>
                <w:rFonts w:cs="Times New Roman"/>
                <w:b/>
                <w:szCs w:val="24"/>
                <w:lang w:val="uk-UA"/>
              </w:rPr>
            </w:pPr>
            <w:r>
              <w:rPr>
                <w:rFonts w:cs="Times New Roman"/>
                <w:b/>
                <w:szCs w:val="24"/>
                <w:lang w:val="uk-UA"/>
              </w:rPr>
              <w:t>218</w:t>
            </w:r>
          </w:p>
        </w:tc>
        <w:tc>
          <w:tcPr>
            <w:tcW w:w="4003" w:type="dxa"/>
            <w:gridSpan w:val="2"/>
            <w:tcBorders>
              <w:top w:val="single" w:sz="4" w:space="0" w:color="auto"/>
              <w:left w:val="single" w:sz="4" w:space="0" w:color="auto"/>
              <w:bottom w:val="single" w:sz="4" w:space="0" w:color="auto"/>
              <w:right w:val="single" w:sz="4" w:space="0" w:color="auto"/>
            </w:tcBorders>
            <w:hideMark/>
          </w:tcPr>
          <w:p w14:paraId="61ECCB7F" w14:textId="77777777" w:rsidR="00432377" w:rsidRDefault="00432377">
            <w:pPr>
              <w:spacing w:after="0" w:line="240" w:lineRule="auto"/>
              <w:rPr>
                <w:rFonts w:cs="Times New Roman"/>
                <w:noProof/>
                <w:szCs w:val="24"/>
                <w:lang w:val="uk-UA"/>
              </w:rPr>
            </w:pPr>
            <w:r>
              <w:rPr>
                <w:rFonts w:cs="Times New Roman"/>
                <w:noProof/>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5447AB3D"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00207729</w:t>
            </w:r>
          </w:p>
        </w:tc>
        <w:tc>
          <w:tcPr>
            <w:tcW w:w="709" w:type="dxa"/>
            <w:tcBorders>
              <w:top w:val="single" w:sz="4" w:space="0" w:color="auto"/>
              <w:left w:val="single" w:sz="4" w:space="0" w:color="auto"/>
              <w:bottom w:val="single" w:sz="4" w:space="0" w:color="auto"/>
              <w:right w:val="single" w:sz="4" w:space="0" w:color="auto"/>
            </w:tcBorders>
            <w:hideMark/>
          </w:tcPr>
          <w:p w14:paraId="5C8136C6"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41F2E2F" w14:textId="77777777" w:rsidR="00432377" w:rsidRDefault="00432377">
            <w:pPr>
              <w:spacing w:after="0" w:line="240" w:lineRule="auto"/>
              <w:rPr>
                <w:rFonts w:cs="Times New Roman"/>
                <w:bCs/>
                <w:szCs w:val="24"/>
                <w:lang w:val="uk-UA"/>
              </w:rPr>
            </w:pPr>
          </w:p>
        </w:tc>
      </w:tr>
      <w:tr w:rsidR="00432377" w14:paraId="5D8ACBE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8E6925A" w14:textId="77777777" w:rsidR="00432377" w:rsidRDefault="00432377">
            <w:pPr>
              <w:spacing w:after="0" w:line="240" w:lineRule="auto"/>
              <w:jc w:val="center"/>
              <w:rPr>
                <w:rFonts w:cs="Times New Roman"/>
                <w:b/>
                <w:szCs w:val="24"/>
                <w:lang w:val="uk-UA"/>
              </w:rPr>
            </w:pPr>
            <w:r>
              <w:rPr>
                <w:rFonts w:cs="Times New Roman"/>
                <w:b/>
                <w:szCs w:val="24"/>
                <w:lang w:val="uk-UA"/>
              </w:rPr>
              <w:t>219</w:t>
            </w:r>
          </w:p>
        </w:tc>
        <w:tc>
          <w:tcPr>
            <w:tcW w:w="4003" w:type="dxa"/>
            <w:gridSpan w:val="2"/>
            <w:tcBorders>
              <w:top w:val="single" w:sz="4" w:space="0" w:color="auto"/>
              <w:left w:val="single" w:sz="4" w:space="0" w:color="auto"/>
              <w:bottom w:val="single" w:sz="4" w:space="0" w:color="auto"/>
              <w:right w:val="single" w:sz="4" w:space="0" w:color="auto"/>
            </w:tcBorders>
            <w:hideMark/>
          </w:tcPr>
          <w:p w14:paraId="208962A2" w14:textId="77777777" w:rsidR="00432377" w:rsidRDefault="00432377">
            <w:pPr>
              <w:spacing w:after="0" w:line="240" w:lineRule="auto"/>
              <w:rPr>
                <w:rFonts w:cs="Times New Roman"/>
                <w:noProof/>
                <w:szCs w:val="24"/>
                <w:lang w:val="uk-UA"/>
              </w:rPr>
            </w:pPr>
            <w:r>
              <w:rPr>
                <w:rFonts w:cs="Times New Roman"/>
                <w:noProof/>
                <w:szCs w:val="24"/>
                <w:lang w:val="uk-UA"/>
              </w:rPr>
              <w:t>Povitroprovid</w:t>
            </w:r>
          </w:p>
        </w:tc>
        <w:tc>
          <w:tcPr>
            <w:tcW w:w="2835" w:type="dxa"/>
            <w:tcBorders>
              <w:top w:val="single" w:sz="4" w:space="0" w:color="auto"/>
              <w:left w:val="single" w:sz="4" w:space="0" w:color="auto"/>
              <w:bottom w:val="single" w:sz="4" w:space="0" w:color="auto"/>
              <w:right w:val="single" w:sz="4" w:space="0" w:color="auto"/>
            </w:tcBorders>
            <w:hideMark/>
          </w:tcPr>
          <w:p w14:paraId="5199B5D2"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00133438</w:t>
            </w:r>
          </w:p>
        </w:tc>
        <w:tc>
          <w:tcPr>
            <w:tcW w:w="709" w:type="dxa"/>
            <w:tcBorders>
              <w:top w:val="single" w:sz="4" w:space="0" w:color="auto"/>
              <w:left w:val="single" w:sz="4" w:space="0" w:color="auto"/>
              <w:bottom w:val="single" w:sz="4" w:space="0" w:color="auto"/>
              <w:right w:val="single" w:sz="4" w:space="0" w:color="auto"/>
            </w:tcBorders>
            <w:hideMark/>
          </w:tcPr>
          <w:p w14:paraId="10E1126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58AEBF5" w14:textId="77777777" w:rsidR="00432377" w:rsidRDefault="00432377">
            <w:pPr>
              <w:spacing w:after="0" w:line="240" w:lineRule="auto"/>
              <w:rPr>
                <w:rFonts w:cs="Times New Roman"/>
                <w:bCs/>
                <w:szCs w:val="24"/>
                <w:lang w:val="uk-UA"/>
              </w:rPr>
            </w:pPr>
          </w:p>
        </w:tc>
      </w:tr>
      <w:tr w:rsidR="00432377" w14:paraId="2593AA3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BC4138" w14:textId="77777777" w:rsidR="00432377" w:rsidRDefault="00432377">
            <w:pPr>
              <w:spacing w:after="0" w:line="240" w:lineRule="auto"/>
              <w:jc w:val="center"/>
              <w:rPr>
                <w:rFonts w:cs="Times New Roman"/>
                <w:b/>
                <w:szCs w:val="24"/>
                <w:lang w:val="uk-UA"/>
              </w:rPr>
            </w:pPr>
            <w:r>
              <w:rPr>
                <w:rFonts w:cs="Times New Roman"/>
                <w:b/>
                <w:szCs w:val="24"/>
                <w:lang w:val="uk-UA"/>
              </w:rPr>
              <w:t>220</w:t>
            </w:r>
          </w:p>
        </w:tc>
        <w:tc>
          <w:tcPr>
            <w:tcW w:w="4003" w:type="dxa"/>
            <w:gridSpan w:val="2"/>
            <w:tcBorders>
              <w:top w:val="single" w:sz="4" w:space="0" w:color="auto"/>
              <w:left w:val="single" w:sz="4" w:space="0" w:color="auto"/>
              <w:bottom w:val="single" w:sz="4" w:space="0" w:color="auto"/>
              <w:right w:val="single" w:sz="4" w:space="0" w:color="auto"/>
            </w:tcBorders>
            <w:hideMark/>
          </w:tcPr>
          <w:p w14:paraId="411EC9F3" w14:textId="77777777" w:rsidR="00432377" w:rsidRDefault="00432377">
            <w:pPr>
              <w:spacing w:after="0" w:line="240" w:lineRule="auto"/>
              <w:rPr>
                <w:rFonts w:cs="Times New Roman"/>
                <w:noProof/>
                <w:szCs w:val="24"/>
                <w:lang w:val="uk-UA"/>
              </w:rPr>
            </w:pPr>
            <w:r>
              <w:rPr>
                <w:rFonts w:cs="Times New Roman"/>
                <w:noProof/>
                <w:szCs w:val="24"/>
                <w:lang w:val="uk-UA"/>
              </w:rPr>
              <w:t>tr5 silicon tube No. 2</w:t>
            </w:r>
          </w:p>
        </w:tc>
        <w:tc>
          <w:tcPr>
            <w:tcW w:w="2835" w:type="dxa"/>
            <w:tcBorders>
              <w:top w:val="single" w:sz="4" w:space="0" w:color="auto"/>
              <w:left w:val="single" w:sz="4" w:space="0" w:color="auto"/>
              <w:bottom w:val="single" w:sz="4" w:space="0" w:color="auto"/>
              <w:right w:val="single" w:sz="4" w:space="0" w:color="auto"/>
            </w:tcBorders>
            <w:hideMark/>
          </w:tcPr>
          <w:p w14:paraId="5536497D" w14:textId="77777777" w:rsidR="00432377" w:rsidRDefault="00432377">
            <w:pPr>
              <w:spacing w:after="0" w:line="240" w:lineRule="auto"/>
              <w:rPr>
                <w:rFonts w:eastAsia="Calibri Light" w:cs="Times New Roman"/>
                <w:bCs/>
                <w:szCs w:val="24"/>
                <w:lang w:val="uk-UA"/>
              </w:rPr>
            </w:pPr>
            <w:r>
              <w:rPr>
                <w:rFonts w:cs="Times New Roman"/>
                <w:bCs/>
                <w:szCs w:val="24"/>
                <w:lang w:val="uk-UA"/>
              </w:rPr>
              <w:t xml:space="preserve">  </w:t>
            </w:r>
            <w:r>
              <w:rPr>
                <w:rFonts w:cs="Times New Roman"/>
                <w:bCs/>
                <w:color w:val="FF0000"/>
                <w:szCs w:val="24"/>
                <w:lang w:val="uk-UA"/>
              </w:rPr>
              <w:t>00144389</w:t>
            </w:r>
          </w:p>
        </w:tc>
        <w:tc>
          <w:tcPr>
            <w:tcW w:w="709" w:type="dxa"/>
            <w:tcBorders>
              <w:top w:val="single" w:sz="4" w:space="0" w:color="auto"/>
              <w:left w:val="single" w:sz="4" w:space="0" w:color="auto"/>
              <w:bottom w:val="single" w:sz="4" w:space="0" w:color="auto"/>
              <w:right w:val="single" w:sz="4" w:space="0" w:color="auto"/>
            </w:tcBorders>
            <w:hideMark/>
          </w:tcPr>
          <w:p w14:paraId="1EAE34E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C312CE2" w14:textId="77777777" w:rsidR="00432377" w:rsidRDefault="00432377">
            <w:pPr>
              <w:spacing w:after="0" w:line="240" w:lineRule="auto"/>
              <w:rPr>
                <w:rFonts w:cs="Times New Roman"/>
                <w:bCs/>
                <w:szCs w:val="24"/>
                <w:lang w:val="uk-UA"/>
              </w:rPr>
            </w:pPr>
          </w:p>
        </w:tc>
      </w:tr>
      <w:tr w:rsidR="00432377" w14:paraId="611ED6B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F54709" w14:textId="77777777" w:rsidR="00432377" w:rsidRDefault="00432377">
            <w:pPr>
              <w:spacing w:after="0" w:line="240" w:lineRule="auto"/>
              <w:jc w:val="center"/>
              <w:rPr>
                <w:rFonts w:cs="Times New Roman"/>
                <w:b/>
                <w:szCs w:val="24"/>
                <w:lang w:val="uk-UA"/>
              </w:rPr>
            </w:pPr>
            <w:r>
              <w:rPr>
                <w:rFonts w:cs="Times New Roman"/>
                <w:b/>
                <w:szCs w:val="24"/>
                <w:lang w:val="uk-UA"/>
              </w:rPr>
              <w:t>221</w:t>
            </w:r>
          </w:p>
        </w:tc>
        <w:tc>
          <w:tcPr>
            <w:tcW w:w="4003" w:type="dxa"/>
            <w:gridSpan w:val="2"/>
            <w:tcBorders>
              <w:top w:val="single" w:sz="4" w:space="0" w:color="auto"/>
              <w:left w:val="single" w:sz="4" w:space="0" w:color="auto"/>
              <w:bottom w:val="single" w:sz="4" w:space="0" w:color="auto"/>
              <w:right w:val="single" w:sz="4" w:space="0" w:color="auto"/>
            </w:tcBorders>
            <w:hideMark/>
          </w:tcPr>
          <w:p w14:paraId="58B2FC4F" w14:textId="77777777" w:rsidR="00432377" w:rsidRDefault="00432377">
            <w:pPr>
              <w:spacing w:after="0" w:line="240" w:lineRule="auto"/>
              <w:rPr>
                <w:rFonts w:cs="Times New Roman"/>
                <w:noProof/>
                <w:szCs w:val="24"/>
                <w:lang w:val="uk-UA"/>
              </w:rPr>
            </w:pPr>
            <w:r>
              <w:rPr>
                <w:rFonts w:cs="Times New Roman"/>
                <w:noProof/>
                <w:szCs w:val="24"/>
                <w:lang w:val="uk-UA"/>
              </w:rPr>
              <w:t>tr5 silicon tube #3</w:t>
            </w:r>
          </w:p>
        </w:tc>
        <w:tc>
          <w:tcPr>
            <w:tcW w:w="2835" w:type="dxa"/>
            <w:tcBorders>
              <w:top w:val="single" w:sz="4" w:space="0" w:color="auto"/>
              <w:left w:val="single" w:sz="4" w:space="0" w:color="auto"/>
              <w:bottom w:val="single" w:sz="4" w:space="0" w:color="auto"/>
              <w:right w:val="single" w:sz="4" w:space="0" w:color="auto"/>
            </w:tcBorders>
            <w:hideMark/>
          </w:tcPr>
          <w:p w14:paraId="65864CF2" w14:textId="77777777" w:rsidR="00432377" w:rsidRDefault="00432377">
            <w:pPr>
              <w:spacing w:after="0" w:line="240" w:lineRule="auto"/>
              <w:rPr>
                <w:rFonts w:eastAsia="Calibri Light" w:cs="Times New Roman"/>
                <w:bCs/>
                <w:szCs w:val="24"/>
                <w:lang w:val="uk-UA"/>
              </w:rPr>
            </w:pPr>
            <w:r>
              <w:rPr>
                <w:rFonts w:cs="Times New Roman"/>
                <w:bCs/>
                <w:szCs w:val="24"/>
                <w:lang w:val="uk-UA"/>
              </w:rPr>
              <w:t xml:space="preserve">  </w:t>
            </w:r>
            <w:r>
              <w:rPr>
                <w:rFonts w:cs="Times New Roman"/>
                <w:bCs/>
                <w:color w:val="FF0000"/>
                <w:szCs w:val="24"/>
                <w:lang w:val="uk-UA"/>
              </w:rPr>
              <w:t>00144390</w:t>
            </w:r>
          </w:p>
        </w:tc>
        <w:tc>
          <w:tcPr>
            <w:tcW w:w="709" w:type="dxa"/>
            <w:tcBorders>
              <w:top w:val="single" w:sz="4" w:space="0" w:color="auto"/>
              <w:left w:val="single" w:sz="4" w:space="0" w:color="auto"/>
              <w:bottom w:val="single" w:sz="4" w:space="0" w:color="auto"/>
              <w:right w:val="single" w:sz="4" w:space="0" w:color="auto"/>
            </w:tcBorders>
            <w:hideMark/>
          </w:tcPr>
          <w:p w14:paraId="6C42CF7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A1E8D48" w14:textId="77777777" w:rsidR="00432377" w:rsidRDefault="00432377">
            <w:pPr>
              <w:spacing w:after="0" w:line="240" w:lineRule="auto"/>
              <w:rPr>
                <w:rFonts w:cs="Times New Roman"/>
                <w:bCs/>
                <w:szCs w:val="24"/>
                <w:lang w:val="uk-UA"/>
              </w:rPr>
            </w:pPr>
          </w:p>
        </w:tc>
      </w:tr>
      <w:tr w:rsidR="00432377" w14:paraId="605E106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71F7F2B" w14:textId="77777777" w:rsidR="00432377" w:rsidRDefault="00432377">
            <w:pPr>
              <w:spacing w:after="0" w:line="240" w:lineRule="auto"/>
              <w:jc w:val="center"/>
              <w:rPr>
                <w:rFonts w:cs="Times New Roman"/>
                <w:b/>
                <w:szCs w:val="24"/>
                <w:lang w:val="uk-UA"/>
              </w:rPr>
            </w:pPr>
            <w:r>
              <w:rPr>
                <w:rFonts w:cs="Times New Roman"/>
                <w:b/>
                <w:szCs w:val="24"/>
                <w:lang w:val="uk-UA"/>
              </w:rPr>
              <w:t>222</w:t>
            </w:r>
          </w:p>
        </w:tc>
        <w:tc>
          <w:tcPr>
            <w:tcW w:w="4003" w:type="dxa"/>
            <w:gridSpan w:val="2"/>
            <w:tcBorders>
              <w:top w:val="single" w:sz="4" w:space="0" w:color="auto"/>
              <w:left w:val="single" w:sz="4" w:space="0" w:color="auto"/>
              <w:bottom w:val="single" w:sz="4" w:space="0" w:color="auto"/>
              <w:right w:val="single" w:sz="4" w:space="0" w:color="auto"/>
            </w:tcBorders>
            <w:hideMark/>
          </w:tcPr>
          <w:p w14:paraId="0E5E9547" w14:textId="77777777" w:rsidR="00432377" w:rsidRDefault="00432377">
            <w:pPr>
              <w:spacing w:after="0" w:line="240" w:lineRule="auto"/>
              <w:rPr>
                <w:rFonts w:cs="Times New Roman"/>
                <w:noProof/>
                <w:szCs w:val="24"/>
                <w:lang w:val="uk-UA"/>
              </w:rPr>
            </w:pPr>
            <w:r>
              <w:rPr>
                <w:rFonts w:cs="Times New Roman"/>
                <w:noProof/>
                <w:szCs w:val="24"/>
                <w:lang w:val="uk-UA"/>
              </w:rPr>
              <w:t>tr5 silicon tube #1</w:t>
            </w:r>
          </w:p>
        </w:tc>
        <w:tc>
          <w:tcPr>
            <w:tcW w:w="2835" w:type="dxa"/>
            <w:tcBorders>
              <w:top w:val="single" w:sz="4" w:space="0" w:color="auto"/>
              <w:left w:val="single" w:sz="4" w:space="0" w:color="auto"/>
              <w:bottom w:val="single" w:sz="4" w:space="0" w:color="auto"/>
              <w:right w:val="single" w:sz="4" w:space="0" w:color="auto"/>
            </w:tcBorders>
            <w:hideMark/>
          </w:tcPr>
          <w:p w14:paraId="5D91739F"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00144447</w:t>
            </w:r>
          </w:p>
        </w:tc>
        <w:tc>
          <w:tcPr>
            <w:tcW w:w="709" w:type="dxa"/>
            <w:tcBorders>
              <w:top w:val="single" w:sz="4" w:space="0" w:color="auto"/>
              <w:left w:val="single" w:sz="4" w:space="0" w:color="auto"/>
              <w:bottom w:val="single" w:sz="4" w:space="0" w:color="auto"/>
              <w:right w:val="single" w:sz="4" w:space="0" w:color="auto"/>
            </w:tcBorders>
            <w:hideMark/>
          </w:tcPr>
          <w:p w14:paraId="300D88C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24446D5" w14:textId="77777777" w:rsidR="00432377" w:rsidRDefault="00432377">
            <w:pPr>
              <w:spacing w:after="0" w:line="240" w:lineRule="auto"/>
              <w:rPr>
                <w:rFonts w:cs="Times New Roman"/>
                <w:bCs/>
                <w:szCs w:val="24"/>
                <w:lang w:val="uk-UA"/>
              </w:rPr>
            </w:pPr>
          </w:p>
        </w:tc>
      </w:tr>
      <w:tr w:rsidR="00432377" w14:paraId="4A0A80F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3A71928" w14:textId="77777777" w:rsidR="00432377" w:rsidRDefault="00432377">
            <w:pPr>
              <w:spacing w:after="0" w:line="240" w:lineRule="auto"/>
              <w:jc w:val="center"/>
              <w:rPr>
                <w:rFonts w:cs="Times New Roman"/>
                <w:b/>
                <w:szCs w:val="24"/>
                <w:lang w:val="uk-UA"/>
              </w:rPr>
            </w:pPr>
            <w:r>
              <w:rPr>
                <w:rFonts w:cs="Times New Roman"/>
                <w:b/>
                <w:szCs w:val="24"/>
                <w:lang w:val="uk-UA"/>
              </w:rPr>
              <w:t>223</w:t>
            </w:r>
          </w:p>
        </w:tc>
        <w:tc>
          <w:tcPr>
            <w:tcW w:w="4003" w:type="dxa"/>
            <w:gridSpan w:val="2"/>
            <w:tcBorders>
              <w:top w:val="single" w:sz="4" w:space="0" w:color="auto"/>
              <w:left w:val="single" w:sz="4" w:space="0" w:color="auto"/>
              <w:bottom w:val="single" w:sz="4" w:space="0" w:color="auto"/>
              <w:right w:val="single" w:sz="4" w:space="0" w:color="auto"/>
            </w:tcBorders>
            <w:hideMark/>
          </w:tcPr>
          <w:p w14:paraId="0C7CC4B0" w14:textId="77777777" w:rsidR="00432377" w:rsidRDefault="00432377">
            <w:pPr>
              <w:spacing w:after="0" w:line="240" w:lineRule="auto"/>
              <w:rPr>
                <w:rFonts w:cs="Times New Roman"/>
                <w:noProof/>
                <w:szCs w:val="24"/>
                <w:lang w:val="uk-UA"/>
              </w:rPr>
            </w:pPr>
            <w:r>
              <w:rPr>
                <w:rFonts w:cs="Times New Roman"/>
                <w:noProof/>
                <w:szCs w:val="24"/>
                <w:lang w:val="uk-UA"/>
              </w:rPr>
              <w:t>Thermostat</w:t>
            </w:r>
          </w:p>
        </w:tc>
        <w:tc>
          <w:tcPr>
            <w:tcW w:w="2835" w:type="dxa"/>
            <w:tcBorders>
              <w:top w:val="single" w:sz="4" w:space="0" w:color="auto"/>
              <w:left w:val="single" w:sz="4" w:space="0" w:color="auto"/>
              <w:bottom w:val="single" w:sz="4" w:space="0" w:color="auto"/>
              <w:right w:val="single" w:sz="4" w:space="0" w:color="auto"/>
            </w:tcBorders>
            <w:hideMark/>
          </w:tcPr>
          <w:p w14:paraId="29924D69" w14:textId="77777777" w:rsidR="00432377" w:rsidRDefault="00432377">
            <w:pPr>
              <w:spacing w:after="0" w:line="240" w:lineRule="auto"/>
              <w:rPr>
                <w:rFonts w:eastAsia="Calibri Light" w:cs="Times New Roman"/>
                <w:bCs/>
                <w:szCs w:val="24"/>
                <w:lang w:val="uk-UA"/>
              </w:rPr>
            </w:pPr>
            <w:r>
              <w:rPr>
                <w:rFonts w:cs="Times New Roman"/>
                <w:bCs/>
                <w:szCs w:val="24"/>
                <w:lang w:val="uk-UA"/>
              </w:rPr>
              <w:t>VERNET TH3310.80</w:t>
            </w:r>
          </w:p>
        </w:tc>
        <w:tc>
          <w:tcPr>
            <w:tcW w:w="709" w:type="dxa"/>
            <w:tcBorders>
              <w:top w:val="single" w:sz="4" w:space="0" w:color="auto"/>
              <w:left w:val="single" w:sz="4" w:space="0" w:color="auto"/>
              <w:bottom w:val="single" w:sz="4" w:space="0" w:color="auto"/>
              <w:right w:val="single" w:sz="4" w:space="0" w:color="auto"/>
            </w:tcBorders>
            <w:hideMark/>
          </w:tcPr>
          <w:p w14:paraId="6CB074D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87EF85A" w14:textId="77777777" w:rsidR="00432377" w:rsidRDefault="00432377">
            <w:pPr>
              <w:spacing w:after="0" w:line="240" w:lineRule="auto"/>
              <w:rPr>
                <w:rFonts w:cs="Times New Roman"/>
                <w:bCs/>
                <w:szCs w:val="24"/>
                <w:lang w:val="uk-UA"/>
              </w:rPr>
            </w:pPr>
          </w:p>
        </w:tc>
      </w:tr>
      <w:tr w:rsidR="00432377" w14:paraId="3FC4C99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026FA1" w14:textId="77777777" w:rsidR="00432377" w:rsidRDefault="00432377">
            <w:pPr>
              <w:spacing w:after="0" w:line="240" w:lineRule="auto"/>
              <w:jc w:val="center"/>
              <w:rPr>
                <w:rFonts w:cs="Times New Roman"/>
                <w:b/>
                <w:szCs w:val="24"/>
                <w:lang w:val="uk-UA"/>
              </w:rPr>
            </w:pPr>
            <w:r>
              <w:rPr>
                <w:rFonts w:cs="Times New Roman"/>
                <w:b/>
                <w:szCs w:val="24"/>
                <w:lang w:val="uk-UA"/>
              </w:rPr>
              <w:t>224</w:t>
            </w:r>
          </w:p>
        </w:tc>
        <w:tc>
          <w:tcPr>
            <w:tcW w:w="4003" w:type="dxa"/>
            <w:gridSpan w:val="2"/>
            <w:tcBorders>
              <w:top w:val="single" w:sz="4" w:space="0" w:color="auto"/>
              <w:left w:val="single" w:sz="4" w:space="0" w:color="auto"/>
              <w:bottom w:val="single" w:sz="4" w:space="0" w:color="auto"/>
              <w:right w:val="single" w:sz="4" w:space="0" w:color="auto"/>
            </w:tcBorders>
            <w:hideMark/>
          </w:tcPr>
          <w:p w14:paraId="48813C8B" w14:textId="77777777" w:rsidR="00432377" w:rsidRDefault="00432377">
            <w:pPr>
              <w:spacing w:after="0" w:line="240" w:lineRule="auto"/>
              <w:rPr>
                <w:rFonts w:cs="Times New Roman"/>
                <w:noProof/>
                <w:szCs w:val="24"/>
                <w:lang w:val="uk-UA"/>
              </w:rPr>
            </w:pPr>
            <w:r>
              <w:rPr>
                <w:rFonts w:cs="Times New Roman"/>
                <w:noProof/>
                <w:szCs w:val="24"/>
                <w:lang w:val="uk-UA"/>
              </w:rPr>
              <w:t>Cooling radiator</w:t>
            </w:r>
          </w:p>
        </w:tc>
        <w:tc>
          <w:tcPr>
            <w:tcW w:w="2835" w:type="dxa"/>
            <w:tcBorders>
              <w:top w:val="single" w:sz="4" w:space="0" w:color="auto"/>
              <w:left w:val="single" w:sz="4" w:space="0" w:color="auto"/>
              <w:bottom w:val="single" w:sz="4" w:space="0" w:color="auto"/>
              <w:right w:val="single" w:sz="4" w:space="0" w:color="auto"/>
            </w:tcBorders>
            <w:hideMark/>
          </w:tcPr>
          <w:p w14:paraId="20FC7E29" w14:textId="77777777" w:rsidR="00432377" w:rsidRDefault="00432377">
            <w:pPr>
              <w:spacing w:after="0" w:line="240" w:lineRule="auto"/>
              <w:rPr>
                <w:rFonts w:eastAsia="Calibri Light" w:cs="Times New Roman"/>
                <w:bCs/>
                <w:szCs w:val="24"/>
                <w:lang w:val="uk-UA"/>
              </w:rPr>
            </w:pPr>
            <w:r>
              <w:rPr>
                <w:rFonts w:cs="Times New Roman"/>
                <w:bCs/>
                <w:szCs w:val="24"/>
                <w:lang w:val="uk-UA"/>
              </w:rPr>
              <w:t>Honda CB1000 (1994-1995)</w:t>
            </w:r>
          </w:p>
        </w:tc>
        <w:tc>
          <w:tcPr>
            <w:tcW w:w="709" w:type="dxa"/>
            <w:tcBorders>
              <w:top w:val="single" w:sz="4" w:space="0" w:color="auto"/>
              <w:left w:val="single" w:sz="4" w:space="0" w:color="auto"/>
              <w:bottom w:val="single" w:sz="4" w:space="0" w:color="auto"/>
              <w:right w:val="single" w:sz="4" w:space="0" w:color="auto"/>
            </w:tcBorders>
            <w:hideMark/>
          </w:tcPr>
          <w:p w14:paraId="1180A05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E9330D3" w14:textId="77777777" w:rsidR="00432377" w:rsidRDefault="00432377">
            <w:pPr>
              <w:spacing w:after="0" w:line="240" w:lineRule="auto"/>
              <w:rPr>
                <w:rFonts w:cs="Times New Roman"/>
                <w:bCs/>
                <w:szCs w:val="24"/>
                <w:lang w:val="uk-UA"/>
              </w:rPr>
            </w:pPr>
          </w:p>
        </w:tc>
      </w:tr>
      <w:tr w:rsidR="00432377" w14:paraId="02512D1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B77B0B9" w14:textId="77777777" w:rsidR="00432377" w:rsidRDefault="00432377">
            <w:pPr>
              <w:spacing w:after="0" w:line="240" w:lineRule="auto"/>
              <w:jc w:val="center"/>
              <w:rPr>
                <w:rFonts w:cs="Times New Roman"/>
                <w:b/>
                <w:szCs w:val="24"/>
                <w:lang w:val="uk-UA"/>
              </w:rPr>
            </w:pPr>
            <w:r>
              <w:rPr>
                <w:rFonts w:cs="Times New Roman"/>
                <w:b/>
                <w:szCs w:val="24"/>
                <w:lang w:val="uk-UA"/>
              </w:rPr>
              <w:t>225</w:t>
            </w:r>
          </w:p>
        </w:tc>
        <w:tc>
          <w:tcPr>
            <w:tcW w:w="4003" w:type="dxa"/>
            <w:gridSpan w:val="2"/>
            <w:tcBorders>
              <w:top w:val="single" w:sz="4" w:space="0" w:color="auto"/>
              <w:left w:val="single" w:sz="4" w:space="0" w:color="auto"/>
              <w:bottom w:val="single" w:sz="4" w:space="0" w:color="auto"/>
              <w:right w:val="single" w:sz="4" w:space="0" w:color="auto"/>
            </w:tcBorders>
            <w:hideMark/>
          </w:tcPr>
          <w:p w14:paraId="39C3B2DA" w14:textId="77777777" w:rsidR="00432377" w:rsidRDefault="00432377">
            <w:pPr>
              <w:spacing w:after="0" w:line="240" w:lineRule="auto"/>
              <w:rPr>
                <w:rFonts w:cs="Times New Roman"/>
                <w:noProof/>
                <w:szCs w:val="24"/>
                <w:lang w:val="uk-UA"/>
              </w:rPr>
            </w:pPr>
            <w:r>
              <w:rPr>
                <w:rFonts w:cs="Times New Roman"/>
                <w:noProof/>
                <w:szCs w:val="24"/>
                <w:lang w:val="uk-UA"/>
              </w:rPr>
              <w:t>coupling</w:t>
            </w:r>
          </w:p>
        </w:tc>
        <w:tc>
          <w:tcPr>
            <w:tcW w:w="2835" w:type="dxa"/>
            <w:tcBorders>
              <w:top w:val="single" w:sz="4" w:space="0" w:color="auto"/>
              <w:left w:val="single" w:sz="4" w:space="0" w:color="auto"/>
              <w:bottom w:val="single" w:sz="4" w:space="0" w:color="auto"/>
              <w:right w:val="single" w:sz="4" w:space="0" w:color="auto"/>
            </w:tcBorders>
            <w:hideMark/>
          </w:tcPr>
          <w:p w14:paraId="23B12299"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00218238</w:t>
            </w:r>
          </w:p>
        </w:tc>
        <w:tc>
          <w:tcPr>
            <w:tcW w:w="709" w:type="dxa"/>
            <w:tcBorders>
              <w:top w:val="single" w:sz="4" w:space="0" w:color="auto"/>
              <w:left w:val="single" w:sz="4" w:space="0" w:color="auto"/>
              <w:bottom w:val="single" w:sz="4" w:space="0" w:color="auto"/>
              <w:right w:val="single" w:sz="4" w:space="0" w:color="auto"/>
            </w:tcBorders>
            <w:hideMark/>
          </w:tcPr>
          <w:p w14:paraId="5D89136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BA7616" w14:textId="77777777" w:rsidR="00432377" w:rsidRDefault="00432377">
            <w:pPr>
              <w:spacing w:after="0" w:line="240" w:lineRule="auto"/>
              <w:rPr>
                <w:rFonts w:cs="Times New Roman"/>
                <w:bCs/>
                <w:szCs w:val="24"/>
                <w:lang w:val="uk-UA"/>
              </w:rPr>
            </w:pPr>
          </w:p>
        </w:tc>
      </w:tr>
      <w:tr w:rsidR="00432377" w14:paraId="64C9116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F3CACF0" w14:textId="77777777" w:rsidR="00432377" w:rsidRDefault="00432377">
            <w:pPr>
              <w:spacing w:after="0" w:line="240" w:lineRule="auto"/>
              <w:jc w:val="center"/>
              <w:rPr>
                <w:rFonts w:cs="Times New Roman"/>
                <w:b/>
                <w:szCs w:val="24"/>
                <w:lang w:val="uk-UA"/>
              </w:rPr>
            </w:pPr>
            <w:r>
              <w:rPr>
                <w:rFonts w:cs="Times New Roman"/>
                <w:b/>
                <w:szCs w:val="24"/>
                <w:lang w:val="uk-UA"/>
              </w:rPr>
              <w:t>226</w:t>
            </w:r>
          </w:p>
        </w:tc>
        <w:tc>
          <w:tcPr>
            <w:tcW w:w="4003" w:type="dxa"/>
            <w:gridSpan w:val="2"/>
            <w:tcBorders>
              <w:top w:val="single" w:sz="4" w:space="0" w:color="auto"/>
              <w:left w:val="single" w:sz="4" w:space="0" w:color="auto"/>
              <w:bottom w:val="single" w:sz="4" w:space="0" w:color="auto"/>
              <w:right w:val="single" w:sz="4" w:space="0" w:color="auto"/>
            </w:tcBorders>
            <w:hideMark/>
          </w:tcPr>
          <w:p w14:paraId="55C3799C" w14:textId="77777777" w:rsidR="00432377" w:rsidRDefault="00432377">
            <w:pPr>
              <w:spacing w:after="0" w:line="240" w:lineRule="auto"/>
              <w:rPr>
                <w:rFonts w:cs="Times New Roman"/>
                <w:noProof/>
                <w:szCs w:val="24"/>
                <w:lang w:val="uk-UA"/>
              </w:rPr>
            </w:pPr>
            <w:r>
              <w:rPr>
                <w:rFonts w:cs="Times New Roman"/>
                <w:noProof/>
                <w:szCs w:val="24"/>
                <w:lang w:val="uk-UA"/>
              </w:rPr>
              <w:t>Air filter box</w:t>
            </w:r>
          </w:p>
        </w:tc>
        <w:tc>
          <w:tcPr>
            <w:tcW w:w="2835" w:type="dxa"/>
            <w:tcBorders>
              <w:top w:val="single" w:sz="4" w:space="0" w:color="auto"/>
              <w:left w:val="single" w:sz="4" w:space="0" w:color="auto"/>
              <w:bottom w:val="single" w:sz="4" w:space="0" w:color="auto"/>
              <w:right w:val="single" w:sz="4" w:space="0" w:color="auto"/>
            </w:tcBorders>
            <w:hideMark/>
          </w:tcPr>
          <w:p w14:paraId="471D4158"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00178639</w:t>
            </w:r>
          </w:p>
        </w:tc>
        <w:tc>
          <w:tcPr>
            <w:tcW w:w="709" w:type="dxa"/>
            <w:tcBorders>
              <w:top w:val="single" w:sz="4" w:space="0" w:color="auto"/>
              <w:left w:val="single" w:sz="4" w:space="0" w:color="auto"/>
              <w:bottom w:val="single" w:sz="4" w:space="0" w:color="auto"/>
              <w:right w:val="single" w:sz="4" w:space="0" w:color="auto"/>
            </w:tcBorders>
            <w:hideMark/>
          </w:tcPr>
          <w:p w14:paraId="4860A77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F0603B5" w14:textId="77777777" w:rsidR="00432377" w:rsidRDefault="00432377">
            <w:pPr>
              <w:spacing w:after="0" w:line="240" w:lineRule="auto"/>
              <w:rPr>
                <w:rFonts w:cs="Times New Roman"/>
                <w:bCs/>
                <w:szCs w:val="24"/>
                <w:lang w:val="uk-UA"/>
              </w:rPr>
            </w:pPr>
          </w:p>
        </w:tc>
      </w:tr>
      <w:tr w:rsidR="00432377" w14:paraId="5813D2A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AE0779"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227</w:t>
            </w:r>
          </w:p>
        </w:tc>
        <w:tc>
          <w:tcPr>
            <w:tcW w:w="4003" w:type="dxa"/>
            <w:gridSpan w:val="2"/>
            <w:tcBorders>
              <w:top w:val="single" w:sz="4" w:space="0" w:color="auto"/>
              <w:left w:val="single" w:sz="4" w:space="0" w:color="auto"/>
              <w:bottom w:val="single" w:sz="4" w:space="0" w:color="auto"/>
              <w:right w:val="single" w:sz="4" w:space="0" w:color="auto"/>
            </w:tcBorders>
            <w:hideMark/>
          </w:tcPr>
          <w:p w14:paraId="7F615903" w14:textId="77777777" w:rsidR="00432377" w:rsidRDefault="00432377">
            <w:pPr>
              <w:spacing w:after="0" w:line="240" w:lineRule="auto"/>
              <w:rPr>
                <w:rFonts w:cs="Times New Roman"/>
                <w:noProof/>
                <w:szCs w:val="24"/>
                <w:lang w:val="uk-UA"/>
              </w:rPr>
            </w:pPr>
            <w:r>
              <w:rPr>
                <w:rFonts w:cs="Times New Roman"/>
                <w:noProof/>
                <w:szCs w:val="24"/>
                <w:lang w:val="uk-UA"/>
              </w:rPr>
              <w:t>Air filter box crush plate</w:t>
            </w:r>
          </w:p>
        </w:tc>
        <w:tc>
          <w:tcPr>
            <w:tcW w:w="2835" w:type="dxa"/>
            <w:tcBorders>
              <w:top w:val="single" w:sz="4" w:space="0" w:color="auto"/>
              <w:left w:val="single" w:sz="4" w:space="0" w:color="auto"/>
              <w:bottom w:val="single" w:sz="4" w:space="0" w:color="auto"/>
              <w:right w:val="single" w:sz="4" w:space="0" w:color="auto"/>
            </w:tcBorders>
            <w:hideMark/>
          </w:tcPr>
          <w:p w14:paraId="54A0C0CC"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00178631</w:t>
            </w:r>
          </w:p>
        </w:tc>
        <w:tc>
          <w:tcPr>
            <w:tcW w:w="709" w:type="dxa"/>
            <w:tcBorders>
              <w:top w:val="single" w:sz="4" w:space="0" w:color="auto"/>
              <w:left w:val="single" w:sz="4" w:space="0" w:color="auto"/>
              <w:bottom w:val="single" w:sz="4" w:space="0" w:color="auto"/>
              <w:right w:val="single" w:sz="4" w:space="0" w:color="auto"/>
            </w:tcBorders>
            <w:hideMark/>
          </w:tcPr>
          <w:p w14:paraId="361143E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F67B190" w14:textId="77777777" w:rsidR="00432377" w:rsidRDefault="00432377">
            <w:pPr>
              <w:spacing w:after="0" w:line="240" w:lineRule="auto"/>
              <w:rPr>
                <w:rFonts w:cs="Times New Roman"/>
                <w:bCs/>
                <w:szCs w:val="24"/>
                <w:lang w:val="uk-UA"/>
              </w:rPr>
            </w:pPr>
          </w:p>
        </w:tc>
      </w:tr>
      <w:tr w:rsidR="00432377" w14:paraId="1486AF8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B86303C" w14:textId="77777777" w:rsidR="00432377" w:rsidRDefault="00432377">
            <w:pPr>
              <w:spacing w:after="0" w:line="240" w:lineRule="auto"/>
              <w:jc w:val="center"/>
              <w:rPr>
                <w:rFonts w:cs="Times New Roman"/>
                <w:b/>
                <w:szCs w:val="24"/>
                <w:lang w:val="uk-UA"/>
              </w:rPr>
            </w:pPr>
            <w:r>
              <w:rPr>
                <w:rFonts w:cs="Times New Roman"/>
                <w:b/>
                <w:szCs w:val="24"/>
                <w:lang w:val="uk-UA"/>
              </w:rPr>
              <w:t>228</w:t>
            </w:r>
          </w:p>
        </w:tc>
        <w:tc>
          <w:tcPr>
            <w:tcW w:w="4003" w:type="dxa"/>
            <w:gridSpan w:val="2"/>
            <w:tcBorders>
              <w:top w:val="single" w:sz="4" w:space="0" w:color="auto"/>
              <w:left w:val="single" w:sz="4" w:space="0" w:color="auto"/>
              <w:bottom w:val="single" w:sz="4" w:space="0" w:color="auto"/>
              <w:right w:val="single" w:sz="4" w:space="0" w:color="auto"/>
            </w:tcBorders>
            <w:hideMark/>
          </w:tcPr>
          <w:p w14:paraId="35F52B2A" w14:textId="77777777" w:rsidR="00432377" w:rsidRDefault="00432377">
            <w:pPr>
              <w:spacing w:after="0" w:line="240" w:lineRule="auto"/>
              <w:rPr>
                <w:rFonts w:cs="Times New Roman"/>
                <w:noProof/>
                <w:szCs w:val="24"/>
                <w:lang w:val="uk-UA"/>
              </w:rPr>
            </w:pPr>
            <w:r>
              <w:rPr>
                <w:rFonts w:cs="Times New Roman"/>
                <w:noProof/>
                <w:szCs w:val="24"/>
                <w:lang w:val="uk-UA"/>
              </w:rPr>
              <w:t>Flap mechanism</w:t>
            </w:r>
          </w:p>
        </w:tc>
        <w:tc>
          <w:tcPr>
            <w:tcW w:w="2835" w:type="dxa"/>
            <w:tcBorders>
              <w:top w:val="single" w:sz="4" w:space="0" w:color="auto"/>
              <w:left w:val="single" w:sz="4" w:space="0" w:color="auto"/>
              <w:bottom w:val="single" w:sz="4" w:space="0" w:color="auto"/>
              <w:right w:val="single" w:sz="4" w:space="0" w:color="auto"/>
            </w:tcBorders>
            <w:hideMark/>
          </w:tcPr>
          <w:p w14:paraId="1985BB08" w14:textId="77777777" w:rsidR="00432377" w:rsidRDefault="00432377">
            <w:pPr>
              <w:spacing w:after="0" w:line="240" w:lineRule="auto"/>
              <w:rPr>
                <w:rFonts w:eastAsia="Calibri Light" w:cs="Times New Roman"/>
                <w:bCs/>
                <w:szCs w:val="24"/>
                <w:lang w:val="uk-UA"/>
              </w:rPr>
            </w:pPr>
            <w:r>
              <w:rPr>
                <w:color w:val="FF0000"/>
              </w:rPr>
              <w:t>00144709</w:t>
            </w:r>
          </w:p>
        </w:tc>
        <w:tc>
          <w:tcPr>
            <w:tcW w:w="709" w:type="dxa"/>
            <w:tcBorders>
              <w:top w:val="single" w:sz="4" w:space="0" w:color="auto"/>
              <w:left w:val="single" w:sz="4" w:space="0" w:color="auto"/>
              <w:bottom w:val="single" w:sz="4" w:space="0" w:color="auto"/>
              <w:right w:val="single" w:sz="4" w:space="0" w:color="auto"/>
            </w:tcBorders>
            <w:hideMark/>
          </w:tcPr>
          <w:p w14:paraId="3A64F46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E00ECBB" w14:textId="77777777" w:rsidR="00432377" w:rsidRDefault="00432377">
            <w:pPr>
              <w:spacing w:after="0" w:line="240" w:lineRule="auto"/>
              <w:rPr>
                <w:rFonts w:cs="Times New Roman"/>
                <w:bCs/>
                <w:szCs w:val="24"/>
                <w:lang w:val="uk-UA"/>
              </w:rPr>
            </w:pPr>
          </w:p>
        </w:tc>
      </w:tr>
      <w:tr w:rsidR="00432377" w14:paraId="2ED0273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E09AA76" w14:textId="77777777" w:rsidR="00432377" w:rsidRDefault="00432377">
            <w:pPr>
              <w:spacing w:after="0" w:line="240" w:lineRule="auto"/>
              <w:jc w:val="center"/>
              <w:rPr>
                <w:rFonts w:cs="Times New Roman"/>
                <w:b/>
                <w:szCs w:val="24"/>
                <w:lang w:val="uk-UA"/>
              </w:rPr>
            </w:pPr>
            <w:r>
              <w:rPr>
                <w:rFonts w:cs="Times New Roman"/>
                <w:b/>
                <w:szCs w:val="24"/>
                <w:lang w:val="uk-UA"/>
              </w:rPr>
              <w:t>229</w:t>
            </w:r>
          </w:p>
        </w:tc>
        <w:tc>
          <w:tcPr>
            <w:tcW w:w="4003" w:type="dxa"/>
            <w:gridSpan w:val="2"/>
            <w:tcBorders>
              <w:top w:val="single" w:sz="4" w:space="0" w:color="auto"/>
              <w:left w:val="single" w:sz="4" w:space="0" w:color="auto"/>
              <w:bottom w:val="single" w:sz="4" w:space="0" w:color="auto"/>
              <w:right w:val="single" w:sz="4" w:space="0" w:color="auto"/>
            </w:tcBorders>
            <w:hideMark/>
          </w:tcPr>
          <w:p w14:paraId="23DD3C79" w14:textId="77777777" w:rsidR="00432377" w:rsidRDefault="00432377">
            <w:pPr>
              <w:spacing w:after="0" w:line="240" w:lineRule="auto"/>
              <w:rPr>
                <w:rFonts w:cs="Times New Roman"/>
                <w:noProof/>
                <w:szCs w:val="24"/>
                <w:lang w:val="uk-UA"/>
              </w:rPr>
            </w:pPr>
            <w:r>
              <w:rPr>
                <w:rFonts w:cs="Times New Roman"/>
                <w:noProof/>
                <w:szCs w:val="24"/>
                <w:lang w:val="uk-UA"/>
              </w:rPr>
              <w:t>Engine cushion</w:t>
            </w:r>
          </w:p>
        </w:tc>
        <w:tc>
          <w:tcPr>
            <w:tcW w:w="2835" w:type="dxa"/>
            <w:tcBorders>
              <w:top w:val="single" w:sz="4" w:space="0" w:color="auto"/>
              <w:left w:val="single" w:sz="4" w:space="0" w:color="auto"/>
              <w:bottom w:val="single" w:sz="4" w:space="0" w:color="auto"/>
              <w:right w:val="single" w:sz="4" w:space="0" w:color="auto"/>
            </w:tcBorders>
            <w:hideMark/>
          </w:tcPr>
          <w:p w14:paraId="7965ABFF"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00053119</w:t>
            </w:r>
          </w:p>
        </w:tc>
        <w:tc>
          <w:tcPr>
            <w:tcW w:w="709" w:type="dxa"/>
            <w:tcBorders>
              <w:top w:val="single" w:sz="4" w:space="0" w:color="auto"/>
              <w:left w:val="single" w:sz="4" w:space="0" w:color="auto"/>
              <w:bottom w:val="single" w:sz="4" w:space="0" w:color="auto"/>
              <w:right w:val="single" w:sz="4" w:space="0" w:color="auto"/>
            </w:tcBorders>
            <w:hideMark/>
          </w:tcPr>
          <w:p w14:paraId="4C843EC3"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086892B0" w14:textId="77777777" w:rsidR="00432377" w:rsidRDefault="00432377">
            <w:pPr>
              <w:spacing w:after="0" w:line="240" w:lineRule="auto"/>
              <w:rPr>
                <w:rFonts w:cs="Times New Roman"/>
                <w:bCs/>
                <w:szCs w:val="24"/>
                <w:lang w:val="uk-UA"/>
              </w:rPr>
            </w:pPr>
          </w:p>
        </w:tc>
      </w:tr>
      <w:tr w:rsidR="00432377" w14:paraId="502D584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27DCC3E" w14:textId="77777777" w:rsidR="00432377" w:rsidRDefault="00432377">
            <w:pPr>
              <w:spacing w:after="0" w:line="240" w:lineRule="auto"/>
              <w:jc w:val="center"/>
              <w:rPr>
                <w:rFonts w:cs="Times New Roman"/>
                <w:b/>
                <w:szCs w:val="24"/>
                <w:lang w:val="uk-UA"/>
              </w:rPr>
            </w:pPr>
            <w:r>
              <w:rPr>
                <w:rFonts w:cs="Times New Roman"/>
                <w:b/>
                <w:szCs w:val="24"/>
                <w:lang w:val="uk-UA"/>
              </w:rPr>
              <w:t>230</w:t>
            </w:r>
          </w:p>
        </w:tc>
        <w:tc>
          <w:tcPr>
            <w:tcW w:w="4003" w:type="dxa"/>
            <w:gridSpan w:val="2"/>
            <w:tcBorders>
              <w:top w:val="single" w:sz="4" w:space="0" w:color="auto"/>
              <w:left w:val="single" w:sz="4" w:space="0" w:color="auto"/>
              <w:bottom w:val="single" w:sz="4" w:space="0" w:color="auto"/>
              <w:right w:val="single" w:sz="4" w:space="0" w:color="auto"/>
            </w:tcBorders>
            <w:hideMark/>
          </w:tcPr>
          <w:p w14:paraId="2F1116C7" w14:textId="77777777" w:rsidR="00432377" w:rsidRDefault="00432377">
            <w:pPr>
              <w:spacing w:after="0" w:line="240" w:lineRule="auto"/>
              <w:rPr>
                <w:rFonts w:cs="Times New Roman"/>
                <w:noProof/>
                <w:szCs w:val="24"/>
                <w:lang w:val="uk-UA"/>
              </w:rPr>
            </w:pPr>
            <w:r>
              <w:rPr>
                <w:rFonts w:cs="Times New Roman"/>
                <w:noProof/>
                <w:szCs w:val="24"/>
                <w:lang w:val="uk-UA"/>
              </w:rPr>
              <w:t>Washer</w:t>
            </w:r>
          </w:p>
        </w:tc>
        <w:tc>
          <w:tcPr>
            <w:tcW w:w="2835" w:type="dxa"/>
            <w:tcBorders>
              <w:top w:val="single" w:sz="4" w:space="0" w:color="auto"/>
              <w:left w:val="single" w:sz="4" w:space="0" w:color="auto"/>
              <w:bottom w:val="single" w:sz="4" w:space="0" w:color="auto"/>
              <w:right w:val="single" w:sz="4" w:space="0" w:color="auto"/>
            </w:tcBorders>
            <w:hideMark/>
          </w:tcPr>
          <w:p w14:paraId="3DA3A93C"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00145307</w:t>
            </w:r>
          </w:p>
        </w:tc>
        <w:tc>
          <w:tcPr>
            <w:tcW w:w="709" w:type="dxa"/>
            <w:tcBorders>
              <w:top w:val="single" w:sz="4" w:space="0" w:color="auto"/>
              <w:left w:val="single" w:sz="4" w:space="0" w:color="auto"/>
              <w:bottom w:val="single" w:sz="4" w:space="0" w:color="auto"/>
              <w:right w:val="single" w:sz="4" w:space="0" w:color="auto"/>
            </w:tcBorders>
            <w:hideMark/>
          </w:tcPr>
          <w:p w14:paraId="4AA04494"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0173BD2F" w14:textId="77777777" w:rsidR="00432377" w:rsidRDefault="00432377">
            <w:pPr>
              <w:spacing w:after="0" w:line="240" w:lineRule="auto"/>
              <w:rPr>
                <w:rFonts w:cs="Times New Roman"/>
                <w:bCs/>
                <w:szCs w:val="24"/>
                <w:lang w:val="uk-UA"/>
              </w:rPr>
            </w:pPr>
          </w:p>
        </w:tc>
      </w:tr>
      <w:tr w:rsidR="00432377" w14:paraId="631C574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69FF846" w14:textId="77777777" w:rsidR="00432377" w:rsidRDefault="00432377">
            <w:pPr>
              <w:spacing w:after="0" w:line="240" w:lineRule="auto"/>
              <w:jc w:val="center"/>
              <w:rPr>
                <w:rFonts w:cs="Times New Roman"/>
                <w:b/>
                <w:szCs w:val="24"/>
                <w:lang w:val="uk-UA"/>
              </w:rPr>
            </w:pPr>
            <w:r>
              <w:rPr>
                <w:rFonts w:cs="Times New Roman"/>
                <w:b/>
                <w:szCs w:val="24"/>
                <w:lang w:val="uk-UA"/>
              </w:rPr>
              <w:t>231</w:t>
            </w:r>
          </w:p>
        </w:tc>
        <w:tc>
          <w:tcPr>
            <w:tcW w:w="4003" w:type="dxa"/>
            <w:gridSpan w:val="2"/>
            <w:tcBorders>
              <w:top w:val="single" w:sz="4" w:space="0" w:color="auto"/>
              <w:left w:val="single" w:sz="4" w:space="0" w:color="auto"/>
              <w:bottom w:val="single" w:sz="4" w:space="0" w:color="auto"/>
              <w:right w:val="single" w:sz="4" w:space="0" w:color="auto"/>
            </w:tcBorders>
            <w:hideMark/>
          </w:tcPr>
          <w:p w14:paraId="72049D59"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36154C5B"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00145310</w:t>
            </w:r>
          </w:p>
        </w:tc>
        <w:tc>
          <w:tcPr>
            <w:tcW w:w="709" w:type="dxa"/>
            <w:tcBorders>
              <w:top w:val="single" w:sz="4" w:space="0" w:color="auto"/>
              <w:left w:val="single" w:sz="4" w:space="0" w:color="auto"/>
              <w:bottom w:val="single" w:sz="4" w:space="0" w:color="auto"/>
              <w:right w:val="single" w:sz="4" w:space="0" w:color="auto"/>
            </w:tcBorders>
            <w:hideMark/>
          </w:tcPr>
          <w:p w14:paraId="6A1EFD9F"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41F4B04D" w14:textId="77777777" w:rsidR="00432377" w:rsidRDefault="00432377">
            <w:pPr>
              <w:spacing w:after="0" w:line="240" w:lineRule="auto"/>
              <w:rPr>
                <w:rFonts w:cs="Times New Roman"/>
                <w:bCs/>
                <w:szCs w:val="24"/>
                <w:lang w:val="uk-UA"/>
              </w:rPr>
            </w:pPr>
          </w:p>
        </w:tc>
      </w:tr>
      <w:tr w:rsidR="00432377" w14:paraId="2307927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14C5E49" w14:textId="77777777" w:rsidR="00432377" w:rsidRDefault="00432377">
            <w:pPr>
              <w:spacing w:after="0" w:line="240" w:lineRule="auto"/>
              <w:jc w:val="center"/>
              <w:rPr>
                <w:rFonts w:cs="Times New Roman"/>
                <w:b/>
                <w:szCs w:val="24"/>
                <w:lang w:val="uk-UA"/>
              </w:rPr>
            </w:pPr>
            <w:r>
              <w:rPr>
                <w:rFonts w:cs="Times New Roman"/>
                <w:b/>
                <w:szCs w:val="24"/>
                <w:lang w:val="uk-UA"/>
              </w:rPr>
              <w:t>232</w:t>
            </w:r>
          </w:p>
        </w:tc>
        <w:tc>
          <w:tcPr>
            <w:tcW w:w="4003" w:type="dxa"/>
            <w:gridSpan w:val="2"/>
            <w:tcBorders>
              <w:top w:val="single" w:sz="4" w:space="0" w:color="auto"/>
              <w:left w:val="single" w:sz="4" w:space="0" w:color="auto"/>
              <w:bottom w:val="single" w:sz="4" w:space="0" w:color="auto"/>
              <w:right w:val="single" w:sz="4" w:space="0" w:color="auto"/>
            </w:tcBorders>
            <w:hideMark/>
          </w:tcPr>
          <w:p w14:paraId="79C9F227" w14:textId="77777777" w:rsidR="00432377" w:rsidRDefault="00432377">
            <w:pPr>
              <w:spacing w:after="0" w:line="240" w:lineRule="auto"/>
              <w:rPr>
                <w:rFonts w:cs="Times New Roman"/>
                <w:noProof/>
                <w:szCs w:val="24"/>
                <w:lang w:val="uk-UA"/>
              </w:rPr>
            </w:pPr>
            <w:r>
              <w:rPr>
                <w:rFonts w:cs="Times New Roman"/>
                <w:noProof/>
                <w:szCs w:val="24"/>
                <w:lang w:val="uk-UA"/>
              </w:rPr>
              <w:t>Pipeline No. 1</w:t>
            </w:r>
          </w:p>
        </w:tc>
        <w:tc>
          <w:tcPr>
            <w:tcW w:w="2835" w:type="dxa"/>
            <w:tcBorders>
              <w:top w:val="single" w:sz="4" w:space="0" w:color="auto"/>
              <w:left w:val="single" w:sz="4" w:space="0" w:color="auto"/>
              <w:bottom w:val="single" w:sz="4" w:space="0" w:color="auto"/>
              <w:right w:val="single" w:sz="4" w:space="0" w:color="auto"/>
            </w:tcBorders>
            <w:hideMark/>
          </w:tcPr>
          <w:p w14:paraId="535BC7FD"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00178639</w:t>
            </w:r>
          </w:p>
        </w:tc>
        <w:tc>
          <w:tcPr>
            <w:tcW w:w="709" w:type="dxa"/>
            <w:tcBorders>
              <w:top w:val="single" w:sz="4" w:space="0" w:color="auto"/>
              <w:left w:val="single" w:sz="4" w:space="0" w:color="auto"/>
              <w:bottom w:val="single" w:sz="4" w:space="0" w:color="auto"/>
              <w:right w:val="single" w:sz="4" w:space="0" w:color="auto"/>
            </w:tcBorders>
            <w:hideMark/>
          </w:tcPr>
          <w:p w14:paraId="03141EA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5E81201" w14:textId="77777777" w:rsidR="00432377" w:rsidRDefault="00432377">
            <w:pPr>
              <w:spacing w:after="0" w:line="240" w:lineRule="auto"/>
              <w:rPr>
                <w:rFonts w:cs="Times New Roman"/>
                <w:bCs/>
                <w:szCs w:val="24"/>
                <w:lang w:val="uk-UA"/>
              </w:rPr>
            </w:pPr>
          </w:p>
        </w:tc>
      </w:tr>
      <w:tr w:rsidR="00432377" w14:paraId="1F4C7EC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48A0756" w14:textId="77777777" w:rsidR="00432377" w:rsidRDefault="00432377">
            <w:pPr>
              <w:spacing w:after="0" w:line="240" w:lineRule="auto"/>
              <w:jc w:val="center"/>
              <w:rPr>
                <w:rFonts w:cs="Times New Roman"/>
                <w:b/>
                <w:szCs w:val="24"/>
                <w:lang w:val="uk-UA"/>
              </w:rPr>
            </w:pPr>
            <w:r>
              <w:rPr>
                <w:rFonts w:cs="Times New Roman"/>
                <w:b/>
                <w:szCs w:val="24"/>
                <w:lang w:val="uk-UA"/>
              </w:rPr>
              <w:t>233</w:t>
            </w:r>
          </w:p>
        </w:tc>
        <w:tc>
          <w:tcPr>
            <w:tcW w:w="4003" w:type="dxa"/>
            <w:gridSpan w:val="2"/>
            <w:tcBorders>
              <w:top w:val="single" w:sz="4" w:space="0" w:color="auto"/>
              <w:left w:val="single" w:sz="4" w:space="0" w:color="auto"/>
              <w:bottom w:val="single" w:sz="4" w:space="0" w:color="auto"/>
              <w:right w:val="single" w:sz="4" w:space="0" w:color="auto"/>
            </w:tcBorders>
            <w:hideMark/>
          </w:tcPr>
          <w:p w14:paraId="6E486BF8" w14:textId="77777777" w:rsidR="00432377" w:rsidRDefault="00432377">
            <w:pPr>
              <w:spacing w:after="0" w:line="240" w:lineRule="auto"/>
              <w:rPr>
                <w:rFonts w:cs="Times New Roman"/>
                <w:noProof/>
                <w:szCs w:val="24"/>
                <w:lang w:val="uk-UA"/>
              </w:rPr>
            </w:pPr>
            <w:r>
              <w:rPr>
                <w:rFonts w:cs="Times New Roman"/>
                <w:noProof/>
                <w:szCs w:val="24"/>
                <w:lang w:val="uk-UA"/>
              </w:rPr>
              <w:t>Pipeline No. 2</w:t>
            </w:r>
          </w:p>
        </w:tc>
        <w:tc>
          <w:tcPr>
            <w:tcW w:w="2835" w:type="dxa"/>
            <w:tcBorders>
              <w:top w:val="single" w:sz="4" w:space="0" w:color="auto"/>
              <w:left w:val="single" w:sz="4" w:space="0" w:color="auto"/>
              <w:bottom w:val="single" w:sz="4" w:space="0" w:color="auto"/>
              <w:right w:val="single" w:sz="4" w:space="0" w:color="auto"/>
            </w:tcBorders>
            <w:hideMark/>
          </w:tcPr>
          <w:p w14:paraId="6B630180"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00266978</w:t>
            </w:r>
          </w:p>
        </w:tc>
        <w:tc>
          <w:tcPr>
            <w:tcW w:w="709" w:type="dxa"/>
            <w:tcBorders>
              <w:top w:val="single" w:sz="4" w:space="0" w:color="auto"/>
              <w:left w:val="single" w:sz="4" w:space="0" w:color="auto"/>
              <w:bottom w:val="single" w:sz="4" w:space="0" w:color="auto"/>
              <w:right w:val="single" w:sz="4" w:space="0" w:color="auto"/>
            </w:tcBorders>
            <w:hideMark/>
          </w:tcPr>
          <w:p w14:paraId="503D87C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38FD0DC" w14:textId="77777777" w:rsidR="00432377" w:rsidRDefault="00432377">
            <w:pPr>
              <w:spacing w:after="0" w:line="240" w:lineRule="auto"/>
              <w:rPr>
                <w:rFonts w:cs="Times New Roman"/>
                <w:bCs/>
                <w:szCs w:val="24"/>
                <w:lang w:val="uk-UA"/>
              </w:rPr>
            </w:pPr>
          </w:p>
        </w:tc>
      </w:tr>
      <w:tr w:rsidR="00432377" w14:paraId="0864801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4A7B576" w14:textId="77777777" w:rsidR="00432377" w:rsidRDefault="00432377">
            <w:pPr>
              <w:spacing w:after="0" w:line="240" w:lineRule="auto"/>
              <w:jc w:val="center"/>
              <w:rPr>
                <w:rFonts w:cs="Times New Roman"/>
                <w:b/>
                <w:szCs w:val="24"/>
                <w:lang w:val="uk-UA"/>
              </w:rPr>
            </w:pPr>
            <w:r>
              <w:rPr>
                <w:rFonts w:cs="Times New Roman"/>
                <w:b/>
                <w:szCs w:val="24"/>
                <w:lang w:val="uk-UA"/>
              </w:rPr>
              <w:t>234</w:t>
            </w:r>
          </w:p>
        </w:tc>
        <w:tc>
          <w:tcPr>
            <w:tcW w:w="4003" w:type="dxa"/>
            <w:gridSpan w:val="2"/>
            <w:tcBorders>
              <w:top w:val="single" w:sz="4" w:space="0" w:color="auto"/>
              <w:left w:val="single" w:sz="4" w:space="0" w:color="auto"/>
              <w:bottom w:val="single" w:sz="4" w:space="0" w:color="auto"/>
              <w:right w:val="single" w:sz="4" w:space="0" w:color="auto"/>
            </w:tcBorders>
            <w:hideMark/>
          </w:tcPr>
          <w:p w14:paraId="40E959AB" w14:textId="77777777" w:rsidR="00432377" w:rsidRDefault="00432377">
            <w:pPr>
              <w:spacing w:after="0" w:line="240" w:lineRule="auto"/>
              <w:rPr>
                <w:rFonts w:cs="Times New Roman"/>
                <w:noProof/>
                <w:szCs w:val="24"/>
                <w:lang w:val="uk-UA"/>
              </w:rPr>
            </w:pPr>
            <w:r>
              <w:rPr>
                <w:rFonts w:cs="Times New Roman"/>
                <w:noProof/>
                <w:szCs w:val="24"/>
                <w:lang w:val="uk-UA"/>
              </w:rPr>
              <w:t>Pipeline No. 3</w:t>
            </w:r>
          </w:p>
        </w:tc>
        <w:tc>
          <w:tcPr>
            <w:tcW w:w="2835" w:type="dxa"/>
            <w:tcBorders>
              <w:top w:val="single" w:sz="4" w:space="0" w:color="auto"/>
              <w:left w:val="single" w:sz="4" w:space="0" w:color="auto"/>
              <w:bottom w:val="single" w:sz="4" w:space="0" w:color="auto"/>
              <w:right w:val="single" w:sz="4" w:space="0" w:color="auto"/>
            </w:tcBorders>
            <w:hideMark/>
          </w:tcPr>
          <w:p w14:paraId="5321BAE1"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00266977</w:t>
            </w:r>
          </w:p>
        </w:tc>
        <w:tc>
          <w:tcPr>
            <w:tcW w:w="709" w:type="dxa"/>
            <w:tcBorders>
              <w:top w:val="single" w:sz="4" w:space="0" w:color="auto"/>
              <w:left w:val="single" w:sz="4" w:space="0" w:color="auto"/>
              <w:bottom w:val="single" w:sz="4" w:space="0" w:color="auto"/>
              <w:right w:val="single" w:sz="4" w:space="0" w:color="auto"/>
            </w:tcBorders>
            <w:hideMark/>
          </w:tcPr>
          <w:p w14:paraId="500B27B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6FECF53" w14:textId="77777777" w:rsidR="00432377" w:rsidRDefault="00432377">
            <w:pPr>
              <w:spacing w:after="0" w:line="240" w:lineRule="auto"/>
              <w:rPr>
                <w:rFonts w:cs="Times New Roman"/>
                <w:bCs/>
                <w:szCs w:val="24"/>
                <w:lang w:val="uk-UA"/>
              </w:rPr>
            </w:pPr>
          </w:p>
        </w:tc>
      </w:tr>
      <w:tr w:rsidR="00432377" w14:paraId="1FC3AD2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291C8A5" w14:textId="77777777" w:rsidR="00432377" w:rsidRDefault="00432377">
            <w:pPr>
              <w:spacing w:after="0" w:line="240" w:lineRule="auto"/>
              <w:jc w:val="center"/>
              <w:rPr>
                <w:rFonts w:cs="Times New Roman"/>
                <w:b/>
                <w:szCs w:val="24"/>
                <w:lang w:val="uk-UA"/>
              </w:rPr>
            </w:pPr>
            <w:r>
              <w:rPr>
                <w:rFonts w:cs="Times New Roman"/>
                <w:b/>
                <w:szCs w:val="24"/>
                <w:lang w:val="uk-UA"/>
              </w:rPr>
              <w:t>235</w:t>
            </w:r>
          </w:p>
        </w:tc>
        <w:tc>
          <w:tcPr>
            <w:tcW w:w="4003" w:type="dxa"/>
            <w:gridSpan w:val="2"/>
            <w:tcBorders>
              <w:top w:val="single" w:sz="4" w:space="0" w:color="auto"/>
              <w:left w:val="single" w:sz="4" w:space="0" w:color="auto"/>
              <w:bottom w:val="single" w:sz="4" w:space="0" w:color="auto"/>
              <w:right w:val="single" w:sz="4" w:space="0" w:color="auto"/>
            </w:tcBorders>
            <w:hideMark/>
          </w:tcPr>
          <w:p w14:paraId="7DCB2BD1" w14:textId="77777777" w:rsidR="00432377" w:rsidRDefault="00432377">
            <w:pPr>
              <w:spacing w:after="0" w:line="240" w:lineRule="auto"/>
              <w:rPr>
                <w:rFonts w:cs="Times New Roman"/>
                <w:noProof/>
                <w:szCs w:val="24"/>
                <w:lang w:val="uk-UA"/>
              </w:rPr>
            </w:pPr>
            <w:r>
              <w:rPr>
                <w:rFonts w:cs="Times New Roman"/>
                <w:noProof/>
                <w:szCs w:val="24"/>
                <w:lang w:val="uk-UA"/>
              </w:rPr>
              <w:t>Left bracket</w:t>
            </w:r>
          </w:p>
        </w:tc>
        <w:tc>
          <w:tcPr>
            <w:tcW w:w="2835" w:type="dxa"/>
            <w:tcBorders>
              <w:top w:val="single" w:sz="4" w:space="0" w:color="auto"/>
              <w:left w:val="single" w:sz="4" w:space="0" w:color="auto"/>
              <w:bottom w:val="single" w:sz="4" w:space="0" w:color="auto"/>
              <w:right w:val="single" w:sz="4" w:space="0" w:color="auto"/>
            </w:tcBorders>
            <w:hideMark/>
          </w:tcPr>
          <w:p w14:paraId="765CF4DF" w14:textId="77777777" w:rsidR="00432377" w:rsidRDefault="00432377">
            <w:pPr>
              <w:spacing w:after="0" w:line="240" w:lineRule="auto"/>
              <w:rPr>
                <w:rFonts w:eastAsia="Calibri Light" w:cs="Times New Roman"/>
                <w:bCs/>
                <w:szCs w:val="24"/>
                <w:lang w:val="uk-UA"/>
              </w:rPr>
            </w:pPr>
            <w:r>
              <w:rPr>
                <w:rFonts w:ascii="Arial" w:hAnsi="Arial" w:cs="Arial"/>
                <w:noProof/>
                <w:color w:val="C00000"/>
                <w:szCs w:val="24"/>
                <w:lang w:eastAsia="ru-RU"/>
              </w:rPr>
              <w:t>00156355</w:t>
            </w:r>
          </w:p>
        </w:tc>
        <w:tc>
          <w:tcPr>
            <w:tcW w:w="709" w:type="dxa"/>
            <w:tcBorders>
              <w:top w:val="single" w:sz="4" w:space="0" w:color="auto"/>
              <w:left w:val="single" w:sz="4" w:space="0" w:color="auto"/>
              <w:bottom w:val="single" w:sz="4" w:space="0" w:color="auto"/>
              <w:right w:val="single" w:sz="4" w:space="0" w:color="auto"/>
            </w:tcBorders>
            <w:hideMark/>
          </w:tcPr>
          <w:p w14:paraId="672B0A4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935CB42" w14:textId="77777777" w:rsidR="00432377" w:rsidRDefault="00432377">
            <w:pPr>
              <w:spacing w:after="0" w:line="240" w:lineRule="auto"/>
              <w:rPr>
                <w:rFonts w:cs="Times New Roman"/>
                <w:bCs/>
                <w:szCs w:val="24"/>
                <w:lang w:val="uk-UA"/>
              </w:rPr>
            </w:pPr>
          </w:p>
        </w:tc>
      </w:tr>
      <w:tr w:rsidR="00432377" w14:paraId="1B312C4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D63C2F" w14:textId="77777777" w:rsidR="00432377" w:rsidRDefault="00432377">
            <w:pPr>
              <w:spacing w:after="0" w:line="240" w:lineRule="auto"/>
              <w:jc w:val="center"/>
              <w:rPr>
                <w:rFonts w:cs="Times New Roman"/>
                <w:b/>
                <w:szCs w:val="24"/>
                <w:lang w:val="uk-UA"/>
              </w:rPr>
            </w:pPr>
            <w:r>
              <w:rPr>
                <w:rFonts w:cs="Times New Roman"/>
                <w:b/>
                <w:szCs w:val="24"/>
                <w:lang w:val="uk-UA"/>
              </w:rPr>
              <w:t>236</w:t>
            </w:r>
          </w:p>
        </w:tc>
        <w:tc>
          <w:tcPr>
            <w:tcW w:w="4003" w:type="dxa"/>
            <w:gridSpan w:val="2"/>
            <w:tcBorders>
              <w:top w:val="single" w:sz="4" w:space="0" w:color="auto"/>
              <w:left w:val="single" w:sz="4" w:space="0" w:color="auto"/>
              <w:bottom w:val="single" w:sz="4" w:space="0" w:color="auto"/>
              <w:right w:val="single" w:sz="4" w:space="0" w:color="auto"/>
            </w:tcBorders>
            <w:hideMark/>
          </w:tcPr>
          <w:p w14:paraId="25CFA573" w14:textId="77777777" w:rsidR="00432377" w:rsidRDefault="00432377">
            <w:pPr>
              <w:spacing w:after="0" w:line="240" w:lineRule="auto"/>
              <w:rPr>
                <w:rFonts w:cs="Times New Roman"/>
                <w:noProof/>
                <w:szCs w:val="24"/>
                <w:lang w:val="uk-UA"/>
              </w:rPr>
            </w:pPr>
            <w:r>
              <w:rPr>
                <w:rFonts w:cs="Times New Roman"/>
                <w:noProof/>
                <w:szCs w:val="24"/>
                <w:lang w:val="uk-UA"/>
              </w:rPr>
              <w:t>Bracket right</w:t>
            </w:r>
          </w:p>
        </w:tc>
        <w:tc>
          <w:tcPr>
            <w:tcW w:w="2835" w:type="dxa"/>
            <w:tcBorders>
              <w:top w:val="single" w:sz="4" w:space="0" w:color="auto"/>
              <w:left w:val="single" w:sz="4" w:space="0" w:color="auto"/>
              <w:bottom w:val="single" w:sz="4" w:space="0" w:color="auto"/>
              <w:right w:val="single" w:sz="4" w:space="0" w:color="auto"/>
            </w:tcBorders>
            <w:hideMark/>
          </w:tcPr>
          <w:p w14:paraId="2A0B0678" w14:textId="77777777" w:rsidR="00432377" w:rsidRDefault="00432377">
            <w:pPr>
              <w:spacing w:after="0" w:line="240" w:lineRule="auto"/>
              <w:rPr>
                <w:rFonts w:eastAsia="Calibri Light" w:cs="Times New Roman"/>
                <w:bCs/>
                <w:szCs w:val="24"/>
                <w:lang w:val="uk-UA"/>
              </w:rPr>
            </w:pPr>
            <w:r>
              <w:rPr>
                <w:rFonts w:ascii="Arial" w:hAnsi="Arial" w:cs="Arial"/>
                <w:noProof/>
                <w:color w:val="C00000"/>
                <w:szCs w:val="24"/>
                <w:lang w:eastAsia="ru-RU"/>
              </w:rPr>
              <w:t>00109492</w:t>
            </w:r>
          </w:p>
        </w:tc>
        <w:tc>
          <w:tcPr>
            <w:tcW w:w="709" w:type="dxa"/>
            <w:tcBorders>
              <w:top w:val="single" w:sz="4" w:space="0" w:color="auto"/>
              <w:left w:val="single" w:sz="4" w:space="0" w:color="auto"/>
              <w:bottom w:val="single" w:sz="4" w:space="0" w:color="auto"/>
              <w:right w:val="single" w:sz="4" w:space="0" w:color="auto"/>
            </w:tcBorders>
            <w:hideMark/>
          </w:tcPr>
          <w:p w14:paraId="0403ED5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5B49126" w14:textId="77777777" w:rsidR="00432377" w:rsidRDefault="00432377">
            <w:pPr>
              <w:spacing w:after="0" w:line="240" w:lineRule="auto"/>
              <w:rPr>
                <w:rFonts w:cs="Times New Roman"/>
                <w:bCs/>
                <w:szCs w:val="24"/>
                <w:lang w:val="uk-UA"/>
              </w:rPr>
            </w:pPr>
          </w:p>
        </w:tc>
      </w:tr>
      <w:tr w:rsidR="00432377" w14:paraId="554730C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87C98F4" w14:textId="77777777" w:rsidR="00432377" w:rsidRDefault="00432377">
            <w:pPr>
              <w:spacing w:after="0" w:line="240" w:lineRule="auto"/>
              <w:jc w:val="center"/>
              <w:rPr>
                <w:rFonts w:cs="Times New Roman"/>
                <w:b/>
                <w:szCs w:val="24"/>
                <w:lang w:val="uk-UA"/>
              </w:rPr>
            </w:pPr>
            <w:r>
              <w:rPr>
                <w:rFonts w:cs="Times New Roman"/>
                <w:b/>
                <w:szCs w:val="24"/>
                <w:lang w:val="uk-UA"/>
              </w:rPr>
              <w:t>237</w:t>
            </w:r>
          </w:p>
        </w:tc>
        <w:tc>
          <w:tcPr>
            <w:tcW w:w="4003" w:type="dxa"/>
            <w:gridSpan w:val="2"/>
            <w:tcBorders>
              <w:top w:val="single" w:sz="4" w:space="0" w:color="auto"/>
              <w:left w:val="single" w:sz="4" w:space="0" w:color="auto"/>
              <w:bottom w:val="single" w:sz="4" w:space="0" w:color="auto"/>
              <w:right w:val="single" w:sz="4" w:space="0" w:color="auto"/>
            </w:tcBorders>
            <w:hideMark/>
          </w:tcPr>
          <w:p w14:paraId="6F049776" w14:textId="77777777" w:rsidR="00432377" w:rsidRDefault="00432377">
            <w:pPr>
              <w:spacing w:after="0" w:line="240" w:lineRule="auto"/>
              <w:rPr>
                <w:rFonts w:cs="Times New Roman"/>
                <w:noProof/>
                <w:szCs w:val="24"/>
                <w:lang w:val="uk-UA"/>
              </w:rPr>
            </w:pPr>
            <w:r>
              <w:rPr>
                <w:rFonts w:cs="Times New Roman"/>
                <w:noProof/>
                <w:szCs w:val="24"/>
                <w:lang w:val="uk-UA"/>
              </w:rPr>
              <w:t>Bracket</w:t>
            </w:r>
          </w:p>
        </w:tc>
        <w:tc>
          <w:tcPr>
            <w:tcW w:w="2835" w:type="dxa"/>
            <w:tcBorders>
              <w:top w:val="single" w:sz="4" w:space="0" w:color="auto"/>
              <w:left w:val="single" w:sz="4" w:space="0" w:color="auto"/>
              <w:bottom w:val="single" w:sz="4" w:space="0" w:color="auto"/>
              <w:right w:val="single" w:sz="4" w:space="0" w:color="auto"/>
            </w:tcBorders>
            <w:hideMark/>
          </w:tcPr>
          <w:p w14:paraId="1E338D5E" w14:textId="77777777" w:rsidR="00432377" w:rsidRDefault="00432377">
            <w:pPr>
              <w:spacing w:after="0" w:line="240" w:lineRule="auto"/>
              <w:rPr>
                <w:rFonts w:eastAsia="Calibri Light" w:cs="Times New Roman"/>
                <w:bCs/>
                <w:szCs w:val="24"/>
                <w:lang w:val="uk-UA"/>
              </w:rPr>
            </w:pPr>
            <w:r>
              <w:rPr>
                <w:rFonts w:ascii="Arial" w:hAnsi="Arial" w:cs="Arial"/>
                <w:noProof/>
                <w:color w:val="C00000"/>
                <w:szCs w:val="24"/>
                <w:lang w:eastAsia="ru-RU"/>
              </w:rPr>
              <w:t>00156358</w:t>
            </w:r>
          </w:p>
        </w:tc>
        <w:tc>
          <w:tcPr>
            <w:tcW w:w="709" w:type="dxa"/>
            <w:tcBorders>
              <w:top w:val="single" w:sz="4" w:space="0" w:color="auto"/>
              <w:left w:val="single" w:sz="4" w:space="0" w:color="auto"/>
              <w:bottom w:val="single" w:sz="4" w:space="0" w:color="auto"/>
              <w:right w:val="single" w:sz="4" w:space="0" w:color="auto"/>
            </w:tcBorders>
            <w:hideMark/>
          </w:tcPr>
          <w:p w14:paraId="3AC32099"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AC65210" w14:textId="77777777" w:rsidR="00432377" w:rsidRDefault="00432377">
            <w:pPr>
              <w:spacing w:after="0" w:line="240" w:lineRule="auto"/>
              <w:rPr>
                <w:rFonts w:cs="Times New Roman"/>
                <w:bCs/>
                <w:szCs w:val="24"/>
                <w:lang w:val="uk-UA"/>
              </w:rPr>
            </w:pPr>
          </w:p>
        </w:tc>
      </w:tr>
      <w:tr w:rsidR="00432377" w14:paraId="10197CD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72699E9" w14:textId="77777777" w:rsidR="00432377" w:rsidRDefault="00432377">
            <w:pPr>
              <w:spacing w:after="0" w:line="240" w:lineRule="auto"/>
              <w:jc w:val="center"/>
              <w:rPr>
                <w:rFonts w:cs="Times New Roman"/>
                <w:b/>
                <w:szCs w:val="24"/>
                <w:lang w:val="uk-UA"/>
              </w:rPr>
            </w:pPr>
            <w:r>
              <w:rPr>
                <w:rFonts w:cs="Times New Roman"/>
                <w:b/>
                <w:szCs w:val="24"/>
                <w:lang w:val="uk-UA"/>
              </w:rPr>
              <w:t>238</w:t>
            </w:r>
          </w:p>
        </w:tc>
        <w:tc>
          <w:tcPr>
            <w:tcW w:w="4003" w:type="dxa"/>
            <w:gridSpan w:val="2"/>
            <w:tcBorders>
              <w:top w:val="single" w:sz="4" w:space="0" w:color="auto"/>
              <w:left w:val="single" w:sz="4" w:space="0" w:color="auto"/>
              <w:bottom w:val="single" w:sz="4" w:space="0" w:color="auto"/>
              <w:right w:val="single" w:sz="4" w:space="0" w:color="auto"/>
            </w:tcBorders>
          </w:tcPr>
          <w:p w14:paraId="0EEB36CC"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70A1D798"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0BD8D7DC"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18DDCD4B" w14:textId="77777777" w:rsidR="00432377" w:rsidRDefault="00432377">
            <w:pPr>
              <w:spacing w:after="0" w:line="240" w:lineRule="auto"/>
              <w:rPr>
                <w:rFonts w:cs="Times New Roman"/>
                <w:bCs/>
                <w:szCs w:val="24"/>
                <w:lang w:val="uk-UA"/>
              </w:rPr>
            </w:pPr>
          </w:p>
        </w:tc>
      </w:tr>
      <w:tr w:rsidR="00432377" w14:paraId="56FD12B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CD6AEE7" w14:textId="77777777" w:rsidR="00432377" w:rsidRDefault="00432377">
            <w:pPr>
              <w:spacing w:after="0" w:line="240" w:lineRule="auto"/>
              <w:jc w:val="center"/>
              <w:rPr>
                <w:rFonts w:cs="Times New Roman"/>
                <w:b/>
                <w:szCs w:val="24"/>
                <w:lang w:val="uk-UA"/>
              </w:rPr>
            </w:pPr>
            <w:r>
              <w:rPr>
                <w:rFonts w:cs="Times New Roman"/>
                <w:b/>
                <w:szCs w:val="24"/>
                <w:lang w:val="uk-UA"/>
              </w:rPr>
              <w:t>239</w:t>
            </w:r>
          </w:p>
        </w:tc>
        <w:tc>
          <w:tcPr>
            <w:tcW w:w="4003" w:type="dxa"/>
            <w:gridSpan w:val="2"/>
            <w:tcBorders>
              <w:top w:val="single" w:sz="4" w:space="0" w:color="auto"/>
              <w:left w:val="single" w:sz="4" w:space="0" w:color="auto"/>
              <w:bottom w:val="single" w:sz="4" w:space="0" w:color="auto"/>
              <w:right w:val="single" w:sz="4" w:space="0" w:color="auto"/>
            </w:tcBorders>
          </w:tcPr>
          <w:p w14:paraId="13009E40"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19C3B7EC"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047394D5"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6121566A" w14:textId="77777777" w:rsidR="00432377" w:rsidRDefault="00432377">
            <w:pPr>
              <w:spacing w:after="0" w:line="240" w:lineRule="auto"/>
              <w:rPr>
                <w:rFonts w:cs="Times New Roman"/>
                <w:bCs/>
                <w:szCs w:val="24"/>
                <w:lang w:val="uk-UA"/>
              </w:rPr>
            </w:pPr>
          </w:p>
        </w:tc>
      </w:tr>
      <w:tr w:rsidR="00432377" w14:paraId="61CB270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5C32FF9" w14:textId="77777777" w:rsidR="00432377" w:rsidRDefault="00432377">
            <w:pPr>
              <w:spacing w:after="0" w:line="240" w:lineRule="auto"/>
              <w:jc w:val="center"/>
              <w:rPr>
                <w:rFonts w:cs="Times New Roman"/>
                <w:b/>
                <w:szCs w:val="24"/>
                <w:lang w:val="uk-UA"/>
              </w:rPr>
            </w:pPr>
            <w:r>
              <w:rPr>
                <w:rFonts w:cs="Times New Roman"/>
                <w:b/>
                <w:szCs w:val="24"/>
                <w:lang w:val="uk-UA"/>
              </w:rPr>
              <w:t>240</w:t>
            </w:r>
          </w:p>
        </w:tc>
        <w:tc>
          <w:tcPr>
            <w:tcW w:w="4003" w:type="dxa"/>
            <w:gridSpan w:val="2"/>
            <w:tcBorders>
              <w:top w:val="single" w:sz="4" w:space="0" w:color="auto"/>
              <w:left w:val="single" w:sz="4" w:space="0" w:color="auto"/>
              <w:bottom w:val="single" w:sz="4" w:space="0" w:color="auto"/>
              <w:right w:val="single" w:sz="4" w:space="0" w:color="auto"/>
            </w:tcBorders>
          </w:tcPr>
          <w:p w14:paraId="6C144037"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5FF0793C"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2767EB5C"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58BCE5DD" w14:textId="77777777" w:rsidR="00432377" w:rsidRDefault="00432377">
            <w:pPr>
              <w:spacing w:after="0" w:line="240" w:lineRule="auto"/>
              <w:rPr>
                <w:rFonts w:cs="Times New Roman"/>
                <w:bCs/>
                <w:szCs w:val="24"/>
                <w:lang w:val="uk-UA"/>
              </w:rPr>
            </w:pPr>
          </w:p>
        </w:tc>
      </w:tr>
      <w:tr w:rsidR="00432377" w14:paraId="316F166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9A505EB" w14:textId="77777777" w:rsidR="00432377" w:rsidRDefault="00432377">
            <w:pPr>
              <w:spacing w:after="0" w:line="240" w:lineRule="auto"/>
              <w:jc w:val="center"/>
              <w:rPr>
                <w:rFonts w:cs="Times New Roman"/>
                <w:b/>
                <w:szCs w:val="24"/>
                <w:lang w:val="uk-UA"/>
              </w:rPr>
            </w:pPr>
            <w:r>
              <w:rPr>
                <w:rFonts w:cs="Times New Roman"/>
                <w:b/>
                <w:szCs w:val="24"/>
                <w:lang w:val="uk-UA"/>
              </w:rPr>
              <w:t>241</w:t>
            </w:r>
          </w:p>
        </w:tc>
        <w:tc>
          <w:tcPr>
            <w:tcW w:w="4003" w:type="dxa"/>
            <w:gridSpan w:val="2"/>
            <w:tcBorders>
              <w:top w:val="single" w:sz="4" w:space="0" w:color="auto"/>
              <w:left w:val="single" w:sz="4" w:space="0" w:color="auto"/>
              <w:bottom w:val="single" w:sz="4" w:space="0" w:color="auto"/>
              <w:right w:val="single" w:sz="4" w:space="0" w:color="auto"/>
            </w:tcBorders>
          </w:tcPr>
          <w:p w14:paraId="5AE0E20F"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004D438D"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2F25337E"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41353640" w14:textId="77777777" w:rsidR="00432377" w:rsidRDefault="00432377">
            <w:pPr>
              <w:spacing w:after="0" w:line="240" w:lineRule="auto"/>
              <w:rPr>
                <w:rFonts w:cs="Times New Roman"/>
                <w:bCs/>
                <w:szCs w:val="24"/>
                <w:lang w:val="uk-UA"/>
              </w:rPr>
            </w:pPr>
          </w:p>
        </w:tc>
      </w:tr>
      <w:tr w:rsidR="00432377" w14:paraId="04D2C0A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DBC6A5B" w14:textId="77777777" w:rsidR="00432377" w:rsidRDefault="00432377">
            <w:pPr>
              <w:spacing w:after="0" w:line="240" w:lineRule="auto"/>
              <w:jc w:val="center"/>
              <w:rPr>
                <w:rFonts w:cs="Times New Roman"/>
                <w:b/>
                <w:szCs w:val="24"/>
                <w:lang w:val="uk-UA"/>
              </w:rPr>
            </w:pPr>
            <w:r>
              <w:rPr>
                <w:rFonts w:cs="Times New Roman"/>
                <w:b/>
                <w:szCs w:val="24"/>
                <w:lang w:val="uk-UA"/>
              </w:rPr>
              <w:t>242</w:t>
            </w:r>
          </w:p>
        </w:tc>
        <w:tc>
          <w:tcPr>
            <w:tcW w:w="4003" w:type="dxa"/>
            <w:gridSpan w:val="2"/>
            <w:tcBorders>
              <w:top w:val="single" w:sz="4" w:space="0" w:color="auto"/>
              <w:left w:val="single" w:sz="4" w:space="0" w:color="auto"/>
              <w:bottom w:val="single" w:sz="4" w:space="0" w:color="auto"/>
              <w:right w:val="single" w:sz="4" w:space="0" w:color="auto"/>
            </w:tcBorders>
          </w:tcPr>
          <w:p w14:paraId="1048EA38"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584E32EB"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4B0453A3"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00096E22" w14:textId="77777777" w:rsidR="00432377" w:rsidRDefault="00432377">
            <w:pPr>
              <w:spacing w:after="0" w:line="240" w:lineRule="auto"/>
              <w:rPr>
                <w:rFonts w:cs="Times New Roman"/>
                <w:bCs/>
                <w:szCs w:val="24"/>
                <w:lang w:val="uk-UA"/>
              </w:rPr>
            </w:pPr>
          </w:p>
        </w:tc>
      </w:tr>
      <w:tr w:rsidR="00432377" w14:paraId="2AEA728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434B5C3" w14:textId="77777777" w:rsidR="00432377" w:rsidRDefault="00432377">
            <w:pPr>
              <w:spacing w:after="0" w:line="240" w:lineRule="auto"/>
              <w:jc w:val="center"/>
              <w:rPr>
                <w:rFonts w:cs="Times New Roman"/>
                <w:b/>
                <w:szCs w:val="24"/>
                <w:lang w:val="uk-UA"/>
              </w:rPr>
            </w:pPr>
            <w:r>
              <w:rPr>
                <w:rFonts w:cs="Times New Roman"/>
                <w:b/>
                <w:szCs w:val="24"/>
                <w:lang w:val="uk-UA"/>
              </w:rPr>
              <w:t>243</w:t>
            </w:r>
          </w:p>
        </w:tc>
        <w:tc>
          <w:tcPr>
            <w:tcW w:w="4003" w:type="dxa"/>
            <w:gridSpan w:val="2"/>
            <w:tcBorders>
              <w:top w:val="single" w:sz="4" w:space="0" w:color="auto"/>
              <w:left w:val="single" w:sz="4" w:space="0" w:color="auto"/>
              <w:bottom w:val="single" w:sz="4" w:space="0" w:color="auto"/>
              <w:right w:val="single" w:sz="4" w:space="0" w:color="auto"/>
            </w:tcBorders>
          </w:tcPr>
          <w:p w14:paraId="152DAFBC"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14BB81E9"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78738D79"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04076641" w14:textId="77777777" w:rsidR="00432377" w:rsidRDefault="00432377">
            <w:pPr>
              <w:spacing w:after="0" w:line="240" w:lineRule="auto"/>
              <w:rPr>
                <w:rFonts w:cs="Times New Roman"/>
                <w:bCs/>
                <w:szCs w:val="24"/>
                <w:lang w:val="uk-UA"/>
              </w:rPr>
            </w:pPr>
          </w:p>
        </w:tc>
      </w:tr>
      <w:tr w:rsidR="00432377" w14:paraId="7C9D57B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F377CC0" w14:textId="77777777" w:rsidR="00432377" w:rsidRDefault="00432377">
            <w:pPr>
              <w:spacing w:after="0" w:line="240" w:lineRule="auto"/>
              <w:jc w:val="center"/>
              <w:rPr>
                <w:rFonts w:cs="Times New Roman"/>
                <w:b/>
                <w:szCs w:val="24"/>
                <w:lang w:val="uk-UA"/>
              </w:rPr>
            </w:pPr>
            <w:r>
              <w:rPr>
                <w:rFonts w:cs="Times New Roman"/>
                <w:b/>
                <w:szCs w:val="24"/>
                <w:lang w:val="uk-UA"/>
              </w:rPr>
              <w:t>244</w:t>
            </w:r>
          </w:p>
        </w:tc>
        <w:tc>
          <w:tcPr>
            <w:tcW w:w="4003" w:type="dxa"/>
            <w:gridSpan w:val="2"/>
            <w:tcBorders>
              <w:top w:val="single" w:sz="4" w:space="0" w:color="auto"/>
              <w:left w:val="single" w:sz="4" w:space="0" w:color="auto"/>
              <w:bottom w:val="single" w:sz="4" w:space="0" w:color="auto"/>
              <w:right w:val="single" w:sz="4" w:space="0" w:color="auto"/>
            </w:tcBorders>
          </w:tcPr>
          <w:p w14:paraId="0EB9D34E"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09EC0D10"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3FBDDB5B"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719502E7" w14:textId="77777777" w:rsidR="00432377" w:rsidRDefault="00432377">
            <w:pPr>
              <w:spacing w:after="0" w:line="240" w:lineRule="auto"/>
              <w:rPr>
                <w:rFonts w:cs="Times New Roman"/>
                <w:bCs/>
                <w:szCs w:val="24"/>
                <w:lang w:val="uk-UA"/>
              </w:rPr>
            </w:pPr>
          </w:p>
        </w:tc>
      </w:tr>
      <w:tr w:rsidR="00432377" w14:paraId="5AEA6FA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B3C0FBB" w14:textId="77777777" w:rsidR="00432377" w:rsidRDefault="00432377">
            <w:pPr>
              <w:spacing w:after="0" w:line="240" w:lineRule="auto"/>
              <w:jc w:val="center"/>
              <w:rPr>
                <w:rFonts w:cs="Times New Roman"/>
                <w:b/>
                <w:szCs w:val="24"/>
                <w:lang w:val="uk-UA"/>
              </w:rPr>
            </w:pPr>
            <w:r>
              <w:rPr>
                <w:rFonts w:cs="Times New Roman"/>
                <w:b/>
                <w:szCs w:val="24"/>
                <w:lang w:val="uk-UA"/>
              </w:rPr>
              <w:t>245</w:t>
            </w:r>
          </w:p>
        </w:tc>
        <w:tc>
          <w:tcPr>
            <w:tcW w:w="4003" w:type="dxa"/>
            <w:gridSpan w:val="2"/>
            <w:tcBorders>
              <w:top w:val="single" w:sz="4" w:space="0" w:color="auto"/>
              <w:left w:val="single" w:sz="4" w:space="0" w:color="auto"/>
              <w:bottom w:val="single" w:sz="4" w:space="0" w:color="auto"/>
              <w:right w:val="single" w:sz="4" w:space="0" w:color="auto"/>
            </w:tcBorders>
          </w:tcPr>
          <w:p w14:paraId="0A344E95"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13B74ED9"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7A588E74"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325DFE1D" w14:textId="77777777" w:rsidR="00432377" w:rsidRDefault="00432377">
            <w:pPr>
              <w:spacing w:after="0" w:line="240" w:lineRule="auto"/>
              <w:rPr>
                <w:rFonts w:cs="Times New Roman"/>
                <w:bCs/>
                <w:szCs w:val="24"/>
                <w:lang w:val="uk-UA"/>
              </w:rPr>
            </w:pPr>
          </w:p>
        </w:tc>
      </w:tr>
      <w:tr w:rsidR="00432377" w14:paraId="564C07F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ECB5B8C" w14:textId="77777777" w:rsidR="00432377" w:rsidRDefault="00432377">
            <w:pPr>
              <w:spacing w:after="0" w:line="240" w:lineRule="auto"/>
              <w:jc w:val="center"/>
              <w:rPr>
                <w:rFonts w:cs="Times New Roman"/>
                <w:b/>
                <w:szCs w:val="24"/>
                <w:lang w:val="uk-UA"/>
              </w:rPr>
            </w:pPr>
            <w:r>
              <w:rPr>
                <w:rFonts w:cs="Times New Roman"/>
                <w:b/>
                <w:szCs w:val="24"/>
                <w:lang w:val="uk-UA"/>
              </w:rPr>
              <w:t>246</w:t>
            </w:r>
          </w:p>
        </w:tc>
        <w:tc>
          <w:tcPr>
            <w:tcW w:w="4003" w:type="dxa"/>
            <w:gridSpan w:val="2"/>
            <w:tcBorders>
              <w:top w:val="single" w:sz="4" w:space="0" w:color="auto"/>
              <w:left w:val="single" w:sz="4" w:space="0" w:color="auto"/>
              <w:bottom w:val="single" w:sz="4" w:space="0" w:color="auto"/>
              <w:right w:val="single" w:sz="4" w:space="0" w:color="auto"/>
            </w:tcBorders>
          </w:tcPr>
          <w:p w14:paraId="0A83F4EF"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03583E08"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6B507E23"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0A03FEA0" w14:textId="77777777" w:rsidR="00432377" w:rsidRDefault="00432377">
            <w:pPr>
              <w:spacing w:after="0" w:line="240" w:lineRule="auto"/>
              <w:rPr>
                <w:rFonts w:cs="Times New Roman"/>
                <w:bCs/>
                <w:szCs w:val="24"/>
                <w:lang w:val="uk-UA"/>
              </w:rPr>
            </w:pPr>
          </w:p>
        </w:tc>
      </w:tr>
      <w:tr w:rsidR="00432377" w14:paraId="5C391C4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DDB0971" w14:textId="77777777" w:rsidR="00432377" w:rsidRDefault="00432377">
            <w:pPr>
              <w:spacing w:after="0" w:line="240" w:lineRule="auto"/>
              <w:jc w:val="center"/>
              <w:rPr>
                <w:rFonts w:cs="Times New Roman"/>
                <w:b/>
                <w:szCs w:val="24"/>
                <w:lang w:val="uk-UA"/>
              </w:rPr>
            </w:pPr>
            <w:r>
              <w:rPr>
                <w:rFonts w:cs="Times New Roman"/>
                <w:b/>
                <w:szCs w:val="24"/>
                <w:lang w:val="uk-UA"/>
              </w:rPr>
              <w:t>247</w:t>
            </w:r>
          </w:p>
        </w:tc>
        <w:tc>
          <w:tcPr>
            <w:tcW w:w="4003" w:type="dxa"/>
            <w:gridSpan w:val="2"/>
            <w:tcBorders>
              <w:top w:val="single" w:sz="4" w:space="0" w:color="auto"/>
              <w:left w:val="single" w:sz="4" w:space="0" w:color="auto"/>
              <w:bottom w:val="single" w:sz="4" w:space="0" w:color="auto"/>
              <w:right w:val="single" w:sz="4" w:space="0" w:color="auto"/>
            </w:tcBorders>
          </w:tcPr>
          <w:p w14:paraId="1706050D"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5CFC84C2"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5E7DF9CA"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21E4A921" w14:textId="77777777" w:rsidR="00432377" w:rsidRDefault="00432377">
            <w:pPr>
              <w:spacing w:after="0" w:line="240" w:lineRule="auto"/>
              <w:rPr>
                <w:rFonts w:cs="Times New Roman"/>
                <w:bCs/>
                <w:szCs w:val="24"/>
                <w:lang w:val="uk-UA"/>
              </w:rPr>
            </w:pPr>
          </w:p>
        </w:tc>
      </w:tr>
      <w:tr w:rsidR="00432377" w14:paraId="3A75DAE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5FF6A20" w14:textId="77777777" w:rsidR="00432377" w:rsidRDefault="00432377">
            <w:pPr>
              <w:spacing w:after="0" w:line="240" w:lineRule="auto"/>
              <w:jc w:val="center"/>
              <w:rPr>
                <w:rFonts w:cs="Times New Roman"/>
                <w:b/>
                <w:szCs w:val="24"/>
                <w:lang w:val="uk-UA"/>
              </w:rPr>
            </w:pPr>
            <w:r>
              <w:rPr>
                <w:rFonts w:cs="Times New Roman"/>
                <w:b/>
                <w:szCs w:val="24"/>
                <w:lang w:val="uk-UA"/>
              </w:rPr>
              <w:t>248</w:t>
            </w:r>
          </w:p>
        </w:tc>
        <w:tc>
          <w:tcPr>
            <w:tcW w:w="4003" w:type="dxa"/>
            <w:gridSpan w:val="2"/>
            <w:tcBorders>
              <w:top w:val="single" w:sz="4" w:space="0" w:color="auto"/>
              <w:left w:val="single" w:sz="4" w:space="0" w:color="auto"/>
              <w:bottom w:val="single" w:sz="4" w:space="0" w:color="auto"/>
              <w:right w:val="single" w:sz="4" w:space="0" w:color="auto"/>
            </w:tcBorders>
          </w:tcPr>
          <w:p w14:paraId="0297114A"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787EF82E"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3A03F4AD"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44CE53E9" w14:textId="77777777" w:rsidR="00432377" w:rsidRDefault="00432377">
            <w:pPr>
              <w:spacing w:after="0" w:line="240" w:lineRule="auto"/>
              <w:rPr>
                <w:rFonts w:cs="Times New Roman"/>
                <w:bCs/>
                <w:szCs w:val="24"/>
                <w:lang w:val="uk-UA"/>
              </w:rPr>
            </w:pPr>
          </w:p>
        </w:tc>
      </w:tr>
      <w:tr w:rsidR="00432377" w14:paraId="172DE53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65C824C" w14:textId="77777777" w:rsidR="00432377" w:rsidRDefault="00432377">
            <w:pPr>
              <w:spacing w:after="0" w:line="240" w:lineRule="auto"/>
              <w:jc w:val="center"/>
              <w:rPr>
                <w:rFonts w:cs="Times New Roman"/>
                <w:b/>
                <w:szCs w:val="24"/>
                <w:lang w:val="uk-UA"/>
              </w:rPr>
            </w:pPr>
            <w:r>
              <w:rPr>
                <w:rFonts w:cs="Times New Roman"/>
                <w:b/>
                <w:szCs w:val="24"/>
                <w:lang w:val="uk-UA"/>
              </w:rPr>
              <w:t>250</w:t>
            </w:r>
          </w:p>
        </w:tc>
        <w:tc>
          <w:tcPr>
            <w:tcW w:w="4003" w:type="dxa"/>
            <w:gridSpan w:val="2"/>
            <w:tcBorders>
              <w:top w:val="single" w:sz="4" w:space="0" w:color="auto"/>
              <w:left w:val="single" w:sz="4" w:space="0" w:color="auto"/>
              <w:bottom w:val="single" w:sz="4" w:space="0" w:color="auto"/>
              <w:right w:val="single" w:sz="4" w:space="0" w:color="auto"/>
            </w:tcBorders>
          </w:tcPr>
          <w:p w14:paraId="35FF9366"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28C67836"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60FE8662"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1F76447B" w14:textId="77777777" w:rsidR="00432377" w:rsidRDefault="00432377">
            <w:pPr>
              <w:spacing w:after="0" w:line="240" w:lineRule="auto"/>
              <w:rPr>
                <w:rFonts w:cs="Times New Roman"/>
                <w:bCs/>
                <w:szCs w:val="24"/>
                <w:lang w:val="uk-UA"/>
              </w:rPr>
            </w:pPr>
          </w:p>
        </w:tc>
      </w:tr>
    </w:tbl>
    <w:p w14:paraId="59771E56" w14:textId="77777777" w:rsidR="00432377" w:rsidRPr="003B59FE" w:rsidRDefault="00432377" w:rsidP="001718A7">
      <w:pPr>
        <w:pStyle w:val="a4"/>
      </w:pPr>
    </w:p>
    <w:sectPr w:rsidR="00432377" w:rsidRPr="003B59FE" w:rsidSect="004D3C97">
      <w:headerReference w:type="default" r:id="rId774"/>
      <w:footerReference w:type="even" r:id="rId775"/>
      <w:footerReference w:type="default" r:id="rId776"/>
      <w:pgSz w:w="11906" w:h="16838" w:code="9"/>
      <w:pgMar w:top="284" w:right="1134" w:bottom="567" w:left="113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42BF" w14:textId="77777777" w:rsidR="00154978" w:rsidRDefault="00154978" w:rsidP="009001E4">
      <w:pPr>
        <w:spacing w:after="0" w:line="240" w:lineRule="auto"/>
      </w:pPr>
      <w:r>
        <w:separator/>
      </w:r>
    </w:p>
  </w:endnote>
  <w:endnote w:type="continuationSeparator" w:id="0">
    <w:p w14:paraId="47460B7F" w14:textId="77777777" w:rsidR="00154978" w:rsidRDefault="00154978" w:rsidP="00900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RomanS">
    <w:charset w:val="CC"/>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GOSTCommo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tblBorders>
      <w:tblLook w:val="04A0" w:firstRow="1" w:lastRow="0" w:firstColumn="1" w:lastColumn="0" w:noHBand="0" w:noVBand="1"/>
    </w:tblPr>
    <w:tblGrid>
      <w:gridCol w:w="2660"/>
      <w:gridCol w:w="4536"/>
      <w:gridCol w:w="2693"/>
    </w:tblGrid>
    <w:tr w:rsidR="00C0404A" w:rsidRPr="00457069" w14:paraId="12561B5F" w14:textId="77777777" w:rsidTr="00B53F7E">
      <w:tc>
        <w:tcPr>
          <w:tcW w:w="2660" w:type="dxa"/>
          <w:shd w:val="clear" w:color="auto" w:fill="auto"/>
          <w:vAlign w:val="center"/>
        </w:tcPr>
        <w:p w14:paraId="4A75FC7D"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4536" w:type="dxa"/>
          <w:shd w:val="clear" w:color="auto" w:fill="auto"/>
        </w:tcPr>
        <w:p w14:paraId="2B641410" w14:textId="35EE7845" w:rsidR="00C0404A" w:rsidRPr="00457069" w:rsidRDefault="00C0404A" w:rsidP="00B53F7E">
          <w:pPr>
            <w:pStyle w:val="Footer"/>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_Ref39589181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1</w:t>
          </w:r>
          <w:r>
            <w:rPr>
              <w:rFonts w:ascii="Arial" w:hAnsi="Arial" w:cs="Arial"/>
              <w:i/>
              <w:color w:val="A6A6A6" w:themeColor="background1" w:themeShade="A6"/>
              <w:lang w:val="uk-UA"/>
            </w:rPr>
            <w:fldChar w:fldCharType="end"/>
          </w:r>
        </w:p>
      </w:tc>
      <w:tc>
        <w:tcPr>
          <w:tcW w:w="2693" w:type="dxa"/>
          <w:shd w:val="clear" w:color="auto" w:fill="auto"/>
        </w:tcPr>
        <w:p w14:paraId="39627CAF" w14:textId="77777777" w:rsidR="00C0404A" w:rsidRPr="00457069"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457069">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457069" w14:paraId="6B9A2C4F" w14:textId="77777777" w:rsidTr="00B53F7E">
      <w:tc>
        <w:tcPr>
          <w:tcW w:w="2660" w:type="dxa"/>
          <w:shd w:val="clear" w:color="auto" w:fill="auto"/>
        </w:tcPr>
        <w:p w14:paraId="0C64BE2B" w14:textId="77777777" w:rsidR="00C0404A" w:rsidRPr="00457069"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457069">
            <w:rPr>
              <w:rFonts w:ascii="Arial" w:hAnsi="Arial" w:cs="Arial"/>
              <w:i/>
              <w:color w:val="A6A6A6" w:themeColor="background1" w:themeShade="A6"/>
              <w:lang w:val="uk-UA"/>
            </w:rPr>
            <w:t xml:space="preserve">everything </w:t>
          </w:r>
        </w:p>
      </w:tc>
      <w:tc>
        <w:tcPr>
          <w:tcW w:w="4536" w:type="dxa"/>
          <w:shd w:val="clear" w:color="auto" w:fill="auto"/>
        </w:tcPr>
        <w:p w14:paraId="0FE02302" w14:textId="77777777" w:rsidR="00C0404A" w:rsidRPr="00457069" w:rsidRDefault="00C0404A" w:rsidP="00B56406">
          <w:pPr>
            <w:pStyle w:val="Footer"/>
            <w:ind w:right="360"/>
            <w:jc w:val="center"/>
            <w:rPr>
              <w:rFonts w:ascii="Arial" w:hAnsi="Arial" w:cs="Arial"/>
              <w:b/>
              <w:i/>
              <w:color w:val="A6A6A6" w:themeColor="background1" w:themeShade="A6"/>
            </w:rPr>
          </w:pPr>
          <w:r>
            <w:rPr>
              <w:rFonts w:ascii="Arial" w:hAnsi="Arial" w:cs="Arial"/>
              <w:b/>
              <w:i/>
              <w:color w:val="A6A6A6" w:themeColor="background1" w:themeShade="A6"/>
              <w:lang w:val="uk-UA"/>
            </w:rPr>
            <w:t>Intro</w:t>
          </w:r>
        </w:p>
      </w:tc>
      <w:tc>
        <w:tcPr>
          <w:tcW w:w="2693" w:type="dxa"/>
          <w:shd w:val="clear" w:color="auto" w:fill="auto"/>
        </w:tcPr>
        <w:p w14:paraId="24ABBDB9" w14:textId="77777777" w:rsidR="00C0404A" w:rsidRPr="00457069" w:rsidRDefault="00C0404A" w:rsidP="00B53F7E">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Stor</w:t>
          </w:r>
          <w:r w:rsidRPr="00457069">
            <w:rPr>
              <w:rFonts w:ascii="Arial" w:hAnsi="Arial" w:cs="Arial"/>
              <w:i/>
              <w:color w:val="A6A6A6" w:themeColor="background1" w:themeShade="A6"/>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2</w:t>
          </w:r>
          <w:r w:rsidRPr="00457069">
            <w:rPr>
              <w:rFonts w:ascii="Arial" w:hAnsi="Arial" w:cs="Arial"/>
              <w:i/>
              <w:color w:val="A6A6A6" w:themeColor="background1" w:themeShade="A6"/>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222</w:t>
          </w:r>
          <w:r w:rsidRPr="00457069">
            <w:rPr>
              <w:rFonts w:ascii="Arial" w:hAnsi="Arial" w:cs="Arial"/>
              <w:i/>
              <w:color w:val="A6A6A6" w:themeColor="background1" w:themeShade="A6"/>
            </w:rPr>
            <w:fldChar w:fldCharType="end"/>
          </w:r>
        </w:p>
      </w:tc>
    </w:tr>
  </w:tbl>
  <w:p w14:paraId="14A2C531" w14:textId="77777777" w:rsidR="00C0404A" w:rsidRPr="00D11E3B" w:rsidRDefault="00C0404A">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280FF0C1" w14:textId="77777777" w:rsidTr="00B913B8">
      <w:tc>
        <w:tcPr>
          <w:tcW w:w="2093" w:type="dxa"/>
          <w:tcBorders>
            <w:top w:val="single" w:sz="4" w:space="0" w:color="auto"/>
          </w:tcBorders>
          <w:shd w:val="clear" w:color="auto" w:fill="auto"/>
          <w:vAlign w:val="center"/>
        </w:tcPr>
        <w:p w14:paraId="14DB01DB" w14:textId="77777777" w:rsidR="00C0404A" w:rsidRPr="000B03D0" w:rsidRDefault="00C0404A" w:rsidP="00F22352">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30E2E389" w14:textId="28C6584B" w:rsidR="00C0404A" w:rsidRPr="000B03D0" w:rsidRDefault="00C0404A" w:rsidP="00370963">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_Ref41399616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sidR="00FE719B">
            <w:rPr>
              <w:rFonts w:ascii="Arial" w:hAnsi="Arial" w:cs="Arial"/>
              <w:i/>
              <w:color w:val="A6A6A6" w:themeColor="background1" w:themeShade="A6"/>
            </w:rPr>
            <w:t>РАЗДЕЛ 5</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0B3FC25C"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01EE6E5E" w14:textId="77777777" w:rsidTr="00B913B8">
      <w:tc>
        <w:tcPr>
          <w:tcW w:w="2093" w:type="dxa"/>
          <w:shd w:val="clear" w:color="auto" w:fill="auto"/>
        </w:tcPr>
        <w:p w14:paraId="0693F1D6" w14:textId="77777777" w:rsidR="00C0404A" w:rsidRPr="000B03D0" w:rsidRDefault="00C0404A" w:rsidP="003B34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74B14A6C" w14:textId="77777777" w:rsidR="00C0404A" w:rsidRPr="000B03D0" w:rsidRDefault="00C0404A" w:rsidP="003F7306">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Control system assembly</w:t>
          </w:r>
        </w:p>
      </w:tc>
      <w:tc>
        <w:tcPr>
          <w:tcW w:w="2693" w:type="dxa"/>
          <w:shd w:val="clear" w:color="auto" w:fill="auto"/>
        </w:tcPr>
        <w:p w14:paraId="50810D77" w14:textId="77777777" w:rsidR="00C0404A" w:rsidRPr="000B03D0" w:rsidRDefault="00C0404A" w:rsidP="00C90BA1">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134</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135</w:t>
          </w:r>
          <w:r w:rsidRPr="000B03D0">
            <w:rPr>
              <w:rFonts w:ascii="Arial" w:hAnsi="Arial" w:cs="Arial"/>
              <w:i/>
              <w:color w:val="A6A6A6" w:themeColor="background1" w:themeShade="A6"/>
              <w:lang w:val="uk-UA"/>
            </w:rPr>
            <w:fldChar w:fldCharType="end"/>
          </w:r>
        </w:p>
      </w:tc>
    </w:tr>
  </w:tbl>
  <w:p w14:paraId="330CC159" w14:textId="77777777" w:rsidR="00C0404A" w:rsidRPr="00F27111" w:rsidRDefault="00C0404A" w:rsidP="000C16C5">
    <w:pPr>
      <w:pStyle w:val="Footer"/>
      <w:rPr>
        <w:sz w:val="2"/>
        <w:szCs w:val="2"/>
        <w:lang w:val="uk-U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6855B8F7" w14:textId="77777777" w:rsidTr="00B53F7E">
      <w:tc>
        <w:tcPr>
          <w:tcW w:w="2093" w:type="dxa"/>
          <w:tcBorders>
            <w:top w:val="single" w:sz="4" w:space="0" w:color="auto"/>
          </w:tcBorders>
          <w:shd w:val="clear" w:color="auto" w:fill="auto"/>
          <w:vAlign w:val="center"/>
        </w:tcPr>
        <w:p w14:paraId="4ACA3668"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4A96139D" w14:textId="45DABCDA" w:rsidR="00C0404A" w:rsidRPr="000B03D0" w:rsidRDefault="00C0404A" w:rsidP="00B53F7E">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_Ref504396370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7A7B5416"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11538D">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20EEE956" w14:textId="77777777" w:rsidTr="00B53F7E">
      <w:tc>
        <w:tcPr>
          <w:tcW w:w="2093" w:type="dxa"/>
          <w:shd w:val="clear" w:color="auto" w:fill="auto"/>
        </w:tcPr>
        <w:p w14:paraId="3BA5C801" w14:textId="77777777" w:rsidR="00C0404A" w:rsidRPr="000B03D0"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0B03D0">
            <w:rPr>
              <w:rFonts w:ascii="Arial" w:hAnsi="Arial" w:cs="Arial"/>
              <w:i/>
              <w:color w:val="A6A6A6" w:themeColor="background1" w:themeShade="A6"/>
              <w:lang w:val="uk-UA"/>
            </w:rPr>
            <w:t>everything</w:t>
          </w:r>
        </w:p>
      </w:tc>
      <w:tc>
        <w:tcPr>
          <w:tcW w:w="5245" w:type="dxa"/>
        </w:tcPr>
        <w:p w14:paraId="61F693E5" w14:textId="77777777" w:rsidR="00C0404A" w:rsidRPr="000B03D0" w:rsidRDefault="00C0404A" w:rsidP="00B53F7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4B94A79C"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087A3DAB" w14:textId="77777777" w:rsidR="00C0404A" w:rsidRPr="002061EB" w:rsidRDefault="00C0404A">
    <w:pPr>
      <w:pStyle w:val="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23D329EB" w14:textId="77777777" w:rsidTr="00B913B8">
      <w:tc>
        <w:tcPr>
          <w:tcW w:w="2093" w:type="dxa"/>
          <w:tcBorders>
            <w:top w:val="single" w:sz="4" w:space="0" w:color="auto"/>
          </w:tcBorders>
          <w:shd w:val="clear" w:color="auto" w:fill="auto"/>
          <w:vAlign w:val="center"/>
        </w:tcPr>
        <w:p w14:paraId="15530981" w14:textId="77777777" w:rsidR="00C0404A" w:rsidRPr="000B03D0" w:rsidRDefault="00C0404A" w:rsidP="00F22352">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2DA04B78" w14:textId="53A8D16B" w:rsidR="00C0404A" w:rsidRPr="000B03D0" w:rsidRDefault="00C0404A" w:rsidP="00370963">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_Ref41317189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sidR="00FE719B">
            <w:rPr>
              <w:rFonts w:ascii="Arial" w:hAnsi="Arial" w:cs="Arial"/>
              <w:i/>
              <w:color w:val="A6A6A6" w:themeColor="background1" w:themeShade="A6"/>
            </w:rPr>
            <w:t>РАЗДЕЛ 7</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797BF782"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5C83419F" w14:textId="77777777" w:rsidTr="00B913B8">
      <w:tc>
        <w:tcPr>
          <w:tcW w:w="2093" w:type="dxa"/>
          <w:shd w:val="clear" w:color="auto" w:fill="auto"/>
        </w:tcPr>
        <w:p w14:paraId="76FBE13A" w14:textId="77777777" w:rsidR="00C0404A" w:rsidRPr="000B03D0" w:rsidRDefault="00C0404A" w:rsidP="003B34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37FC6B80" w14:textId="77777777" w:rsidR="00C0404A" w:rsidRPr="000B03D0" w:rsidRDefault="00C0404A" w:rsidP="004B181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Installation of units in the engine compartment</w:t>
          </w:r>
        </w:p>
      </w:tc>
      <w:tc>
        <w:tcPr>
          <w:tcW w:w="2693" w:type="dxa"/>
          <w:shd w:val="clear" w:color="auto" w:fill="auto"/>
        </w:tcPr>
        <w:p w14:paraId="69B4EA09" w14:textId="77777777" w:rsidR="00C0404A" w:rsidRPr="000B03D0" w:rsidRDefault="00C0404A" w:rsidP="00C90BA1">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200</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201</w:t>
          </w:r>
          <w:r w:rsidRPr="000B03D0">
            <w:rPr>
              <w:rFonts w:ascii="Arial" w:hAnsi="Arial" w:cs="Arial"/>
              <w:i/>
              <w:color w:val="A6A6A6" w:themeColor="background1" w:themeShade="A6"/>
              <w:lang w:val="uk-UA"/>
            </w:rPr>
            <w:fldChar w:fldCharType="end"/>
          </w:r>
        </w:p>
      </w:tc>
    </w:tr>
  </w:tbl>
  <w:p w14:paraId="32794F3F" w14:textId="77777777" w:rsidR="00C0404A" w:rsidRPr="00F27111" w:rsidRDefault="00C0404A" w:rsidP="000C16C5">
    <w:pPr>
      <w:pStyle w:val="Footer"/>
      <w:rPr>
        <w:sz w:val="2"/>
        <w:szCs w:val="2"/>
        <w:lang w:val="uk-U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E7BDC10" w14:textId="77777777" w:rsidTr="00B53F7E">
      <w:tc>
        <w:tcPr>
          <w:tcW w:w="1809" w:type="dxa"/>
          <w:tcBorders>
            <w:top w:val="single" w:sz="4" w:space="0" w:color="auto"/>
          </w:tcBorders>
          <w:shd w:val="clear" w:color="auto" w:fill="auto"/>
          <w:vAlign w:val="center"/>
        </w:tcPr>
        <w:p w14:paraId="4B68B732"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0B48D15C" w14:textId="08B5443F"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039461E2"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5A9C3BA" w14:textId="77777777" w:rsidTr="00B53F7E">
      <w:tc>
        <w:tcPr>
          <w:tcW w:w="1809" w:type="dxa"/>
          <w:shd w:val="clear" w:color="auto" w:fill="auto"/>
        </w:tcPr>
        <w:p w14:paraId="20B63E29"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0A7B778D"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3DA608BB"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7CC68F95" w14:textId="77777777" w:rsidR="00C0404A" w:rsidRPr="002061EB" w:rsidRDefault="00C0404A">
    <w:pPr>
      <w:pStyle w:val="Footer"/>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A87F22F" w14:textId="77777777" w:rsidTr="0003293D">
      <w:tc>
        <w:tcPr>
          <w:tcW w:w="1809" w:type="dxa"/>
          <w:tcBorders>
            <w:top w:val="single" w:sz="4" w:space="0" w:color="auto"/>
          </w:tcBorders>
          <w:shd w:val="clear" w:color="auto" w:fill="auto"/>
          <w:vAlign w:val="center"/>
        </w:tcPr>
        <w:p w14:paraId="74A9E797"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3526834B" w14:textId="23AA9AF0"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_Ref41319618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0</w:t>
          </w:r>
          <w:r>
            <w:rPr>
              <w:rFonts w:ascii="Arial" w:hAnsi="Arial" w:cs="Arial"/>
              <w:i/>
              <w:color w:val="A6A6A6" w:themeColor="background1" w:themeShade="A6"/>
              <w:lang w:val="uk-UA"/>
            </w:rPr>
            <w:fldChar w:fldCharType="end"/>
          </w:r>
        </w:p>
      </w:tc>
      <w:tc>
        <w:tcPr>
          <w:tcW w:w="2977" w:type="dxa"/>
          <w:tcBorders>
            <w:top w:val="single" w:sz="4" w:space="0" w:color="auto"/>
          </w:tcBorders>
        </w:tcPr>
        <w:p w14:paraId="21879C67"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367E9987" w14:textId="77777777" w:rsidTr="0003293D">
      <w:tc>
        <w:tcPr>
          <w:tcW w:w="1809" w:type="dxa"/>
          <w:shd w:val="clear" w:color="auto" w:fill="auto"/>
        </w:tcPr>
        <w:p w14:paraId="7C62DBF3"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779CE22D"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Assembly of the electrical system</w:t>
          </w:r>
        </w:p>
      </w:tc>
      <w:tc>
        <w:tcPr>
          <w:tcW w:w="2977" w:type="dxa"/>
        </w:tcPr>
        <w:p w14:paraId="589DBD93"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205</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205</w:t>
          </w:r>
          <w:r w:rsidRPr="00457069">
            <w:rPr>
              <w:rFonts w:ascii="Arial" w:hAnsi="Arial" w:cs="Arial"/>
              <w:i/>
              <w:color w:val="A6A6A6" w:themeColor="background1" w:themeShade="A6"/>
              <w:lang w:val="uk-UA"/>
            </w:rPr>
            <w:fldChar w:fldCharType="end"/>
          </w:r>
        </w:p>
      </w:tc>
    </w:tr>
  </w:tbl>
  <w:p w14:paraId="31D4A3D0" w14:textId="77777777" w:rsidR="00C0404A" w:rsidRPr="00370963" w:rsidRDefault="00C0404A" w:rsidP="000C16C5">
    <w:pPr>
      <w:pStyle w:val="Footer"/>
      <w:rPr>
        <w:sz w:val="2"/>
        <w:szCs w:val="2"/>
        <w:lang w:val="uk-U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488670F" w14:textId="77777777" w:rsidTr="00B53F7E">
      <w:tc>
        <w:tcPr>
          <w:tcW w:w="1809" w:type="dxa"/>
          <w:tcBorders>
            <w:top w:val="single" w:sz="4" w:space="0" w:color="auto"/>
          </w:tcBorders>
          <w:shd w:val="clear" w:color="auto" w:fill="auto"/>
          <w:vAlign w:val="center"/>
        </w:tcPr>
        <w:p w14:paraId="2F1514DA"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56CDC00B" w14:textId="1A2FE8B6"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2E4D3F76"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4535E797" w14:textId="77777777" w:rsidTr="00B53F7E">
      <w:tc>
        <w:tcPr>
          <w:tcW w:w="1809" w:type="dxa"/>
          <w:shd w:val="clear" w:color="auto" w:fill="auto"/>
        </w:tcPr>
        <w:p w14:paraId="5FE69871"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2C7319C4"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56B05190"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4002635F" w14:textId="77777777" w:rsidR="00C0404A" w:rsidRPr="002061EB" w:rsidRDefault="00C0404A">
    <w:pPr>
      <w:pStyle w:val="Footer"/>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EDCB8B1" w14:textId="77777777" w:rsidTr="0003293D">
      <w:tc>
        <w:tcPr>
          <w:tcW w:w="1809" w:type="dxa"/>
          <w:tcBorders>
            <w:top w:val="single" w:sz="4" w:space="0" w:color="auto"/>
          </w:tcBorders>
          <w:shd w:val="clear" w:color="auto" w:fill="auto"/>
          <w:vAlign w:val="center"/>
        </w:tcPr>
        <w:p w14:paraId="5C11FD05"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392491CB" w14:textId="6CD4DDC7"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_Ref41319668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10</w:t>
          </w:r>
          <w:r>
            <w:rPr>
              <w:rFonts w:ascii="Arial" w:hAnsi="Arial" w:cs="Arial"/>
              <w:i/>
              <w:color w:val="A6A6A6" w:themeColor="background1" w:themeShade="A6"/>
              <w:lang w:val="uk-UA"/>
            </w:rPr>
            <w:fldChar w:fldCharType="end"/>
          </w:r>
        </w:p>
      </w:tc>
      <w:tc>
        <w:tcPr>
          <w:tcW w:w="2977" w:type="dxa"/>
          <w:tcBorders>
            <w:top w:val="single" w:sz="4" w:space="0" w:color="auto"/>
          </w:tcBorders>
        </w:tcPr>
        <w:p w14:paraId="4AF9DE94"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6C0BDA3" w14:textId="77777777" w:rsidTr="0003293D">
      <w:tc>
        <w:tcPr>
          <w:tcW w:w="1809" w:type="dxa"/>
          <w:shd w:val="clear" w:color="auto" w:fill="auto"/>
        </w:tcPr>
        <w:p w14:paraId="24A651D8"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1B9E828B"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Installation of instrumentation equipment</w:t>
          </w:r>
        </w:p>
      </w:tc>
      <w:tc>
        <w:tcPr>
          <w:tcW w:w="2977" w:type="dxa"/>
        </w:tcPr>
        <w:p w14:paraId="2B02D561"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274</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275</w:t>
          </w:r>
          <w:r w:rsidRPr="00457069">
            <w:rPr>
              <w:rFonts w:ascii="Arial" w:hAnsi="Arial" w:cs="Arial"/>
              <w:i/>
              <w:color w:val="A6A6A6" w:themeColor="background1" w:themeShade="A6"/>
              <w:lang w:val="uk-UA"/>
            </w:rPr>
            <w:fldChar w:fldCharType="end"/>
          </w:r>
        </w:p>
      </w:tc>
    </w:tr>
  </w:tbl>
  <w:p w14:paraId="4B37D00F" w14:textId="77777777" w:rsidR="00C0404A" w:rsidRPr="00370963" w:rsidRDefault="00C0404A" w:rsidP="000C16C5">
    <w:pPr>
      <w:pStyle w:val="Footer"/>
      <w:rPr>
        <w:sz w:val="2"/>
        <w:szCs w:val="2"/>
        <w:lang w:val="uk-U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0E2FDA01" w14:textId="77777777" w:rsidTr="00B53F7E">
      <w:tc>
        <w:tcPr>
          <w:tcW w:w="1809" w:type="dxa"/>
          <w:tcBorders>
            <w:top w:val="single" w:sz="4" w:space="0" w:color="auto"/>
          </w:tcBorders>
          <w:shd w:val="clear" w:color="auto" w:fill="auto"/>
          <w:vAlign w:val="center"/>
        </w:tcPr>
        <w:p w14:paraId="771C9507"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1E8E2CC6" w14:textId="28C9B249"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4F586BE4"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75DA73C6" w14:textId="77777777" w:rsidTr="00B53F7E">
      <w:tc>
        <w:tcPr>
          <w:tcW w:w="1809" w:type="dxa"/>
          <w:shd w:val="clear" w:color="auto" w:fill="auto"/>
        </w:tcPr>
        <w:p w14:paraId="5CCB1979"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769D313D"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0776DBC9"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58987740" w14:textId="77777777" w:rsidR="00C0404A" w:rsidRPr="002061EB" w:rsidRDefault="00C0404A">
    <w:pPr>
      <w:pStyle w:val="Footer"/>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31EE65DB" w14:textId="77777777" w:rsidTr="0003293D">
      <w:tc>
        <w:tcPr>
          <w:tcW w:w="1809" w:type="dxa"/>
          <w:tcBorders>
            <w:top w:val="single" w:sz="4" w:space="0" w:color="auto"/>
          </w:tcBorders>
          <w:shd w:val="clear" w:color="auto" w:fill="auto"/>
          <w:vAlign w:val="center"/>
        </w:tcPr>
        <w:p w14:paraId="340B8C4C"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3A121A59" w14:textId="341226AB"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_Ref41319691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11</w:t>
          </w:r>
          <w:r>
            <w:rPr>
              <w:rFonts w:ascii="Arial" w:hAnsi="Arial" w:cs="Arial"/>
              <w:i/>
              <w:color w:val="A6A6A6" w:themeColor="background1" w:themeShade="A6"/>
              <w:lang w:val="uk-UA"/>
            </w:rPr>
            <w:fldChar w:fldCharType="end"/>
          </w:r>
        </w:p>
      </w:tc>
      <w:tc>
        <w:tcPr>
          <w:tcW w:w="2977" w:type="dxa"/>
          <w:tcBorders>
            <w:top w:val="single" w:sz="4" w:space="0" w:color="auto"/>
          </w:tcBorders>
        </w:tcPr>
        <w:p w14:paraId="6389A0E5"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DFCF655" w14:textId="77777777" w:rsidTr="0003293D">
      <w:tc>
        <w:tcPr>
          <w:tcW w:w="1809" w:type="dxa"/>
          <w:shd w:val="clear" w:color="auto" w:fill="auto"/>
        </w:tcPr>
        <w:p w14:paraId="21C65548"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50C27303"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Installing the spasystem</w:t>
          </w:r>
        </w:p>
      </w:tc>
      <w:tc>
        <w:tcPr>
          <w:tcW w:w="2977" w:type="dxa"/>
        </w:tcPr>
        <w:p w14:paraId="4EC31B59"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275</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276</w:t>
          </w:r>
          <w:r w:rsidRPr="00457069">
            <w:rPr>
              <w:rFonts w:ascii="Arial" w:hAnsi="Arial" w:cs="Arial"/>
              <w:i/>
              <w:color w:val="A6A6A6" w:themeColor="background1" w:themeShade="A6"/>
              <w:lang w:val="uk-UA"/>
            </w:rPr>
            <w:fldChar w:fldCharType="end"/>
          </w:r>
        </w:p>
      </w:tc>
    </w:tr>
  </w:tbl>
  <w:p w14:paraId="5C82DBEA" w14:textId="77777777" w:rsidR="00C0404A" w:rsidRPr="00370963" w:rsidRDefault="00C0404A" w:rsidP="000C16C5">
    <w:pPr>
      <w:pStyle w:val="Footer"/>
      <w:rPr>
        <w:sz w:val="2"/>
        <w:szCs w:val="2"/>
        <w:lang w:val="uk-U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854CC0F" w14:textId="77777777" w:rsidTr="00B53F7E">
      <w:tc>
        <w:tcPr>
          <w:tcW w:w="1809" w:type="dxa"/>
          <w:tcBorders>
            <w:top w:val="single" w:sz="4" w:space="0" w:color="auto"/>
          </w:tcBorders>
          <w:shd w:val="clear" w:color="auto" w:fill="auto"/>
          <w:vAlign w:val="center"/>
        </w:tcPr>
        <w:p w14:paraId="492114A4"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1521B8D7" w14:textId="5BDBE2E5"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49BCBABD"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5E19AFD" w14:textId="77777777" w:rsidTr="00B53F7E">
      <w:tc>
        <w:tcPr>
          <w:tcW w:w="1809" w:type="dxa"/>
          <w:shd w:val="clear" w:color="auto" w:fill="auto"/>
        </w:tcPr>
        <w:p w14:paraId="18254EC4"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6A4B7D95"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6D1DA8CC"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5B039F92" w14:textId="77777777" w:rsidR="00C0404A" w:rsidRPr="002061EB" w:rsidRDefault="00C0404A">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tblBorders>
      <w:tblLook w:val="04A0" w:firstRow="1" w:lastRow="0" w:firstColumn="1" w:lastColumn="0" w:noHBand="0" w:noVBand="1"/>
    </w:tblPr>
    <w:tblGrid>
      <w:gridCol w:w="2660"/>
      <w:gridCol w:w="4536"/>
      <w:gridCol w:w="2693"/>
    </w:tblGrid>
    <w:tr w:rsidR="00C0404A" w:rsidRPr="00457069" w14:paraId="49E304FB" w14:textId="77777777" w:rsidTr="0003293D">
      <w:tc>
        <w:tcPr>
          <w:tcW w:w="2660" w:type="dxa"/>
          <w:shd w:val="clear" w:color="auto" w:fill="auto"/>
          <w:vAlign w:val="center"/>
        </w:tcPr>
        <w:p w14:paraId="4863FD41" w14:textId="77777777" w:rsidR="00C0404A" w:rsidRPr="00457069" w:rsidRDefault="00C0404A" w:rsidP="00281E21">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4536" w:type="dxa"/>
          <w:shd w:val="clear" w:color="auto" w:fill="auto"/>
        </w:tcPr>
        <w:p w14:paraId="3EF77D02" w14:textId="5364F462" w:rsidR="00C0404A" w:rsidRPr="00457069" w:rsidRDefault="00C0404A" w:rsidP="0003293D">
          <w:pPr>
            <w:pStyle w:val="Footer"/>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_Ref39589181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1</w:t>
          </w:r>
          <w:r>
            <w:rPr>
              <w:rFonts w:ascii="Arial" w:hAnsi="Arial" w:cs="Arial"/>
              <w:i/>
              <w:color w:val="A6A6A6" w:themeColor="background1" w:themeShade="A6"/>
              <w:lang w:val="uk-UA"/>
            </w:rPr>
            <w:fldChar w:fldCharType="end"/>
          </w:r>
        </w:p>
      </w:tc>
      <w:tc>
        <w:tcPr>
          <w:tcW w:w="2693" w:type="dxa"/>
          <w:shd w:val="clear" w:color="auto" w:fill="auto"/>
        </w:tcPr>
        <w:p w14:paraId="378379C3" w14:textId="77777777" w:rsidR="00C0404A" w:rsidRPr="00457069" w:rsidRDefault="00C0404A" w:rsidP="00225F6F">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457069" w14:paraId="78E64C77" w14:textId="77777777" w:rsidTr="00846FE8">
      <w:tc>
        <w:tcPr>
          <w:tcW w:w="2660" w:type="dxa"/>
          <w:shd w:val="clear" w:color="auto" w:fill="auto"/>
        </w:tcPr>
        <w:p w14:paraId="2542F48A" w14:textId="5E212D75" w:rsidR="00C0404A" w:rsidRPr="00457069" w:rsidRDefault="00C0404A" w:rsidP="0033773C">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p>
      </w:tc>
      <w:tc>
        <w:tcPr>
          <w:tcW w:w="4536" w:type="dxa"/>
          <w:shd w:val="clear" w:color="auto" w:fill="auto"/>
        </w:tcPr>
        <w:p w14:paraId="14AC266E" w14:textId="77777777" w:rsidR="00C0404A" w:rsidRPr="00457069" w:rsidRDefault="00C0404A" w:rsidP="00982201">
          <w:pPr>
            <w:pStyle w:val="Footer"/>
            <w:ind w:left="-114" w:right="-102"/>
            <w:jc w:val="center"/>
            <w:rPr>
              <w:rFonts w:ascii="Arial" w:hAnsi="Arial" w:cs="Arial"/>
              <w:b/>
              <w:i/>
              <w:color w:val="A6A6A6" w:themeColor="background1" w:themeShade="A6"/>
            </w:rPr>
          </w:pPr>
          <w:r>
            <w:rPr>
              <w:rFonts w:ascii="Arial" w:hAnsi="Arial" w:cs="Arial"/>
              <w:b/>
              <w:i/>
              <w:color w:val="A6A6A6" w:themeColor="background1" w:themeShade="A6"/>
              <w:lang w:val="uk-UA"/>
            </w:rPr>
            <w:t>Introduction</w:t>
          </w:r>
        </w:p>
      </w:tc>
      <w:tc>
        <w:tcPr>
          <w:tcW w:w="2693" w:type="dxa"/>
          <w:shd w:val="clear" w:color="auto" w:fill="auto"/>
        </w:tcPr>
        <w:p w14:paraId="2B4B0AB3" w14:textId="77777777" w:rsidR="00C0404A" w:rsidRPr="00457069" w:rsidRDefault="00C0404A" w:rsidP="00E61AD6">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sidR="00E0502D">
            <w:rPr>
              <w:rFonts w:ascii="Arial" w:hAnsi="Arial" w:cs="Arial"/>
              <w:i/>
              <w:noProof/>
              <w:color w:val="A6A6A6" w:themeColor="background1" w:themeShade="A6"/>
            </w:rPr>
            <w:t>2</w:t>
          </w:r>
          <w:r w:rsidRPr="00457069">
            <w:rPr>
              <w:rFonts w:ascii="Arial" w:hAnsi="Arial" w:cs="Arial"/>
              <w:i/>
              <w:color w:val="A6A6A6" w:themeColor="background1" w:themeShade="A6"/>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sidR="00E0502D">
            <w:rPr>
              <w:rFonts w:ascii="Arial" w:hAnsi="Arial" w:cs="Arial"/>
              <w:i/>
              <w:noProof/>
              <w:color w:val="A6A6A6" w:themeColor="background1" w:themeShade="A6"/>
            </w:rPr>
            <w:t>206</w:t>
          </w:r>
          <w:r w:rsidRPr="00457069">
            <w:rPr>
              <w:rFonts w:ascii="Arial" w:hAnsi="Arial" w:cs="Arial"/>
              <w:i/>
              <w:color w:val="A6A6A6" w:themeColor="background1" w:themeShade="A6"/>
            </w:rPr>
            <w:fldChar w:fldCharType="end"/>
          </w:r>
        </w:p>
      </w:tc>
    </w:tr>
  </w:tbl>
  <w:p w14:paraId="36107076" w14:textId="77777777" w:rsidR="00C0404A" w:rsidRPr="002A4FA5" w:rsidRDefault="00C0404A" w:rsidP="008A342B">
    <w:pPr>
      <w:pStyle w:val="Footer"/>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B86DB73" w14:textId="77777777" w:rsidTr="0003293D">
      <w:tc>
        <w:tcPr>
          <w:tcW w:w="1809" w:type="dxa"/>
          <w:tcBorders>
            <w:top w:val="single" w:sz="4" w:space="0" w:color="auto"/>
          </w:tcBorders>
          <w:shd w:val="clear" w:color="auto" w:fill="auto"/>
          <w:vAlign w:val="center"/>
        </w:tcPr>
        <w:p w14:paraId="61C290FC"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00410C56" w14:textId="0F0875F8"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_Ref41319703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12</w:t>
          </w:r>
          <w:r>
            <w:rPr>
              <w:rFonts w:ascii="Arial" w:hAnsi="Arial" w:cs="Arial"/>
              <w:i/>
              <w:color w:val="A6A6A6" w:themeColor="background1" w:themeShade="A6"/>
              <w:lang w:val="uk-UA"/>
            </w:rPr>
            <w:fldChar w:fldCharType="end"/>
          </w:r>
        </w:p>
      </w:tc>
      <w:tc>
        <w:tcPr>
          <w:tcW w:w="2977" w:type="dxa"/>
          <w:tcBorders>
            <w:top w:val="single" w:sz="4" w:space="0" w:color="auto"/>
          </w:tcBorders>
        </w:tcPr>
        <w:p w14:paraId="5A82EB39"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3763787" w14:textId="77777777" w:rsidTr="0003293D">
      <w:tc>
        <w:tcPr>
          <w:tcW w:w="1809" w:type="dxa"/>
          <w:shd w:val="clear" w:color="auto" w:fill="auto"/>
        </w:tcPr>
        <w:p w14:paraId="2F9DA8AA"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4E5C4C29"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Installing the interior</w:t>
          </w:r>
        </w:p>
      </w:tc>
      <w:tc>
        <w:tcPr>
          <w:tcW w:w="2977" w:type="dxa"/>
        </w:tcPr>
        <w:p w14:paraId="45E2A8E5"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278</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301</w:t>
          </w:r>
          <w:r w:rsidRPr="00457069">
            <w:rPr>
              <w:rFonts w:ascii="Arial" w:hAnsi="Arial" w:cs="Arial"/>
              <w:i/>
              <w:color w:val="A6A6A6" w:themeColor="background1" w:themeShade="A6"/>
              <w:lang w:val="uk-UA"/>
            </w:rPr>
            <w:fldChar w:fldCharType="end"/>
          </w:r>
        </w:p>
      </w:tc>
    </w:tr>
  </w:tbl>
  <w:p w14:paraId="093D03D2" w14:textId="77777777" w:rsidR="00C0404A" w:rsidRPr="00370963" w:rsidRDefault="00C0404A" w:rsidP="000C16C5">
    <w:pPr>
      <w:pStyle w:val="Footer"/>
      <w:rPr>
        <w:sz w:val="2"/>
        <w:szCs w:val="2"/>
        <w:lang w:val="uk-U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57F0DD64" w14:textId="77777777" w:rsidTr="00B53F7E">
      <w:tc>
        <w:tcPr>
          <w:tcW w:w="1809" w:type="dxa"/>
          <w:tcBorders>
            <w:top w:val="single" w:sz="4" w:space="0" w:color="auto"/>
          </w:tcBorders>
          <w:shd w:val="clear" w:color="auto" w:fill="auto"/>
          <w:vAlign w:val="center"/>
        </w:tcPr>
        <w:p w14:paraId="71A75A8A"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3C4960EF" w14:textId="7DCC5C1E"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661893F4"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62FD94C9" w14:textId="77777777" w:rsidTr="00B53F7E">
      <w:tc>
        <w:tcPr>
          <w:tcW w:w="1809" w:type="dxa"/>
          <w:shd w:val="clear" w:color="auto" w:fill="auto"/>
        </w:tcPr>
        <w:p w14:paraId="4E6A38CB"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5C119A10"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2A503B3E"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3541C600" w14:textId="77777777" w:rsidR="00C0404A" w:rsidRPr="002061EB" w:rsidRDefault="00C0404A">
    <w:pPr>
      <w:pStyle w:val="Footer"/>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2C32FF01" w14:textId="77777777" w:rsidTr="0003293D">
      <w:tc>
        <w:tcPr>
          <w:tcW w:w="1809" w:type="dxa"/>
          <w:tcBorders>
            <w:top w:val="single" w:sz="4" w:space="0" w:color="auto"/>
          </w:tcBorders>
          <w:shd w:val="clear" w:color="auto" w:fill="auto"/>
          <w:vAlign w:val="center"/>
        </w:tcPr>
        <w:p w14:paraId="7092B844"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47B404A2" w14:textId="541605A3"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_Ref41319735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13</w:t>
          </w:r>
          <w:r>
            <w:rPr>
              <w:rFonts w:ascii="Arial" w:hAnsi="Arial" w:cs="Arial"/>
              <w:i/>
              <w:color w:val="A6A6A6" w:themeColor="background1" w:themeShade="A6"/>
              <w:lang w:val="uk-UA"/>
            </w:rPr>
            <w:fldChar w:fldCharType="end"/>
          </w:r>
        </w:p>
      </w:tc>
      <w:tc>
        <w:tcPr>
          <w:tcW w:w="2977" w:type="dxa"/>
          <w:tcBorders>
            <w:top w:val="single" w:sz="4" w:space="0" w:color="auto"/>
          </w:tcBorders>
        </w:tcPr>
        <w:p w14:paraId="6022A579"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1D5A23FD" w14:textId="77777777" w:rsidTr="0003293D">
      <w:tc>
        <w:tcPr>
          <w:tcW w:w="1809" w:type="dxa"/>
          <w:shd w:val="clear" w:color="auto" w:fill="auto"/>
        </w:tcPr>
        <w:p w14:paraId="3B6DA05B"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77AD9879"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Airplane painting</w:t>
          </w:r>
        </w:p>
      </w:tc>
      <w:tc>
        <w:tcPr>
          <w:tcW w:w="2977" w:type="dxa"/>
        </w:tcPr>
        <w:p w14:paraId="59BF5CDB"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283</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301</w:t>
          </w:r>
          <w:r w:rsidRPr="00457069">
            <w:rPr>
              <w:rFonts w:ascii="Arial" w:hAnsi="Arial" w:cs="Arial"/>
              <w:i/>
              <w:color w:val="A6A6A6" w:themeColor="background1" w:themeShade="A6"/>
              <w:lang w:val="uk-UA"/>
            </w:rPr>
            <w:fldChar w:fldCharType="end"/>
          </w:r>
        </w:p>
      </w:tc>
    </w:tr>
  </w:tbl>
  <w:p w14:paraId="26236000" w14:textId="77777777" w:rsidR="00C0404A" w:rsidRPr="00370963" w:rsidRDefault="00C0404A" w:rsidP="000C16C5">
    <w:pPr>
      <w:pStyle w:val="Footer"/>
      <w:rPr>
        <w:sz w:val="2"/>
        <w:szCs w:val="2"/>
        <w:lang w:val="uk-U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086F9FF8" w14:textId="77777777" w:rsidTr="00B53F7E">
      <w:tc>
        <w:tcPr>
          <w:tcW w:w="2093" w:type="dxa"/>
          <w:tcBorders>
            <w:top w:val="single" w:sz="4" w:space="0" w:color="auto"/>
          </w:tcBorders>
          <w:shd w:val="clear" w:color="auto" w:fill="auto"/>
          <w:vAlign w:val="center"/>
        </w:tcPr>
        <w:p w14:paraId="2619C465"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45902AD6" w14:textId="0979B470" w:rsidR="00C0404A" w:rsidRPr="000B03D0" w:rsidRDefault="00C0404A" w:rsidP="00B53F7E">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_Ref504396370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46C82CE8"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11538D">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2AD539CA" w14:textId="77777777" w:rsidTr="00B53F7E">
      <w:tc>
        <w:tcPr>
          <w:tcW w:w="2093" w:type="dxa"/>
          <w:shd w:val="clear" w:color="auto" w:fill="auto"/>
        </w:tcPr>
        <w:p w14:paraId="3D589ED9" w14:textId="77777777" w:rsidR="00C0404A" w:rsidRPr="000B03D0"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0B03D0">
            <w:rPr>
              <w:rFonts w:ascii="Arial" w:hAnsi="Arial" w:cs="Arial"/>
              <w:i/>
              <w:color w:val="A6A6A6" w:themeColor="background1" w:themeShade="A6"/>
              <w:lang w:val="uk-UA"/>
            </w:rPr>
            <w:t>everything</w:t>
          </w:r>
        </w:p>
      </w:tc>
      <w:tc>
        <w:tcPr>
          <w:tcW w:w="5245" w:type="dxa"/>
        </w:tcPr>
        <w:p w14:paraId="0BD2B5B0" w14:textId="77777777" w:rsidR="00C0404A" w:rsidRPr="000B03D0" w:rsidRDefault="00C0404A" w:rsidP="00B53F7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2D90E606"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5116CA68" w14:textId="77777777" w:rsidR="00C0404A" w:rsidRPr="002061EB" w:rsidRDefault="00C0404A">
    <w:pPr>
      <w:pStyle w:val="Footer"/>
      <w:rPr>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3B4EE0D0" w14:textId="77777777" w:rsidTr="00B913B8">
      <w:tc>
        <w:tcPr>
          <w:tcW w:w="2093" w:type="dxa"/>
          <w:tcBorders>
            <w:top w:val="single" w:sz="4" w:space="0" w:color="auto"/>
          </w:tcBorders>
          <w:shd w:val="clear" w:color="auto" w:fill="auto"/>
          <w:vAlign w:val="center"/>
        </w:tcPr>
        <w:p w14:paraId="60EE12F3" w14:textId="77777777" w:rsidR="00C0404A" w:rsidRPr="000B03D0" w:rsidRDefault="00C0404A" w:rsidP="00F22352">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2859DE4D" w14:textId="6B83DE5A" w:rsidR="00C0404A" w:rsidRPr="000B03D0" w:rsidRDefault="00C0404A" w:rsidP="00370963">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_Ref41319746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sidR="00FE719B">
            <w:rPr>
              <w:rFonts w:ascii="Arial" w:hAnsi="Arial" w:cs="Arial"/>
              <w:i/>
              <w:color w:val="A6A6A6" w:themeColor="background1" w:themeShade="A6"/>
            </w:rPr>
            <w:t>РАЗДЕЛ 14</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1AB20AA3"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6B28AAAF" w14:textId="77777777" w:rsidTr="00B913B8">
      <w:tc>
        <w:tcPr>
          <w:tcW w:w="2093" w:type="dxa"/>
          <w:shd w:val="clear" w:color="auto" w:fill="auto"/>
        </w:tcPr>
        <w:p w14:paraId="5C135DFB" w14:textId="77777777" w:rsidR="00C0404A" w:rsidRPr="000B03D0" w:rsidRDefault="00C0404A" w:rsidP="003B34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6E095EE4" w14:textId="77777777" w:rsidR="00C0404A" w:rsidRPr="000B03D0" w:rsidRDefault="00C0404A" w:rsidP="00B51CE4">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Pre-commissioning</w:t>
          </w:r>
        </w:p>
      </w:tc>
      <w:tc>
        <w:tcPr>
          <w:tcW w:w="2693" w:type="dxa"/>
          <w:shd w:val="clear" w:color="auto" w:fill="auto"/>
        </w:tcPr>
        <w:p w14:paraId="788A4291" w14:textId="77777777" w:rsidR="00C0404A" w:rsidRPr="000B03D0" w:rsidRDefault="00C0404A" w:rsidP="00C90BA1">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287</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301</w:t>
          </w:r>
          <w:r w:rsidRPr="000B03D0">
            <w:rPr>
              <w:rFonts w:ascii="Arial" w:hAnsi="Arial" w:cs="Arial"/>
              <w:i/>
              <w:color w:val="A6A6A6" w:themeColor="background1" w:themeShade="A6"/>
              <w:lang w:val="uk-UA"/>
            </w:rPr>
            <w:fldChar w:fldCharType="end"/>
          </w:r>
        </w:p>
      </w:tc>
    </w:tr>
  </w:tbl>
  <w:p w14:paraId="1228FF14" w14:textId="77777777" w:rsidR="00C0404A" w:rsidRPr="00F27111" w:rsidRDefault="00C0404A" w:rsidP="000C16C5">
    <w:pPr>
      <w:pStyle w:val="Footer"/>
      <w:rPr>
        <w:sz w:val="2"/>
        <w:szCs w:val="2"/>
        <w:lang w:val="uk-U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2518"/>
      <w:gridCol w:w="3969"/>
      <w:gridCol w:w="3402"/>
    </w:tblGrid>
    <w:tr w:rsidR="00C0404A" w:rsidRPr="000B03D0" w14:paraId="72AE25BA" w14:textId="77777777" w:rsidTr="00B53F7E">
      <w:tc>
        <w:tcPr>
          <w:tcW w:w="2518" w:type="dxa"/>
          <w:tcBorders>
            <w:top w:val="single" w:sz="4" w:space="0" w:color="auto"/>
          </w:tcBorders>
          <w:shd w:val="clear" w:color="auto" w:fill="auto"/>
          <w:vAlign w:val="center"/>
        </w:tcPr>
        <w:p w14:paraId="56478D34"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Pr>
              <w:rFonts w:ascii="Arial" w:hAnsi="Arial" w:cs="Arial"/>
              <w:i/>
              <w:color w:val="A6A6A6" w:themeColor="background1" w:themeShade="A6"/>
              <w:lang w:val="uk-UA"/>
            </w:rPr>
            <w:t>2</w:t>
          </w:r>
        </w:p>
      </w:tc>
      <w:tc>
        <w:tcPr>
          <w:tcW w:w="3969" w:type="dxa"/>
          <w:tcBorders>
            <w:top w:val="single" w:sz="4" w:space="0" w:color="auto"/>
          </w:tcBorders>
        </w:tcPr>
        <w:p w14:paraId="1200DF15" w14:textId="5F93B5AB" w:rsidR="00C0404A" w:rsidRPr="000B03D0" w:rsidRDefault="00C0404A" w:rsidP="00B53F7E">
          <w:pPr>
            <w:pStyle w:val="Footer"/>
            <w:tabs>
              <w:tab w:val="clear" w:pos="4677"/>
              <w:tab w:val="center" w:pos="5137"/>
              <w:tab w:val="left" w:pos="5171"/>
            </w:tabs>
            <w:ind w:right="-124"/>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_Ref38367300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3402" w:type="dxa"/>
          <w:tcBorders>
            <w:top w:val="single" w:sz="4" w:space="0" w:color="auto"/>
          </w:tcBorders>
          <w:shd w:val="clear" w:color="auto" w:fill="auto"/>
        </w:tcPr>
        <w:p w14:paraId="467ADE47" w14:textId="77777777" w:rsidR="00C0404A" w:rsidRPr="000B03D0" w:rsidRDefault="00C0404A" w:rsidP="00D31E23">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0B03D0">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5C39F611" w14:textId="77777777" w:rsidTr="00B53F7E">
      <w:tc>
        <w:tcPr>
          <w:tcW w:w="2518" w:type="dxa"/>
          <w:shd w:val="clear" w:color="auto" w:fill="auto"/>
        </w:tcPr>
        <w:p w14:paraId="1DEA4BE8" w14:textId="77777777" w:rsidR="00C0404A" w:rsidRPr="000B03D0" w:rsidRDefault="00C0404A" w:rsidP="00B53F7E">
          <w:pPr>
            <w:pStyle w:val="Footer"/>
            <w:ind w:right="360"/>
            <w:rPr>
              <w:rFonts w:ascii="Arial" w:hAnsi="Arial" w:cs="Arial"/>
              <w:i/>
              <w:color w:val="A6A6A6" w:themeColor="background1" w:themeShade="A6"/>
              <w:lang w:val="uk-UA"/>
            </w:rPr>
          </w:pPr>
          <w:r w:rsidRPr="000B03D0">
            <w:rPr>
              <w:rFonts w:ascii="Arial" w:hAnsi="Arial" w:cs="Arial"/>
              <w:i/>
              <w:color w:val="A6A6A6" w:themeColor="background1" w:themeShade="A6"/>
              <w:lang w:val="uk-UA"/>
            </w:rPr>
            <w:t>Really: everything</w:t>
          </w:r>
        </w:p>
      </w:tc>
      <w:tc>
        <w:tcPr>
          <w:tcW w:w="3969" w:type="dxa"/>
        </w:tcPr>
        <w:p w14:paraId="406EB628" w14:textId="77777777" w:rsidR="00C0404A" w:rsidRPr="000B03D0" w:rsidRDefault="00C0404A" w:rsidP="00B53F7E">
          <w:pPr>
            <w:pStyle w:val="Footer"/>
            <w:ind w:right="360"/>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Notice of ZlP</w:t>
          </w:r>
        </w:p>
      </w:tc>
      <w:tc>
        <w:tcPr>
          <w:tcW w:w="3402" w:type="dxa"/>
          <w:shd w:val="clear" w:color="auto" w:fill="auto"/>
        </w:tcPr>
        <w:p w14:paraId="724F032E"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98</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36A1DBD8" w14:textId="77777777" w:rsidR="00C0404A" w:rsidRPr="002061EB" w:rsidRDefault="00C0404A">
    <w:pPr>
      <w:pStyle w:val="Footer"/>
      <w:rPr>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2518"/>
      <w:gridCol w:w="3969"/>
      <w:gridCol w:w="3402"/>
    </w:tblGrid>
    <w:tr w:rsidR="00C0404A" w:rsidRPr="000B03D0" w14:paraId="5919C2B7" w14:textId="77777777" w:rsidTr="00370963">
      <w:tc>
        <w:tcPr>
          <w:tcW w:w="2518" w:type="dxa"/>
          <w:tcBorders>
            <w:top w:val="single" w:sz="4" w:space="0" w:color="auto"/>
          </w:tcBorders>
          <w:shd w:val="clear" w:color="auto" w:fill="auto"/>
          <w:vAlign w:val="center"/>
        </w:tcPr>
        <w:p w14:paraId="7701F13E" w14:textId="77777777" w:rsidR="00C0404A" w:rsidRPr="000B03D0" w:rsidRDefault="00C0404A" w:rsidP="004F4BCD">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Pr>
              <w:rFonts w:ascii="Arial" w:hAnsi="Arial" w:cs="Arial"/>
              <w:i/>
              <w:color w:val="A6A6A6" w:themeColor="background1" w:themeShade="A6"/>
              <w:lang w:val="uk-UA"/>
            </w:rPr>
            <w:t>1</w:t>
          </w:r>
        </w:p>
      </w:tc>
      <w:tc>
        <w:tcPr>
          <w:tcW w:w="3969" w:type="dxa"/>
          <w:tcBorders>
            <w:top w:val="single" w:sz="4" w:space="0" w:color="auto"/>
          </w:tcBorders>
        </w:tcPr>
        <w:p w14:paraId="2090D03C" w14:textId="52A46B0E" w:rsidR="00C0404A" w:rsidRPr="000B03D0" w:rsidRDefault="00C0404A" w:rsidP="00370963">
          <w:pPr>
            <w:pStyle w:val="Footer"/>
            <w:tabs>
              <w:tab w:val="clear" w:pos="4677"/>
              <w:tab w:val="center" w:pos="5137"/>
              <w:tab w:val="left" w:pos="5171"/>
            </w:tabs>
            <w:ind w:right="-124"/>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_Ref41317348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sidR="00FE719B">
            <w:rPr>
              <w:rFonts w:ascii="Arial" w:hAnsi="Arial" w:cs="Arial"/>
              <w:i/>
              <w:color w:val="A6A6A6" w:themeColor="background1" w:themeShade="A6"/>
            </w:rPr>
            <w:t>РАЗДЕЛ 15</w:t>
          </w:r>
          <w:r>
            <w:rPr>
              <w:rFonts w:ascii="Arial" w:hAnsi="Arial" w:cs="Arial"/>
              <w:i/>
              <w:color w:val="A6A6A6" w:themeColor="background1" w:themeShade="A6"/>
            </w:rPr>
            <w:fldChar w:fldCharType="end"/>
          </w:r>
        </w:p>
      </w:tc>
      <w:tc>
        <w:tcPr>
          <w:tcW w:w="3402" w:type="dxa"/>
          <w:tcBorders>
            <w:top w:val="single" w:sz="4" w:space="0" w:color="auto"/>
          </w:tcBorders>
          <w:shd w:val="clear" w:color="auto" w:fill="auto"/>
        </w:tcPr>
        <w:p w14:paraId="6E91593F" w14:textId="77777777" w:rsidR="00C0404A" w:rsidRPr="000B03D0" w:rsidRDefault="00C0404A" w:rsidP="00D31E23">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0FC50D47" w14:textId="77777777" w:rsidTr="00370963">
      <w:tc>
        <w:tcPr>
          <w:tcW w:w="2518" w:type="dxa"/>
          <w:shd w:val="clear" w:color="auto" w:fill="auto"/>
        </w:tcPr>
        <w:p w14:paraId="4C4FD7FF" w14:textId="77777777" w:rsidR="00C0404A" w:rsidRPr="000B03D0" w:rsidRDefault="00C0404A" w:rsidP="00EA5D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3969" w:type="dxa"/>
        </w:tcPr>
        <w:p w14:paraId="2E1E3298" w14:textId="77777777" w:rsidR="00C0404A" w:rsidRPr="000B03D0" w:rsidRDefault="00C0404A" w:rsidP="00370963">
          <w:pPr>
            <w:pStyle w:val="Footer"/>
            <w:ind w:right="360"/>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Overflight program</w:t>
          </w:r>
        </w:p>
      </w:tc>
      <w:tc>
        <w:tcPr>
          <w:tcW w:w="3402" w:type="dxa"/>
          <w:shd w:val="clear" w:color="auto" w:fill="auto"/>
        </w:tcPr>
        <w:p w14:paraId="5787CCB5" w14:textId="77777777" w:rsidR="00C0404A" w:rsidRPr="000B03D0" w:rsidRDefault="00C0404A" w:rsidP="004F4BCD">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296</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301</w:t>
          </w:r>
          <w:r w:rsidRPr="000B03D0">
            <w:rPr>
              <w:rFonts w:ascii="Arial" w:hAnsi="Arial" w:cs="Arial"/>
              <w:i/>
              <w:color w:val="A6A6A6" w:themeColor="background1" w:themeShade="A6"/>
              <w:lang w:val="uk-UA"/>
            </w:rPr>
            <w:fldChar w:fldCharType="end"/>
          </w:r>
        </w:p>
      </w:tc>
    </w:tr>
  </w:tbl>
  <w:p w14:paraId="159B2840" w14:textId="77777777" w:rsidR="00C0404A" w:rsidRPr="000C16C5" w:rsidRDefault="00C0404A" w:rsidP="000C16C5">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518"/>
      <w:gridCol w:w="4961"/>
      <w:gridCol w:w="2552"/>
    </w:tblGrid>
    <w:tr w:rsidR="00C0404A" w:rsidRPr="00457069" w14:paraId="60C0A341" w14:textId="77777777" w:rsidTr="002061EB">
      <w:tc>
        <w:tcPr>
          <w:tcW w:w="2518" w:type="dxa"/>
          <w:tcBorders>
            <w:top w:val="single" w:sz="4" w:space="0" w:color="auto"/>
          </w:tcBorders>
          <w:shd w:val="clear" w:color="auto" w:fill="auto"/>
          <w:vAlign w:val="center"/>
        </w:tcPr>
        <w:p w14:paraId="2584810C" w14:textId="77777777" w:rsidR="00C0404A" w:rsidRPr="00457069" w:rsidRDefault="00C0404A" w:rsidP="002061EB">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4961" w:type="dxa"/>
          <w:tcBorders>
            <w:top w:val="single" w:sz="4" w:space="0" w:color="auto"/>
          </w:tcBorders>
          <w:shd w:val="clear" w:color="auto" w:fill="auto"/>
        </w:tcPr>
        <w:p w14:paraId="67575DF5" w14:textId="6C53ED68" w:rsidR="00C0404A" w:rsidRPr="00457069" w:rsidRDefault="00C0404A" w:rsidP="002061EB">
          <w:pPr>
            <w:pStyle w:val="Footer"/>
            <w:ind w:right="360"/>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_Ref503284327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552" w:type="dxa"/>
          <w:tcBorders>
            <w:top w:val="single" w:sz="4" w:space="0" w:color="auto"/>
          </w:tcBorders>
          <w:shd w:val="clear" w:color="auto" w:fill="auto"/>
        </w:tcPr>
        <w:p w14:paraId="1DBC6D7A" w14:textId="77777777" w:rsidR="00C0404A" w:rsidRPr="00457069" w:rsidRDefault="00C0404A" w:rsidP="00225F6F">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457069">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457069" w14:paraId="382E3B76" w14:textId="77777777" w:rsidTr="002061EB">
      <w:tc>
        <w:tcPr>
          <w:tcW w:w="2518" w:type="dxa"/>
          <w:shd w:val="clear" w:color="auto" w:fill="auto"/>
        </w:tcPr>
        <w:p w14:paraId="5943EED2" w14:textId="77777777" w:rsidR="00C0404A" w:rsidRPr="00457069" w:rsidRDefault="00C0404A" w:rsidP="002061EB">
          <w:pPr>
            <w:pStyle w:val="Footer"/>
            <w:ind w:right="360"/>
            <w:rPr>
              <w:rFonts w:ascii="Arial" w:hAnsi="Arial" w:cs="Arial"/>
              <w:i/>
              <w:color w:val="A6A6A6" w:themeColor="background1" w:themeShade="A6"/>
              <w:lang w:val="uk-UA"/>
            </w:rPr>
          </w:pPr>
          <w:r w:rsidRPr="00457069">
            <w:rPr>
              <w:rFonts w:ascii="Arial" w:hAnsi="Arial" w:cs="Arial"/>
              <w:i/>
              <w:color w:val="A6A6A6" w:themeColor="background1" w:themeShade="A6"/>
              <w:lang w:val="uk-UA"/>
            </w:rPr>
            <w:t>Really: everything</w:t>
          </w:r>
        </w:p>
      </w:tc>
      <w:tc>
        <w:tcPr>
          <w:tcW w:w="4961" w:type="dxa"/>
          <w:shd w:val="clear" w:color="auto" w:fill="auto"/>
        </w:tcPr>
        <w:p w14:paraId="1E2DD1F2" w14:textId="77777777" w:rsidR="00C0404A" w:rsidRPr="00457069" w:rsidRDefault="00C0404A" w:rsidP="002061EB">
          <w:pPr>
            <w:pStyle w:val="Footer"/>
            <w:ind w:right="360"/>
            <w:jc w:val="center"/>
            <w:rPr>
              <w:rFonts w:ascii="Arial" w:hAnsi="Arial" w:cs="Arial"/>
              <w:b/>
              <w:i/>
              <w:color w:val="A6A6A6" w:themeColor="background1" w:themeShade="A6"/>
            </w:rPr>
          </w:pPr>
          <w:r>
            <w:rPr>
              <w:rFonts w:ascii="Arial" w:hAnsi="Arial" w:cs="Arial"/>
              <w:b/>
              <w:i/>
              <w:color w:val="A6A6A6" w:themeColor="background1" w:themeShade="A6"/>
              <w:lang w:val="uk-UA"/>
            </w:rPr>
            <w:t>Description of construction</w:t>
          </w:r>
        </w:p>
      </w:tc>
      <w:tc>
        <w:tcPr>
          <w:tcW w:w="2552" w:type="dxa"/>
          <w:shd w:val="clear" w:color="auto" w:fill="auto"/>
        </w:tcPr>
        <w:p w14:paraId="5EDBFAB8" w14:textId="77777777" w:rsidR="00C0404A" w:rsidRPr="00457069" w:rsidRDefault="00C0404A" w:rsidP="002061EB">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Stor</w:t>
          </w:r>
          <w:r w:rsidRPr="00457069">
            <w:rPr>
              <w:rFonts w:ascii="Arial" w:hAnsi="Arial" w:cs="Arial"/>
              <w:i/>
              <w:color w:val="A6A6A6" w:themeColor="background1" w:themeShade="A6"/>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50</w:t>
          </w:r>
          <w:r w:rsidRPr="00457069">
            <w:rPr>
              <w:rFonts w:ascii="Arial" w:hAnsi="Arial" w:cs="Arial"/>
              <w:i/>
              <w:color w:val="A6A6A6" w:themeColor="background1" w:themeShade="A6"/>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222</w:t>
          </w:r>
          <w:r w:rsidRPr="00457069">
            <w:rPr>
              <w:rFonts w:ascii="Arial" w:hAnsi="Arial" w:cs="Arial"/>
              <w:i/>
              <w:color w:val="A6A6A6" w:themeColor="background1" w:themeShade="A6"/>
            </w:rPr>
            <w:fldChar w:fldCharType="end"/>
          </w:r>
        </w:p>
      </w:tc>
    </w:tr>
  </w:tbl>
  <w:p w14:paraId="60ABF6CE" w14:textId="77777777" w:rsidR="00C0404A" w:rsidRPr="002061EB" w:rsidRDefault="00C0404A">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518"/>
      <w:gridCol w:w="4961"/>
      <w:gridCol w:w="2552"/>
    </w:tblGrid>
    <w:tr w:rsidR="00C0404A" w:rsidRPr="00457069" w14:paraId="13B410B2" w14:textId="77777777" w:rsidTr="0003293D">
      <w:tc>
        <w:tcPr>
          <w:tcW w:w="2518" w:type="dxa"/>
          <w:tcBorders>
            <w:top w:val="single" w:sz="4" w:space="0" w:color="auto"/>
          </w:tcBorders>
          <w:shd w:val="clear" w:color="auto" w:fill="auto"/>
          <w:vAlign w:val="center"/>
        </w:tcPr>
        <w:p w14:paraId="6078B44C" w14:textId="77777777" w:rsidR="00C0404A" w:rsidRPr="00457069" w:rsidRDefault="00C0404A" w:rsidP="00E61AD6">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4961" w:type="dxa"/>
          <w:tcBorders>
            <w:top w:val="single" w:sz="4" w:space="0" w:color="auto"/>
          </w:tcBorders>
          <w:shd w:val="clear" w:color="auto" w:fill="auto"/>
        </w:tcPr>
        <w:p w14:paraId="11A9B7B5" w14:textId="08F2B256" w:rsidR="00C0404A" w:rsidRPr="00457069" w:rsidRDefault="00C0404A" w:rsidP="0003293D">
          <w:pPr>
            <w:pStyle w:val="Footer"/>
            <w:ind w:right="360"/>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_Ref41317233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2</w:t>
          </w:r>
          <w:r>
            <w:rPr>
              <w:rFonts w:ascii="Arial" w:hAnsi="Arial" w:cs="Arial"/>
              <w:i/>
              <w:color w:val="A6A6A6" w:themeColor="background1" w:themeShade="A6"/>
              <w:lang w:val="uk-UA"/>
            </w:rPr>
            <w:fldChar w:fldCharType="end"/>
          </w:r>
        </w:p>
      </w:tc>
      <w:tc>
        <w:tcPr>
          <w:tcW w:w="2552" w:type="dxa"/>
          <w:tcBorders>
            <w:top w:val="single" w:sz="4" w:space="0" w:color="auto"/>
          </w:tcBorders>
          <w:shd w:val="clear" w:color="auto" w:fill="auto"/>
        </w:tcPr>
        <w:p w14:paraId="36F9440A" w14:textId="77777777" w:rsidR="00C0404A" w:rsidRPr="00457069" w:rsidRDefault="00C0404A" w:rsidP="00225F6F">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457069" w14:paraId="08632A5A" w14:textId="77777777" w:rsidTr="0003293D">
      <w:tc>
        <w:tcPr>
          <w:tcW w:w="2518" w:type="dxa"/>
          <w:shd w:val="clear" w:color="auto" w:fill="auto"/>
        </w:tcPr>
        <w:p w14:paraId="7DF14710" w14:textId="77777777" w:rsidR="00C0404A" w:rsidRPr="00457069" w:rsidRDefault="00C0404A" w:rsidP="00F00C5F">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4961" w:type="dxa"/>
          <w:shd w:val="clear" w:color="auto" w:fill="auto"/>
        </w:tcPr>
        <w:p w14:paraId="2C403F2E" w14:textId="77777777" w:rsidR="00C0404A" w:rsidRPr="00457069" w:rsidRDefault="00C0404A" w:rsidP="00E73922">
          <w:pPr>
            <w:pStyle w:val="Footer"/>
            <w:ind w:right="360"/>
            <w:jc w:val="center"/>
            <w:rPr>
              <w:rFonts w:ascii="Arial" w:hAnsi="Arial" w:cs="Arial"/>
              <w:b/>
              <w:i/>
              <w:color w:val="A6A6A6" w:themeColor="background1" w:themeShade="A6"/>
            </w:rPr>
          </w:pPr>
          <w:r>
            <w:rPr>
              <w:rFonts w:ascii="Arial" w:hAnsi="Arial" w:cs="Arial"/>
              <w:b/>
              <w:i/>
              <w:color w:val="A6A6A6" w:themeColor="background1" w:themeShade="A6"/>
              <w:lang w:val="uk-UA"/>
            </w:rPr>
            <w:t>General recommendations</w:t>
          </w:r>
        </w:p>
      </w:tc>
      <w:tc>
        <w:tcPr>
          <w:tcW w:w="2552" w:type="dxa"/>
          <w:shd w:val="clear" w:color="auto" w:fill="auto"/>
        </w:tcPr>
        <w:p w14:paraId="37C47FAF" w14:textId="77777777" w:rsidR="00C0404A" w:rsidRPr="00457069" w:rsidRDefault="00C0404A" w:rsidP="00E61AD6">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sidR="00E0502D">
            <w:rPr>
              <w:rFonts w:ascii="Arial" w:hAnsi="Arial" w:cs="Arial"/>
              <w:i/>
              <w:noProof/>
              <w:color w:val="A6A6A6" w:themeColor="background1" w:themeShade="A6"/>
            </w:rPr>
            <w:t>7</w:t>
          </w:r>
          <w:r w:rsidRPr="00457069">
            <w:rPr>
              <w:rFonts w:ascii="Arial" w:hAnsi="Arial" w:cs="Arial"/>
              <w:i/>
              <w:color w:val="A6A6A6" w:themeColor="background1" w:themeShade="A6"/>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sidR="00E0502D">
            <w:rPr>
              <w:rFonts w:ascii="Arial" w:hAnsi="Arial" w:cs="Arial"/>
              <w:i/>
              <w:noProof/>
              <w:color w:val="A6A6A6" w:themeColor="background1" w:themeShade="A6"/>
            </w:rPr>
            <w:t>201</w:t>
          </w:r>
          <w:r w:rsidRPr="00457069">
            <w:rPr>
              <w:rFonts w:ascii="Arial" w:hAnsi="Arial" w:cs="Arial"/>
              <w:i/>
              <w:color w:val="A6A6A6" w:themeColor="background1" w:themeShade="A6"/>
            </w:rPr>
            <w:fldChar w:fldCharType="end"/>
          </w:r>
        </w:p>
      </w:tc>
    </w:tr>
  </w:tbl>
  <w:p w14:paraId="5F5C8700" w14:textId="77777777" w:rsidR="00C0404A" w:rsidRPr="00457069" w:rsidRDefault="00C0404A" w:rsidP="000C16C5">
    <w:pPr>
      <w:pStyle w:val="Footer"/>
      <w:rPr>
        <w:color w:val="A6A6A6" w:themeColor="background1" w:themeShade="A6"/>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58FE3830" w14:textId="77777777" w:rsidTr="00B53F7E">
      <w:tc>
        <w:tcPr>
          <w:tcW w:w="1809" w:type="dxa"/>
          <w:tcBorders>
            <w:top w:val="single" w:sz="4" w:space="0" w:color="auto"/>
          </w:tcBorders>
          <w:shd w:val="clear" w:color="auto" w:fill="auto"/>
          <w:vAlign w:val="center"/>
        </w:tcPr>
        <w:p w14:paraId="54E03783"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38BE8BB6" w14:textId="23F9B308"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010286E9"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18E66E21" w14:textId="77777777" w:rsidTr="00B53F7E">
      <w:tc>
        <w:tcPr>
          <w:tcW w:w="1809" w:type="dxa"/>
          <w:shd w:val="clear" w:color="auto" w:fill="auto"/>
        </w:tcPr>
        <w:p w14:paraId="2BBE7556"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44A838C3"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0496667D"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5B1B9B9D" w14:textId="77777777" w:rsidR="00C0404A" w:rsidRPr="002061EB" w:rsidRDefault="00C0404A">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ECA8BCD" w14:textId="77777777" w:rsidTr="0003293D">
      <w:tc>
        <w:tcPr>
          <w:tcW w:w="1809" w:type="dxa"/>
          <w:tcBorders>
            <w:top w:val="single" w:sz="4" w:space="0" w:color="auto"/>
          </w:tcBorders>
          <w:shd w:val="clear" w:color="auto" w:fill="auto"/>
          <w:vAlign w:val="center"/>
        </w:tcPr>
        <w:p w14:paraId="6D9E4C16"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6CD9DD54" w14:textId="25976DBB"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_Ref41317222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3</w:t>
          </w:r>
          <w:r>
            <w:rPr>
              <w:rFonts w:ascii="Arial" w:hAnsi="Arial" w:cs="Arial"/>
              <w:i/>
              <w:color w:val="A6A6A6" w:themeColor="background1" w:themeShade="A6"/>
              <w:lang w:val="uk-UA"/>
            </w:rPr>
            <w:fldChar w:fldCharType="end"/>
          </w:r>
        </w:p>
      </w:tc>
      <w:tc>
        <w:tcPr>
          <w:tcW w:w="2977" w:type="dxa"/>
          <w:tcBorders>
            <w:top w:val="single" w:sz="4" w:space="0" w:color="auto"/>
          </w:tcBorders>
        </w:tcPr>
        <w:p w14:paraId="7D0CCABC"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5FF75E1" w14:textId="77777777" w:rsidTr="0003293D">
      <w:tc>
        <w:tcPr>
          <w:tcW w:w="1809" w:type="dxa"/>
          <w:shd w:val="clear" w:color="auto" w:fill="auto"/>
        </w:tcPr>
        <w:p w14:paraId="6B621AE6"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2DAEEB42"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Typical operations</w:t>
          </w:r>
        </w:p>
      </w:tc>
      <w:tc>
        <w:tcPr>
          <w:tcW w:w="2977" w:type="dxa"/>
        </w:tcPr>
        <w:p w14:paraId="2A8406A3"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17</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201</w:t>
          </w:r>
          <w:r w:rsidRPr="00457069">
            <w:rPr>
              <w:rFonts w:ascii="Arial" w:hAnsi="Arial" w:cs="Arial"/>
              <w:i/>
              <w:color w:val="A6A6A6" w:themeColor="background1" w:themeShade="A6"/>
              <w:lang w:val="uk-UA"/>
            </w:rPr>
            <w:fldChar w:fldCharType="end"/>
          </w:r>
        </w:p>
      </w:tc>
    </w:tr>
  </w:tbl>
  <w:p w14:paraId="545A0A56" w14:textId="77777777" w:rsidR="00C0404A" w:rsidRPr="00370963" w:rsidRDefault="00C0404A" w:rsidP="000C16C5">
    <w:pPr>
      <w:pStyle w:val="Footer"/>
      <w:rPr>
        <w:sz w:val="2"/>
        <w:szCs w:val="2"/>
        <w:lang w:val="uk-U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26749018" w14:textId="77777777" w:rsidTr="00B53F7E">
      <w:tc>
        <w:tcPr>
          <w:tcW w:w="2093" w:type="dxa"/>
          <w:tcBorders>
            <w:top w:val="single" w:sz="4" w:space="0" w:color="auto"/>
          </w:tcBorders>
          <w:shd w:val="clear" w:color="auto" w:fill="auto"/>
          <w:vAlign w:val="center"/>
        </w:tcPr>
        <w:p w14:paraId="6730A752"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508FE76E" w14:textId="562F247F" w:rsidR="00C0404A" w:rsidRPr="000B03D0" w:rsidRDefault="00C0404A" w:rsidP="00B53F7E">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_Ref504396370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3BAE3D5B"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11538D">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2B3A7918" w14:textId="77777777" w:rsidTr="00B53F7E">
      <w:tc>
        <w:tcPr>
          <w:tcW w:w="2093" w:type="dxa"/>
          <w:shd w:val="clear" w:color="auto" w:fill="auto"/>
        </w:tcPr>
        <w:p w14:paraId="60C8BFDC" w14:textId="77777777" w:rsidR="00C0404A" w:rsidRPr="000B03D0"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0B03D0">
            <w:rPr>
              <w:rFonts w:ascii="Arial" w:hAnsi="Arial" w:cs="Arial"/>
              <w:i/>
              <w:color w:val="A6A6A6" w:themeColor="background1" w:themeShade="A6"/>
              <w:lang w:val="uk-UA"/>
            </w:rPr>
            <w:t>everything</w:t>
          </w:r>
        </w:p>
      </w:tc>
      <w:tc>
        <w:tcPr>
          <w:tcW w:w="5245" w:type="dxa"/>
        </w:tcPr>
        <w:p w14:paraId="10753E48" w14:textId="77777777" w:rsidR="00C0404A" w:rsidRPr="000B03D0" w:rsidRDefault="00C0404A" w:rsidP="00B53F7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7CE2FE15"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7D446528" w14:textId="77777777" w:rsidR="00C0404A" w:rsidRPr="002061EB" w:rsidRDefault="00C0404A">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3DC4DB88" w14:textId="77777777" w:rsidTr="00B913B8">
      <w:tc>
        <w:tcPr>
          <w:tcW w:w="2093" w:type="dxa"/>
          <w:tcBorders>
            <w:top w:val="single" w:sz="4" w:space="0" w:color="auto"/>
          </w:tcBorders>
          <w:shd w:val="clear" w:color="auto" w:fill="auto"/>
          <w:vAlign w:val="center"/>
        </w:tcPr>
        <w:p w14:paraId="76E232CC" w14:textId="77777777" w:rsidR="00C0404A" w:rsidRPr="000B03D0" w:rsidRDefault="00C0404A" w:rsidP="00F22352">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5EC3B2A5" w14:textId="08DDA5CD" w:rsidR="00C0404A" w:rsidRPr="000B03D0" w:rsidRDefault="00C0404A" w:rsidP="00370963">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_Ref41397266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sidR="00FE719B">
            <w:rPr>
              <w:rFonts w:ascii="Arial" w:hAnsi="Arial" w:cs="Arial"/>
              <w:i/>
              <w:color w:val="A6A6A6" w:themeColor="background1" w:themeShade="A6"/>
            </w:rPr>
            <w:t>РАЗДЕЛ 4</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14A94B92"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16D91DF3" w14:textId="77777777" w:rsidTr="00B913B8">
      <w:tc>
        <w:tcPr>
          <w:tcW w:w="2093" w:type="dxa"/>
          <w:shd w:val="clear" w:color="auto" w:fill="auto"/>
        </w:tcPr>
        <w:p w14:paraId="4426D2CA" w14:textId="77777777" w:rsidR="00C0404A" w:rsidRPr="000B03D0" w:rsidRDefault="00C0404A" w:rsidP="003B34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207155D1" w14:textId="77777777" w:rsidR="00C0404A" w:rsidRPr="000B03D0" w:rsidRDefault="00C0404A" w:rsidP="00B51CE4">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Assembly of hydraulic system and chassis</w:t>
          </w:r>
        </w:p>
      </w:tc>
      <w:tc>
        <w:tcPr>
          <w:tcW w:w="2693" w:type="dxa"/>
          <w:shd w:val="clear" w:color="auto" w:fill="auto"/>
        </w:tcPr>
        <w:p w14:paraId="36F602E0" w14:textId="77777777" w:rsidR="00C0404A" w:rsidRPr="000B03D0" w:rsidRDefault="00C0404A" w:rsidP="00C90BA1">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21</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201</w:t>
          </w:r>
          <w:r w:rsidRPr="000B03D0">
            <w:rPr>
              <w:rFonts w:ascii="Arial" w:hAnsi="Arial" w:cs="Arial"/>
              <w:i/>
              <w:color w:val="A6A6A6" w:themeColor="background1" w:themeShade="A6"/>
              <w:lang w:val="uk-UA"/>
            </w:rPr>
            <w:fldChar w:fldCharType="end"/>
          </w:r>
        </w:p>
      </w:tc>
    </w:tr>
  </w:tbl>
  <w:p w14:paraId="225EAD33" w14:textId="77777777" w:rsidR="00C0404A" w:rsidRPr="00F27111" w:rsidRDefault="00C0404A" w:rsidP="000C16C5">
    <w:pPr>
      <w:pStyle w:val="Footer"/>
      <w:rPr>
        <w:sz w:val="2"/>
        <w:szCs w:val="2"/>
        <w:lang w:val="uk-U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0002EE1B" w14:textId="77777777" w:rsidTr="00B53F7E">
      <w:tc>
        <w:tcPr>
          <w:tcW w:w="2093" w:type="dxa"/>
          <w:tcBorders>
            <w:top w:val="single" w:sz="4" w:space="0" w:color="auto"/>
          </w:tcBorders>
          <w:shd w:val="clear" w:color="auto" w:fill="auto"/>
          <w:vAlign w:val="center"/>
        </w:tcPr>
        <w:p w14:paraId="68C049FB"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33E31B32" w14:textId="4B03E7A4" w:rsidR="00C0404A" w:rsidRPr="000B03D0" w:rsidRDefault="00C0404A" w:rsidP="00B53F7E">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_Ref504396370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2A970E0E"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11538D">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64AB7933" w14:textId="77777777" w:rsidTr="00B53F7E">
      <w:tc>
        <w:tcPr>
          <w:tcW w:w="2093" w:type="dxa"/>
          <w:shd w:val="clear" w:color="auto" w:fill="auto"/>
        </w:tcPr>
        <w:p w14:paraId="0B752C12" w14:textId="77777777" w:rsidR="00C0404A" w:rsidRPr="000B03D0"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0B03D0">
            <w:rPr>
              <w:rFonts w:ascii="Arial" w:hAnsi="Arial" w:cs="Arial"/>
              <w:i/>
              <w:color w:val="A6A6A6" w:themeColor="background1" w:themeShade="A6"/>
              <w:lang w:val="uk-UA"/>
            </w:rPr>
            <w:t>everything</w:t>
          </w:r>
        </w:p>
      </w:tc>
      <w:tc>
        <w:tcPr>
          <w:tcW w:w="5245" w:type="dxa"/>
        </w:tcPr>
        <w:p w14:paraId="2928731A" w14:textId="77777777" w:rsidR="00C0404A" w:rsidRPr="000B03D0" w:rsidRDefault="00C0404A" w:rsidP="00B53F7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0FD4757A"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215575FE" w14:textId="77777777" w:rsidR="00C0404A" w:rsidRPr="002061EB" w:rsidRDefault="00C0404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9043F" w14:textId="77777777" w:rsidR="00154978" w:rsidRDefault="00154978" w:rsidP="009001E4">
      <w:pPr>
        <w:spacing w:after="0" w:line="240" w:lineRule="auto"/>
      </w:pPr>
      <w:r>
        <w:separator/>
      </w:r>
    </w:p>
  </w:footnote>
  <w:footnote w:type="continuationSeparator" w:id="0">
    <w:p w14:paraId="5EC9F771" w14:textId="77777777" w:rsidR="00154978" w:rsidRDefault="00154978" w:rsidP="00900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C0404A" w:rsidRPr="00457069" w14:paraId="34B53912" w14:textId="77777777" w:rsidTr="002061EB">
      <w:trPr>
        <w:trHeight w:val="574"/>
      </w:trPr>
      <w:tc>
        <w:tcPr>
          <w:tcW w:w="2422" w:type="dxa"/>
          <w:tcBorders>
            <w:right w:val="nil"/>
          </w:tcBorders>
          <w:shd w:val="clear" w:color="auto" w:fill="auto"/>
        </w:tcPr>
        <w:p w14:paraId="7FB17B1A" w14:textId="77777777" w:rsidR="00C0404A" w:rsidRPr="006628C5" w:rsidRDefault="00C0404A" w:rsidP="002061EB">
          <w:pPr>
            <w:pStyle w:val="Header"/>
            <w:spacing w:after="240"/>
            <w:jc w:val="center"/>
            <w:rPr>
              <w:szCs w:val="24"/>
            </w:rPr>
          </w:pPr>
          <w:r>
            <w:rPr>
              <w:noProof/>
              <w:szCs w:val="24"/>
              <w:lang w:eastAsia="ru-RU"/>
            </w:rPr>
            <w:drawing>
              <wp:anchor distT="0" distB="0" distL="114300" distR="114300" simplePos="0" relativeHeight="251652096" behindDoc="0" locked="0" layoutInCell="1" allowOverlap="1" wp14:anchorId="2B2DB5E9" wp14:editId="13A86FFB">
                <wp:simplePos x="0" y="0"/>
                <wp:positionH relativeFrom="column">
                  <wp:posOffset>-47625</wp:posOffset>
                </wp:positionH>
                <wp:positionV relativeFrom="paragraph">
                  <wp:posOffset>-117203</wp:posOffset>
                </wp:positionV>
                <wp:extent cx="1492250" cy="476250"/>
                <wp:effectExtent l="0" t="0" r="0" b="0"/>
                <wp:wrapNone/>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56CC8D3B" w14:textId="77777777" w:rsidR="00C0404A" w:rsidRPr="00E73922" w:rsidRDefault="00C0404A" w:rsidP="002061EB">
          <w:pPr>
            <w:pStyle w:val="Header"/>
            <w:tabs>
              <w:tab w:val="left" w:pos="225"/>
              <w:tab w:val="center" w:pos="2279"/>
            </w:tabs>
            <w:jc w:val="center"/>
            <w:rPr>
              <w:rFonts w:ascii="Arial" w:hAnsi="Arial" w:cs="Arial"/>
              <w:b/>
              <w:color w:val="A6A6A6" w:themeColor="background1" w:themeShade="A6"/>
              <w:szCs w:val="24"/>
            </w:rPr>
          </w:pPr>
          <w:r w:rsidRPr="00457069">
            <w:rPr>
              <w:rFonts w:ascii="Arial" w:hAnsi="Arial" w:cs="Arial"/>
              <w:b/>
              <w:color w:val="A6A6A6" w:themeColor="background1" w:themeShade="A6"/>
              <w:szCs w:val="24"/>
              <w:lang w:val="uk-UA"/>
            </w:rPr>
            <w:t xml:space="preserve">Manual for </w:t>
          </w:r>
          <w:r>
            <w:rPr>
              <w:rFonts w:ascii="Arial" w:hAnsi="Arial" w:cs="Arial"/>
              <w:b/>
              <w:color w:val="A6A6A6" w:themeColor="background1" w:themeShade="A6"/>
              <w:szCs w:val="24"/>
              <w:lang w:val="uk-UA"/>
            </w:rPr>
            <w:t xml:space="preserve">technical </w:t>
          </w:r>
          <w:r w:rsidRPr="00457069">
            <w:rPr>
              <w:rFonts w:ascii="Arial" w:hAnsi="Arial" w:cs="Arial"/>
              <w:b/>
              <w:color w:val="A6A6A6" w:themeColor="background1" w:themeShade="A6"/>
              <w:szCs w:val="24"/>
              <w:lang w:val="uk-UA"/>
            </w:rPr>
            <w:t xml:space="preserve">operation </w:t>
          </w:r>
        </w:p>
        <w:p w14:paraId="0052E2C9" w14:textId="77777777" w:rsidR="00C0404A" w:rsidRPr="004974EB" w:rsidRDefault="00C0404A" w:rsidP="00225F6F">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01.MM.01</w:t>
          </w:r>
        </w:p>
      </w:tc>
      <w:tc>
        <w:tcPr>
          <w:tcW w:w="1843" w:type="dxa"/>
          <w:tcBorders>
            <w:top w:val="nil"/>
            <w:left w:val="nil"/>
          </w:tcBorders>
          <w:shd w:val="clear" w:color="auto" w:fill="auto"/>
        </w:tcPr>
        <w:p w14:paraId="06D2DE0A" w14:textId="77777777" w:rsidR="00C0404A" w:rsidRDefault="00C0404A" w:rsidP="002061EB">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 xml:space="preserve">Litak </w:t>
          </w:r>
        </w:p>
        <w:p w14:paraId="629CCEC5" w14:textId="77777777" w:rsidR="00C0404A" w:rsidRPr="00DF2F09" w:rsidRDefault="00C0404A" w:rsidP="002061EB">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ANG-01</w:t>
          </w:r>
        </w:p>
      </w:tc>
    </w:tr>
  </w:tbl>
  <w:p w14:paraId="275B261B" w14:textId="77777777" w:rsidR="00C0404A" w:rsidRPr="002061EB" w:rsidRDefault="00C0404A">
    <w:pPr>
      <w:pStyle w:val="Heade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6191"/>
      <w:gridCol w:w="1560"/>
    </w:tblGrid>
    <w:tr w:rsidR="00C0404A" w:rsidRPr="00457069" w14:paraId="5A75C263" w14:textId="77777777" w:rsidTr="00F5511D">
      <w:trPr>
        <w:trHeight w:val="574"/>
      </w:trPr>
      <w:tc>
        <w:tcPr>
          <w:tcW w:w="2422" w:type="dxa"/>
          <w:tcBorders>
            <w:top w:val="nil"/>
            <w:right w:val="nil"/>
          </w:tcBorders>
          <w:shd w:val="clear" w:color="auto" w:fill="auto"/>
        </w:tcPr>
        <w:p w14:paraId="21F9BE8E"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0288" behindDoc="0" locked="0" layoutInCell="1" allowOverlap="1" wp14:anchorId="526D64BE" wp14:editId="49BEA5E4">
                <wp:simplePos x="0" y="0"/>
                <wp:positionH relativeFrom="column">
                  <wp:posOffset>-64024</wp:posOffset>
                </wp:positionH>
                <wp:positionV relativeFrom="paragraph">
                  <wp:posOffset>-146460</wp:posOffset>
                </wp:positionV>
                <wp:extent cx="1492250" cy="476250"/>
                <wp:effectExtent l="0" t="0" r="0" b="0"/>
                <wp:wrapNone/>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6191" w:type="dxa"/>
          <w:tcBorders>
            <w:left w:val="nil"/>
            <w:right w:val="nil"/>
          </w:tcBorders>
          <w:shd w:val="clear" w:color="auto" w:fill="auto"/>
        </w:tcPr>
        <w:p w14:paraId="0510154C"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550DB191"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560" w:type="dxa"/>
          <w:tcBorders>
            <w:top w:val="nil"/>
            <w:left w:val="nil"/>
            <w:right w:val="nil"/>
          </w:tcBorders>
          <w:shd w:val="clear" w:color="auto" w:fill="auto"/>
        </w:tcPr>
        <w:p w14:paraId="0961E0EB"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0AFE57AA"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72AF418E" w14:textId="77777777" w:rsidR="00C0404A" w:rsidRPr="000E088B" w:rsidRDefault="00C0404A" w:rsidP="002A4FA5">
    <w:pPr>
      <w:pStyle w:val="Heade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6050"/>
      <w:gridCol w:w="1701"/>
    </w:tblGrid>
    <w:tr w:rsidR="00C0404A" w:rsidRPr="00457069" w14:paraId="20F152D3" w14:textId="77777777" w:rsidTr="00F5511D">
      <w:trPr>
        <w:trHeight w:val="574"/>
      </w:trPr>
      <w:tc>
        <w:tcPr>
          <w:tcW w:w="2422" w:type="dxa"/>
          <w:tcBorders>
            <w:top w:val="nil"/>
            <w:right w:val="nil"/>
          </w:tcBorders>
          <w:shd w:val="clear" w:color="auto" w:fill="auto"/>
        </w:tcPr>
        <w:p w14:paraId="3F8F9F89"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1312" behindDoc="0" locked="0" layoutInCell="1" allowOverlap="1" wp14:anchorId="31EEEB1A" wp14:editId="35BE2507">
                <wp:simplePos x="0" y="0"/>
                <wp:positionH relativeFrom="column">
                  <wp:posOffset>-64024</wp:posOffset>
                </wp:positionH>
                <wp:positionV relativeFrom="paragraph">
                  <wp:posOffset>-146460</wp:posOffset>
                </wp:positionV>
                <wp:extent cx="1492250" cy="476250"/>
                <wp:effectExtent l="0" t="0" r="0" b="0"/>
                <wp:wrapNone/>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6050" w:type="dxa"/>
          <w:tcBorders>
            <w:left w:val="nil"/>
            <w:right w:val="nil"/>
          </w:tcBorders>
          <w:shd w:val="clear" w:color="auto" w:fill="auto"/>
        </w:tcPr>
        <w:p w14:paraId="03E81015"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78BDA9C7"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701" w:type="dxa"/>
          <w:tcBorders>
            <w:top w:val="nil"/>
            <w:left w:val="nil"/>
            <w:right w:val="nil"/>
          </w:tcBorders>
          <w:shd w:val="clear" w:color="auto" w:fill="auto"/>
        </w:tcPr>
        <w:p w14:paraId="1F272152"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3B35FB2A"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650336F3" w14:textId="77777777" w:rsidR="00C0404A" w:rsidRPr="000E088B" w:rsidRDefault="00C0404A" w:rsidP="002A4FA5">
    <w:pPr>
      <w:pStyle w:val="Heade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5"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908"/>
      <w:gridCol w:w="1985"/>
    </w:tblGrid>
    <w:tr w:rsidR="00C0404A" w:rsidRPr="00457069" w14:paraId="61FD7853" w14:textId="77777777" w:rsidTr="00F5511D">
      <w:trPr>
        <w:trHeight w:val="574"/>
      </w:trPr>
      <w:tc>
        <w:tcPr>
          <w:tcW w:w="2422" w:type="dxa"/>
          <w:tcBorders>
            <w:top w:val="nil"/>
            <w:right w:val="nil"/>
          </w:tcBorders>
          <w:shd w:val="clear" w:color="auto" w:fill="auto"/>
        </w:tcPr>
        <w:p w14:paraId="14D546ED"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2336" behindDoc="0" locked="0" layoutInCell="1" allowOverlap="1" wp14:anchorId="5A9F5C8D" wp14:editId="2EAE735A">
                <wp:simplePos x="0" y="0"/>
                <wp:positionH relativeFrom="column">
                  <wp:posOffset>-64024</wp:posOffset>
                </wp:positionH>
                <wp:positionV relativeFrom="paragraph">
                  <wp:posOffset>-146460</wp:posOffset>
                </wp:positionV>
                <wp:extent cx="1492250" cy="476250"/>
                <wp:effectExtent l="0" t="0" r="0" b="0"/>
                <wp:wrapNone/>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908" w:type="dxa"/>
          <w:tcBorders>
            <w:left w:val="nil"/>
            <w:right w:val="nil"/>
          </w:tcBorders>
          <w:shd w:val="clear" w:color="auto" w:fill="auto"/>
        </w:tcPr>
        <w:p w14:paraId="550EAA5E"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2EAAC1CC"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985" w:type="dxa"/>
          <w:tcBorders>
            <w:top w:val="nil"/>
            <w:left w:val="nil"/>
            <w:right w:val="nil"/>
          </w:tcBorders>
          <w:shd w:val="clear" w:color="auto" w:fill="auto"/>
        </w:tcPr>
        <w:p w14:paraId="67D98D4B"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200E5C73"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53FDEC1B" w14:textId="77777777" w:rsidR="00C0404A" w:rsidRPr="000E088B" w:rsidRDefault="00C0404A" w:rsidP="002A4FA5">
    <w:pPr>
      <w:pStyle w:val="Heade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985"/>
    </w:tblGrid>
    <w:tr w:rsidR="00C0404A" w:rsidRPr="00457069" w14:paraId="60DE599B" w14:textId="77777777" w:rsidTr="00F5511D">
      <w:trPr>
        <w:trHeight w:val="574"/>
      </w:trPr>
      <w:tc>
        <w:tcPr>
          <w:tcW w:w="2422" w:type="dxa"/>
          <w:tcBorders>
            <w:right w:val="nil"/>
          </w:tcBorders>
          <w:shd w:val="clear" w:color="auto" w:fill="auto"/>
        </w:tcPr>
        <w:p w14:paraId="065E02A9"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5168" behindDoc="0" locked="0" layoutInCell="1" allowOverlap="1" wp14:anchorId="758C0D46" wp14:editId="18E61E82">
                <wp:simplePos x="0" y="0"/>
                <wp:positionH relativeFrom="column">
                  <wp:posOffset>-38468</wp:posOffset>
                </wp:positionH>
                <wp:positionV relativeFrom="paragraph">
                  <wp:posOffset>-168175</wp:posOffset>
                </wp:positionV>
                <wp:extent cx="1492250" cy="476250"/>
                <wp:effectExtent l="0" t="0" r="0" b="0"/>
                <wp:wrapNone/>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5F98C8F6"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03626EB8"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985" w:type="dxa"/>
          <w:tcBorders>
            <w:top w:val="nil"/>
            <w:left w:val="nil"/>
          </w:tcBorders>
          <w:shd w:val="clear" w:color="auto" w:fill="auto"/>
        </w:tcPr>
        <w:p w14:paraId="723E4B27"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5AD60DDA"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p>
      </w:tc>
    </w:tr>
  </w:tbl>
  <w:p w14:paraId="4D208159" w14:textId="77777777" w:rsidR="00C0404A" w:rsidRPr="000E088B" w:rsidRDefault="00C0404A" w:rsidP="002A4FA5">
    <w:pPr>
      <w:pStyle w:val="Heade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126"/>
    </w:tblGrid>
    <w:tr w:rsidR="00C0404A" w:rsidRPr="00457069" w14:paraId="2145B681" w14:textId="77777777" w:rsidTr="00F5511D">
      <w:trPr>
        <w:trHeight w:val="574"/>
      </w:trPr>
      <w:tc>
        <w:tcPr>
          <w:tcW w:w="2422" w:type="dxa"/>
          <w:tcBorders>
            <w:right w:val="nil"/>
          </w:tcBorders>
          <w:shd w:val="clear" w:color="auto" w:fill="auto"/>
        </w:tcPr>
        <w:p w14:paraId="0A7A3A2F"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9264" behindDoc="0" locked="0" layoutInCell="1" allowOverlap="1" wp14:anchorId="4F2D203E" wp14:editId="113ABB26">
                <wp:simplePos x="0" y="0"/>
                <wp:positionH relativeFrom="column">
                  <wp:posOffset>-13970</wp:posOffset>
                </wp:positionH>
                <wp:positionV relativeFrom="paragraph">
                  <wp:posOffset>-112890</wp:posOffset>
                </wp:positionV>
                <wp:extent cx="1492250" cy="476250"/>
                <wp:effectExtent l="0" t="0" r="0" b="0"/>
                <wp:wrapNone/>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0E16D14D"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1C68419B"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2126" w:type="dxa"/>
          <w:tcBorders>
            <w:top w:val="nil"/>
            <w:left w:val="nil"/>
          </w:tcBorders>
          <w:shd w:val="clear" w:color="auto" w:fill="auto"/>
        </w:tcPr>
        <w:p w14:paraId="66A9877C"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10BF9863"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ANG-01</w:t>
          </w:r>
        </w:p>
      </w:tc>
    </w:tr>
  </w:tbl>
  <w:p w14:paraId="0A77309C" w14:textId="77777777" w:rsidR="00C0404A" w:rsidRPr="000E088B" w:rsidRDefault="00C0404A" w:rsidP="002A4FA5">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C0404A" w:rsidRPr="00457069" w14:paraId="46BCCC64" w14:textId="77777777" w:rsidTr="004E2632">
      <w:trPr>
        <w:trHeight w:val="574"/>
      </w:trPr>
      <w:tc>
        <w:tcPr>
          <w:tcW w:w="2422" w:type="dxa"/>
          <w:tcBorders>
            <w:right w:val="nil"/>
          </w:tcBorders>
          <w:shd w:val="clear" w:color="auto" w:fill="auto"/>
        </w:tcPr>
        <w:p w14:paraId="7BFFEED4"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1072" behindDoc="0" locked="0" layoutInCell="1" allowOverlap="1" wp14:anchorId="3FDCBCD6" wp14:editId="1245309E">
                <wp:simplePos x="0" y="0"/>
                <wp:positionH relativeFrom="column">
                  <wp:posOffset>-108867</wp:posOffset>
                </wp:positionH>
                <wp:positionV relativeFrom="paragraph">
                  <wp:posOffset>-115076</wp:posOffset>
                </wp:positionV>
                <wp:extent cx="1492250" cy="476250"/>
                <wp:effectExtent l="0" t="0" r="0" b="0"/>
                <wp:wrapNone/>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247A40C4" w14:textId="77777777" w:rsidR="00C0404A" w:rsidRPr="00E73922" w:rsidRDefault="00C0404A" w:rsidP="00AC763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01135B86" w14:textId="77777777" w:rsidR="00C0404A" w:rsidRPr="00281E21" w:rsidRDefault="00C0404A" w:rsidP="00225F6F">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843" w:type="dxa"/>
          <w:tcBorders>
            <w:top w:val="nil"/>
            <w:left w:val="nil"/>
          </w:tcBorders>
          <w:shd w:val="clear" w:color="auto" w:fill="auto"/>
        </w:tcPr>
        <w:p w14:paraId="5EAADF9F" w14:textId="77777777" w:rsidR="00C0404A" w:rsidRDefault="00C0404A" w:rsidP="00DF2F09">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5C51BC97" w14:textId="77777777" w:rsidR="00C0404A" w:rsidRPr="00DF2F09" w:rsidRDefault="00C0404A" w:rsidP="00DF2F09">
          <w:pPr>
            <w:pStyle w:val="Header"/>
            <w:ind w:right="-108"/>
            <w:jc w:val="center"/>
            <w:rPr>
              <w:rFonts w:ascii="Arial" w:hAnsi="Arial" w:cs="Arial"/>
              <w:b/>
              <w:color w:val="A6A6A6" w:themeColor="background1" w:themeShade="A6"/>
              <w:szCs w:val="24"/>
              <w:lang w:val="uk-UA"/>
            </w:rPr>
          </w:pPr>
        </w:p>
      </w:tc>
    </w:tr>
  </w:tbl>
  <w:p w14:paraId="53F9E282" w14:textId="77777777" w:rsidR="00C0404A" w:rsidRPr="000E088B" w:rsidRDefault="00C0404A" w:rsidP="002A4FA5">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C0404A" w:rsidRPr="00457069" w14:paraId="012874D3" w14:textId="77777777" w:rsidTr="004E2632">
      <w:trPr>
        <w:trHeight w:val="574"/>
      </w:trPr>
      <w:tc>
        <w:tcPr>
          <w:tcW w:w="2422" w:type="dxa"/>
          <w:tcBorders>
            <w:right w:val="nil"/>
          </w:tcBorders>
          <w:shd w:val="clear" w:color="auto" w:fill="auto"/>
        </w:tcPr>
        <w:p w14:paraId="1FBFEF31"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0048" behindDoc="0" locked="0" layoutInCell="1" allowOverlap="1" wp14:anchorId="0366CCD5" wp14:editId="19CCBA08">
                <wp:simplePos x="0" y="0"/>
                <wp:positionH relativeFrom="column">
                  <wp:posOffset>-47625</wp:posOffset>
                </wp:positionH>
                <wp:positionV relativeFrom="paragraph">
                  <wp:posOffset>-117203</wp:posOffset>
                </wp:positionV>
                <wp:extent cx="1492250" cy="476250"/>
                <wp:effectExtent l="0" t="0" r="0" b="0"/>
                <wp:wrapNone/>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2147EBEA" w14:textId="77777777" w:rsidR="00C0404A" w:rsidRPr="00E73922" w:rsidRDefault="00C0404A" w:rsidP="00E61AD6">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5F3243ED" w14:textId="77777777" w:rsidR="00C0404A" w:rsidRPr="004974EB" w:rsidRDefault="00C0404A" w:rsidP="00E61AD6">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843" w:type="dxa"/>
          <w:tcBorders>
            <w:top w:val="nil"/>
            <w:left w:val="nil"/>
          </w:tcBorders>
          <w:shd w:val="clear" w:color="auto" w:fill="auto"/>
        </w:tcPr>
        <w:p w14:paraId="2664C5B9" w14:textId="77777777" w:rsidR="00C0404A" w:rsidRDefault="00C0404A" w:rsidP="00E73922">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03020FE5" w14:textId="77777777" w:rsidR="00C0404A" w:rsidRPr="00DF2F09" w:rsidRDefault="00C0404A" w:rsidP="00E73922">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ANG-01</w:t>
          </w:r>
        </w:p>
      </w:tc>
    </w:tr>
  </w:tbl>
  <w:p w14:paraId="081671B7" w14:textId="77777777" w:rsidR="00C0404A" w:rsidRPr="000E088B" w:rsidRDefault="00C0404A" w:rsidP="002A4FA5">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C0404A" w:rsidRPr="00457069" w14:paraId="5F67BF01" w14:textId="77777777" w:rsidTr="004E2632">
      <w:trPr>
        <w:trHeight w:val="574"/>
      </w:trPr>
      <w:tc>
        <w:tcPr>
          <w:tcW w:w="2422" w:type="dxa"/>
          <w:tcBorders>
            <w:top w:val="nil"/>
            <w:right w:val="nil"/>
          </w:tcBorders>
          <w:shd w:val="clear" w:color="auto" w:fill="auto"/>
        </w:tcPr>
        <w:p w14:paraId="40FFAB06"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6192" behindDoc="0" locked="0" layoutInCell="1" allowOverlap="1" wp14:anchorId="5E0996A7" wp14:editId="30E56507">
                <wp:simplePos x="0" y="0"/>
                <wp:positionH relativeFrom="column">
                  <wp:posOffset>-64024</wp:posOffset>
                </wp:positionH>
                <wp:positionV relativeFrom="paragraph">
                  <wp:posOffset>-146460</wp:posOffset>
                </wp:positionV>
                <wp:extent cx="1492250" cy="476250"/>
                <wp:effectExtent l="0" t="0" r="0" b="0"/>
                <wp:wrapNone/>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left w:val="nil"/>
            <w:right w:val="nil"/>
          </w:tcBorders>
          <w:shd w:val="clear" w:color="auto" w:fill="auto"/>
        </w:tcPr>
        <w:p w14:paraId="2B50EEE8"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5AE9F912"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843" w:type="dxa"/>
          <w:tcBorders>
            <w:top w:val="nil"/>
            <w:left w:val="nil"/>
            <w:right w:val="nil"/>
          </w:tcBorders>
          <w:shd w:val="clear" w:color="auto" w:fill="auto"/>
        </w:tcPr>
        <w:p w14:paraId="5D05099E"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254EE9B0"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2A1780CD" w14:textId="77777777" w:rsidR="00C0404A" w:rsidRPr="000E088B" w:rsidRDefault="00C0404A" w:rsidP="002A4FA5">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5"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410"/>
    </w:tblGrid>
    <w:tr w:rsidR="00C0404A" w:rsidRPr="00457069" w14:paraId="54EBB269" w14:textId="77777777" w:rsidTr="00F5511D">
      <w:trPr>
        <w:trHeight w:val="574"/>
      </w:trPr>
      <w:tc>
        <w:tcPr>
          <w:tcW w:w="2422" w:type="dxa"/>
          <w:tcBorders>
            <w:right w:val="nil"/>
          </w:tcBorders>
          <w:shd w:val="clear" w:color="auto" w:fill="auto"/>
        </w:tcPr>
        <w:p w14:paraId="6E6EE71A"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3360" behindDoc="0" locked="0" layoutInCell="1" allowOverlap="1" wp14:anchorId="6B6187A5" wp14:editId="179DB76F">
                <wp:simplePos x="0" y="0"/>
                <wp:positionH relativeFrom="column">
                  <wp:posOffset>-38468</wp:posOffset>
                </wp:positionH>
                <wp:positionV relativeFrom="paragraph">
                  <wp:posOffset>-168175</wp:posOffset>
                </wp:positionV>
                <wp:extent cx="1492250" cy="476250"/>
                <wp:effectExtent l="0" t="0" r="0" b="0"/>
                <wp:wrapNone/>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2FA4C230"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5EBA7B16"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2410" w:type="dxa"/>
          <w:tcBorders>
            <w:top w:val="nil"/>
            <w:left w:val="nil"/>
          </w:tcBorders>
          <w:shd w:val="clear" w:color="auto" w:fill="auto"/>
        </w:tcPr>
        <w:p w14:paraId="3310D80E"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283D5B7E"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p>
      </w:tc>
    </w:tr>
  </w:tbl>
  <w:p w14:paraId="7128447A" w14:textId="77777777" w:rsidR="00C0404A" w:rsidRPr="000E088B" w:rsidRDefault="00C0404A" w:rsidP="002A4FA5">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5"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410"/>
    </w:tblGrid>
    <w:tr w:rsidR="00C0404A" w:rsidRPr="00457069" w14:paraId="68862207" w14:textId="77777777" w:rsidTr="00F5511D">
      <w:trPr>
        <w:trHeight w:val="574"/>
      </w:trPr>
      <w:tc>
        <w:tcPr>
          <w:tcW w:w="2422" w:type="dxa"/>
          <w:tcBorders>
            <w:right w:val="nil"/>
          </w:tcBorders>
          <w:shd w:val="clear" w:color="auto" w:fill="auto"/>
        </w:tcPr>
        <w:p w14:paraId="6DE88A01"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4384" behindDoc="0" locked="0" layoutInCell="1" allowOverlap="1" wp14:anchorId="1892E5C8" wp14:editId="5685F5EF">
                <wp:simplePos x="0" y="0"/>
                <wp:positionH relativeFrom="column">
                  <wp:posOffset>-38468</wp:posOffset>
                </wp:positionH>
                <wp:positionV relativeFrom="paragraph">
                  <wp:posOffset>-168175</wp:posOffset>
                </wp:positionV>
                <wp:extent cx="1492250" cy="476250"/>
                <wp:effectExtent l="0" t="0" r="0" b="0"/>
                <wp:wrapNone/>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0D0336D0"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4F5A7326"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2410" w:type="dxa"/>
          <w:tcBorders>
            <w:top w:val="nil"/>
            <w:left w:val="nil"/>
          </w:tcBorders>
          <w:shd w:val="clear" w:color="auto" w:fill="auto"/>
        </w:tcPr>
        <w:p w14:paraId="5C004B60"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12588229"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p>
      </w:tc>
    </w:tr>
  </w:tbl>
  <w:p w14:paraId="7CD45D27" w14:textId="77777777" w:rsidR="00C0404A" w:rsidRPr="000E088B" w:rsidRDefault="00C0404A" w:rsidP="002A4FA5">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268"/>
    </w:tblGrid>
    <w:tr w:rsidR="00C0404A" w:rsidRPr="00457069" w14:paraId="7A290B09" w14:textId="77777777" w:rsidTr="00F5511D">
      <w:trPr>
        <w:trHeight w:val="574"/>
      </w:trPr>
      <w:tc>
        <w:tcPr>
          <w:tcW w:w="2422" w:type="dxa"/>
          <w:tcBorders>
            <w:right w:val="nil"/>
          </w:tcBorders>
          <w:shd w:val="clear" w:color="auto" w:fill="auto"/>
        </w:tcPr>
        <w:p w14:paraId="5503BBFC"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5408" behindDoc="0" locked="0" layoutInCell="1" allowOverlap="1" wp14:anchorId="6C38A837" wp14:editId="549A3061">
                <wp:simplePos x="0" y="0"/>
                <wp:positionH relativeFrom="column">
                  <wp:posOffset>-38468</wp:posOffset>
                </wp:positionH>
                <wp:positionV relativeFrom="paragraph">
                  <wp:posOffset>-168175</wp:posOffset>
                </wp:positionV>
                <wp:extent cx="1492250" cy="476250"/>
                <wp:effectExtent l="0" t="0" r="0" b="0"/>
                <wp:wrapNone/>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0B4FA6B0"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09BA763F"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2268" w:type="dxa"/>
          <w:tcBorders>
            <w:top w:val="nil"/>
            <w:left w:val="nil"/>
          </w:tcBorders>
          <w:shd w:val="clear" w:color="auto" w:fill="auto"/>
        </w:tcPr>
        <w:p w14:paraId="51570D3A"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13A348B5"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p>
      </w:tc>
    </w:tr>
  </w:tbl>
  <w:p w14:paraId="13995CD2" w14:textId="77777777" w:rsidR="00C0404A" w:rsidRPr="000E088B" w:rsidRDefault="00C0404A" w:rsidP="002A4FA5">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6191"/>
      <w:gridCol w:w="1560"/>
    </w:tblGrid>
    <w:tr w:rsidR="00C0404A" w:rsidRPr="00457069" w14:paraId="17558AA5" w14:textId="77777777" w:rsidTr="00F5511D">
      <w:trPr>
        <w:trHeight w:val="574"/>
      </w:trPr>
      <w:tc>
        <w:tcPr>
          <w:tcW w:w="2422" w:type="dxa"/>
          <w:tcBorders>
            <w:top w:val="nil"/>
            <w:right w:val="nil"/>
          </w:tcBorders>
          <w:shd w:val="clear" w:color="auto" w:fill="auto"/>
        </w:tcPr>
        <w:p w14:paraId="63177702"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7216" behindDoc="0" locked="0" layoutInCell="1" allowOverlap="1" wp14:anchorId="3A3ED061" wp14:editId="16CCFC99">
                <wp:simplePos x="0" y="0"/>
                <wp:positionH relativeFrom="column">
                  <wp:posOffset>-64024</wp:posOffset>
                </wp:positionH>
                <wp:positionV relativeFrom="paragraph">
                  <wp:posOffset>-146460</wp:posOffset>
                </wp:positionV>
                <wp:extent cx="1492250" cy="476250"/>
                <wp:effectExtent l="0" t="0" r="0" b="0"/>
                <wp:wrapNone/>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6191" w:type="dxa"/>
          <w:tcBorders>
            <w:left w:val="nil"/>
            <w:right w:val="nil"/>
          </w:tcBorders>
          <w:shd w:val="clear" w:color="auto" w:fill="auto"/>
        </w:tcPr>
        <w:p w14:paraId="163D6D42"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4D95352C"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560" w:type="dxa"/>
          <w:tcBorders>
            <w:top w:val="nil"/>
            <w:left w:val="nil"/>
            <w:right w:val="nil"/>
          </w:tcBorders>
          <w:shd w:val="clear" w:color="auto" w:fill="auto"/>
        </w:tcPr>
        <w:p w14:paraId="7025BBAA"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729D4B10"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47B489B9" w14:textId="77777777" w:rsidR="00C0404A" w:rsidRPr="000E088B" w:rsidRDefault="00C0404A" w:rsidP="002A4FA5">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6050"/>
      <w:gridCol w:w="1701"/>
    </w:tblGrid>
    <w:tr w:rsidR="00C0404A" w:rsidRPr="00457069" w14:paraId="73D9242C" w14:textId="77777777" w:rsidTr="00F5511D">
      <w:trPr>
        <w:trHeight w:val="574"/>
      </w:trPr>
      <w:tc>
        <w:tcPr>
          <w:tcW w:w="2422" w:type="dxa"/>
          <w:tcBorders>
            <w:top w:val="nil"/>
            <w:right w:val="nil"/>
          </w:tcBorders>
          <w:shd w:val="clear" w:color="auto" w:fill="auto"/>
        </w:tcPr>
        <w:p w14:paraId="3C90482D"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8240" behindDoc="0" locked="0" layoutInCell="1" allowOverlap="1" wp14:anchorId="51032783" wp14:editId="010FB3B2">
                <wp:simplePos x="0" y="0"/>
                <wp:positionH relativeFrom="column">
                  <wp:posOffset>-64024</wp:posOffset>
                </wp:positionH>
                <wp:positionV relativeFrom="paragraph">
                  <wp:posOffset>-146460</wp:posOffset>
                </wp:positionV>
                <wp:extent cx="1492250" cy="476250"/>
                <wp:effectExtent l="0" t="0" r="0" b="0"/>
                <wp:wrapNone/>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6050" w:type="dxa"/>
          <w:tcBorders>
            <w:left w:val="nil"/>
            <w:right w:val="nil"/>
          </w:tcBorders>
          <w:shd w:val="clear" w:color="auto" w:fill="auto"/>
        </w:tcPr>
        <w:p w14:paraId="062DBC98"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kit assembly instructions</w:t>
          </w:r>
        </w:p>
        <w:p w14:paraId="23A8C952"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701" w:type="dxa"/>
          <w:tcBorders>
            <w:top w:val="nil"/>
            <w:left w:val="nil"/>
            <w:right w:val="nil"/>
          </w:tcBorders>
          <w:shd w:val="clear" w:color="auto" w:fill="auto"/>
        </w:tcPr>
        <w:p w14:paraId="1D4007D0"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3C7872CE"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6C4D95EE" w14:textId="77777777" w:rsidR="00C0404A" w:rsidRPr="000E088B" w:rsidRDefault="00C0404A" w:rsidP="002A4FA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868EA0A"/>
    <w:lvl w:ilvl="0">
      <w:start w:val="1"/>
      <w:numFmt w:val="decimal"/>
      <w:pStyle w:val="ListNumber4"/>
      <w:lvlText w:val="%1."/>
      <w:lvlJc w:val="left"/>
      <w:pPr>
        <w:tabs>
          <w:tab w:val="num" w:pos="1209"/>
        </w:tabs>
        <w:ind w:left="1209" w:hanging="360"/>
      </w:pPr>
    </w:lvl>
  </w:abstractNum>
  <w:abstractNum w:abstractNumId="1" w15:restartNumberingAfterBreak="0">
    <w:nsid w:val="008B06F8"/>
    <w:multiLevelType w:val="hybridMultilevel"/>
    <w:tmpl w:val="0F56A7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23678F0"/>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FE66E1"/>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76F587B"/>
    <w:multiLevelType w:val="hybridMultilevel"/>
    <w:tmpl w:val="5C6AE322"/>
    <w:lvl w:ilvl="0" w:tplc="7E82C118">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F111FEC"/>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40066AE"/>
    <w:multiLevelType w:val="hybridMultilevel"/>
    <w:tmpl w:val="EC028C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4680E1E"/>
    <w:multiLevelType w:val="hybridMultilevel"/>
    <w:tmpl w:val="7EE69D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4368A6"/>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5C42D55"/>
    <w:multiLevelType w:val="hybridMultilevel"/>
    <w:tmpl w:val="88CC83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143F6"/>
    <w:multiLevelType w:val="hybridMultilevel"/>
    <w:tmpl w:val="0F56A7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0131F0D"/>
    <w:multiLevelType w:val="hybridMultilevel"/>
    <w:tmpl w:val="EC028C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1027D6F"/>
    <w:multiLevelType w:val="hybridMultilevel"/>
    <w:tmpl w:val="A41A2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C43A5D"/>
    <w:multiLevelType w:val="multilevel"/>
    <w:tmpl w:val="041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7B183F"/>
    <w:multiLevelType w:val="hybridMultilevel"/>
    <w:tmpl w:val="15085012"/>
    <w:lvl w:ilvl="0" w:tplc="51BC2FE0">
      <w:start w:val="1"/>
      <w:numFmt w:val="decimal"/>
      <w:pStyle w:val="1TimesNewRoman14"/>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B465F0A"/>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EA19CE"/>
    <w:multiLevelType w:val="hybridMultilevel"/>
    <w:tmpl w:val="416AD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2D1D4E"/>
    <w:multiLevelType w:val="hybridMultilevel"/>
    <w:tmpl w:val="D4D0B8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E546E4"/>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193639"/>
    <w:multiLevelType w:val="hybridMultilevel"/>
    <w:tmpl w:val="09E64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D26087"/>
    <w:multiLevelType w:val="hybridMultilevel"/>
    <w:tmpl w:val="C73AA86A"/>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15:restartNumberingAfterBreak="0">
    <w:nsid w:val="37EE5299"/>
    <w:multiLevelType w:val="hybridMultilevel"/>
    <w:tmpl w:val="E1203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0C7120"/>
    <w:multiLevelType w:val="hybridMultilevel"/>
    <w:tmpl w:val="1D42D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35053B"/>
    <w:multiLevelType w:val="hybridMultilevel"/>
    <w:tmpl w:val="5D3E8C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B57A84"/>
    <w:multiLevelType w:val="hybridMultilevel"/>
    <w:tmpl w:val="D06089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A671191"/>
    <w:multiLevelType w:val="hybridMultilevel"/>
    <w:tmpl w:val="40A0A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1A75FF"/>
    <w:multiLevelType w:val="hybridMultilevel"/>
    <w:tmpl w:val="5BBA8CB0"/>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A94CAF"/>
    <w:multiLevelType w:val="hybridMultilevel"/>
    <w:tmpl w:val="97E49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54380E"/>
    <w:multiLevelType w:val="hybridMultilevel"/>
    <w:tmpl w:val="CD8041CE"/>
    <w:lvl w:ilvl="0" w:tplc="2576814A">
      <w:start w:val="1"/>
      <w:numFmt w:val="bullet"/>
      <w:pStyle w:val="a0"/>
      <w:lvlText w:val=""/>
      <w:lvlJc w:val="left"/>
      <w:pPr>
        <w:ind w:left="928"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EFB34CD"/>
    <w:multiLevelType w:val="hybridMultilevel"/>
    <w:tmpl w:val="A05E9C50"/>
    <w:lvl w:ilvl="0" w:tplc="0419000D">
      <w:start w:val="1"/>
      <w:numFmt w:val="bullet"/>
      <w:lvlText w:val=""/>
      <w:lvlJc w:val="left"/>
      <w:pPr>
        <w:ind w:left="720" w:hanging="360"/>
      </w:pPr>
      <w:rPr>
        <w:rFonts w:ascii="Wingdings" w:hAnsi="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5E1F09"/>
    <w:multiLevelType w:val="hybridMultilevel"/>
    <w:tmpl w:val="C3066A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E11E43"/>
    <w:multiLevelType w:val="hybridMultilevel"/>
    <w:tmpl w:val="66925A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A81D72"/>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99C75EB"/>
    <w:multiLevelType w:val="hybridMultilevel"/>
    <w:tmpl w:val="1D42D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565737"/>
    <w:multiLevelType w:val="multilevel"/>
    <w:tmpl w:val="AADAFA6E"/>
    <w:lvl w:ilvl="0">
      <w:start w:val="1"/>
      <w:numFmt w:val="decimal"/>
      <w:pStyle w:val="1"/>
      <w:lvlText w:val="ЧАСТЬ %1"/>
      <w:lvlJc w:val="left"/>
      <w:pPr>
        <w:ind w:left="432" w:hanging="432"/>
      </w:pPr>
      <w:rPr>
        <w:rFonts w:ascii="Times New Roman" w:hAnsi="Times New Roman" w:cs="Times New Roman" w:hint="default"/>
        <w:b/>
        <w:i w:val="0"/>
        <w:sz w:val="28"/>
        <w:szCs w:val="28"/>
      </w:rPr>
    </w:lvl>
    <w:lvl w:ilvl="1">
      <w:start w:val="1"/>
      <w:numFmt w:val="decimal"/>
      <w:pStyle w:val="10"/>
      <w:lvlText w:val="%1.%2"/>
      <w:lvlJc w:val="left"/>
      <w:pPr>
        <w:ind w:left="576" w:hanging="576"/>
      </w:pPr>
      <w:rPr>
        <w:rFonts w:ascii="Times New Roman" w:hAnsi="Times New Roman" w:cs="Times New Roman" w:hint="default"/>
        <w:b/>
        <w:sz w:val="24"/>
        <w:szCs w:val="24"/>
      </w:rPr>
    </w:lvl>
    <w:lvl w:ilvl="2">
      <w:start w:val="1"/>
      <w:numFmt w:val="decimal"/>
      <w:pStyle w:val="11"/>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864" w:hanging="864"/>
      </w:pPr>
      <w:rPr>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47369CB"/>
    <w:multiLevelType w:val="multilevel"/>
    <w:tmpl w:val="2B42D68C"/>
    <w:styleLink w:val="a1"/>
    <w:lvl w:ilvl="0">
      <w:start w:val="1"/>
      <w:numFmt w:val="decimal"/>
      <w:pStyle w:val="Heading1"/>
      <w:lvlText w:val="РАЗДЕЛ %1"/>
      <w:lvlJc w:val="left"/>
      <w:pPr>
        <w:ind w:left="0" w:firstLine="0"/>
      </w:pPr>
      <w:rPr>
        <w:rFonts w:ascii="Arial Black" w:hAnsi="Arial Black" w:hint="default"/>
        <w:b/>
        <w:i w:val="0"/>
      </w:rPr>
    </w:lvl>
    <w:lvl w:ilvl="1">
      <w:start w:val="1"/>
      <w:numFmt w:val="decimal"/>
      <w:pStyle w:val="Heading2"/>
      <w:lvlText w:val="%1.%2"/>
      <w:lvlJc w:val="left"/>
      <w:pPr>
        <w:ind w:left="426" w:firstLine="0"/>
      </w:pPr>
      <w:rPr>
        <w:rFonts w:hint="default"/>
      </w:rPr>
    </w:lvl>
    <w:lvl w:ilvl="2">
      <w:start w:val="1"/>
      <w:numFmt w:val="decimal"/>
      <w:pStyle w:val="3"/>
      <w:lvlText w:val="%1.%2.%3"/>
      <w:lvlJc w:val="left"/>
      <w:pPr>
        <w:ind w:left="0" w:firstLine="0"/>
      </w:pPr>
      <w:rPr>
        <w:rFonts w:hint="default"/>
      </w:rPr>
    </w:lvl>
    <w:lvl w:ilvl="3">
      <w:start w:val="1"/>
      <w:numFmt w:val="decimal"/>
      <w:pStyle w:val="4"/>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64AC5F1B"/>
    <w:multiLevelType w:val="hybridMultilevel"/>
    <w:tmpl w:val="A7BE8E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DE3F2B"/>
    <w:multiLevelType w:val="hybridMultilevel"/>
    <w:tmpl w:val="1ADE3F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B57FE4"/>
    <w:multiLevelType w:val="hybridMultilevel"/>
    <w:tmpl w:val="46A8EDA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A454EB"/>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186ECF"/>
    <w:multiLevelType w:val="hybridMultilevel"/>
    <w:tmpl w:val="B4F80E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C055F4"/>
    <w:multiLevelType w:val="hybridMultilevel"/>
    <w:tmpl w:val="8B2E0738"/>
    <w:lvl w:ilvl="0" w:tplc="80DAC20A">
      <w:numFmt w:val="bullet"/>
      <w:pStyle w:val="12"/>
      <w:lvlText w:val="-"/>
      <w:lvlJc w:val="left"/>
      <w:pPr>
        <w:tabs>
          <w:tab w:val="num" w:pos="360"/>
        </w:tabs>
        <w:ind w:left="360" w:hanging="360"/>
      </w:pPr>
      <w:rPr>
        <w:rFonts w:ascii="Bookman Old Style" w:eastAsia="Times New Roman" w:hAnsi="Bookman Old Style" w:cs="Times New Roman" w:hint="default"/>
      </w:rPr>
    </w:lvl>
    <w:lvl w:ilvl="1" w:tplc="870E8BF0">
      <w:start w:val="1"/>
      <w:numFmt w:val="decimal"/>
      <w:lvlText w:val="%2."/>
      <w:lvlJc w:val="left"/>
      <w:pPr>
        <w:tabs>
          <w:tab w:val="num" w:pos="1440"/>
        </w:tabs>
        <w:ind w:left="1440" w:hanging="360"/>
      </w:pPr>
    </w:lvl>
    <w:lvl w:ilvl="2" w:tplc="DF9CEBDE">
      <w:start w:val="1"/>
      <w:numFmt w:val="decimal"/>
      <w:lvlText w:val="%3."/>
      <w:lvlJc w:val="left"/>
      <w:pPr>
        <w:tabs>
          <w:tab w:val="num" w:pos="2160"/>
        </w:tabs>
        <w:ind w:left="2160" w:hanging="360"/>
      </w:pPr>
    </w:lvl>
    <w:lvl w:ilvl="3" w:tplc="2C7020B4">
      <w:start w:val="1"/>
      <w:numFmt w:val="decimal"/>
      <w:lvlText w:val="%4."/>
      <w:lvlJc w:val="left"/>
      <w:pPr>
        <w:tabs>
          <w:tab w:val="num" w:pos="2880"/>
        </w:tabs>
        <w:ind w:left="2880" w:hanging="360"/>
      </w:pPr>
    </w:lvl>
    <w:lvl w:ilvl="4" w:tplc="0ED8CBBE">
      <w:start w:val="1"/>
      <w:numFmt w:val="decimal"/>
      <w:lvlText w:val="%5."/>
      <w:lvlJc w:val="left"/>
      <w:pPr>
        <w:tabs>
          <w:tab w:val="num" w:pos="3600"/>
        </w:tabs>
        <w:ind w:left="3600" w:hanging="360"/>
      </w:pPr>
    </w:lvl>
    <w:lvl w:ilvl="5" w:tplc="B2D4DDF8">
      <w:start w:val="1"/>
      <w:numFmt w:val="decimal"/>
      <w:lvlText w:val="%6."/>
      <w:lvlJc w:val="left"/>
      <w:pPr>
        <w:tabs>
          <w:tab w:val="num" w:pos="4320"/>
        </w:tabs>
        <w:ind w:left="4320" w:hanging="360"/>
      </w:pPr>
    </w:lvl>
    <w:lvl w:ilvl="6" w:tplc="33C0A3B0">
      <w:start w:val="1"/>
      <w:numFmt w:val="decimal"/>
      <w:lvlText w:val="%7."/>
      <w:lvlJc w:val="left"/>
      <w:pPr>
        <w:tabs>
          <w:tab w:val="num" w:pos="5040"/>
        </w:tabs>
        <w:ind w:left="5040" w:hanging="360"/>
      </w:pPr>
    </w:lvl>
    <w:lvl w:ilvl="7" w:tplc="17AA5D62">
      <w:start w:val="1"/>
      <w:numFmt w:val="decimal"/>
      <w:lvlText w:val="%8."/>
      <w:lvlJc w:val="left"/>
      <w:pPr>
        <w:tabs>
          <w:tab w:val="num" w:pos="5760"/>
        </w:tabs>
        <w:ind w:left="5760" w:hanging="360"/>
      </w:pPr>
    </w:lvl>
    <w:lvl w:ilvl="8" w:tplc="08C8221C">
      <w:start w:val="1"/>
      <w:numFmt w:val="decimal"/>
      <w:lvlText w:val="%9."/>
      <w:lvlJc w:val="left"/>
      <w:pPr>
        <w:tabs>
          <w:tab w:val="num" w:pos="6480"/>
        </w:tabs>
        <w:ind w:left="6480" w:hanging="360"/>
      </w:pPr>
    </w:lvl>
  </w:abstractNum>
  <w:abstractNum w:abstractNumId="42" w15:restartNumberingAfterBreak="0">
    <w:nsid w:val="750346B2"/>
    <w:multiLevelType w:val="hybridMultilevel"/>
    <w:tmpl w:val="997824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F86F01"/>
    <w:multiLevelType w:val="hybridMultilevel"/>
    <w:tmpl w:val="95101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0166A2"/>
    <w:multiLevelType w:val="hybridMultilevel"/>
    <w:tmpl w:val="2DAEF9C2"/>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5" w15:restartNumberingAfterBreak="0">
    <w:nsid w:val="76FB4E54"/>
    <w:multiLevelType w:val="hybridMultilevel"/>
    <w:tmpl w:val="5BBA8CB0"/>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9F4872"/>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A17B45"/>
    <w:multiLevelType w:val="hybridMultilevel"/>
    <w:tmpl w:val="F648D742"/>
    <w:lvl w:ilvl="0" w:tplc="32380158">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7BE025D1"/>
    <w:multiLevelType w:val="multilevel"/>
    <w:tmpl w:val="0366C81A"/>
    <w:styleLink w:val="WWOutlineListStyle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7C397035"/>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C83740A"/>
    <w:multiLevelType w:val="hybridMultilevel"/>
    <w:tmpl w:val="09E64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D5D2AD3"/>
    <w:multiLevelType w:val="multilevel"/>
    <w:tmpl w:val="008C6D8C"/>
    <w:styleLink w:val="LR"/>
    <w:lvl w:ilvl="0">
      <w:start w:val="1"/>
      <w:numFmt w:val="decimal"/>
      <w:lvlText w:val="РАЗДЕЛ %1"/>
      <w:lvlJc w:val="center"/>
      <w:pPr>
        <w:ind w:left="72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center"/>
      <w:pPr>
        <w:ind w:left="0" w:firstLine="0"/>
      </w:pPr>
      <w:rPr>
        <w:rFonts w:ascii="Times New Roman" w:hAnsi="Times New Roman" w:hint="default"/>
        <w:b/>
        <w:i w:val="0"/>
        <w:sz w:val="28"/>
      </w:rPr>
    </w:lvl>
    <w:lvl w:ilvl="2">
      <w:start w:val="1"/>
      <w:numFmt w:val="decimal"/>
      <w:lvlText w:val="%1.%2.%3"/>
      <w:lvlJc w:val="left"/>
      <w:pPr>
        <w:ind w:left="0" w:firstLine="0"/>
      </w:pPr>
      <w:rPr>
        <w:rFonts w:ascii="Times New Roman" w:hAnsi="Times New Roman" w:hint="default"/>
        <w:b w:val="0"/>
        <w:i w:val="0"/>
        <w:sz w:val="28"/>
      </w:rPr>
    </w:lvl>
    <w:lvl w:ilvl="3">
      <w:start w:val="1"/>
      <w:numFmt w:val="decimal"/>
      <w:lvlText w:val="%1.%2.%3.%4"/>
      <w:lvlJc w:val="left"/>
      <w:pPr>
        <w:ind w:left="0" w:firstLine="0"/>
      </w:pPr>
      <w:rPr>
        <w:rFonts w:ascii="Times New Roman" w:hAnsi="Times New Roman" w:hint="default"/>
        <w:b w:val="0"/>
        <w:i w:val="0"/>
        <w:sz w:val="28"/>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FAE7E3D"/>
    <w:multiLevelType w:val="hybridMultilevel"/>
    <w:tmpl w:val="6E4496E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0058554">
    <w:abstractNumId w:val="34"/>
  </w:num>
  <w:num w:numId="2" w16cid:durableId="1042827506">
    <w:abstractNumId w:val="0"/>
  </w:num>
  <w:num w:numId="3" w16cid:durableId="99108237">
    <w:abstractNumId w:val="13"/>
  </w:num>
  <w:num w:numId="4" w16cid:durableId="764688936">
    <w:abstractNumId w:val="51"/>
  </w:num>
  <w:num w:numId="5" w16cid:durableId="209442856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8162420">
    <w:abstractNumId w:val="35"/>
  </w:num>
  <w:num w:numId="7" w16cid:durableId="975062520">
    <w:abstractNumId w:val="28"/>
  </w:num>
  <w:num w:numId="8" w16cid:durableId="136998468">
    <w:abstractNumId w:val="48"/>
  </w:num>
  <w:num w:numId="9" w16cid:durableId="2098014394">
    <w:abstractNumId w:val="26"/>
  </w:num>
  <w:num w:numId="10" w16cid:durableId="1231110470">
    <w:abstractNumId w:val="19"/>
  </w:num>
  <w:num w:numId="11" w16cid:durableId="1306593643">
    <w:abstractNumId w:val="47"/>
  </w:num>
  <w:num w:numId="12" w16cid:durableId="1381173935">
    <w:abstractNumId w:val="4"/>
  </w:num>
  <w:num w:numId="13" w16cid:durableId="1361276656">
    <w:abstractNumId w:val="50"/>
  </w:num>
  <w:num w:numId="14" w16cid:durableId="2101177412">
    <w:abstractNumId w:val="45"/>
  </w:num>
  <w:num w:numId="15" w16cid:durableId="559629905">
    <w:abstractNumId w:val="14"/>
  </w:num>
  <w:num w:numId="16" w16cid:durableId="1859930828">
    <w:abstractNumId w:val="5"/>
  </w:num>
  <w:num w:numId="17" w16cid:durableId="1254046126">
    <w:abstractNumId w:val="8"/>
  </w:num>
  <w:num w:numId="18" w16cid:durableId="684332574">
    <w:abstractNumId w:val="32"/>
  </w:num>
  <w:num w:numId="19" w16cid:durableId="620651077">
    <w:abstractNumId w:val="3"/>
  </w:num>
  <w:num w:numId="20" w16cid:durableId="1831940477">
    <w:abstractNumId w:val="16"/>
  </w:num>
  <w:num w:numId="21" w16cid:durableId="1094519497">
    <w:abstractNumId w:val="44"/>
  </w:num>
  <w:num w:numId="22" w16cid:durableId="1693453141">
    <w:abstractNumId w:val="20"/>
  </w:num>
  <w:num w:numId="23" w16cid:durableId="1467161095">
    <w:abstractNumId w:val="23"/>
  </w:num>
  <w:num w:numId="24" w16cid:durableId="265315208">
    <w:abstractNumId w:val="9"/>
  </w:num>
  <w:num w:numId="25" w16cid:durableId="1256210352">
    <w:abstractNumId w:val="30"/>
  </w:num>
  <w:num w:numId="26" w16cid:durableId="291328113">
    <w:abstractNumId w:val="40"/>
  </w:num>
  <w:num w:numId="27" w16cid:durableId="1947686795">
    <w:abstractNumId w:val="49"/>
  </w:num>
  <w:num w:numId="28" w16cid:durableId="554659989">
    <w:abstractNumId w:val="15"/>
  </w:num>
  <w:num w:numId="29" w16cid:durableId="833910259">
    <w:abstractNumId w:val="18"/>
  </w:num>
  <w:num w:numId="30" w16cid:durableId="1456366254">
    <w:abstractNumId w:val="43"/>
  </w:num>
  <w:num w:numId="31" w16cid:durableId="1064527188">
    <w:abstractNumId w:val="10"/>
  </w:num>
  <w:num w:numId="32" w16cid:durableId="776948677">
    <w:abstractNumId w:val="21"/>
  </w:num>
  <w:num w:numId="33" w16cid:durableId="427850677">
    <w:abstractNumId w:val="1"/>
  </w:num>
  <w:num w:numId="34" w16cid:durableId="486212105">
    <w:abstractNumId w:val="12"/>
  </w:num>
  <w:num w:numId="35" w16cid:durableId="93747167">
    <w:abstractNumId w:val="46"/>
  </w:num>
  <w:num w:numId="36" w16cid:durableId="1838887978">
    <w:abstractNumId w:val="27"/>
  </w:num>
  <w:num w:numId="37" w16cid:durableId="1191726628">
    <w:abstractNumId w:val="25"/>
  </w:num>
  <w:num w:numId="38" w16cid:durableId="947545581">
    <w:abstractNumId w:val="2"/>
  </w:num>
  <w:num w:numId="39" w16cid:durableId="771097484">
    <w:abstractNumId w:val="33"/>
  </w:num>
  <w:num w:numId="40" w16cid:durableId="2022732815">
    <w:abstractNumId w:val="39"/>
  </w:num>
  <w:num w:numId="41" w16cid:durableId="1090656980">
    <w:abstractNumId w:val="22"/>
  </w:num>
  <w:num w:numId="42" w16cid:durableId="28460971">
    <w:abstractNumId w:val="37"/>
  </w:num>
  <w:num w:numId="43" w16cid:durableId="1672173927">
    <w:abstractNumId w:val="29"/>
  </w:num>
  <w:num w:numId="44" w16cid:durableId="2146965779">
    <w:abstractNumId w:val="52"/>
  </w:num>
  <w:num w:numId="45" w16cid:durableId="601301680">
    <w:abstractNumId w:val="31"/>
  </w:num>
  <w:num w:numId="46" w16cid:durableId="2047218966">
    <w:abstractNumId w:val="38"/>
  </w:num>
  <w:num w:numId="47" w16cid:durableId="301153784">
    <w:abstractNumId w:val="42"/>
  </w:num>
  <w:num w:numId="48" w16cid:durableId="466558010">
    <w:abstractNumId w:val="11"/>
  </w:num>
  <w:num w:numId="49" w16cid:durableId="782844079">
    <w:abstractNumId w:val="6"/>
  </w:num>
  <w:num w:numId="50" w16cid:durableId="1278289751">
    <w:abstractNumId w:val="36"/>
  </w:num>
  <w:num w:numId="51" w16cid:durableId="1208106213">
    <w:abstractNumId w:val="7"/>
  </w:num>
  <w:num w:numId="52" w16cid:durableId="1146357750">
    <w:abstractNumId w:val="24"/>
  </w:num>
  <w:num w:numId="53" w16cid:durableId="6366940">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839"/>
    <w:rsid w:val="00000265"/>
    <w:rsid w:val="00001969"/>
    <w:rsid w:val="0000220F"/>
    <w:rsid w:val="00002C68"/>
    <w:rsid w:val="0000311E"/>
    <w:rsid w:val="00004361"/>
    <w:rsid w:val="00004767"/>
    <w:rsid w:val="00005120"/>
    <w:rsid w:val="0000537F"/>
    <w:rsid w:val="00006621"/>
    <w:rsid w:val="0000695A"/>
    <w:rsid w:val="00007402"/>
    <w:rsid w:val="00010328"/>
    <w:rsid w:val="0001116B"/>
    <w:rsid w:val="00012497"/>
    <w:rsid w:val="00012580"/>
    <w:rsid w:val="00012FDB"/>
    <w:rsid w:val="0001439F"/>
    <w:rsid w:val="00014580"/>
    <w:rsid w:val="00015179"/>
    <w:rsid w:val="000154D7"/>
    <w:rsid w:val="000161F5"/>
    <w:rsid w:val="0001650F"/>
    <w:rsid w:val="000176D7"/>
    <w:rsid w:val="00017715"/>
    <w:rsid w:val="00017A53"/>
    <w:rsid w:val="0002092C"/>
    <w:rsid w:val="00020B37"/>
    <w:rsid w:val="00020CAF"/>
    <w:rsid w:val="00021C9E"/>
    <w:rsid w:val="00021F60"/>
    <w:rsid w:val="00022383"/>
    <w:rsid w:val="00022B38"/>
    <w:rsid w:val="00023429"/>
    <w:rsid w:val="00023528"/>
    <w:rsid w:val="00023FBD"/>
    <w:rsid w:val="000245A8"/>
    <w:rsid w:val="0002796F"/>
    <w:rsid w:val="000302CA"/>
    <w:rsid w:val="00030338"/>
    <w:rsid w:val="000305E5"/>
    <w:rsid w:val="0003124A"/>
    <w:rsid w:val="00032806"/>
    <w:rsid w:val="0003293D"/>
    <w:rsid w:val="00033231"/>
    <w:rsid w:val="00033308"/>
    <w:rsid w:val="00033712"/>
    <w:rsid w:val="00033C45"/>
    <w:rsid w:val="00034AA4"/>
    <w:rsid w:val="00035043"/>
    <w:rsid w:val="00035998"/>
    <w:rsid w:val="00036541"/>
    <w:rsid w:val="000368E3"/>
    <w:rsid w:val="00036EB9"/>
    <w:rsid w:val="0003722C"/>
    <w:rsid w:val="00037E3E"/>
    <w:rsid w:val="00037E49"/>
    <w:rsid w:val="0004019E"/>
    <w:rsid w:val="00040C63"/>
    <w:rsid w:val="00041144"/>
    <w:rsid w:val="00042855"/>
    <w:rsid w:val="00042910"/>
    <w:rsid w:val="0004295D"/>
    <w:rsid w:val="0004363E"/>
    <w:rsid w:val="000448F9"/>
    <w:rsid w:val="00045C56"/>
    <w:rsid w:val="000465AF"/>
    <w:rsid w:val="0004687D"/>
    <w:rsid w:val="00046969"/>
    <w:rsid w:val="00047301"/>
    <w:rsid w:val="000477D2"/>
    <w:rsid w:val="000520E2"/>
    <w:rsid w:val="000533CF"/>
    <w:rsid w:val="00054639"/>
    <w:rsid w:val="000555E9"/>
    <w:rsid w:val="00055C29"/>
    <w:rsid w:val="00055E14"/>
    <w:rsid w:val="0005753C"/>
    <w:rsid w:val="00057C99"/>
    <w:rsid w:val="00060EBA"/>
    <w:rsid w:val="000611FD"/>
    <w:rsid w:val="00061FFF"/>
    <w:rsid w:val="000620A6"/>
    <w:rsid w:val="00062781"/>
    <w:rsid w:val="00062C8E"/>
    <w:rsid w:val="00063CED"/>
    <w:rsid w:val="000640BF"/>
    <w:rsid w:val="00064A60"/>
    <w:rsid w:val="00064E33"/>
    <w:rsid w:val="000654F4"/>
    <w:rsid w:val="00065FF3"/>
    <w:rsid w:val="000670F2"/>
    <w:rsid w:val="00067AC0"/>
    <w:rsid w:val="00067F2A"/>
    <w:rsid w:val="00070867"/>
    <w:rsid w:val="0007267A"/>
    <w:rsid w:val="00072835"/>
    <w:rsid w:val="00072B8D"/>
    <w:rsid w:val="0007379D"/>
    <w:rsid w:val="00073A01"/>
    <w:rsid w:val="00073A46"/>
    <w:rsid w:val="00073F21"/>
    <w:rsid w:val="00074E09"/>
    <w:rsid w:val="0007596F"/>
    <w:rsid w:val="0007660A"/>
    <w:rsid w:val="00076C3F"/>
    <w:rsid w:val="0008077E"/>
    <w:rsid w:val="00080C8E"/>
    <w:rsid w:val="00081E1F"/>
    <w:rsid w:val="0008237E"/>
    <w:rsid w:val="00082416"/>
    <w:rsid w:val="000824CC"/>
    <w:rsid w:val="0008268E"/>
    <w:rsid w:val="000829D3"/>
    <w:rsid w:val="000834DE"/>
    <w:rsid w:val="000836B6"/>
    <w:rsid w:val="000839A9"/>
    <w:rsid w:val="00085438"/>
    <w:rsid w:val="00085CA8"/>
    <w:rsid w:val="00085CF2"/>
    <w:rsid w:val="00086147"/>
    <w:rsid w:val="00086836"/>
    <w:rsid w:val="00086983"/>
    <w:rsid w:val="00087ED2"/>
    <w:rsid w:val="000908EF"/>
    <w:rsid w:val="00090A71"/>
    <w:rsid w:val="00090AD3"/>
    <w:rsid w:val="000919FC"/>
    <w:rsid w:val="00091B40"/>
    <w:rsid w:val="00092CE6"/>
    <w:rsid w:val="00092D66"/>
    <w:rsid w:val="00093900"/>
    <w:rsid w:val="00093F10"/>
    <w:rsid w:val="00095BD4"/>
    <w:rsid w:val="00095D62"/>
    <w:rsid w:val="00095E4B"/>
    <w:rsid w:val="0009633F"/>
    <w:rsid w:val="00096565"/>
    <w:rsid w:val="00096ADF"/>
    <w:rsid w:val="00096AF9"/>
    <w:rsid w:val="00096BCE"/>
    <w:rsid w:val="00096F41"/>
    <w:rsid w:val="00097928"/>
    <w:rsid w:val="00097A9A"/>
    <w:rsid w:val="000A0339"/>
    <w:rsid w:val="000A03A1"/>
    <w:rsid w:val="000A0D34"/>
    <w:rsid w:val="000A16E7"/>
    <w:rsid w:val="000A1C89"/>
    <w:rsid w:val="000A213A"/>
    <w:rsid w:val="000A4834"/>
    <w:rsid w:val="000A4A2C"/>
    <w:rsid w:val="000A4DD4"/>
    <w:rsid w:val="000A5934"/>
    <w:rsid w:val="000A6842"/>
    <w:rsid w:val="000A737C"/>
    <w:rsid w:val="000A75C3"/>
    <w:rsid w:val="000A76B9"/>
    <w:rsid w:val="000A7C35"/>
    <w:rsid w:val="000B03D0"/>
    <w:rsid w:val="000B03DC"/>
    <w:rsid w:val="000B0A33"/>
    <w:rsid w:val="000B0C78"/>
    <w:rsid w:val="000B1712"/>
    <w:rsid w:val="000B172F"/>
    <w:rsid w:val="000B324C"/>
    <w:rsid w:val="000B3472"/>
    <w:rsid w:val="000B3D8F"/>
    <w:rsid w:val="000B3EB6"/>
    <w:rsid w:val="000B4131"/>
    <w:rsid w:val="000B4552"/>
    <w:rsid w:val="000B4E13"/>
    <w:rsid w:val="000B52CD"/>
    <w:rsid w:val="000C0657"/>
    <w:rsid w:val="000C0D07"/>
    <w:rsid w:val="000C0EAD"/>
    <w:rsid w:val="000C16C5"/>
    <w:rsid w:val="000C1E60"/>
    <w:rsid w:val="000C2034"/>
    <w:rsid w:val="000C223F"/>
    <w:rsid w:val="000C2531"/>
    <w:rsid w:val="000C2720"/>
    <w:rsid w:val="000C273D"/>
    <w:rsid w:val="000C2992"/>
    <w:rsid w:val="000C2A13"/>
    <w:rsid w:val="000C3A82"/>
    <w:rsid w:val="000C4D26"/>
    <w:rsid w:val="000C5364"/>
    <w:rsid w:val="000C5D2C"/>
    <w:rsid w:val="000C6329"/>
    <w:rsid w:val="000C6C89"/>
    <w:rsid w:val="000C6EF6"/>
    <w:rsid w:val="000C7DA7"/>
    <w:rsid w:val="000D0DD0"/>
    <w:rsid w:val="000D130C"/>
    <w:rsid w:val="000D1354"/>
    <w:rsid w:val="000D1ED2"/>
    <w:rsid w:val="000D2696"/>
    <w:rsid w:val="000D2E93"/>
    <w:rsid w:val="000D3E2E"/>
    <w:rsid w:val="000D5D5D"/>
    <w:rsid w:val="000D5D6C"/>
    <w:rsid w:val="000D5D96"/>
    <w:rsid w:val="000D778C"/>
    <w:rsid w:val="000D7CE9"/>
    <w:rsid w:val="000E088B"/>
    <w:rsid w:val="000E0BA4"/>
    <w:rsid w:val="000E0C0E"/>
    <w:rsid w:val="000E1ACE"/>
    <w:rsid w:val="000E1F57"/>
    <w:rsid w:val="000E211D"/>
    <w:rsid w:val="000E265B"/>
    <w:rsid w:val="000E38B8"/>
    <w:rsid w:val="000E6C86"/>
    <w:rsid w:val="000E6E35"/>
    <w:rsid w:val="000F09C2"/>
    <w:rsid w:val="000F1004"/>
    <w:rsid w:val="000F1D1E"/>
    <w:rsid w:val="000F2358"/>
    <w:rsid w:val="000F2798"/>
    <w:rsid w:val="000F3217"/>
    <w:rsid w:val="000F3341"/>
    <w:rsid w:val="000F3395"/>
    <w:rsid w:val="000F3D01"/>
    <w:rsid w:val="000F4CA5"/>
    <w:rsid w:val="000F5C94"/>
    <w:rsid w:val="000F6D82"/>
    <w:rsid w:val="000F7741"/>
    <w:rsid w:val="000F7A4D"/>
    <w:rsid w:val="000F7F29"/>
    <w:rsid w:val="0010127A"/>
    <w:rsid w:val="0010205B"/>
    <w:rsid w:val="00102069"/>
    <w:rsid w:val="00102121"/>
    <w:rsid w:val="001022A9"/>
    <w:rsid w:val="00102478"/>
    <w:rsid w:val="001025E1"/>
    <w:rsid w:val="00102BAB"/>
    <w:rsid w:val="00103DB8"/>
    <w:rsid w:val="00103ED7"/>
    <w:rsid w:val="00104528"/>
    <w:rsid w:val="00105153"/>
    <w:rsid w:val="00105EBB"/>
    <w:rsid w:val="001062FB"/>
    <w:rsid w:val="00106B9F"/>
    <w:rsid w:val="00106C63"/>
    <w:rsid w:val="00106FF1"/>
    <w:rsid w:val="001074D5"/>
    <w:rsid w:val="001078FA"/>
    <w:rsid w:val="0011055E"/>
    <w:rsid w:val="0011096C"/>
    <w:rsid w:val="0011101F"/>
    <w:rsid w:val="00111224"/>
    <w:rsid w:val="00111256"/>
    <w:rsid w:val="00111ABB"/>
    <w:rsid w:val="00112249"/>
    <w:rsid w:val="001122B0"/>
    <w:rsid w:val="001132E0"/>
    <w:rsid w:val="001137C9"/>
    <w:rsid w:val="0011501D"/>
    <w:rsid w:val="0011538D"/>
    <w:rsid w:val="001156DC"/>
    <w:rsid w:val="001158C8"/>
    <w:rsid w:val="00116D92"/>
    <w:rsid w:val="001171F6"/>
    <w:rsid w:val="00117D7A"/>
    <w:rsid w:val="0012058A"/>
    <w:rsid w:val="001212C0"/>
    <w:rsid w:val="00121C93"/>
    <w:rsid w:val="00122500"/>
    <w:rsid w:val="00123E8C"/>
    <w:rsid w:val="00124382"/>
    <w:rsid w:val="00125862"/>
    <w:rsid w:val="00126684"/>
    <w:rsid w:val="001267CF"/>
    <w:rsid w:val="00126A7F"/>
    <w:rsid w:val="00126E5E"/>
    <w:rsid w:val="0012786E"/>
    <w:rsid w:val="001279E7"/>
    <w:rsid w:val="00130572"/>
    <w:rsid w:val="0013108E"/>
    <w:rsid w:val="00131AD0"/>
    <w:rsid w:val="001328D0"/>
    <w:rsid w:val="00132CE8"/>
    <w:rsid w:val="00133219"/>
    <w:rsid w:val="0013324A"/>
    <w:rsid w:val="00133706"/>
    <w:rsid w:val="00134060"/>
    <w:rsid w:val="00134D18"/>
    <w:rsid w:val="00134D20"/>
    <w:rsid w:val="0013584D"/>
    <w:rsid w:val="00135ACB"/>
    <w:rsid w:val="001367D5"/>
    <w:rsid w:val="001372CC"/>
    <w:rsid w:val="00140501"/>
    <w:rsid w:val="00141507"/>
    <w:rsid w:val="00141862"/>
    <w:rsid w:val="00141A54"/>
    <w:rsid w:val="00142560"/>
    <w:rsid w:val="0014396F"/>
    <w:rsid w:val="00143DC6"/>
    <w:rsid w:val="0014405E"/>
    <w:rsid w:val="0014498F"/>
    <w:rsid w:val="00144DCC"/>
    <w:rsid w:val="0014528A"/>
    <w:rsid w:val="0014574B"/>
    <w:rsid w:val="00145CE1"/>
    <w:rsid w:val="00145D57"/>
    <w:rsid w:val="001462A3"/>
    <w:rsid w:val="0014689E"/>
    <w:rsid w:val="00150C0F"/>
    <w:rsid w:val="00150D36"/>
    <w:rsid w:val="00150D9D"/>
    <w:rsid w:val="00150FE5"/>
    <w:rsid w:val="001525F6"/>
    <w:rsid w:val="001526AE"/>
    <w:rsid w:val="00152967"/>
    <w:rsid w:val="00153002"/>
    <w:rsid w:val="0015359E"/>
    <w:rsid w:val="00153A87"/>
    <w:rsid w:val="00154978"/>
    <w:rsid w:val="001550F7"/>
    <w:rsid w:val="00155358"/>
    <w:rsid w:val="00156606"/>
    <w:rsid w:val="00156E7A"/>
    <w:rsid w:val="00160148"/>
    <w:rsid w:val="00161D50"/>
    <w:rsid w:val="00161E64"/>
    <w:rsid w:val="001624F8"/>
    <w:rsid w:val="00162606"/>
    <w:rsid w:val="00162B1F"/>
    <w:rsid w:val="00162D94"/>
    <w:rsid w:val="00162DFA"/>
    <w:rsid w:val="0016329F"/>
    <w:rsid w:val="00163646"/>
    <w:rsid w:val="00163729"/>
    <w:rsid w:val="00163AA4"/>
    <w:rsid w:val="00163FDF"/>
    <w:rsid w:val="00165A06"/>
    <w:rsid w:val="00165A56"/>
    <w:rsid w:val="00167737"/>
    <w:rsid w:val="00170331"/>
    <w:rsid w:val="0017097D"/>
    <w:rsid w:val="0017132A"/>
    <w:rsid w:val="001718A7"/>
    <w:rsid w:val="001719EE"/>
    <w:rsid w:val="00171FAE"/>
    <w:rsid w:val="001726A1"/>
    <w:rsid w:val="00172A32"/>
    <w:rsid w:val="00173AC8"/>
    <w:rsid w:val="001740F1"/>
    <w:rsid w:val="0017431F"/>
    <w:rsid w:val="001746FD"/>
    <w:rsid w:val="001748F1"/>
    <w:rsid w:val="001751DE"/>
    <w:rsid w:val="00175419"/>
    <w:rsid w:val="001758AA"/>
    <w:rsid w:val="00175B54"/>
    <w:rsid w:val="00175CAE"/>
    <w:rsid w:val="00180213"/>
    <w:rsid w:val="0018041F"/>
    <w:rsid w:val="0018069C"/>
    <w:rsid w:val="00182F39"/>
    <w:rsid w:val="0018427B"/>
    <w:rsid w:val="00184F3D"/>
    <w:rsid w:val="001861C1"/>
    <w:rsid w:val="00186236"/>
    <w:rsid w:val="001872CB"/>
    <w:rsid w:val="0018735E"/>
    <w:rsid w:val="00187A72"/>
    <w:rsid w:val="001929D1"/>
    <w:rsid w:val="001946ED"/>
    <w:rsid w:val="001969B8"/>
    <w:rsid w:val="00196DF0"/>
    <w:rsid w:val="00196FFC"/>
    <w:rsid w:val="00197903"/>
    <w:rsid w:val="001A0347"/>
    <w:rsid w:val="001A03BD"/>
    <w:rsid w:val="001A04A5"/>
    <w:rsid w:val="001A0608"/>
    <w:rsid w:val="001A0845"/>
    <w:rsid w:val="001A10F6"/>
    <w:rsid w:val="001A5B6A"/>
    <w:rsid w:val="001A70A8"/>
    <w:rsid w:val="001A7B34"/>
    <w:rsid w:val="001B0FDE"/>
    <w:rsid w:val="001B1BCD"/>
    <w:rsid w:val="001B1BEC"/>
    <w:rsid w:val="001B27A0"/>
    <w:rsid w:val="001B313A"/>
    <w:rsid w:val="001B3351"/>
    <w:rsid w:val="001B3CED"/>
    <w:rsid w:val="001B480E"/>
    <w:rsid w:val="001B591A"/>
    <w:rsid w:val="001B5A6B"/>
    <w:rsid w:val="001B5B7E"/>
    <w:rsid w:val="001B6660"/>
    <w:rsid w:val="001B7109"/>
    <w:rsid w:val="001B7635"/>
    <w:rsid w:val="001B7AA5"/>
    <w:rsid w:val="001C2B60"/>
    <w:rsid w:val="001C2D8B"/>
    <w:rsid w:val="001C2FE8"/>
    <w:rsid w:val="001C33EA"/>
    <w:rsid w:val="001C3656"/>
    <w:rsid w:val="001C3972"/>
    <w:rsid w:val="001C39AD"/>
    <w:rsid w:val="001C39CC"/>
    <w:rsid w:val="001C3F28"/>
    <w:rsid w:val="001C42BF"/>
    <w:rsid w:val="001C5134"/>
    <w:rsid w:val="001C5266"/>
    <w:rsid w:val="001C55A5"/>
    <w:rsid w:val="001C5C7C"/>
    <w:rsid w:val="001C6B02"/>
    <w:rsid w:val="001C73AE"/>
    <w:rsid w:val="001C7CE0"/>
    <w:rsid w:val="001C7E7E"/>
    <w:rsid w:val="001D1126"/>
    <w:rsid w:val="001D1381"/>
    <w:rsid w:val="001D24D1"/>
    <w:rsid w:val="001D26C9"/>
    <w:rsid w:val="001D4DCD"/>
    <w:rsid w:val="001D5348"/>
    <w:rsid w:val="001D5471"/>
    <w:rsid w:val="001D6557"/>
    <w:rsid w:val="001D672E"/>
    <w:rsid w:val="001D6959"/>
    <w:rsid w:val="001D69F4"/>
    <w:rsid w:val="001D7255"/>
    <w:rsid w:val="001D77F3"/>
    <w:rsid w:val="001D7D00"/>
    <w:rsid w:val="001E01B9"/>
    <w:rsid w:val="001E114B"/>
    <w:rsid w:val="001E13DD"/>
    <w:rsid w:val="001E1E1E"/>
    <w:rsid w:val="001E2030"/>
    <w:rsid w:val="001E2A1B"/>
    <w:rsid w:val="001E3444"/>
    <w:rsid w:val="001E42B3"/>
    <w:rsid w:val="001E5732"/>
    <w:rsid w:val="001E5AA4"/>
    <w:rsid w:val="001E5E68"/>
    <w:rsid w:val="001F06AC"/>
    <w:rsid w:val="001F0EDA"/>
    <w:rsid w:val="001F278E"/>
    <w:rsid w:val="001F27F9"/>
    <w:rsid w:val="001F3BD7"/>
    <w:rsid w:val="001F4131"/>
    <w:rsid w:val="001F4E8C"/>
    <w:rsid w:val="001F4F71"/>
    <w:rsid w:val="001F598A"/>
    <w:rsid w:val="001F62DA"/>
    <w:rsid w:val="001F70D6"/>
    <w:rsid w:val="001F7721"/>
    <w:rsid w:val="001F789D"/>
    <w:rsid w:val="00200717"/>
    <w:rsid w:val="00200CF4"/>
    <w:rsid w:val="0020298B"/>
    <w:rsid w:val="00202A35"/>
    <w:rsid w:val="00203E97"/>
    <w:rsid w:val="002055D1"/>
    <w:rsid w:val="002061EB"/>
    <w:rsid w:val="00206548"/>
    <w:rsid w:val="0020665A"/>
    <w:rsid w:val="00206988"/>
    <w:rsid w:val="00206C6B"/>
    <w:rsid w:val="00206DBA"/>
    <w:rsid w:val="0020756E"/>
    <w:rsid w:val="00207A4F"/>
    <w:rsid w:val="00207E76"/>
    <w:rsid w:val="002105E3"/>
    <w:rsid w:val="00210AE0"/>
    <w:rsid w:val="0021360A"/>
    <w:rsid w:val="00213B2E"/>
    <w:rsid w:val="00213D08"/>
    <w:rsid w:val="002141D8"/>
    <w:rsid w:val="002150F5"/>
    <w:rsid w:val="002164C7"/>
    <w:rsid w:val="00216700"/>
    <w:rsid w:val="00216C78"/>
    <w:rsid w:val="00216F96"/>
    <w:rsid w:val="00217449"/>
    <w:rsid w:val="00220E12"/>
    <w:rsid w:val="0022125D"/>
    <w:rsid w:val="00222128"/>
    <w:rsid w:val="00222C89"/>
    <w:rsid w:val="00223312"/>
    <w:rsid w:val="0022358F"/>
    <w:rsid w:val="002235F3"/>
    <w:rsid w:val="00223BFA"/>
    <w:rsid w:val="00223F20"/>
    <w:rsid w:val="00224F62"/>
    <w:rsid w:val="00224FB8"/>
    <w:rsid w:val="0022571C"/>
    <w:rsid w:val="00225F6F"/>
    <w:rsid w:val="002262BF"/>
    <w:rsid w:val="00226669"/>
    <w:rsid w:val="00226E10"/>
    <w:rsid w:val="00227686"/>
    <w:rsid w:val="00227C1E"/>
    <w:rsid w:val="00227D10"/>
    <w:rsid w:val="00227ED4"/>
    <w:rsid w:val="002300B3"/>
    <w:rsid w:val="00230944"/>
    <w:rsid w:val="00230E53"/>
    <w:rsid w:val="00231CAE"/>
    <w:rsid w:val="00232058"/>
    <w:rsid w:val="00232E0C"/>
    <w:rsid w:val="002335A9"/>
    <w:rsid w:val="00233C60"/>
    <w:rsid w:val="00234D46"/>
    <w:rsid w:val="0023562A"/>
    <w:rsid w:val="00235D54"/>
    <w:rsid w:val="0023688D"/>
    <w:rsid w:val="00236B72"/>
    <w:rsid w:val="00237DA1"/>
    <w:rsid w:val="002403ED"/>
    <w:rsid w:val="00240A12"/>
    <w:rsid w:val="0024110E"/>
    <w:rsid w:val="00242B94"/>
    <w:rsid w:val="0024300D"/>
    <w:rsid w:val="00243409"/>
    <w:rsid w:val="00243E1D"/>
    <w:rsid w:val="00244791"/>
    <w:rsid w:val="002448A5"/>
    <w:rsid w:val="002448C1"/>
    <w:rsid w:val="00244EBB"/>
    <w:rsid w:val="00245347"/>
    <w:rsid w:val="002463FC"/>
    <w:rsid w:val="00246428"/>
    <w:rsid w:val="002474C2"/>
    <w:rsid w:val="00247957"/>
    <w:rsid w:val="002505EB"/>
    <w:rsid w:val="0025228D"/>
    <w:rsid w:val="00252F1F"/>
    <w:rsid w:val="0025335C"/>
    <w:rsid w:val="002538FC"/>
    <w:rsid w:val="00253919"/>
    <w:rsid w:val="0025465D"/>
    <w:rsid w:val="002546E5"/>
    <w:rsid w:val="00254D72"/>
    <w:rsid w:val="002575F6"/>
    <w:rsid w:val="002603E5"/>
    <w:rsid w:val="00261074"/>
    <w:rsid w:val="00263057"/>
    <w:rsid w:val="0026352D"/>
    <w:rsid w:val="00264C6B"/>
    <w:rsid w:val="00265AEA"/>
    <w:rsid w:val="00266167"/>
    <w:rsid w:val="00266528"/>
    <w:rsid w:val="002673A5"/>
    <w:rsid w:val="00271142"/>
    <w:rsid w:val="00272A6D"/>
    <w:rsid w:val="00272A8C"/>
    <w:rsid w:val="00272BA4"/>
    <w:rsid w:val="002745BD"/>
    <w:rsid w:val="002746B4"/>
    <w:rsid w:val="002762D9"/>
    <w:rsid w:val="00276FC7"/>
    <w:rsid w:val="0028100D"/>
    <w:rsid w:val="00281087"/>
    <w:rsid w:val="0028139B"/>
    <w:rsid w:val="00281E21"/>
    <w:rsid w:val="002831AC"/>
    <w:rsid w:val="002843FA"/>
    <w:rsid w:val="00285985"/>
    <w:rsid w:val="00285AB7"/>
    <w:rsid w:val="00286475"/>
    <w:rsid w:val="00286F18"/>
    <w:rsid w:val="00286F4B"/>
    <w:rsid w:val="002907C2"/>
    <w:rsid w:val="002909EA"/>
    <w:rsid w:val="002917A0"/>
    <w:rsid w:val="00291A64"/>
    <w:rsid w:val="002920C6"/>
    <w:rsid w:val="0029268A"/>
    <w:rsid w:val="00292C26"/>
    <w:rsid w:val="00293302"/>
    <w:rsid w:val="00293763"/>
    <w:rsid w:val="0029399F"/>
    <w:rsid w:val="0029451D"/>
    <w:rsid w:val="00296624"/>
    <w:rsid w:val="00297837"/>
    <w:rsid w:val="0029788A"/>
    <w:rsid w:val="00297DC3"/>
    <w:rsid w:val="00297FDE"/>
    <w:rsid w:val="002A13EC"/>
    <w:rsid w:val="002A2AFB"/>
    <w:rsid w:val="002A3456"/>
    <w:rsid w:val="002A4188"/>
    <w:rsid w:val="002A4672"/>
    <w:rsid w:val="002A4DD6"/>
    <w:rsid w:val="002A4FA5"/>
    <w:rsid w:val="002A53ED"/>
    <w:rsid w:val="002A5D85"/>
    <w:rsid w:val="002A620D"/>
    <w:rsid w:val="002A633F"/>
    <w:rsid w:val="002A6899"/>
    <w:rsid w:val="002A6C63"/>
    <w:rsid w:val="002B02C5"/>
    <w:rsid w:val="002B0443"/>
    <w:rsid w:val="002B05CF"/>
    <w:rsid w:val="002B21B1"/>
    <w:rsid w:val="002B3134"/>
    <w:rsid w:val="002B32BD"/>
    <w:rsid w:val="002B3B55"/>
    <w:rsid w:val="002B3BA4"/>
    <w:rsid w:val="002B3DFF"/>
    <w:rsid w:val="002B489D"/>
    <w:rsid w:val="002B5C85"/>
    <w:rsid w:val="002B604C"/>
    <w:rsid w:val="002B6073"/>
    <w:rsid w:val="002B73AE"/>
    <w:rsid w:val="002B77C9"/>
    <w:rsid w:val="002C1E04"/>
    <w:rsid w:val="002C3273"/>
    <w:rsid w:val="002C3FD6"/>
    <w:rsid w:val="002C6872"/>
    <w:rsid w:val="002C7249"/>
    <w:rsid w:val="002D0375"/>
    <w:rsid w:val="002D0FC5"/>
    <w:rsid w:val="002D2965"/>
    <w:rsid w:val="002D2ECF"/>
    <w:rsid w:val="002D4FFC"/>
    <w:rsid w:val="002D756F"/>
    <w:rsid w:val="002E028C"/>
    <w:rsid w:val="002E10B2"/>
    <w:rsid w:val="002E174E"/>
    <w:rsid w:val="002E186B"/>
    <w:rsid w:val="002E251D"/>
    <w:rsid w:val="002E3516"/>
    <w:rsid w:val="002E57AA"/>
    <w:rsid w:val="002E5976"/>
    <w:rsid w:val="002E6704"/>
    <w:rsid w:val="002F01CF"/>
    <w:rsid w:val="002F1398"/>
    <w:rsid w:val="002F1ECD"/>
    <w:rsid w:val="002F26B4"/>
    <w:rsid w:val="002F275C"/>
    <w:rsid w:val="002F2837"/>
    <w:rsid w:val="002F614F"/>
    <w:rsid w:val="002F728A"/>
    <w:rsid w:val="002F78BC"/>
    <w:rsid w:val="0030085F"/>
    <w:rsid w:val="003023CE"/>
    <w:rsid w:val="00302EFF"/>
    <w:rsid w:val="00303021"/>
    <w:rsid w:val="00306255"/>
    <w:rsid w:val="00310DC2"/>
    <w:rsid w:val="00311297"/>
    <w:rsid w:val="003114AC"/>
    <w:rsid w:val="00311EC5"/>
    <w:rsid w:val="00312873"/>
    <w:rsid w:val="00312BDF"/>
    <w:rsid w:val="00312D94"/>
    <w:rsid w:val="00313041"/>
    <w:rsid w:val="0031358A"/>
    <w:rsid w:val="00313854"/>
    <w:rsid w:val="00313D4F"/>
    <w:rsid w:val="0031701B"/>
    <w:rsid w:val="0031756A"/>
    <w:rsid w:val="003175EA"/>
    <w:rsid w:val="00317A7F"/>
    <w:rsid w:val="00320467"/>
    <w:rsid w:val="0032091D"/>
    <w:rsid w:val="00320C14"/>
    <w:rsid w:val="00322729"/>
    <w:rsid w:val="00322A91"/>
    <w:rsid w:val="00323618"/>
    <w:rsid w:val="003238E4"/>
    <w:rsid w:val="003246FD"/>
    <w:rsid w:val="0032506B"/>
    <w:rsid w:val="00325AD1"/>
    <w:rsid w:val="003260C3"/>
    <w:rsid w:val="003262D2"/>
    <w:rsid w:val="00326520"/>
    <w:rsid w:val="003272A2"/>
    <w:rsid w:val="00327321"/>
    <w:rsid w:val="00327CB2"/>
    <w:rsid w:val="003306CA"/>
    <w:rsid w:val="00330717"/>
    <w:rsid w:val="00330F4A"/>
    <w:rsid w:val="00331DE9"/>
    <w:rsid w:val="00331F5D"/>
    <w:rsid w:val="0033236C"/>
    <w:rsid w:val="0033301C"/>
    <w:rsid w:val="0033392A"/>
    <w:rsid w:val="0033396D"/>
    <w:rsid w:val="00333987"/>
    <w:rsid w:val="0033401F"/>
    <w:rsid w:val="003347E7"/>
    <w:rsid w:val="00334D8A"/>
    <w:rsid w:val="00335B62"/>
    <w:rsid w:val="00335CA2"/>
    <w:rsid w:val="00335CCF"/>
    <w:rsid w:val="003368F7"/>
    <w:rsid w:val="003369CA"/>
    <w:rsid w:val="00336FA1"/>
    <w:rsid w:val="0033724C"/>
    <w:rsid w:val="00337635"/>
    <w:rsid w:val="0033773C"/>
    <w:rsid w:val="00337951"/>
    <w:rsid w:val="00337C85"/>
    <w:rsid w:val="00340C5A"/>
    <w:rsid w:val="0034161D"/>
    <w:rsid w:val="00341C4F"/>
    <w:rsid w:val="00341EA9"/>
    <w:rsid w:val="00342C93"/>
    <w:rsid w:val="00344229"/>
    <w:rsid w:val="0034427C"/>
    <w:rsid w:val="00344802"/>
    <w:rsid w:val="0034510F"/>
    <w:rsid w:val="003463CA"/>
    <w:rsid w:val="00347B1E"/>
    <w:rsid w:val="00351DA5"/>
    <w:rsid w:val="00351E9C"/>
    <w:rsid w:val="00352283"/>
    <w:rsid w:val="0035269B"/>
    <w:rsid w:val="00353313"/>
    <w:rsid w:val="003539FD"/>
    <w:rsid w:val="0035406F"/>
    <w:rsid w:val="0035436C"/>
    <w:rsid w:val="00354600"/>
    <w:rsid w:val="00354984"/>
    <w:rsid w:val="00354DA0"/>
    <w:rsid w:val="00354F9D"/>
    <w:rsid w:val="00355B4E"/>
    <w:rsid w:val="00355B65"/>
    <w:rsid w:val="003560FD"/>
    <w:rsid w:val="00356566"/>
    <w:rsid w:val="003568B3"/>
    <w:rsid w:val="00356AAE"/>
    <w:rsid w:val="00356C4F"/>
    <w:rsid w:val="00357B39"/>
    <w:rsid w:val="00357C6E"/>
    <w:rsid w:val="0036059B"/>
    <w:rsid w:val="00360B6C"/>
    <w:rsid w:val="00361B71"/>
    <w:rsid w:val="0036222F"/>
    <w:rsid w:val="0036231C"/>
    <w:rsid w:val="00362F2C"/>
    <w:rsid w:val="00363F31"/>
    <w:rsid w:val="00364517"/>
    <w:rsid w:val="0036521C"/>
    <w:rsid w:val="00365312"/>
    <w:rsid w:val="00365572"/>
    <w:rsid w:val="003658AE"/>
    <w:rsid w:val="0036613E"/>
    <w:rsid w:val="0036686C"/>
    <w:rsid w:val="0036692A"/>
    <w:rsid w:val="00366A66"/>
    <w:rsid w:val="00366F0F"/>
    <w:rsid w:val="003678B1"/>
    <w:rsid w:val="003678DF"/>
    <w:rsid w:val="00370576"/>
    <w:rsid w:val="00370850"/>
    <w:rsid w:val="00370963"/>
    <w:rsid w:val="00370984"/>
    <w:rsid w:val="00370DD8"/>
    <w:rsid w:val="00370EDF"/>
    <w:rsid w:val="00372107"/>
    <w:rsid w:val="00372128"/>
    <w:rsid w:val="0037379D"/>
    <w:rsid w:val="003737D0"/>
    <w:rsid w:val="00373AAC"/>
    <w:rsid w:val="00373C5F"/>
    <w:rsid w:val="00374170"/>
    <w:rsid w:val="00374239"/>
    <w:rsid w:val="003746A4"/>
    <w:rsid w:val="003749CD"/>
    <w:rsid w:val="00374B9A"/>
    <w:rsid w:val="00376EE6"/>
    <w:rsid w:val="003776BF"/>
    <w:rsid w:val="00377AB9"/>
    <w:rsid w:val="00380510"/>
    <w:rsid w:val="003812C3"/>
    <w:rsid w:val="003814A1"/>
    <w:rsid w:val="0038244A"/>
    <w:rsid w:val="003828C7"/>
    <w:rsid w:val="00383092"/>
    <w:rsid w:val="003836E5"/>
    <w:rsid w:val="003838D7"/>
    <w:rsid w:val="00383AEC"/>
    <w:rsid w:val="00384986"/>
    <w:rsid w:val="003849FF"/>
    <w:rsid w:val="00384D34"/>
    <w:rsid w:val="00384E66"/>
    <w:rsid w:val="00385CB6"/>
    <w:rsid w:val="00386314"/>
    <w:rsid w:val="003864E9"/>
    <w:rsid w:val="00386E5A"/>
    <w:rsid w:val="0038761B"/>
    <w:rsid w:val="00387859"/>
    <w:rsid w:val="00387B9B"/>
    <w:rsid w:val="00387E37"/>
    <w:rsid w:val="0039036A"/>
    <w:rsid w:val="0039119F"/>
    <w:rsid w:val="00392982"/>
    <w:rsid w:val="003940F9"/>
    <w:rsid w:val="00394160"/>
    <w:rsid w:val="00394200"/>
    <w:rsid w:val="00395996"/>
    <w:rsid w:val="00395AAA"/>
    <w:rsid w:val="0039633E"/>
    <w:rsid w:val="003963A5"/>
    <w:rsid w:val="00396472"/>
    <w:rsid w:val="00396C89"/>
    <w:rsid w:val="00396E0D"/>
    <w:rsid w:val="00397BE3"/>
    <w:rsid w:val="00397F2A"/>
    <w:rsid w:val="003A077C"/>
    <w:rsid w:val="003A2155"/>
    <w:rsid w:val="003A323A"/>
    <w:rsid w:val="003A4236"/>
    <w:rsid w:val="003A4672"/>
    <w:rsid w:val="003A5721"/>
    <w:rsid w:val="003A759F"/>
    <w:rsid w:val="003B13B0"/>
    <w:rsid w:val="003B23E3"/>
    <w:rsid w:val="003B34E8"/>
    <w:rsid w:val="003B369E"/>
    <w:rsid w:val="003B3CEF"/>
    <w:rsid w:val="003B4136"/>
    <w:rsid w:val="003B4F0D"/>
    <w:rsid w:val="003B554C"/>
    <w:rsid w:val="003B59FE"/>
    <w:rsid w:val="003B5B7E"/>
    <w:rsid w:val="003B6162"/>
    <w:rsid w:val="003B6696"/>
    <w:rsid w:val="003B698D"/>
    <w:rsid w:val="003B6BA2"/>
    <w:rsid w:val="003B6C38"/>
    <w:rsid w:val="003B73BC"/>
    <w:rsid w:val="003B7948"/>
    <w:rsid w:val="003B7C18"/>
    <w:rsid w:val="003C0743"/>
    <w:rsid w:val="003C111F"/>
    <w:rsid w:val="003C22CD"/>
    <w:rsid w:val="003C2FC4"/>
    <w:rsid w:val="003C3DE5"/>
    <w:rsid w:val="003C409E"/>
    <w:rsid w:val="003C42BD"/>
    <w:rsid w:val="003C47D4"/>
    <w:rsid w:val="003C78BC"/>
    <w:rsid w:val="003D0469"/>
    <w:rsid w:val="003D049A"/>
    <w:rsid w:val="003D0750"/>
    <w:rsid w:val="003D0A0E"/>
    <w:rsid w:val="003D1783"/>
    <w:rsid w:val="003D1D1A"/>
    <w:rsid w:val="003D1E81"/>
    <w:rsid w:val="003D272D"/>
    <w:rsid w:val="003D3AE9"/>
    <w:rsid w:val="003D4E12"/>
    <w:rsid w:val="003D5756"/>
    <w:rsid w:val="003D58C7"/>
    <w:rsid w:val="003D5B9E"/>
    <w:rsid w:val="003D620A"/>
    <w:rsid w:val="003D631F"/>
    <w:rsid w:val="003D6600"/>
    <w:rsid w:val="003D73BE"/>
    <w:rsid w:val="003D77BC"/>
    <w:rsid w:val="003D7CEA"/>
    <w:rsid w:val="003D7F8B"/>
    <w:rsid w:val="003E07A2"/>
    <w:rsid w:val="003E15C7"/>
    <w:rsid w:val="003E1F41"/>
    <w:rsid w:val="003E21B3"/>
    <w:rsid w:val="003E21F0"/>
    <w:rsid w:val="003E2330"/>
    <w:rsid w:val="003E2CB1"/>
    <w:rsid w:val="003E31EA"/>
    <w:rsid w:val="003E35ED"/>
    <w:rsid w:val="003E3FA9"/>
    <w:rsid w:val="003E4467"/>
    <w:rsid w:val="003E5053"/>
    <w:rsid w:val="003E5219"/>
    <w:rsid w:val="003E5927"/>
    <w:rsid w:val="003E733E"/>
    <w:rsid w:val="003F067E"/>
    <w:rsid w:val="003F0F5B"/>
    <w:rsid w:val="003F342E"/>
    <w:rsid w:val="003F37C1"/>
    <w:rsid w:val="003F3ED1"/>
    <w:rsid w:val="003F43C7"/>
    <w:rsid w:val="003F5507"/>
    <w:rsid w:val="003F591D"/>
    <w:rsid w:val="003F5A8C"/>
    <w:rsid w:val="003F5E96"/>
    <w:rsid w:val="003F7306"/>
    <w:rsid w:val="003F79ED"/>
    <w:rsid w:val="003F7F87"/>
    <w:rsid w:val="00400538"/>
    <w:rsid w:val="00400BE4"/>
    <w:rsid w:val="00400FE7"/>
    <w:rsid w:val="0040151C"/>
    <w:rsid w:val="00401B21"/>
    <w:rsid w:val="0040243B"/>
    <w:rsid w:val="004025D5"/>
    <w:rsid w:val="0040315C"/>
    <w:rsid w:val="00403B57"/>
    <w:rsid w:val="00404E29"/>
    <w:rsid w:val="00404FA3"/>
    <w:rsid w:val="004050FB"/>
    <w:rsid w:val="004060EA"/>
    <w:rsid w:val="00406C73"/>
    <w:rsid w:val="00406C99"/>
    <w:rsid w:val="00407071"/>
    <w:rsid w:val="004070CB"/>
    <w:rsid w:val="004075CF"/>
    <w:rsid w:val="00410B41"/>
    <w:rsid w:val="00411B10"/>
    <w:rsid w:val="0041366C"/>
    <w:rsid w:val="004138AC"/>
    <w:rsid w:val="0041443A"/>
    <w:rsid w:val="004145FA"/>
    <w:rsid w:val="004149A4"/>
    <w:rsid w:val="00414A3B"/>
    <w:rsid w:val="00414E05"/>
    <w:rsid w:val="00415A57"/>
    <w:rsid w:val="00415CA4"/>
    <w:rsid w:val="00416DDE"/>
    <w:rsid w:val="00417718"/>
    <w:rsid w:val="0042023C"/>
    <w:rsid w:val="004210F3"/>
    <w:rsid w:val="004216B8"/>
    <w:rsid w:val="00421DE9"/>
    <w:rsid w:val="00422A9C"/>
    <w:rsid w:val="00423282"/>
    <w:rsid w:val="00423CC1"/>
    <w:rsid w:val="00423CF8"/>
    <w:rsid w:val="00424A46"/>
    <w:rsid w:val="00425588"/>
    <w:rsid w:val="00425DC6"/>
    <w:rsid w:val="00425E6D"/>
    <w:rsid w:val="00426254"/>
    <w:rsid w:val="00427339"/>
    <w:rsid w:val="004277E6"/>
    <w:rsid w:val="0043081F"/>
    <w:rsid w:val="00431705"/>
    <w:rsid w:val="00431B56"/>
    <w:rsid w:val="00431CA9"/>
    <w:rsid w:val="00431E54"/>
    <w:rsid w:val="00432377"/>
    <w:rsid w:val="004325D4"/>
    <w:rsid w:val="004327E4"/>
    <w:rsid w:val="004333C0"/>
    <w:rsid w:val="00433BAF"/>
    <w:rsid w:val="004342DD"/>
    <w:rsid w:val="00435297"/>
    <w:rsid w:val="00435569"/>
    <w:rsid w:val="00435778"/>
    <w:rsid w:val="004358F8"/>
    <w:rsid w:val="00435ADF"/>
    <w:rsid w:val="00435C4B"/>
    <w:rsid w:val="00436D42"/>
    <w:rsid w:val="00436D6C"/>
    <w:rsid w:val="00437837"/>
    <w:rsid w:val="00440D8D"/>
    <w:rsid w:val="004413A8"/>
    <w:rsid w:val="004415EB"/>
    <w:rsid w:val="00441B35"/>
    <w:rsid w:val="00442CC7"/>
    <w:rsid w:val="00443206"/>
    <w:rsid w:val="00443ABE"/>
    <w:rsid w:val="00445022"/>
    <w:rsid w:val="00446511"/>
    <w:rsid w:val="00446E8D"/>
    <w:rsid w:val="00447044"/>
    <w:rsid w:val="0044773C"/>
    <w:rsid w:val="004478C6"/>
    <w:rsid w:val="0045017B"/>
    <w:rsid w:val="00450253"/>
    <w:rsid w:val="00450997"/>
    <w:rsid w:val="00451D09"/>
    <w:rsid w:val="00452B80"/>
    <w:rsid w:val="00453176"/>
    <w:rsid w:val="00453C63"/>
    <w:rsid w:val="00454550"/>
    <w:rsid w:val="00454C00"/>
    <w:rsid w:val="00454C29"/>
    <w:rsid w:val="00454EA1"/>
    <w:rsid w:val="00454F8B"/>
    <w:rsid w:val="00455FDF"/>
    <w:rsid w:val="004561E4"/>
    <w:rsid w:val="00456321"/>
    <w:rsid w:val="00456578"/>
    <w:rsid w:val="004567CC"/>
    <w:rsid w:val="00456C56"/>
    <w:rsid w:val="00456D3D"/>
    <w:rsid w:val="00457069"/>
    <w:rsid w:val="004605B1"/>
    <w:rsid w:val="0046163A"/>
    <w:rsid w:val="00461B35"/>
    <w:rsid w:val="0046309E"/>
    <w:rsid w:val="0046324B"/>
    <w:rsid w:val="004632B3"/>
    <w:rsid w:val="004633FD"/>
    <w:rsid w:val="00463F10"/>
    <w:rsid w:val="004644BE"/>
    <w:rsid w:val="004665F3"/>
    <w:rsid w:val="00466EA3"/>
    <w:rsid w:val="00467184"/>
    <w:rsid w:val="00467220"/>
    <w:rsid w:val="0046724F"/>
    <w:rsid w:val="00470E28"/>
    <w:rsid w:val="004711E5"/>
    <w:rsid w:val="004712B0"/>
    <w:rsid w:val="004713BC"/>
    <w:rsid w:val="00472906"/>
    <w:rsid w:val="00472F97"/>
    <w:rsid w:val="004741AC"/>
    <w:rsid w:val="0047451A"/>
    <w:rsid w:val="0047472E"/>
    <w:rsid w:val="0047500C"/>
    <w:rsid w:val="00475A2E"/>
    <w:rsid w:val="00477907"/>
    <w:rsid w:val="00477DB1"/>
    <w:rsid w:val="00477DB6"/>
    <w:rsid w:val="00477EDC"/>
    <w:rsid w:val="00480095"/>
    <w:rsid w:val="00481B67"/>
    <w:rsid w:val="00482223"/>
    <w:rsid w:val="004827CD"/>
    <w:rsid w:val="0048299F"/>
    <w:rsid w:val="00484203"/>
    <w:rsid w:val="00485F49"/>
    <w:rsid w:val="0048683A"/>
    <w:rsid w:val="00486C9F"/>
    <w:rsid w:val="00487198"/>
    <w:rsid w:val="00487202"/>
    <w:rsid w:val="00487304"/>
    <w:rsid w:val="00487939"/>
    <w:rsid w:val="00490488"/>
    <w:rsid w:val="00492B1F"/>
    <w:rsid w:val="004935BD"/>
    <w:rsid w:val="00493ED4"/>
    <w:rsid w:val="0049450F"/>
    <w:rsid w:val="00494625"/>
    <w:rsid w:val="00494896"/>
    <w:rsid w:val="00495317"/>
    <w:rsid w:val="00496781"/>
    <w:rsid w:val="00496BF0"/>
    <w:rsid w:val="00496EF2"/>
    <w:rsid w:val="0049722F"/>
    <w:rsid w:val="004974EB"/>
    <w:rsid w:val="0049779C"/>
    <w:rsid w:val="00497AB0"/>
    <w:rsid w:val="004A0353"/>
    <w:rsid w:val="004A10C1"/>
    <w:rsid w:val="004A1679"/>
    <w:rsid w:val="004A186A"/>
    <w:rsid w:val="004A1DD7"/>
    <w:rsid w:val="004A24C7"/>
    <w:rsid w:val="004A2B88"/>
    <w:rsid w:val="004A2B8B"/>
    <w:rsid w:val="004A2FF7"/>
    <w:rsid w:val="004A33F0"/>
    <w:rsid w:val="004A45AD"/>
    <w:rsid w:val="004A4DE4"/>
    <w:rsid w:val="004A5B63"/>
    <w:rsid w:val="004A5E28"/>
    <w:rsid w:val="004A6B6B"/>
    <w:rsid w:val="004A6D53"/>
    <w:rsid w:val="004A7B14"/>
    <w:rsid w:val="004A7EEB"/>
    <w:rsid w:val="004B0440"/>
    <w:rsid w:val="004B13D5"/>
    <w:rsid w:val="004B181E"/>
    <w:rsid w:val="004B1D79"/>
    <w:rsid w:val="004B23D5"/>
    <w:rsid w:val="004B396D"/>
    <w:rsid w:val="004B441C"/>
    <w:rsid w:val="004B475B"/>
    <w:rsid w:val="004B47BB"/>
    <w:rsid w:val="004B5DA6"/>
    <w:rsid w:val="004B5DFA"/>
    <w:rsid w:val="004B6BA3"/>
    <w:rsid w:val="004C0587"/>
    <w:rsid w:val="004C0D41"/>
    <w:rsid w:val="004C189D"/>
    <w:rsid w:val="004C29CC"/>
    <w:rsid w:val="004C42FF"/>
    <w:rsid w:val="004C4986"/>
    <w:rsid w:val="004C5CD4"/>
    <w:rsid w:val="004C636A"/>
    <w:rsid w:val="004C66D3"/>
    <w:rsid w:val="004C6821"/>
    <w:rsid w:val="004C7463"/>
    <w:rsid w:val="004C769E"/>
    <w:rsid w:val="004C7A3F"/>
    <w:rsid w:val="004D0DB8"/>
    <w:rsid w:val="004D208B"/>
    <w:rsid w:val="004D2B55"/>
    <w:rsid w:val="004D337C"/>
    <w:rsid w:val="004D3C97"/>
    <w:rsid w:val="004D7040"/>
    <w:rsid w:val="004D70BD"/>
    <w:rsid w:val="004D7FDB"/>
    <w:rsid w:val="004E01EB"/>
    <w:rsid w:val="004E2568"/>
    <w:rsid w:val="004E2632"/>
    <w:rsid w:val="004E31B2"/>
    <w:rsid w:val="004E333F"/>
    <w:rsid w:val="004E36BC"/>
    <w:rsid w:val="004E376F"/>
    <w:rsid w:val="004E403F"/>
    <w:rsid w:val="004E420A"/>
    <w:rsid w:val="004E42DE"/>
    <w:rsid w:val="004E5459"/>
    <w:rsid w:val="004E5823"/>
    <w:rsid w:val="004E6EFA"/>
    <w:rsid w:val="004E728C"/>
    <w:rsid w:val="004E7FA4"/>
    <w:rsid w:val="004F0682"/>
    <w:rsid w:val="004F0C6F"/>
    <w:rsid w:val="004F1006"/>
    <w:rsid w:val="004F142C"/>
    <w:rsid w:val="004F145E"/>
    <w:rsid w:val="004F1B43"/>
    <w:rsid w:val="004F1DAB"/>
    <w:rsid w:val="004F27EF"/>
    <w:rsid w:val="004F2A88"/>
    <w:rsid w:val="004F4BCD"/>
    <w:rsid w:val="004F4D17"/>
    <w:rsid w:val="004F5ADF"/>
    <w:rsid w:val="004F5E6E"/>
    <w:rsid w:val="004F646D"/>
    <w:rsid w:val="004F73F7"/>
    <w:rsid w:val="004F768C"/>
    <w:rsid w:val="0050054C"/>
    <w:rsid w:val="00500C86"/>
    <w:rsid w:val="0050158C"/>
    <w:rsid w:val="00502734"/>
    <w:rsid w:val="00502AB9"/>
    <w:rsid w:val="005032AF"/>
    <w:rsid w:val="005037BB"/>
    <w:rsid w:val="005043A8"/>
    <w:rsid w:val="00504A8C"/>
    <w:rsid w:val="00504BF0"/>
    <w:rsid w:val="005052E8"/>
    <w:rsid w:val="005060F4"/>
    <w:rsid w:val="0050667F"/>
    <w:rsid w:val="00507A53"/>
    <w:rsid w:val="00507F46"/>
    <w:rsid w:val="00511F2D"/>
    <w:rsid w:val="005121E7"/>
    <w:rsid w:val="00512444"/>
    <w:rsid w:val="00513E53"/>
    <w:rsid w:val="0051422B"/>
    <w:rsid w:val="00516B8E"/>
    <w:rsid w:val="00516F10"/>
    <w:rsid w:val="005177A6"/>
    <w:rsid w:val="00517BFE"/>
    <w:rsid w:val="00520BF8"/>
    <w:rsid w:val="00522598"/>
    <w:rsid w:val="005226AC"/>
    <w:rsid w:val="00522E42"/>
    <w:rsid w:val="00523A7C"/>
    <w:rsid w:val="00523E19"/>
    <w:rsid w:val="00523E46"/>
    <w:rsid w:val="00524227"/>
    <w:rsid w:val="00525076"/>
    <w:rsid w:val="0052522D"/>
    <w:rsid w:val="005263A4"/>
    <w:rsid w:val="0052704B"/>
    <w:rsid w:val="00527284"/>
    <w:rsid w:val="005318C4"/>
    <w:rsid w:val="005323D2"/>
    <w:rsid w:val="00534321"/>
    <w:rsid w:val="005348D8"/>
    <w:rsid w:val="00535B06"/>
    <w:rsid w:val="00535FBA"/>
    <w:rsid w:val="00537751"/>
    <w:rsid w:val="005403D3"/>
    <w:rsid w:val="00540C84"/>
    <w:rsid w:val="00540C95"/>
    <w:rsid w:val="00541548"/>
    <w:rsid w:val="005426F4"/>
    <w:rsid w:val="00543D75"/>
    <w:rsid w:val="0054425E"/>
    <w:rsid w:val="00544450"/>
    <w:rsid w:val="00544E7A"/>
    <w:rsid w:val="00545091"/>
    <w:rsid w:val="00545B0D"/>
    <w:rsid w:val="005460B7"/>
    <w:rsid w:val="005463D1"/>
    <w:rsid w:val="00546B05"/>
    <w:rsid w:val="00546B33"/>
    <w:rsid w:val="00546FD4"/>
    <w:rsid w:val="0054791F"/>
    <w:rsid w:val="00547C19"/>
    <w:rsid w:val="005500FE"/>
    <w:rsid w:val="00550323"/>
    <w:rsid w:val="00550799"/>
    <w:rsid w:val="00551A64"/>
    <w:rsid w:val="00551C8A"/>
    <w:rsid w:val="005526E2"/>
    <w:rsid w:val="00552F60"/>
    <w:rsid w:val="0055370D"/>
    <w:rsid w:val="00554375"/>
    <w:rsid w:val="0055481B"/>
    <w:rsid w:val="00554ABC"/>
    <w:rsid w:val="00555009"/>
    <w:rsid w:val="00555BD0"/>
    <w:rsid w:val="00555FC2"/>
    <w:rsid w:val="0055637A"/>
    <w:rsid w:val="0055661C"/>
    <w:rsid w:val="005569E0"/>
    <w:rsid w:val="00557101"/>
    <w:rsid w:val="00557489"/>
    <w:rsid w:val="00557FFA"/>
    <w:rsid w:val="00560061"/>
    <w:rsid w:val="005601EF"/>
    <w:rsid w:val="005607A4"/>
    <w:rsid w:val="00563311"/>
    <w:rsid w:val="00563672"/>
    <w:rsid w:val="005655B4"/>
    <w:rsid w:val="00565AEC"/>
    <w:rsid w:val="00565EAC"/>
    <w:rsid w:val="0056691A"/>
    <w:rsid w:val="00567381"/>
    <w:rsid w:val="00567D9C"/>
    <w:rsid w:val="00567EFB"/>
    <w:rsid w:val="00570A87"/>
    <w:rsid w:val="00570B12"/>
    <w:rsid w:val="00570B55"/>
    <w:rsid w:val="00570F64"/>
    <w:rsid w:val="00570FD6"/>
    <w:rsid w:val="005711C9"/>
    <w:rsid w:val="0057124F"/>
    <w:rsid w:val="005724C7"/>
    <w:rsid w:val="0057251E"/>
    <w:rsid w:val="00572B0A"/>
    <w:rsid w:val="00572DFD"/>
    <w:rsid w:val="00572F9D"/>
    <w:rsid w:val="00573786"/>
    <w:rsid w:val="00574CA8"/>
    <w:rsid w:val="00574FFF"/>
    <w:rsid w:val="005752E6"/>
    <w:rsid w:val="00576A74"/>
    <w:rsid w:val="005804DE"/>
    <w:rsid w:val="005808ED"/>
    <w:rsid w:val="00580970"/>
    <w:rsid w:val="00580B2C"/>
    <w:rsid w:val="00580BB0"/>
    <w:rsid w:val="00580DDA"/>
    <w:rsid w:val="00580E0D"/>
    <w:rsid w:val="0058129A"/>
    <w:rsid w:val="00582042"/>
    <w:rsid w:val="00582CD0"/>
    <w:rsid w:val="00583DDC"/>
    <w:rsid w:val="00583E75"/>
    <w:rsid w:val="00583F6D"/>
    <w:rsid w:val="00584683"/>
    <w:rsid w:val="00584C51"/>
    <w:rsid w:val="005868B6"/>
    <w:rsid w:val="00590D4B"/>
    <w:rsid w:val="00591C61"/>
    <w:rsid w:val="00594637"/>
    <w:rsid w:val="005963D8"/>
    <w:rsid w:val="00596B1E"/>
    <w:rsid w:val="00596E8B"/>
    <w:rsid w:val="005972A8"/>
    <w:rsid w:val="005A0717"/>
    <w:rsid w:val="005A0903"/>
    <w:rsid w:val="005A1B55"/>
    <w:rsid w:val="005A1F16"/>
    <w:rsid w:val="005A24E3"/>
    <w:rsid w:val="005A33B3"/>
    <w:rsid w:val="005A423C"/>
    <w:rsid w:val="005A4BE8"/>
    <w:rsid w:val="005A50D0"/>
    <w:rsid w:val="005A5BB9"/>
    <w:rsid w:val="005A5DC5"/>
    <w:rsid w:val="005A7223"/>
    <w:rsid w:val="005A7290"/>
    <w:rsid w:val="005A759F"/>
    <w:rsid w:val="005B18ED"/>
    <w:rsid w:val="005B1E9A"/>
    <w:rsid w:val="005B2193"/>
    <w:rsid w:val="005B24AC"/>
    <w:rsid w:val="005B32C9"/>
    <w:rsid w:val="005B458B"/>
    <w:rsid w:val="005B49E3"/>
    <w:rsid w:val="005B5047"/>
    <w:rsid w:val="005B572D"/>
    <w:rsid w:val="005B5A3F"/>
    <w:rsid w:val="005B5A98"/>
    <w:rsid w:val="005B65E1"/>
    <w:rsid w:val="005B6C93"/>
    <w:rsid w:val="005B6E92"/>
    <w:rsid w:val="005B7BB1"/>
    <w:rsid w:val="005C00C2"/>
    <w:rsid w:val="005C0102"/>
    <w:rsid w:val="005C0CEF"/>
    <w:rsid w:val="005C1C87"/>
    <w:rsid w:val="005C2A45"/>
    <w:rsid w:val="005C2DA9"/>
    <w:rsid w:val="005C347A"/>
    <w:rsid w:val="005C38A1"/>
    <w:rsid w:val="005C3EC5"/>
    <w:rsid w:val="005C4D0F"/>
    <w:rsid w:val="005C5121"/>
    <w:rsid w:val="005C5433"/>
    <w:rsid w:val="005C5949"/>
    <w:rsid w:val="005C5D35"/>
    <w:rsid w:val="005C7542"/>
    <w:rsid w:val="005D03C1"/>
    <w:rsid w:val="005D0495"/>
    <w:rsid w:val="005D0530"/>
    <w:rsid w:val="005D22B4"/>
    <w:rsid w:val="005D3920"/>
    <w:rsid w:val="005D3EF7"/>
    <w:rsid w:val="005D3FFD"/>
    <w:rsid w:val="005D4077"/>
    <w:rsid w:val="005D44A1"/>
    <w:rsid w:val="005D5351"/>
    <w:rsid w:val="005D5701"/>
    <w:rsid w:val="005D58F3"/>
    <w:rsid w:val="005D5B53"/>
    <w:rsid w:val="005D64DC"/>
    <w:rsid w:val="005D7301"/>
    <w:rsid w:val="005E05D3"/>
    <w:rsid w:val="005E126F"/>
    <w:rsid w:val="005E146B"/>
    <w:rsid w:val="005E14CF"/>
    <w:rsid w:val="005E1915"/>
    <w:rsid w:val="005E1B6F"/>
    <w:rsid w:val="005E1D82"/>
    <w:rsid w:val="005E2080"/>
    <w:rsid w:val="005E22E1"/>
    <w:rsid w:val="005E260F"/>
    <w:rsid w:val="005E265B"/>
    <w:rsid w:val="005E2699"/>
    <w:rsid w:val="005E326B"/>
    <w:rsid w:val="005E3A2A"/>
    <w:rsid w:val="005E3D8D"/>
    <w:rsid w:val="005E515C"/>
    <w:rsid w:val="005E5AA0"/>
    <w:rsid w:val="005E6255"/>
    <w:rsid w:val="005F0BCC"/>
    <w:rsid w:val="005F16F4"/>
    <w:rsid w:val="005F2F46"/>
    <w:rsid w:val="005F2FA8"/>
    <w:rsid w:val="005F32DE"/>
    <w:rsid w:val="005F3355"/>
    <w:rsid w:val="005F3613"/>
    <w:rsid w:val="005F3C7C"/>
    <w:rsid w:val="005F5451"/>
    <w:rsid w:val="005F554C"/>
    <w:rsid w:val="005F56BE"/>
    <w:rsid w:val="005F583C"/>
    <w:rsid w:val="005F63B6"/>
    <w:rsid w:val="005F67FB"/>
    <w:rsid w:val="005F6B62"/>
    <w:rsid w:val="005F6EB2"/>
    <w:rsid w:val="005F73F4"/>
    <w:rsid w:val="005F78BB"/>
    <w:rsid w:val="005F7B69"/>
    <w:rsid w:val="005F7C95"/>
    <w:rsid w:val="006006AF"/>
    <w:rsid w:val="00600A34"/>
    <w:rsid w:val="00602F8F"/>
    <w:rsid w:val="00603CC7"/>
    <w:rsid w:val="00604042"/>
    <w:rsid w:val="0060409C"/>
    <w:rsid w:val="00604A7B"/>
    <w:rsid w:val="00604C78"/>
    <w:rsid w:val="00604DE8"/>
    <w:rsid w:val="00605887"/>
    <w:rsid w:val="00605B20"/>
    <w:rsid w:val="00605DE1"/>
    <w:rsid w:val="00606D78"/>
    <w:rsid w:val="0061102D"/>
    <w:rsid w:val="006120AC"/>
    <w:rsid w:val="0061242A"/>
    <w:rsid w:val="00612A66"/>
    <w:rsid w:val="006130DA"/>
    <w:rsid w:val="006131AB"/>
    <w:rsid w:val="00613E7D"/>
    <w:rsid w:val="00614029"/>
    <w:rsid w:val="006149C6"/>
    <w:rsid w:val="00615042"/>
    <w:rsid w:val="00615DCC"/>
    <w:rsid w:val="00616396"/>
    <w:rsid w:val="00617346"/>
    <w:rsid w:val="00617BB8"/>
    <w:rsid w:val="0062195F"/>
    <w:rsid w:val="00621D6A"/>
    <w:rsid w:val="00621F57"/>
    <w:rsid w:val="00622063"/>
    <w:rsid w:val="00622904"/>
    <w:rsid w:val="00622FCB"/>
    <w:rsid w:val="0062310C"/>
    <w:rsid w:val="006236E8"/>
    <w:rsid w:val="00624103"/>
    <w:rsid w:val="006244BA"/>
    <w:rsid w:val="00624C0D"/>
    <w:rsid w:val="00624F60"/>
    <w:rsid w:val="006253E3"/>
    <w:rsid w:val="00625B12"/>
    <w:rsid w:val="00626598"/>
    <w:rsid w:val="0062661B"/>
    <w:rsid w:val="00626A6D"/>
    <w:rsid w:val="00626ACA"/>
    <w:rsid w:val="00630214"/>
    <w:rsid w:val="00630295"/>
    <w:rsid w:val="006310C9"/>
    <w:rsid w:val="00632900"/>
    <w:rsid w:val="00634240"/>
    <w:rsid w:val="00634C1C"/>
    <w:rsid w:val="0063505B"/>
    <w:rsid w:val="00637084"/>
    <w:rsid w:val="00637759"/>
    <w:rsid w:val="0063796F"/>
    <w:rsid w:val="00637A93"/>
    <w:rsid w:val="00637B13"/>
    <w:rsid w:val="00645B3A"/>
    <w:rsid w:val="00645C72"/>
    <w:rsid w:val="00645FE6"/>
    <w:rsid w:val="006464EF"/>
    <w:rsid w:val="006469EB"/>
    <w:rsid w:val="006472FD"/>
    <w:rsid w:val="006474DA"/>
    <w:rsid w:val="006479A8"/>
    <w:rsid w:val="00651646"/>
    <w:rsid w:val="00651D4C"/>
    <w:rsid w:val="00654394"/>
    <w:rsid w:val="00654B7F"/>
    <w:rsid w:val="0065554C"/>
    <w:rsid w:val="006556BA"/>
    <w:rsid w:val="006557CD"/>
    <w:rsid w:val="00655AA8"/>
    <w:rsid w:val="00656133"/>
    <w:rsid w:val="00656163"/>
    <w:rsid w:val="006570CE"/>
    <w:rsid w:val="00657178"/>
    <w:rsid w:val="006571D1"/>
    <w:rsid w:val="00660006"/>
    <w:rsid w:val="00660577"/>
    <w:rsid w:val="00660ADC"/>
    <w:rsid w:val="00661335"/>
    <w:rsid w:val="00661A19"/>
    <w:rsid w:val="00662147"/>
    <w:rsid w:val="00663BBD"/>
    <w:rsid w:val="00664168"/>
    <w:rsid w:val="00664378"/>
    <w:rsid w:val="006647FF"/>
    <w:rsid w:val="00665EE9"/>
    <w:rsid w:val="0066604F"/>
    <w:rsid w:val="0066755E"/>
    <w:rsid w:val="00667DEA"/>
    <w:rsid w:val="00670210"/>
    <w:rsid w:val="006705DE"/>
    <w:rsid w:val="0067217F"/>
    <w:rsid w:val="00672250"/>
    <w:rsid w:val="00673288"/>
    <w:rsid w:val="00674833"/>
    <w:rsid w:val="00674ADD"/>
    <w:rsid w:val="00675D2D"/>
    <w:rsid w:val="00675FDC"/>
    <w:rsid w:val="00676F00"/>
    <w:rsid w:val="0067759E"/>
    <w:rsid w:val="0067782C"/>
    <w:rsid w:val="00680915"/>
    <w:rsid w:val="00680A80"/>
    <w:rsid w:val="00680AFF"/>
    <w:rsid w:val="00680E53"/>
    <w:rsid w:val="00681A47"/>
    <w:rsid w:val="0068232D"/>
    <w:rsid w:val="006827B8"/>
    <w:rsid w:val="00682BBF"/>
    <w:rsid w:val="00683ED6"/>
    <w:rsid w:val="006847F1"/>
    <w:rsid w:val="0068609E"/>
    <w:rsid w:val="00687088"/>
    <w:rsid w:val="0069035A"/>
    <w:rsid w:val="00691155"/>
    <w:rsid w:val="00692CCB"/>
    <w:rsid w:val="006939F4"/>
    <w:rsid w:val="00693DFB"/>
    <w:rsid w:val="00693E4D"/>
    <w:rsid w:val="00693FC9"/>
    <w:rsid w:val="00694117"/>
    <w:rsid w:val="00695079"/>
    <w:rsid w:val="00695AA7"/>
    <w:rsid w:val="00695CD3"/>
    <w:rsid w:val="00696113"/>
    <w:rsid w:val="00696631"/>
    <w:rsid w:val="00696CCE"/>
    <w:rsid w:val="00696FB6"/>
    <w:rsid w:val="0069734E"/>
    <w:rsid w:val="006A2C9F"/>
    <w:rsid w:val="006A3218"/>
    <w:rsid w:val="006A3D28"/>
    <w:rsid w:val="006A3EAB"/>
    <w:rsid w:val="006A4128"/>
    <w:rsid w:val="006A4198"/>
    <w:rsid w:val="006A48FF"/>
    <w:rsid w:val="006A5099"/>
    <w:rsid w:val="006A5D3D"/>
    <w:rsid w:val="006A60F3"/>
    <w:rsid w:val="006A6B8B"/>
    <w:rsid w:val="006A6EAE"/>
    <w:rsid w:val="006A6FA0"/>
    <w:rsid w:val="006B0D4D"/>
    <w:rsid w:val="006B1E4A"/>
    <w:rsid w:val="006B1F68"/>
    <w:rsid w:val="006B26A8"/>
    <w:rsid w:val="006B2AF8"/>
    <w:rsid w:val="006B2B44"/>
    <w:rsid w:val="006B2C1E"/>
    <w:rsid w:val="006B40ED"/>
    <w:rsid w:val="006B4A4A"/>
    <w:rsid w:val="006B4F35"/>
    <w:rsid w:val="006B505A"/>
    <w:rsid w:val="006B621D"/>
    <w:rsid w:val="006B7D9E"/>
    <w:rsid w:val="006B7E35"/>
    <w:rsid w:val="006B7F41"/>
    <w:rsid w:val="006C0C2F"/>
    <w:rsid w:val="006C185D"/>
    <w:rsid w:val="006C230B"/>
    <w:rsid w:val="006C2E0F"/>
    <w:rsid w:val="006C303F"/>
    <w:rsid w:val="006C55E8"/>
    <w:rsid w:val="006C6D40"/>
    <w:rsid w:val="006C7296"/>
    <w:rsid w:val="006C7655"/>
    <w:rsid w:val="006C79D3"/>
    <w:rsid w:val="006C7D88"/>
    <w:rsid w:val="006D09C1"/>
    <w:rsid w:val="006D0C77"/>
    <w:rsid w:val="006D0E90"/>
    <w:rsid w:val="006D243D"/>
    <w:rsid w:val="006D2B46"/>
    <w:rsid w:val="006D2BD1"/>
    <w:rsid w:val="006D2E57"/>
    <w:rsid w:val="006D30C2"/>
    <w:rsid w:val="006D3422"/>
    <w:rsid w:val="006D3830"/>
    <w:rsid w:val="006D525E"/>
    <w:rsid w:val="006D537B"/>
    <w:rsid w:val="006D5720"/>
    <w:rsid w:val="006D6124"/>
    <w:rsid w:val="006D6403"/>
    <w:rsid w:val="006D6EC0"/>
    <w:rsid w:val="006D6F8E"/>
    <w:rsid w:val="006D7186"/>
    <w:rsid w:val="006E003A"/>
    <w:rsid w:val="006E0680"/>
    <w:rsid w:val="006E0A80"/>
    <w:rsid w:val="006E160A"/>
    <w:rsid w:val="006E1E8E"/>
    <w:rsid w:val="006E25A1"/>
    <w:rsid w:val="006E2860"/>
    <w:rsid w:val="006E295B"/>
    <w:rsid w:val="006E2B9B"/>
    <w:rsid w:val="006E2C80"/>
    <w:rsid w:val="006E39B1"/>
    <w:rsid w:val="006E40C8"/>
    <w:rsid w:val="006E443A"/>
    <w:rsid w:val="006E5A34"/>
    <w:rsid w:val="006E5D2E"/>
    <w:rsid w:val="006E5FA1"/>
    <w:rsid w:val="006E6AE9"/>
    <w:rsid w:val="006E6FA9"/>
    <w:rsid w:val="006E6FEB"/>
    <w:rsid w:val="006E7875"/>
    <w:rsid w:val="006E7DC9"/>
    <w:rsid w:val="006F0470"/>
    <w:rsid w:val="006F1D27"/>
    <w:rsid w:val="006F2784"/>
    <w:rsid w:val="006F28C8"/>
    <w:rsid w:val="006F3790"/>
    <w:rsid w:val="006F41F8"/>
    <w:rsid w:val="006F5CE5"/>
    <w:rsid w:val="006F5F33"/>
    <w:rsid w:val="006F7060"/>
    <w:rsid w:val="006F75A1"/>
    <w:rsid w:val="0070023A"/>
    <w:rsid w:val="00700456"/>
    <w:rsid w:val="00700842"/>
    <w:rsid w:val="0070164D"/>
    <w:rsid w:val="00701897"/>
    <w:rsid w:val="00701EFE"/>
    <w:rsid w:val="00702101"/>
    <w:rsid w:val="00702EC5"/>
    <w:rsid w:val="00703BD5"/>
    <w:rsid w:val="00704165"/>
    <w:rsid w:val="00705637"/>
    <w:rsid w:val="00705FA6"/>
    <w:rsid w:val="0070651B"/>
    <w:rsid w:val="00706DB9"/>
    <w:rsid w:val="007073B1"/>
    <w:rsid w:val="007075FC"/>
    <w:rsid w:val="00707D9D"/>
    <w:rsid w:val="00707DA5"/>
    <w:rsid w:val="0071009D"/>
    <w:rsid w:val="007104DD"/>
    <w:rsid w:val="007105DD"/>
    <w:rsid w:val="00710A54"/>
    <w:rsid w:val="0071144B"/>
    <w:rsid w:val="0071219E"/>
    <w:rsid w:val="007138E3"/>
    <w:rsid w:val="007151F7"/>
    <w:rsid w:val="007154C4"/>
    <w:rsid w:val="00715557"/>
    <w:rsid w:val="00715F4A"/>
    <w:rsid w:val="0071610C"/>
    <w:rsid w:val="00716B87"/>
    <w:rsid w:val="00717956"/>
    <w:rsid w:val="00720904"/>
    <w:rsid w:val="00721125"/>
    <w:rsid w:val="00721360"/>
    <w:rsid w:val="00721AC0"/>
    <w:rsid w:val="007230FC"/>
    <w:rsid w:val="00723975"/>
    <w:rsid w:val="00723D01"/>
    <w:rsid w:val="007245BF"/>
    <w:rsid w:val="00726108"/>
    <w:rsid w:val="00726CA2"/>
    <w:rsid w:val="00726F24"/>
    <w:rsid w:val="00727759"/>
    <w:rsid w:val="00727DCB"/>
    <w:rsid w:val="007306A3"/>
    <w:rsid w:val="007309C3"/>
    <w:rsid w:val="00731C4C"/>
    <w:rsid w:val="00732102"/>
    <w:rsid w:val="007325D7"/>
    <w:rsid w:val="00733682"/>
    <w:rsid w:val="00733CE6"/>
    <w:rsid w:val="00734620"/>
    <w:rsid w:val="00734778"/>
    <w:rsid w:val="0073507F"/>
    <w:rsid w:val="007351A2"/>
    <w:rsid w:val="00735315"/>
    <w:rsid w:val="0073627C"/>
    <w:rsid w:val="00737172"/>
    <w:rsid w:val="00741535"/>
    <w:rsid w:val="007416A8"/>
    <w:rsid w:val="00741810"/>
    <w:rsid w:val="007420E0"/>
    <w:rsid w:val="00742645"/>
    <w:rsid w:val="00742654"/>
    <w:rsid w:val="00742791"/>
    <w:rsid w:val="00742DEB"/>
    <w:rsid w:val="0074306E"/>
    <w:rsid w:val="00744381"/>
    <w:rsid w:val="00744B1F"/>
    <w:rsid w:val="00744F34"/>
    <w:rsid w:val="00745A8C"/>
    <w:rsid w:val="007468AD"/>
    <w:rsid w:val="00746CDB"/>
    <w:rsid w:val="00747F61"/>
    <w:rsid w:val="007509FE"/>
    <w:rsid w:val="00750EC4"/>
    <w:rsid w:val="00751AE2"/>
    <w:rsid w:val="00751B4B"/>
    <w:rsid w:val="00751BCF"/>
    <w:rsid w:val="00752611"/>
    <w:rsid w:val="00753605"/>
    <w:rsid w:val="00753744"/>
    <w:rsid w:val="00753E11"/>
    <w:rsid w:val="00753EEE"/>
    <w:rsid w:val="007548C3"/>
    <w:rsid w:val="0075500A"/>
    <w:rsid w:val="00755DD3"/>
    <w:rsid w:val="007570F9"/>
    <w:rsid w:val="0075711C"/>
    <w:rsid w:val="007573C3"/>
    <w:rsid w:val="00757C04"/>
    <w:rsid w:val="007612F0"/>
    <w:rsid w:val="007623EA"/>
    <w:rsid w:val="007624B5"/>
    <w:rsid w:val="00763586"/>
    <w:rsid w:val="007636C9"/>
    <w:rsid w:val="007636DA"/>
    <w:rsid w:val="007638E2"/>
    <w:rsid w:val="00767527"/>
    <w:rsid w:val="00767A02"/>
    <w:rsid w:val="007702CC"/>
    <w:rsid w:val="007708EF"/>
    <w:rsid w:val="00770E26"/>
    <w:rsid w:val="007715AC"/>
    <w:rsid w:val="007718D0"/>
    <w:rsid w:val="007721CC"/>
    <w:rsid w:val="00772340"/>
    <w:rsid w:val="00772A9C"/>
    <w:rsid w:val="00773527"/>
    <w:rsid w:val="00774EE6"/>
    <w:rsid w:val="00775310"/>
    <w:rsid w:val="0077538C"/>
    <w:rsid w:val="00775563"/>
    <w:rsid w:val="007764D8"/>
    <w:rsid w:val="007766EB"/>
    <w:rsid w:val="00776944"/>
    <w:rsid w:val="007803E1"/>
    <w:rsid w:val="007806B1"/>
    <w:rsid w:val="00780B87"/>
    <w:rsid w:val="00781424"/>
    <w:rsid w:val="00783255"/>
    <w:rsid w:val="00783E9F"/>
    <w:rsid w:val="0078496B"/>
    <w:rsid w:val="007850BA"/>
    <w:rsid w:val="00785351"/>
    <w:rsid w:val="007859D7"/>
    <w:rsid w:val="00787CD0"/>
    <w:rsid w:val="00790649"/>
    <w:rsid w:val="00790F51"/>
    <w:rsid w:val="007917C5"/>
    <w:rsid w:val="00791BB0"/>
    <w:rsid w:val="00791C61"/>
    <w:rsid w:val="007925E8"/>
    <w:rsid w:val="007934B6"/>
    <w:rsid w:val="007937CC"/>
    <w:rsid w:val="00795E25"/>
    <w:rsid w:val="007968FC"/>
    <w:rsid w:val="00796C8E"/>
    <w:rsid w:val="00797413"/>
    <w:rsid w:val="00797ADC"/>
    <w:rsid w:val="007A12BE"/>
    <w:rsid w:val="007A288A"/>
    <w:rsid w:val="007A3393"/>
    <w:rsid w:val="007A344E"/>
    <w:rsid w:val="007A4434"/>
    <w:rsid w:val="007A51D0"/>
    <w:rsid w:val="007A5394"/>
    <w:rsid w:val="007A66F1"/>
    <w:rsid w:val="007A6DEE"/>
    <w:rsid w:val="007A711C"/>
    <w:rsid w:val="007A71FD"/>
    <w:rsid w:val="007B0EA4"/>
    <w:rsid w:val="007B216B"/>
    <w:rsid w:val="007B3160"/>
    <w:rsid w:val="007B3A5B"/>
    <w:rsid w:val="007B3D83"/>
    <w:rsid w:val="007B45E9"/>
    <w:rsid w:val="007B4CCC"/>
    <w:rsid w:val="007B53E3"/>
    <w:rsid w:val="007B5D32"/>
    <w:rsid w:val="007B6670"/>
    <w:rsid w:val="007B69B8"/>
    <w:rsid w:val="007B6A04"/>
    <w:rsid w:val="007B6DBB"/>
    <w:rsid w:val="007B7A05"/>
    <w:rsid w:val="007B7D33"/>
    <w:rsid w:val="007B7DD4"/>
    <w:rsid w:val="007C1361"/>
    <w:rsid w:val="007C15AE"/>
    <w:rsid w:val="007C37A8"/>
    <w:rsid w:val="007C3A22"/>
    <w:rsid w:val="007C3C4D"/>
    <w:rsid w:val="007C3FF4"/>
    <w:rsid w:val="007C4067"/>
    <w:rsid w:val="007C46D3"/>
    <w:rsid w:val="007C483A"/>
    <w:rsid w:val="007C505C"/>
    <w:rsid w:val="007C692A"/>
    <w:rsid w:val="007C6AF7"/>
    <w:rsid w:val="007D0C2E"/>
    <w:rsid w:val="007D19A4"/>
    <w:rsid w:val="007D2DF2"/>
    <w:rsid w:val="007D4B3F"/>
    <w:rsid w:val="007D55EC"/>
    <w:rsid w:val="007D5A85"/>
    <w:rsid w:val="007D5AC1"/>
    <w:rsid w:val="007D63F6"/>
    <w:rsid w:val="007D64A1"/>
    <w:rsid w:val="007D7039"/>
    <w:rsid w:val="007D70CE"/>
    <w:rsid w:val="007D7400"/>
    <w:rsid w:val="007D7797"/>
    <w:rsid w:val="007D780E"/>
    <w:rsid w:val="007D78C3"/>
    <w:rsid w:val="007E2121"/>
    <w:rsid w:val="007E26E7"/>
    <w:rsid w:val="007E3561"/>
    <w:rsid w:val="007E438C"/>
    <w:rsid w:val="007E4685"/>
    <w:rsid w:val="007E4A47"/>
    <w:rsid w:val="007E4D0E"/>
    <w:rsid w:val="007E56C8"/>
    <w:rsid w:val="007E68A4"/>
    <w:rsid w:val="007E6B59"/>
    <w:rsid w:val="007E6CF7"/>
    <w:rsid w:val="007E73B4"/>
    <w:rsid w:val="007F0BFC"/>
    <w:rsid w:val="007F1141"/>
    <w:rsid w:val="007F17F8"/>
    <w:rsid w:val="007F2FDB"/>
    <w:rsid w:val="007F31A3"/>
    <w:rsid w:val="007F3597"/>
    <w:rsid w:val="007F4C2A"/>
    <w:rsid w:val="007F4DA8"/>
    <w:rsid w:val="007F53B4"/>
    <w:rsid w:val="007F5840"/>
    <w:rsid w:val="007F6DC7"/>
    <w:rsid w:val="007F75F5"/>
    <w:rsid w:val="007F781B"/>
    <w:rsid w:val="007F79E5"/>
    <w:rsid w:val="007F7C39"/>
    <w:rsid w:val="00800350"/>
    <w:rsid w:val="00800960"/>
    <w:rsid w:val="008019A7"/>
    <w:rsid w:val="008035D2"/>
    <w:rsid w:val="00803671"/>
    <w:rsid w:val="00804F69"/>
    <w:rsid w:val="008051C5"/>
    <w:rsid w:val="00805827"/>
    <w:rsid w:val="0080638D"/>
    <w:rsid w:val="00807056"/>
    <w:rsid w:val="008070AC"/>
    <w:rsid w:val="008073BE"/>
    <w:rsid w:val="008113FF"/>
    <w:rsid w:val="0081146B"/>
    <w:rsid w:val="00813985"/>
    <w:rsid w:val="008154F6"/>
    <w:rsid w:val="008159B4"/>
    <w:rsid w:val="008161F1"/>
    <w:rsid w:val="008165D5"/>
    <w:rsid w:val="00816E5D"/>
    <w:rsid w:val="00817693"/>
    <w:rsid w:val="00820415"/>
    <w:rsid w:val="00820BB8"/>
    <w:rsid w:val="00820C2D"/>
    <w:rsid w:val="00822F18"/>
    <w:rsid w:val="008250B9"/>
    <w:rsid w:val="0082552E"/>
    <w:rsid w:val="00825A24"/>
    <w:rsid w:val="00826EB1"/>
    <w:rsid w:val="00827235"/>
    <w:rsid w:val="00827417"/>
    <w:rsid w:val="00827AC6"/>
    <w:rsid w:val="008300D9"/>
    <w:rsid w:val="00831059"/>
    <w:rsid w:val="00831173"/>
    <w:rsid w:val="00831854"/>
    <w:rsid w:val="00832455"/>
    <w:rsid w:val="00832679"/>
    <w:rsid w:val="00832FAB"/>
    <w:rsid w:val="00834C1C"/>
    <w:rsid w:val="00834D1B"/>
    <w:rsid w:val="00834FD3"/>
    <w:rsid w:val="0083630F"/>
    <w:rsid w:val="008371D0"/>
    <w:rsid w:val="0083772C"/>
    <w:rsid w:val="00837ECA"/>
    <w:rsid w:val="008403DD"/>
    <w:rsid w:val="00840612"/>
    <w:rsid w:val="00843A61"/>
    <w:rsid w:val="00844457"/>
    <w:rsid w:val="00846207"/>
    <w:rsid w:val="00846FE8"/>
    <w:rsid w:val="008470BC"/>
    <w:rsid w:val="0084721F"/>
    <w:rsid w:val="00850C0E"/>
    <w:rsid w:val="00850C75"/>
    <w:rsid w:val="00850FD7"/>
    <w:rsid w:val="008510FD"/>
    <w:rsid w:val="00851453"/>
    <w:rsid w:val="00851A0D"/>
    <w:rsid w:val="00851F32"/>
    <w:rsid w:val="008534C0"/>
    <w:rsid w:val="0085438E"/>
    <w:rsid w:val="00855695"/>
    <w:rsid w:val="00856990"/>
    <w:rsid w:val="00857D76"/>
    <w:rsid w:val="00861F1B"/>
    <w:rsid w:val="00862311"/>
    <w:rsid w:val="00862C06"/>
    <w:rsid w:val="00862C28"/>
    <w:rsid w:val="00863634"/>
    <w:rsid w:val="00866129"/>
    <w:rsid w:val="0086778D"/>
    <w:rsid w:val="0086792D"/>
    <w:rsid w:val="0087076B"/>
    <w:rsid w:val="008708DE"/>
    <w:rsid w:val="008710CF"/>
    <w:rsid w:val="00871F5E"/>
    <w:rsid w:val="00872448"/>
    <w:rsid w:val="0087266D"/>
    <w:rsid w:val="008728A1"/>
    <w:rsid w:val="00874A11"/>
    <w:rsid w:val="00874DBA"/>
    <w:rsid w:val="00875071"/>
    <w:rsid w:val="00875729"/>
    <w:rsid w:val="00875969"/>
    <w:rsid w:val="00875A44"/>
    <w:rsid w:val="008772B5"/>
    <w:rsid w:val="0087767C"/>
    <w:rsid w:val="00877F29"/>
    <w:rsid w:val="008804D0"/>
    <w:rsid w:val="008816A4"/>
    <w:rsid w:val="00881A21"/>
    <w:rsid w:val="00881FDA"/>
    <w:rsid w:val="00882BD8"/>
    <w:rsid w:val="00883B1F"/>
    <w:rsid w:val="0088561E"/>
    <w:rsid w:val="0088588A"/>
    <w:rsid w:val="00885E73"/>
    <w:rsid w:val="00885FAD"/>
    <w:rsid w:val="00886C3B"/>
    <w:rsid w:val="008870BC"/>
    <w:rsid w:val="00890035"/>
    <w:rsid w:val="0089043A"/>
    <w:rsid w:val="00890495"/>
    <w:rsid w:val="00891A44"/>
    <w:rsid w:val="00891F39"/>
    <w:rsid w:val="00893ABE"/>
    <w:rsid w:val="00893D96"/>
    <w:rsid w:val="0089403D"/>
    <w:rsid w:val="0089415A"/>
    <w:rsid w:val="00894D7E"/>
    <w:rsid w:val="00895C5D"/>
    <w:rsid w:val="00895E75"/>
    <w:rsid w:val="008962D9"/>
    <w:rsid w:val="00896D21"/>
    <w:rsid w:val="00897843"/>
    <w:rsid w:val="00897A15"/>
    <w:rsid w:val="00897B91"/>
    <w:rsid w:val="00897D0B"/>
    <w:rsid w:val="008A040D"/>
    <w:rsid w:val="008A046D"/>
    <w:rsid w:val="008A342B"/>
    <w:rsid w:val="008A3AE0"/>
    <w:rsid w:val="008A52A8"/>
    <w:rsid w:val="008A5530"/>
    <w:rsid w:val="008A5979"/>
    <w:rsid w:val="008A5E77"/>
    <w:rsid w:val="008A6170"/>
    <w:rsid w:val="008A68B5"/>
    <w:rsid w:val="008A7547"/>
    <w:rsid w:val="008A7F97"/>
    <w:rsid w:val="008B0807"/>
    <w:rsid w:val="008B0C3C"/>
    <w:rsid w:val="008B103E"/>
    <w:rsid w:val="008B26BF"/>
    <w:rsid w:val="008B4E9C"/>
    <w:rsid w:val="008B5080"/>
    <w:rsid w:val="008B6361"/>
    <w:rsid w:val="008B72BC"/>
    <w:rsid w:val="008B7E40"/>
    <w:rsid w:val="008C1A1D"/>
    <w:rsid w:val="008C240A"/>
    <w:rsid w:val="008C2507"/>
    <w:rsid w:val="008C2AF3"/>
    <w:rsid w:val="008C32F0"/>
    <w:rsid w:val="008C4443"/>
    <w:rsid w:val="008C4D6D"/>
    <w:rsid w:val="008C575D"/>
    <w:rsid w:val="008C67B1"/>
    <w:rsid w:val="008C6E12"/>
    <w:rsid w:val="008C781B"/>
    <w:rsid w:val="008C7DC2"/>
    <w:rsid w:val="008C7F44"/>
    <w:rsid w:val="008D0AED"/>
    <w:rsid w:val="008D0C94"/>
    <w:rsid w:val="008D0E57"/>
    <w:rsid w:val="008D14F0"/>
    <w:rsid w:val="008D37A1"/>
    <w:rsid w:val="008D3819"/>
    <w:rsid w:val="008D46BC"/>
    <w:rsid w:val="008D4AFA"/>
    <w:rsid w:val="008D4B71"/>
    <w:rsid w:val="008D4F6B"/>
    <w:rsid w:val="008D5394"/>
    <w:rsid w:val="008D6384"/>
    <w:rsid w:val="008D65AE"/>
    <w:rsid w:val="008D6778"/>
    <w:rsid w:val="008E0B28"/>
    <w:rsid w:val="008E1293"/>
    <w:rsid w:val="008E1E64"/>
    <w:rsid w:val="008E281A"/>
    <w:rsid w:val="008E3E8F"/>
    <w:rsid w:val="008E3FEA"/>
    <w:rsid w:val="008E402F"/>
    <w:rsid w:val="008E4973"/>
    <w:rsid w:val="008E6149"/>
    <w:rsid w:val="008E6345"/>
    <w:rsid w:val="008E6816"/>
    <w:rsid w:val="008E717D"/>
    <w:rsid w:val="008F0C4B"/>
    <w:rsid w:val="008F14AE"/>
    <w:rsid w:val="008F1673"/>
    <w:rsid w:val="008F23D5"/>
    <w:rsid w:val="008F268A"/>
    <w:rsid w:val="008F2CEE"/>
    <w:rsid w:val="008F426A"/>
    <w:rsid w:val="008F493B"/>
    <w:rsid w:val="008F534B"/>
    <w:rsid w:val="008F6350"/>
    <w:rsid w:val="008F6612"/>
    <w:rsid w:val="008F7355"/>
    <w:rsid w:val="009001E4"/>
    <w:rsid w:val="00900801"/>
    <w:rsid w:val="00900DF6"/>
    <w:rsid w:val="00901822"/>
    <w:rsid w:val="00901B23"/>
    <w:rsid w:val="00901C48"/>
    <w:rsid w:val="00901CD1"/>
    <w:rsid w:val="00901FF1"/>
    <w:rsid w:val="00902454"/>
    <w:rsid w:val="0090246F"/>
    <w:rsid w:val="00902AD1"/>
    <w:rsid w:val="00902C6F"/>
    <w:rsid w:val="00902CFB"/>
    <w:rsid w:val="009032E8"/>
    <w:rsid w:val="00903327"/>
    <w:rsid w:val="0090468F"/>
    <w:rsid w:val="009048A8"/>
    <w:rsid w:val="00905D0C"/>
    <w:rsid w:val="00905F22"/>
    <w:rsid w:val="0090691D"/>
    <w:rsid w:val="009069A8"/>
    <w:rsid w:val="00906A5B"/>
    <w:rsid w:val="00907EBD"/>
    <w:rsid w:val="0091139A"/>
    <w:rsid w:val="009113FD"/>
    <w:rsid w:val="0091156A"/>
    <w:rsid w:val="00911EF8"/>
    <w:rsid w:val="00912B2B"/>
    <w:rsid w:val="00912B8F"/>
    <w:rsid w:val="00913C10"/>
    <w:rsid w:val="00914535"/>
    <w:rsid w:val="0091462D"/>
    <w:rsid w:val="00914639"/>
    <w:rsid w:val="00914E57"/>
    <w:rsid w:val="00915164"/>
    <w:rsid w:val="009153DD"/>
    <w:rsid w:val="00915695"/>
    <w:rsid w:val="00915DB0"/>
    <w:rsid w:val="0091730D"/>
    <w:rsid w:val="00920401"/>
    <w:rsid w:val="009211B1"/>
    <w:rsid w:val="0092138F"/>
    <w:rsid w:val="00921743"/>
    <w:rsid w:val="009223A2"/>
    <w:rsid w:val="00922BF4"/>
    <w:rsid w:val="00923617"/>
    <w:rsid w:val="00923C07"/>
    <w:rsid w:val="00924C67"/>
    <w:rsid w:val="00925006"/>
    <w:rsid w:val="009275E6"/>
    <w:rsid w:val="00927C35"/>
    <w:rsid w:val="0093016E"/>
    <w:rsid w:val="00931548"/>
    <w:rsid w:val="0093221A"/>
    <w:rsid w:val="0093363D"/>
    <w:rsid w:val="0093543D"/>
    <w:rsid w:val="00936EAC"/>
    <w:rsid w:val="00936FCA"/>
    <w:rsid w:val="0093719A"/>
    <w:rsid w:val="009404F3"/>
    <w:rsid w:val="00941497"/>
    <w:rsid w:val="00941C7F"/>
    <w:rsid w:val="00942ADC"/>
    <w:rsid w:val="0094304C"/>
    <w:rsid w:val="0094338F"/>
    <w:rsid w:val="009433BD"/>
    <w:rsid w:val="00943A7B"/>
    <w:rsid w:val="00943E49"/>
    <w:rsid w:val="00944DD6"/>
    <w:rsid w:val="009459D3"/>
    <w:rsid w:val="0094628D"/>
    <w:rsid w:val="0095048E"/>
    <w:rsid w:val="00950B32"/>
    <w:rsid w:val="009513BF"/>
    <w:rsid w:val="009519BC"/>
    <w:rsid w:val="00951A99"/>
    <w:rsid w:val="00956CDF"/>
    <w:rsid w:val="009574DA"/>
    <w:rsid w:val="00960ED0"/>
    <w:rsid w:val="00961186"/>
    <w:rsid w:val="00961CDB"/>
    <w:rsid w:val="00961F9F"/>
    <w:rsid w:val="009629C3"/>
    <w:rsid w:val="00962A67"/>
    <w:rsid w:val="00963C5B"/>
    <w:rsid w:val="00963D21"/>
    <w:rsid w:val="009641FA"/>
    <w:rsid w:val="00964DA6"/>
    <w:rsid w:val="00965418"/>
    <w:rsid w:val="009654E1"/>
    <w:rsid w:val="009657EA"/>
    <w:rsid w:val="00966888"/>
    <w:rsid w:val="00967BDC"/>
    <w:rsid w:val="00967C3E"/>
    <w:rsid w:val="00967C43"/>
    <w:rsid w:val="00967E03"/>
    <w:rsid w:val="00967F20"/>
    <w:rsid w:val="0097073F"/>
    <w:rsid w:val="00970B01"/>
    <w:rsid w:val="00970EDA"/>
    <w:rsid w:val="00971F77"/>
    <w:rsid w:val="00972365"/>
    <w:rsid w:val="009724DC"/>
    <w:rsid w:val="00972AE3"/>
    <w:rsid w:val="009730CF"/>
    <w:rsid w:val="00973343"/>
    <w:rsid w:val="009737A1"/>
    <w:rsid w:val="0097431C"/>
    <w:rsid w:val="009744A5"/>
    <w:rsid w:val="00974816"/>
    <w:rsid w:val="00974A9A"/>
    <w:rsid w:val="00974B38"/>
    <w:rsid w:val="00974E02"/>
    <w:rsid w:val="00976EDC"/>
    <w:rsid w:val="00980A8D"/>
    <w:rsid w:val="0098168D"/>
    <w:rsid w:val="00982201"/>
    <w:rsid w:val="009826FA"/>
    <w:rsid w:val="00982A91"/>
    <w:rsid w:val="00982CFE"/>
    <w:rsid w:val="009847C5"/>
    <w:rsid w:val="00984831"/>
    <w:rsid w:val="009853B8"/>
    <w:rsid w:val="00987425"/>
    <w:rsid w:val="009874AF"/>
    <w:rsid w:val="00987CC2"/>
    <w:rsid w:val="009924F6"/>
    <w:rsid w:val="009928FE"/>
    <w:rsid w:val="00992CD0"/>
    <w:rsid w:val="00992E51"/>
    <w:rsid w:val="00992F68"/>
    <w:rsid w:val="009933F3"/>
    <w:rsid w:val="00993CB5"/>
    <w:rsid w:val="00993E96"/>
    <w:rsid w:val="00993FF3"/>
    <w:rsid w:val="00994050"/>
    <w:rsid w:val="009948C3"/>
    <w:rsid w:val="00994F49"/>
    <w:rsid w:val="009952AC"/>
    <w:rsid w:val="00995AAA"/>
    <w:rsid w:val="009961A6"/>
    <w:rsid w:val="009962DD"/>
    <w:rsid w:val="00996823"/>
    <w:rsid w:val="009A0233"/>
    <w:rsid w:val="009A0EB6"/>
    <w:rsid w:val="009A194E"/>
    <w:rsid w:val="009A1B56"/>
    <w:rsid w:val="009A2D57"/>
    <w:rsid w:val="009A349D"/>
    <w:rsid w:val="009A390F"/>
    <w:rsid w:val="009A3B25"/>
    <w:rsid w:val="009A3BFD"/>
    <w:rsid w:val="009A48EC"/>
    <w:rsid w:val="009A4B5A"/>
    <w:rsid w:val="009A4CDB"/>
    <w:rsid w:val="009A508A"/>
    <w:rsid w:val="009A5E81"/>
    <w:rsid w:val="009A6912"/>
    <w:rsid w:val="009A6D2E"/>
    <w:rsid w:val="009A7211"/>
    <w:rsid w:val="009A772F"/>
    <w:rsid w:val="009A790D"/>
    <w:rsid w:val="009A7A92"/>
    <w:rsid w:val="009A7AA5"/>
    <w:rsid w:val="009B03BA"/>
    <w:rsid w:val="009B05E0"/>
    <w:rsid w:val="009B09FC"/>
    <w:rsid w:val="009B0AE2"/>
    <w:rsid w:val="009B1F6D"/>
    <w:rsid w:val="009B41ED"/>
    <w:rsid w:val="009B4D4F"/>
    <w:rsid w:val="009B4DEC"/>
    <w:rsid w:val="009B4E89"/>
    <w:rsid w:val="009B59C0"/>
    <w:rsid w:val="009B68AF"/>
    <w:rsid w:val="009C09F8"/>
    <w:rsid w:val="009C0F0A"/>
    <w:rsid w:val="009C1E4E"/>
    <w:rsid w:val="009C2AF5"/>
    <w:rsid w:val="009C3504"/>
    <w:rsid w:val="009C3B12"/>
    <w:rsid w:val="009C41E3"/>
    <w:rsid w:val="009C47FF"/>
    <w:rsid w:val="009C4840"/>
    <w:rsid w:val="009C4EED"/>
    <w:rsid w:val="009C531C"/>
    <w:rsid w:val="009C55C5"/>
    <w:rsid w:val="009C5F0E"/>
    <w:rsid w:val="009C6445"/>
    <w:rsid w:val="009C676A"/>
    <w:rsid w:val="009C6961"/>
    <w:rsid w:val="009C6AAA"/>
    <w:rsid w:val="009C6AD3"/>
    <w:rsid w:val="009D0663"/>
    <w:rsid w:val="009D13B7"/>
    <w:rsid w:val="009D1466"/>
    <w:rsid w:val="009D1773"/>
    <w:rsid w:val="009D1851"/>
    <w:rsid w:val="009D2901"/>
    <w:rsid w:val="009D2966"/>
    <w:rsid w:val="009D3D69"/>
    <w:rsid w:val="009D3FE9"/>
    <w:rsid w:val="009D47AC"/>
    <w:rsid w:val="009D51E6"/>
    <w:rsid w:val="009D54F2"/>
    <w:rsid w:val="009D57CB"/>
    <w:rsid w:val="009D587E"/>
    <w:rsid w:val="009D6401"/>
    <w:rsid w:val="009D6DA1"/>
    <w:rsid w:val="009D7CC5"/>
    <w:rsid w:val="009D7E5A"/>
    <w:rsid w:val="009E00F1"/>
    <w:rsid w:val="009E017A"/>
    <w:rsid w:val="009E030C"/>
    <w:rsid w:val="009E17A7"/>
    <w:rsid w:val="009E20BB"/>
    <w:rsid w:val="009E2682"/>
    <w:rsid w:val="009E273A"/>
    <w:rsid w:val="009E2D49"/>
    <w:rsid w:val="009E45BB"/>
    <w:rsid w:val="009E4B98"/>
    <w:rsid w:val="009E4C24"/>
    <w:rsid w:val="009E56CB"/>
    <w:rsid w:val="009E590B"/>
    <w:rsid w:val="009E5B86"/>
    <w:rsid w:val="009E666B"/>
    <w:rsid w:val="009E66F5"/>
    <w:rsid w:val="009E6FC7"/>
    <w:rsid w:val="009E7028"/>
    <w:rsid w:val="009F0150"/>
    <w:rsid w:val="009F1A87"/>
    <w:rsid w:val="009F2575"/>
    <w:rsid w:val="009F324F"/>
    <w:rsid w:val="009F44A5"/>
    <w:rsid w:val="009F516B"/>
    <w:rsid w:val="009F582B"/>
    <w:rsid w:val="009F5A04"/>
    <w:rsid w:val="009F62CB"/>
    <w:rsid w:val="009F7095"/>
    <w:rsid w:val="009F7285"/>
    <w:rsid w:val="009F7AF2"/>
    <w:rsid w:val="00A01697"/>
    <w:rsid w:val="00A0182F"/>
    <w:rsid w:val="00A0317D"/>
    <w:rsid w:val="00A0346C"/>
    <w:rsid w:val="00A03B38"/>
    <w:rsid w:val="00A04E73"/>
    <w:rsid w:val="00A05877"/>
    <w:rsid w:val="00A05DA8"/>
    <w:rsid w:val="00A0601D"/>
    <w:rsid w:val="00A06890"/>
    <w:rsid w:val="00A06D6D"/>
    <w:rsid w:val="00A0717D"/>
    <w:rsid w:val="00A07BA4"/>
    <w:rsid w:val="00A109DC"/>
    <w:rsid w:val="00A1104F"/>
    <w:rsid w:val="00A1106E"/>
    <w:rsid w:val="00A11B14"/>
    <w:rsid w:val="00A122C1"/>
    <w:rsid w:val="00A129EC"/>
    <w:rsid w:val="00A130AB"/>
    <w:rsid w:val="00A13B52"/>
    <w:rsid w:val="00A13F4D"/>
    <w:rsid w:val="00A14ACC"/>
    <w:rsid w:val="00A14B14"/>
    <w:rsid w:val="00A15C28"/>
    <w:rsid w:val="00A16AF2"/>
    <w:rsid w:val="00A1701A"/>
    <w:rsid w:val="00A1758B"/>
    <w:rsid w:val="00A17B97"/>
    <w:rsid w:val="00A17F1A"/>
    <w:rsid w:val="00A20BDF"/>
    <w:rsid w:val="00A21BC4"/>
    <w:rsid w:val="00A21C82"/>
    <w:rsid w:val="00A22446"/>
    <w:rsid w:val="00A22A85"/>
    <w:rsid w:val="00A23A18"/>
    <w:rsid w:val="00A23CF1"/>
    <w:rsid w:val="00A23E6F"/>
    <w:rsid w:val="00A2436C"/>
    <w:rsid w:val="00A249D5"/>
    <w:rsid w:val="00A25DF5"/>
    <w:rsid w:val="00A30737"/>
    <w:rsid w:val="00A325DD"/>
    <w:rsid w:val="00A32905"/>
    <w:rsid w:val="00A32C5C"/>
    <w:rsid w:val="00A32E0A"/>
    <w:rsid w:val="00A3360B"/>
    <w:rsid w:val="00A33BD8"/>
    <w:rsid w:val="00A33EC2"/>
    <w:rsid w:val="00A345F8"/>
    <w:rsid w:val="00A34C6C"/>
    <w:rsid w:val="00A358E3"/>
    <w:rsid w:val="00A35B53"/>
    <w:rsid w:val="00A36A4B"/>
    <w:rsid w:val="00A36B68"/>
    <w:rsid w:val="00A36D48"/>
    <w:rsid w:val="00A372C0"/>
    <w:rsid w:val="00A37CD9"/>
    <w:rsid w:val="00A406C1"/>
    <w:rsid w:val="00A40FE2"/>
    <w:rsid w:val="00A415B8"/>
    <w:rsid w:val="00A41AE5"/>
    <w:rsid w:val="00A42122"/>
    <w:rsid w:val="00A42941"/>
    <w:rsid w:val="00A429C0"/>
    <w:rsid w:val="00A431A8"/>
    <w:rsid w:val="00A431D0"/>
    <w:rsid w:val="00A435BF"/>
    <w:rsid w:val="00A43F1C"/>
    <w:rsid w:val="00A44261"/>
    <w:rsid w:val="00A4461C"/>
    <w:rsid w:val="00A451B2"/>
    <w:rsid w:val="00A45705"/>
    <w:rsid w:val="00A4667B"/>
    <w:rsid w:val="00A472EC"/>
    <w:rsid w:val="00A477AE"/>
    <w:rsid w:val="00A47897"/>
    <w:rsid w:val="00A47A3F"/>
    <w:rsid w:val="00A47F7D"/>
    <w:rsid w:val="00A514A7"/>
    <w:rsid w:val="00A515D3"/>
    <w:rsid w:val="00A51E87"/>
    <w:rsid w:val="00A521D7"/>
    <w:rsid w:val="00A5229F"/>
    <w:rsid w:val="00A52342"/>
    <w:rsid w:val="00A530A4"/>
    <w:rsid w:val="00A530C9"/>
    <w:rsid w:val="00A53B06"/>
    <w:rsid w:val="00A53C66"/>
    <w:rsid w:val="00A53CAE"/>
    <w:rsid w:val="00A547F3"/>
    <w:rsid w:val="00A54EA3"/>
    <w:rsid w:val="00A552CA"/>
    <w:rsid w:val="00A55839"/>
    <w:rsid w:val="00A564BE"/>
    <w:rsid w:val="00A600E2"/>
    <w:rsid w:val="00A601DC"/>
    <w:rsid w:val="00A60430"/>
    <w:rsid w:val="00A609E4"/>
    <w:rsid w:val="00A60B84"/>
    <w:rsid w:val="00A616B0"/>
    <w:rsid w:val="00A61AC4"/>
    <w:rsid w:val="00A61B24"/>
    <w:rsid w:val="00A61DC5"/>
    <w:rsid w:val="00A6225B"/>
    <w:rsid w:val="00A63569"/>
    <w:rsid w:val="00A63F86"/>
    <w:rsid w:val="00A645C2"/>
    <w:rsid w:val="00A64DFA"/>
    <w:rsid w:val="00A66588"/>
    <w:rsid w:val="00A66DD0"/>
    <w:rsid w:val="00A66EA1"/>
    <w:rsid w:val="00A66EC4"/>
    <w:rsid w:val="00A671B6"/>
    <w:rsid w:val="00A671F2"/>
    <w:rsid w:val="00A67B3F"/>
    <w:rsid w:val="00A67D46"/>
    <w:rsid w:val="00A70F0A"/>
    <w:rsid w:val="00A70F54"/>
    <w:rsid w:val="00A7108C"/>
    <w:rsid w:val="00A71347"/>
    <w:rsid w:val="00A727CA"/>
    <w:rsid w:val="00A73115"/>
    <w:rsid w:val="00A734AE"/>
    <w:rsid w:val="00A73849"/>
    <w:rsid w:val="00A73EE9"/>
    <w:rsid w:val="00A7593E"/>
    <w:rsid w:val="00A75B48"/>
    <w:rsid w:val="00A75B5C"/>
    <w:rsid w:val="00A75C4A"/>
    <w:rsid w:val="00A76819"/>
    <w:rsid w:val="00A775D9"/>
    <w:rsid w:val="00A777CF"/>
    <w:rsid w:val="00A800A7"/>
    <w:rsid w:val="00A81B9B"/>
    <w:rsid w:val="00A83DC6"/>
    <w:rsid w:val="00A84561"/>
    <w:rsid w:val="00A84E58"/>
    <w:rsid w:val="00A85B90"/>
    <w:rsid w:val="00A85F3F"/>
    <w:rsid w:val="00A8638C"/>
    <w:rsid w:val="00A86989"/>
    <w:rsid w:val="00A86C24"/>
    <w:rsid w:val="00A86FE7"/>
    <w:rsid w:val="00A87EBD"/>
    <w:rsid w:val="00A910E7"/>
    <w:rsid w:val="00A92D9F"/>
    <w:rsid w:val="00A939BC"/>
    <w:rsid w:val="00A93D48"/>
    <w:rsid w:val="00A94C64"/>
    <w:rsid w:val="00A95436"/>
    <w:rsid w:val="00A95C17"/>
    <w:rsid w:val="00A96D7D"/>
    <w:rsid w:val="00A9754C"/>
    <w:rsid w:val="00A97A1A"/>
    <w:rsid w:val="00AA0330"/>
    <w:rsid w:val="00AA05DA"/>
    <w:rsid w:val="00AA0938"/>
    <w:rsid w:val="00AA13D1"/>
    <w:rsid w:val="00AA15C4"/>
    <w:rsid w:val="00AA2686"/>
    <w:rsid w:val="00AA2DE3"/>
    <w:rsid w:val="00AA2EFC"/>
    <w:rsid w:val="00AA36E6"/>
    <w:rsid w:val="00AA4FCE"/>
    <w:rsid w:val="00AA57D6"/>
    <w:rsid w:val="00AA5873"/>
    <w:rsid w:val="00AA642B"/>
    <w:rsid w:val="00AA654D"/>
    <w:rsid w:val="00AA694E"/>
    <w:rsid w:val="00AA6D74"/>
    <w:rsid w:val="00AB0C3A"/>
    <w:rsid w:val="00AB0DD2"/>
    <w:rsid w:val="00AB4E2B"/>
    <w:rsid w:val="00AB542B"/>
    <w:rsid w:val="00AB5C8D"/>
    <w:rsid w:val="00AB654E"/>
    <w:rsid w:val="00AB6913"/>
    <w:rsid w:val="00AB71F2"/>
    <w:rsid w:val="00AB73F1"/>
    <w:rsid w:val="00AB7762"/>
    <w:rsid w:val="00AB7C0D"/>
    <w:rsid w:val="00AB7FEB"/>
    <w:rsid w:val="00AC002C"/>
    <w:rsid w:val="00AC0303"/>
    <w:rsid w:val="00AC0427"/>
    <w:rsid w:val="00AC05DA"/>
    <w:rsid w:val="00AC32C1"/>
    <w:rsid w:val="00AC44B4"/>
    <w:rsid w:val="00AC468E"/>
    <w:rsid w:val="00AC5711"/>
    <w:rsid w:val="00AC6FCF"/>
    <w:rsid w:val="00AC7635"/>
    <w:rsid w:val="00AC796E"/>
    <w:rsid w:val="00AC7E56"/>
    <w:rsid w:val="00AD0491"/>
    <w:rsid w:val="00AD07AD"/>
    <w:rsid w:val="00AD1386"/>
    <w:rsid w:val="00AD148D"/>
    <w:rsid w:val="00AD17F3"/>
    <w:rsid w:val="00AD1A87"/>
    <w:rsid w:val="00AD2C5E"/>
    <w:rsid w:val="00AD4D68"/>
    <w:rsid w:val="00AD5798"/>
    <w:rsid w:val="00AD5C49"/>
    <w:rsid w:val="00AD5E53"/>
    <w:rsid w:val="00AD6232"/>
    <w:rsid w:val="00AD63F6"/>
    <w:rsid w:val="00AD67AC"/>
    <w:rsid w:val="00AD7581"/>
    <w:rsid w:val="00AD7CD2"/>
    <w:rsid w:val="00AE0539"/>
    <w:rsid w:val="00AE0EC9"/>
    <w:rsid w:val="00AE14B5"/>
    <w:rsid w:val="00AE2C32"/>
    <w:rsid w:val="00AE2C7C"/>
    <w:rsid w:val="00AE3931"/>
    <w:rsid w:val="00AE3E26"/>
    <w:rsid w:val="00AE4C5C"/>
    <w:rsid w:val="00AE4D77"/>
    <w:rsid w:val="00AE4EF6"/>
    <w:rsid w:val="00AE6181"/>
    <w:rsid w:val="00AE682B"/>
    <w:rsid w:val="00AE752A"/>
    <w:rsid w:val="00AE7EDB"/>
    <w:rsid w:val="00AF055F"/>
    <w:rsid w:val="00AF0E4B"/>
    <w:rsid w:val="00AF1EBC"/>
    <w:rsid w:val="00AF2248"/>
    <w:rsid w:val="00AF2839"/>
    <w:rsid w:val="00AF2AB3"/>
    <w:rsid w:val="00AF33DB"/>
    <w:rsid w:val="00AF3A54"/>
    <w:rsid w:val="00AF3E7C"/>
    <w:rsid w:val="00AF3EA0"/>
    <w:rsid w:val="00AF3EEF"/>
    <w:rsid w:val="00AF40D2"/>
    <w:rsid w:val="00AF43D1"/>
    <w:rsid w:val="00AF43FD"/>
    <w:rsid w:val="00AF4584"/>
    <w:rsid w:val="00AF5703"/>
    <w:rsid w:val="00AF5827"/>
    <w:rsid w:val="00AF586C"/>
    <w:rsid w:val="00AF5B45"/>
    <w:rsid w:val="00AF7389"/>
    <w:rsid w:val="00B01269"/>
    <w:rsid w:val="00B021EE"/>
    <w:rsid w:val="00B0255A"/>
    <w:rsid w:val="00B0290E"/>
    <w:rsid w:val="00B02E5C"/>
    <w:rsid w:val="00B03ACD"/>
    <w:rsid w:val="00B03BFB"/>
    <w:rsid w:val="00B0445B"/>
    <w:rsid w:val="00B047B2"/>
    <w:rsid w:val="00B0568F"/>
    <w:rsid w:val="00B059A5"/>
    <w:rsid w:val="00B05ACC"/>
    <w:rsid w:val="00B05F44"/>
    <w:rsid w:val="00B06040"/>
    <w:rsid w:val="00B066BF"/>
    <w:rsid w:val="00B06ADB"/>
    <w:rsid w:val="00B072BE"/>
    <w:rsid w:val="00B0781F"/>
    <w:rsid w:val="00B10C0F"/>
    <w:rsid w:val="00B115D3"/>
    <w:rsid w:val="00B11AA4"/>
    <w:rsid w:val="00B11B5B"/>
    <w:rsid w:val="00B11E1B"/>
    <w:rsid w:val="00B11EA2"/>
    <w:rsid w:val="00B12A30"/>
    <w:rsid w:val="00B13C9C"/>
    <w:rsid w:val="00B13F00"/>
    <w:rsid w:val="00B14390"/>
    <w:rsid w:val="00B1451B"/>
    <w:rsid w:val="00B15FD5"/>
    <w:rsid w:val="00B16A00"/>
    <w:rsid w:val="00B16A96"/>
    <w:rsid w:val="00B16EA8"/>
    <w:rsid w:val="00B172A0"/>
    <w:rsid w:val="00B17B36"/>
    <w:rsid w:val="00B202DB"/>
    <w:rsid w:val="00B20382"/>
    <w:rsid w:val="00B205E4"/>
    <w:rsid w:val="00B20E19"/>
    <w:rsid w:val="00B2177B"/>
    <w:rsid w:val="00B21856"/>
    <w:rsid w:val="00B22526"/>
    <w:rsid w:val="00B226F4"/>
    <w:rsid w:val="00B22865"/>
    <w:rsid w:val="00B2321B"/>
    <w:rsid w:val="00B2401B"/>
    <w:rsid w:val="00B2416C"/>
    <w:rsid w:val="00B24B98"/>
    <w:rsid w:val="00B25145"/>
    <w:rsid w:val="00B26082"/>
    <w:rsid w:val="00B261AC"/>
    <w:rsid w:val="00B263D3"/>
    <w:rsid w:val="00B2766D"/>
    <w:rsid w:val="00B30C9D"/>
    <w:rsid w:val="00B311CF"/>
    <w:rsid w:val="00B3196E"/>
    <w:rsid w:val="00B319B6"/>
    <w:rsid w:val="00B31CC2"/>
    <w:rsid w:val="00B32722"/>
    <w:rsid w:val="00B328DB"/>
    <w:rsid w:val="00B3337F"/>
    <w:rsid w:val="00B33B64"/>
    <w:rsid w:val="00B33B8E"/>
    <w:rsid w:val="00B3426B"/>
    <w:rsid w:val="00B34F06"/>
    <w:rsid w:val="00B35AB6"/>
    <w:rsid w:val="00B36F4C"/>
    <w:rsid w:val="00B372B1"/>
    <w:rsid w:val="00B404C4"/>
    <w:rsid w:val="00B40933"/>
    <w:rsid w:val="00B40B6D"/>
    <w:rsid w:val="00B40FA8"/>
    <w:rsid w:val="00B41075"/>
    <w:rsid w:val="00B410E7"/>
    <w:rsid w:val="00B412F7"/>
    <w:rsid w:val="00B42142"/>
    <w:rsid w:val="00B43A74"/>
    <w:rsid w:val="00B44108"/>
    <w:rsid w:val="00B442AE"/>
    <w:rsid w:val="00B44992"/>
    <w:rsid w:val="00B44CE2"/>
    <w:rsid w:val="00B46768"/>
    <w:rsid w:val="00B46FEC"/>
    <w:rsid w:val="00B47C50"/>
    <w:rsid w:val="00B47C73"/>
    <w:rsid w:val="00B47E53"/>
    <w:rsid w:val="00B503CD"/>
    <w:rsid w:val="00B515B7"/>
    <w:rsid w:val="00B51CE4"/>
    <w:rsid w:val="00B51F12"/>
    <w:rsid w:val="00B520CA"/>
    <w:rsid w:val="00B52B82"/>
    <w:rsid w:val="00B52D96"/>
    <w:rsid w:val="00B52F25"/>
    <w:rsid w:val="00B53245"/>
    <w:rsid w:val="00B53B11"/>
    <w:rsid w:val="00B53F7E"/>
    <w:rsid w:val="00B54588"/>
    <w:rsid w:val="00B54A0F"/>
    <w:rsid w:val="00B55268"/>
    <w:rsid w:val="00B553D0"/>
    <w:rsid w:val="00B55595"/>
    <w:rsid w:val="00B55D4C"/>
    <w:rsid w:val="00B56406"/>
    <w:rsid w:val="00B56F56"/>
    <w:rsid w:val="00B5718E"/>
    <w:rsid w:val="00B5721F"/>
    <w:rsid w:val="00B57EBF"/>
    <w:rsid w:val="00B606A2"/>
    <w:rsid w:val="00B6274B"/>
    <w:rsid w:val="00B6351F"/>
    <w:rsid w:val="00B65C0E"/>
    <w:rsid w:val="00B66CB8"/>
    <w:rsid w:val="00B66D47"/>
    <w:rsid w:val="00B671E3"/>
    <w:rsid w:val="00B679C7"/>
    <w:rsid w:val="00B67D75"/>
    <w:rsid w:val="00B7065B"/>
    <w:rsid w:val="00B709A4"/>
    <w:rsid w:val="00B70B2B"/>
    <w:rsid w:val="00B70FE3"/>
    <w:rsid w:val="00B713D6"/>
    <w:rsid w:val="00B725A5"/>
    <w:rsid w:val="00B7264F"/>
    <w:rsid w:val="00B75020"/>
    <w:rsid w:val="00B760EC"/>
    <w:rsid w:val="00B76A88"/>
    <w:rsid w:val="00B7751A"/>
    <w:rsid w:val="00B77C67"/>
    <w:rsid w:val="00B80426"/>
    <w:rsid w:val="00B810C5"/>
    <w:rsid w:val="00B812D6"/>
    <w:rsid w:val="00B819F7"/>
    <w:rsid w:val="00B81ADE"/>
    <w:rsid w:val="00B8262B"/>
    <w:rsid w:val="00B82A7A"/>
    <w:rsid w:val="00B82BF3"/>
    <w:rsid w:val="00B835AF"/>
    <w:rsid w:val="00B850FB"/>
    <w:rsid w:val="00B877BD"/>
    <w:rsid w:val="00B87F43"/>
    <w:rsid w:val="00B901CC"/>
    <w:rsid w:val="00B90D8F"/>
    <w:rsid w:val="00B912FE"/>
    <w:rsid w:val="00B913B8"/>
    <w:rsid w:val="00B9288D"/>
    <w:rsid w:val="00B94043"/>
    <w:rsid w:val="00B943A9"/>
    <w:rsid w:val="00B9451B"/>
    <w:rsid w:val="00B958DD"/>
    <w:rsid w:val="00B960AE"/>
    <w:rsid w:val="00B96199"/>
    <w:rsid w:val="00B9732A"/>
    <w:rsid w:val="00B97CAA"/>
    <w:rsid w:val="00B97EF8"/>
    <w:rsid w:val="00BA1B58"/>
    <w:rsid w:val="00BA1D98"/>
    <w:rsid w:val="00BA30EC"/>
    <w:rsid w:val="00BA3409"/>
    <w:rsid w:val="00BA34A2"/>
    <w:rsid w:val="00BA3D16"/>
    <w:rsid w:val="00BA4BC9"/>
    <w:rsid w:val="00BA5837"/>
    <w:rsid w:val="00BA5974"/>
    <w:rsid w:val="00BA6C25"/>
    <w:rsid w:val="00BA6E7F"/>
    <w:rsid w:val="00BA6FD9"/>
    <w:rsid w:val="00BA796A"/>
    <w:rsid w:val="00BA7DDD"/>
    <w:rsid w:val="00BB1E40"/>
    <w:rsid w:val="00BB21C5"/>
    <w:rsid w:val="00BB252A"/>
    <w:rsid w:val="00BB38FB"/>
    <w:rsid w:val="00BB45BA"/>
    <w:rsid w:val="00BB4EFA"/>
    <w:rsid w:val="00BB4FC1"/>
    <w:rsid w:val="00BB5FAD"/>
    <w:rsid w:val="00BB6107"/>
    <w:rsid w:val="00BB7461"/>
    <w:rsid w:val="00BB7511"/>
    <w:rsid w:val="00BC0F85"/>
    <w:rsid w:val="00BC10DD"/>
    <w:rsid w:val="00BC120D"/>
    <w:rsid w:val="00BC33C2"/>
    <w:rsid w:val="00BC37B4"/>
    <w:rsid w:val="00BC3CE9"/>
    <w:rsid w:val="00BC3DED"/>
    <w:rsid w:val="00BC4AAE"/>
    <w:rsid w:val="00BC4AD6"/>
    <w:rsid w:val="00BC5126"/>
    <w:rsid w:val="00BC63FD"/>
    <w:rsid w:val="00BC65EE"/>
    <w:rsid w:val="00BC6A02"/>
    <w:rsid w:val="00BC6AD4"/>
    <w:rsid w:val="00BD1A2E"/>
    <w:rsid w:val="00BD1A89"/>
    <w:rsid w:val="00BD20EC"/>
    <w:rsid w:val="00BD2BF0"/>
    <w:rsid w:val="00BD31A0"/>
    <w:rsid w:val="00BD3949"/>
    <w:rsid w:val="00BD3A63"/>
    <w:rsid w:val="00BD3FB6"/>
    <w:rsid w:val="00BD416C"/>
    <w:rsid w:val="00BD4313"/>
    <w:rsid w:val="00BD4C60"/>
    <w:rsid w:val="00BD4C75"/>
    <w:rsid w:val="00BD4CB9"/>
    <w:rsid w:val="00BD4D40"/>
    <w:rsid w:val="00BD6442"/>
    <w:rsid w:val="00BD6623"/>
    <w:rsid w:val="00BD7918"/>
    <w:rsid w:val="00BD7BF4"/>
    <w:rsid w:val="00BD7C5F"/>
    <w:rsid w:val="00BE0449"/>
    <w:rsid w:val="00BE22A6"/>
    <w:rsid w:val="00BE2665"/>
    <w:rsid w:val="00BE2EC8"/>
    <w:rsid w:val="00BE3704"/>
    <w:rsid w:val="00BE4329"/>
    <w:rsid w:val="00BE5637"/>
    <w:rsid w:val="00BE5BB7"/>
    <w:rsid w:val="00BE74FC"/>
    <w:rsid w:val="00BE78A4"/>
    <w:rsid w:val="00BE7A73"/>
    <w:rsid w:val="00BF05ED"/>
    <w:rsid w:val="00BF0CF4"/>
    <w:rsid w:val="00BF174C"/>
    <w:rsid w:val="00BF19A1"/>
    <w:rsid w:val="00BF1ABC"/>
    <w:rsid w:val="00BF2849"/>
    <w:rsid w:val="00BF2BC8"/>
    <w:rsid w:val="00BF3424"/>
    <w:rsid w:val="00BF5758"/>
    <w:rsid w:val="00BF5FFD"/>
    <w:rsid w:val="00BF61BA"/>
    <w:rsid w:val="00BF6F31"/>
    <w:rsid w:val="00BF7132"/>
    <w:rsid w:val="00BF7DEC"/>
    <w:rsid w:val="00C01551"/>
    <w:rsid w:val="00C01804"/>
    <w:rsid w:val="00C025AF"/>
    <w:rsid w:val="00C0260C"/>
    <w:rsid w:val="00C02956"/>
    <w:rsid w:val="00C02DEC"/>
    <w:rsid w:val="00C03301"/>
    <w:rsid w:val="00C035E3"/>
    <w:rsid w:val="00C0404A"/>
    <w:rsid w:val="00C052E9"/>
    <w:rsid w:val="00C07369"/>
    <w:rsid w:val="00C07CE6"/>
    <w:rsid w:val="00C10629"/>
    <w:rsid w:val="00C109DA"/>
    <w:rsid w:val="00C10CDD"/>
    <w:rsid w:val="00C131B4"/>
    <w:rsid w:val="00C14865"/>
    <w:rsid w:val="00C15083"/>
    <w:rsid w:val="00C151FF"/>
    <w:rsid w:val="00C15845"/>
    <w:rsid w:val="00C15875"/>
    <w:rsid w:val="00C15D6A"/>
    <w:rsid w:val="00C160E5"/>
    <w:rsid w:val="00C162C8"/>
    <w:rsid w:val="00C1663B"/>
    <w:rsid w:val="00C166FE"/>
    <w:rsid w:val="00C17837"/>
    <w:rsid w:val="00C17E78"/>
    <w:rsid w:val="00C203CA"/>
    <w:rsid w:val="00C206D7"/>
    <w:rsid w:val="00C217E7"/>
    <w:rsid w:val="00C222DC"/>
    <w:rsid w:val="00C233E6"/>
    <w:rsid w:val="00C234B9"/>
    <w:rsid w:val="00C235EC"/>
    <w:rsid w:val="00C23D78"/>
    <w:rsid w:val="00C23EDD"/>
    <w:rsid w:val="00C2495D"/>
    <w:rsid w:val="00C272A0"/>
    <w:rsid w:val="00C272D0"/>
    <w:rsid w:val="00C27504"/>
    <w:rsid w:val="00C30D26"/>
    <w:rsid w:val="00C30E43"/>
    <w:rsid w:val="00C31FF7"/>
    <w:rsid w:val="00C3224A"/>
    <w:rsid w:val="00C32A14"/>
    <w:rsid w:val="00C33271"/>
    <w:rsid w:val="00C338C4"/>
    <w:rsid w:val="00C33BDF"/>
    <w:rsid w:val="00C33FF0"/>
    <w:rsid w:val="00C3502A"/>
    <w:rsid w:val="00C35293"/>
    <w:rsid w:val="00C35D17"/>
    <w:rsid w:val="00C35EE5"/>
    <w:rsid w:val="00C364DE"/>
    <w:rsid w:val="00C378F7"/>
    <w:rsid w:val="00C37E41"/>
    <w:rsid w:val="00C40233"/>
    <w:rsid w:val="00C408C8"/>
    <w:rsid w:val="00C40E5C"/>
    <w:rsid w:val="00C4178B"/>
    <w:rsid w:val="00C41A39"/>
    <w:rsid w:val="00C41BD0"/>
    <w:rsid w:val="00C41CCE"/>
    <w:rsid w:val="00C41EB6"/>
    <w:rsid w:val="00C42AF6"/>
    <w:rsid w:val="00C42DC5"/>
    <w:rsid w:val="00C449E9"/>
    <w:rsid w:val="00C44C9C"/>
    <w:rsid w:val="00C45370"/>
    <w:rsid w:val="00C461F0"/>
    <w:rsid w:val="00C4753D"/>
    <w:rsid w:val="00C47831"/>
    <w:rsid w:val="00C47A57"/>
    <w:rsid w:val="00C47C96"/>
    <w:rsid w:val="00C47DC3"/>
    <w:rsid w:val="00C507E1"/>
    <w:rsid w:val="00C50C4A"/>
    <w:rsid w:val="00C5100F"/>
    <w:rsid w:val="00C51574"/>
    <w:rsid w:val="00C52157"/>
    <w:rsid w:val="00C521E4"/>
    <w:rsid w:val="00C522B3"/>
    <w:rsid w:val="00C535D7"/>
    <w:rsid w:val="00C53F75"/>
    <w:rsid w:val="00C54393"/>
    <w:rsid w:val="00C54CE3"/>
    <w:rsid w:val="00C57B6A"/>
    <w:rsid w:val="00C60853"/>
    <w:rsid w:val="00C609C0"/>
    <w:rsid w:val="00C60D34"/>
    <w:rsid w:val="00C60FC3"/>
    <w:rsid w:val="00C61A1F"/>
    <w:rsid w:val="00C62479"/>
    <w:rsid w:val="00C62CC7"/>
    <w:rsid w:val="00C62E0D"/>
    <w:rsid w:val="00C63DB8"/>
    <w:rsid w:val="00C6662B"/>
    <w:rsid w:val="00C66AE0"/>
    <w:rsid w:val="00C66E2C"/>
    <w:rsid w:val="00C672CA"/>
    <w:rsid w:val="00C70309"/>
    <w:rsid w:val="00C70411"/>
    <w:rsid w:val="00C70555"/>
    <w:rsid w:val="00C70FBA"/>
    <w:rsid w:val="00C720A6"/>
    <w:rsid w:val="00C72CC9"/>
    <w:rsid w:val="00C72E8F"/>
    <w:rsid w:val="00C730BB"/>
    <w:rsid w:val="00C73794"/>
    <w:rsid w:val="00C74072"/>
    <w:rsid w:val="00C7472C"/>
    <w:rsid w:val="00C755B4"/>
    <w:rsid w:val="00C75814"/>
    <w:rsid w:val="00C75FDC"/>
    <w:rsid w:val="00C76468"/>
    <w:rsid w:val="00C76E07"/>
    <w:rsid w:val="00C77C63"/>
    <w:rsid w:val="00C80FC1"/>
    <w:rsid w:val="00C81DA1"/>
    <w:rsid w:val="00C8310D"/>
    <w:rsid w:val="00C83A11"/>
    <w:rsid w:val="00C84111"/>
    <w:rsid w:val="00C846C7"/>
    <w:rsid w:val="00C85C89"/>
    <w:rsid w:val="00C90BA1"/>
    <w:rsid w:val="00C911EE"/>
    <w:rsid w:val="00C91C7D"/>
    <w:rsid w:val="00C91E32"/>
    <w:rsid w:val="00C91F36"/>
    <w:rsid w:val="00C9235B"/>
    <w:rsid w:val="00C93048"/>
    <w:rsid w:val="00C93ACC"/>
    <w:rsid w:val="00C9408C"/>
    <w:rsid w:val="00C9417E"/>
    <w:rsid w:val="00C958ED"/>
    <w:rsid w:val="00C95B6D"/>
    <w:rsid w:val="00C962B7"/>
    <w:rsid w:val="00C96A15"/>
    <w:rsid w:val="00C96F30"/>
    <w:rsid w:val="00C97B3A"/>
    <w:rsid w:val="00CA065A"/>
    <w:rsid w:val="00CA09A8"/>
    <w:rsid w:val="00CA14A6"/>
    <w:rsid w:val="00CA1729"/>
    <w:rsid w:val="00CA1E5C"/>
    <w:rsid w:val="00CA24D5"/>
    <w:rsid w:val="00CA3525"/>
    <w:rsid w:val="00CA3975"/>
    <w:rsid w:val="00CA3B95"/>
    <w:rsid w:val="00CA5447"/>
    <w:rsid w:val="00CA599A"/>
    <w:rsid w:val="00CA5D87"/>
    <w:rsid w:val="00CA5E2C"/>
    <w:rsid w:val="00CA5F54"/>
    <w:rsid w:val="00CA5F58"/>
    <w:rsid w:val="00CA6372"/>
    <w:rsid w:val="00CA6B02"/>
    <w:rsid w:val="00CA6CB1"/>
    <w:rsid w:val="00CA73E1"/>
    <w:rsid w:val="00CB0310"/>
    <w:rsid w:val="00CB0A86"/>
    <w:rsid w:val="00CB0CE5"/>
    <w:rsid w:val="00CB1026"/>
    <w:rsid w:val="00CB1CE8"/>
    <w:rsid w:val="00CB2BDD"/>
    <w:rsid w:val="00CB2F59"/>
    <w:rsid w:val="00CB37E6"/>
    <w:rsid w:val="00CB3946"/>
    <w:rsid w:val="00CB3FE5"/>
    <w:rsid w:val="00CB4A4F"/>
    <w:rsid w:val="00CB4DF2"/>
    <w:rsid w:val="00CB502A"/>
    <w:rsid w:val="00CB50CE"/>
    <w:rsid w:val="00CB5468"/>
    <w:rsid w:val="00CB5674"/>
    <w:rsid w:val="00CB60B1"/>
    <w:rsid w:val="00CB6CDF"/>
    <w:rsid w:val="00CB6E0B"/>
    <w:rsid w:val="00CB7A87"/>
    <w:rsid w:val="00CC002D"/>
    <w:rsid w:val="00CC0076"/>
    <w:rsid w:val="00CC0160"/>
    <w:rsid w:val="00CC08DE"/>
    <w:rsid w:val="00CC22B3"/>
    <w:rsid w:val="00CC2BF5"/>
    <w:rsid w:val="00CC2FF3"/>
    <w:rsid w:val="00CC3A77"/>
    <w:rsid w:val="00CC3C76"/>
    <w:rsid w:val="00CC3E60"/>
    <w:rsid w:val="00CC408C"/>
    <w:rsid w:val="00CC5204"/>
    <w:rsid w:val="00CC533E"/>
    <w:rsid w:val="00CC5356"/>
    <w:rsid w:val="00CC54ED"/>
    <w:rsid w:val="00CC609D"/>
    <w:rsid w:val="00CC712F"/>
    <w:rsid w:val="00CD0319"/>
    <w:rsid w:val="00CD0AED"/>
    <w:rsid w:val="00CD0D38"/>
    <w:rsid w:val="00CD1618"/>
    <w:rsid w:val="00CD1EEE"/>
    <w:rsid w:val="00CD21B2"/>
    <w:rsid w:val="00CD2507"/>
    <w:rsid w:val="00CD2EE5"/>
    <w:rsid w:val="00CD483A"/>
    <w:rsid w:val="00CD69D1"/>
    <w:rsid w:val="00CD76FC"/>
    <w:rsid w:val="00CD7D6C"/>
    <w:rsid w:val="00CE0011"/>
    <w:rsid w:val="00CE0846"/>
    <w:rsid w:val="00CE08DF"/>
    <w:rsid w:val="00CE098E"/>
    <w:rsid w:val="00CE0F71"/>
    <w:rsid w:val="00CE1DB6"/>
    <w:rsid w:val="00CE21E8"/>
    <w:rsid w:val="00CE2682"/>
    <w:rsid w:val="00CE354B"/>
    <w:rsid w:val="00CE369F"/>
    <w:rsid w:val="00CE3A02"/>
    <w:rsid w:val="00CE446F"/>
    <w:rsid w:val="00CE4759"/>
    <w:rsid w:val="00CE4E05"/>
    <w:rsid w:val="00CE6600"/>
    <w:rsid w:val="00CE6965"/>
    <w:rsid w:val="00CE7F19"/>
    <w:rsid w:val="00CF049B"/>
    <w:rsid w:val="00CF1BA4"/>
    <w:rsid w:val="00CF2844"/>
    <w:rsid w:val="00CF2B4D"/>
    <w:rsid w:val="00CF2FBE"/>
    <w:rsid w:val="00CF3271"/>
    <w:rsid w:val="00CF4607"/>
    <w:rsid w:val="00CF46B4"/>
    <w:rsid w:val="00CF48EC"/>
    <w:rsid w:val="00CF4ABB"/>
    <w:rsid w:val="00CF6264"/>
    <w:rsid w:val="00CF6EB6"/>
    <w:rsid w:val="00CF7874"/>
    <w:rsid w:val="00CF78FF"/>
    <w:rsid w:val="00CF7D29"/>
    <w:rsid w:val="00CF7E00"/>
    <w:rsid w:val="00D006A9"/>
    <w:rsid w:val="00D00856"/>
    <w:rsid w:val="00D00AA2"/>
    <w:rsid w:val="00D00DB1"/>
    <w:rsid w:val="00D00DDD"/>
    <w:rsid w:val="00D0121D"/>
    <w:rsid w:val="00D015BE"/>
    <w:rsid w:val="00D0246D"/>
    <w:rsid w:val="00D0362A"/>
    <w:rsid w:val="00D04864"/>
    <w:rsid w:val="00D04EC1"/>
    <w:rsid w:val="00D05546"/>
    <w:rsid w:val="00D05F74"/>
    <w:rsid w:val="00D06395"/>
    <w:rsid w:val="00D06512"/>
    <w:rsid w:val="00D06B3B"/>
    <w:rsid w:val="00D0710B"/>
    <w:rsid w:val="00D07138"/>
    <w:rsid w:val="00D07ABE"/>
    <w:rsid w:val="00D07EC6"/>
    <w:rsid w:val="00D102D8"/>
    <w:rsid w:val="00D113B9"/>
    <w:rsid w:val="00D1176D"/>
    <w:rsid w:val="00D11C62"/>
    <w:rsid w:val="00D11E3B"/>
    <w:rsid w:val="00D12126"/>
    <w:rsid w:val="00D1371F"/>
    <w:rsid w:val="00D14A20"/>
    <w:rsid w:val="00D16021"/>
    <w:rsid w:val="00D17E95"/>
    <w:rsid w:val="00D20D43"/>
    <w:rsid w:val="00D21EC9"/>
    <w:rsid w:val="00D22276"/>
    <w:rsid w:val="00D22611"/>
    <w:rsid w:val="00D22620"/>
    <w:rsid w:val="00D22D77"/>
    <w:rsid w:val="00D22EF2"/>
    <w:rsid w:val="00D23489"/>
    <w:rsid w:val="00D24763"/>
    <w:rsid w:val="00D25CFC"/>
    <w:rsid w:val="00D25D9D"/>
    <w:rsid w:val="00D26436"/>
    <w:rsid w:val="00D30957"/>
    <w:rsid w:val="00D30A4C"/>
    <w:rsid w:val="00D31E23"/>
    <w:rsid w:val="00D320F2"/>
    <w:rsid w:val="00D33944"/>
    <w:rsid w:val="00D354FD"/>
    <w:rsid w:val="00D35A5A"/>
    <w:rsid w:val="00D35FF5"/>
    <w:rsid w:val="00D362CB"/>
    <w:rsid w:val="00D3638B"/>
    <w:rsid w:val="00D40C09"/>
    <w:rsid w:val="00D41CC2"/>
    <w:rsid w:val="00D42254"/>
    <w:rsid w:val="00D42260"/>
    <w:rsid w:val="00D4301B"/>
    <w:rsid w:val="00D43389"/>
    <w:rsid w:val="00D438AF"/>
    <w:rsid w:val="00D4569F"/>
    <w:rsid w:val="00D45E09"/>
    <w:rsid w:val="00D46574"/>
    <w:rsid w:val="00D46878"/>
    <w:rsid w:val="00D46B83"/>
    <w:rsid w:val="00D4746C"/>
    <w:rsid w:val="00D500BF"/>
    <w:rsid w:val="00D50A39"/>
    <w:rsid w:val="00D51620"/>
    <w:rsid w:val="00D5316E"/>
    <w:rsid w:val="00D53602"/>
    <w:rsid w:val="00D5626C"/>
    <w:rsid w:val="00D566B1"/>
    <w:rsid w:val="00D568D8"/>
    <w:rsid w:val="00D57087"/>
    <w:rsid w:val="00D5744F"/>
    <w:rsid w:val="00D57E5A"/>
    <w:rsid w:val="00D57F49"/>
    <w:rsid w:val="00D602CA"/>
    <w:rsid w:val="00D60B31"/>
    <w:rsid w:val="00D61AA2"/>
    <w:rsid w:val="00D61BF0"/>
    <w:rsid w:val="00D6276A"/>
    <w:rsid w:val="00D62D1C"/>
    <w:rsid w:val="00D63BB5"/>
    <w:rsid w:val="00D63CE0"/>
    <w:rsid w:val="00D64611"/>
    <w:rsid w:val="00D64B6C"/>
    <w:rsid w:val="00D65536"/>
    <w:rsid w:val="00D6561A"/>
    <w:rsid w:val="00D66826"/>
    <w:rsid w:val="00D66F9E"/>
    <w:rsid w:val="00D70466"/>
    <w:rsid w:val="00D708FA"/>
    <w:rsid w:val="00D717EC"/>
    <w:rsid w:val="00D71C2C"/>
    <w:rsid w:val="00D71C41"/>
    <w:rsid w:val="00D72DCC"/>
    <w:rsid w:val="00D72FA8"/>
    <w:rsid w:val="00D7352A"/>
    <w:rsid w:val="00D73B5C"/>
    <w:rsid w:val="00D73F66"/>
    <w:rsid w:val="00D7478B"/>
    <w:rsid w:val="00D74DF8"/>
    <w:rsid w:val="00D752E8"/>
    <w:rsid w:val="00D7588D"/>
    <w:rsid w:val="00D75AE4"/>
    <w:rsid w:val="00D75E5F"/>
    <w:rsid w:val="00D76B53"/>
    <w:rsid w:val="00D7752F"/>
    <w:rsid w:val="00D77629"/>
    <w:rsid w:val="00D80427"/>
    <w:rsid w:val="00D80971"/>
    <w:rsid w:val="00D80A7F"/>
    <w:rsid w:val="00D80F20"/>
    <w:rsid w:val="00D83083"/>
    <w:rsid w:val="00D830FD"/>
    <w:rsid w:val="00D844DC"/>
    <w:rsid w:val="00D84B52"/>
    <w:rsid w:val="00D86635"/>
    <w:rsid w:val="00D86D27"/>
    <w:rsid w:val="00D87609"/>
    <w:rsid w:val="00D90203"/>
    <w:rsid w:val="00D9044C"/>
    <w:rsid w:val="00D914F2"/>
    <w:rsid w:val="00D92042"/>
    <w:rsid w:val="00D920B6"/>
    <w:rsid w:val="00D92A6B"/>
    <w:rsid w:val="00D93681"/>
    <w:rsid w:val="00D938DE"/>
    <w:rsid w:val="00D94DC3"/>
    <w:rsid w:val="00D967F4"/>
    <w:rsid w:val="00D96863"/>
    <w:rsid w:val="00D96AC9"/>
    <w:rsid w:val="00D96DAF"/>
    <w:rsid w:val="00D97A36"/>
    <w:rsid w:val="00D97FDD"/>
    <w:rsid w:val="00DA14DE"/>
    <w:rsid w:val="00DA1884"/>
    <w:rsid w:val="00DA1948"/>
    <w:rsid w:val="00DA2411"/>
    <w:rsid w:val="00DA246E"/>
    <w:rsid w:val="00DA33FB"/>
    <w:rsid w:val="00DA424F"/>
    <w:rsid w:val="00DA47C2"/>
    <w:rsid w:val="00DA5C12"/>
    <w:rsid w:val="00DA5E18"/>
    <w:rsid w:val="00DA65F2"/>
    <w:rsid w:val="00DB0486"/>
    <w:rsid w:val="00DB11AF"/>
    <w:rsid w:val="00DB16CC"/>
    <w:rsid w:val="00DB1FDB"/>
    <w:rsid w:val="00DB2415"/>
    <w:rsid w:val="00DB2B46"/>
    <w:rsid w:val="00DB2ED7"/>
    <w:rsid w:val="00DB359E"/>
    <w:rsid w:val="00DB38C6"/>
    <w:rsid w:val="00DB3A10"/>
    <w:rsid w:val="00DB47E7"/>
    <w:rsid w:val="00DB570B"/>
    <w:rsid w:val="00DB5A0D"/>
    <w:rsid w:val="00DB5E95"/>
    <w:rsid w:val="00DB61DA"/>
    <w:rsid w:val="00DB654D"/>
    <w:rsid w:val="00DB6E09"/>
    <w:rsid w:val="00DB719E"/>
    <w:rsid w:val="00DB7830"/>
    <w:rsid w:val="00DB7930"/>
    <w:rsid w:val="00DC2271"/>
    <w:rsid w:val="00DC3493"/>
    <w:rsid w:val="00DC5B10"/>
    <w:rsid w:val="00DC74E0"/>
    <w:rsid w:val="00DC78FA"/>
    <w:rsid w:val="00DC795D"/>
    <w:rsid w:val="00DD02EE"/>
    <w:rsid w:val="00DD0A5E"/>
    <w:rsid w:val="00DD10BA"/>
    <w:rsid w:val="00DD254C"/>
    <w:rsid w:val="00DD2D7E"/>
    <w:rsid w:val="00DD3BB9"/>
    <w:rsid w:val="00DD5414"/>
    <w:rsid w:val="00DD65F1"/>
    <w:rsid w:val="00DD7106"/>
    <w:rsid w:val="00DE0B36"/>
    <w:rsid w:val="00DE0D8F"/>
    <w:rsid w:val="00DE0F55"/>
    <w:rsid w:val="00DE132E"/>
    <w:rsid w:val="00DE1946"/>
    <w:rsid w:val="00DE1B3D"/>
    <w:rsid w:val="00DE2E59"/>
    <w:rsid w:val="00DE35D9"/>
    <w:rsid w:val="00DE37C5"/>
    <w:rsid w:val="00DE4195"/>
    <w:rsid w:val="00DE4811"/>
    <w:rsid w:val="00DE48F9"/>
    <w:rsid w:val="00DE54A7"/>
    <w:rsid w:val="00DE576E"/>
    <w:rsid w:val="00DE59DC"/>
    <w:rsid w:val="00DE7D54"/>
    <w:rsid w:val="00DF0413"/>
    <w:rsid w:val="00DF1E14"/>
    <w:rsid w:val="00DF2ACC"/>
    <w:rsid w:val="00DF2F09"/>
    <w:rsid w:val="00DF3A0B"/>
    <w:rsid w:val="00DF44F9"/>
    <w:rsid w:val="00DF584A"/>
    <w:rsid w:val="00DF5AAE"/>
    <w:rsid w:val="00DF5DBF"/>
    <w:rsid w:val="00DF5EA7"/>
    <w:rsid w:val="00DF60AC"/>
    <w:rsid w:val="00DF72D9"/>
    <w:rsid w:val="00DF77D9"/>
    <w:rsid w:val="00E00419"/>
    <w:rsid w:val="00E005D9"/>
    <w:rsid w:val="00E0072E"/>
    <w:rsid w:val="00E00C0B"/>
    <w:rsid w:val="00E00DD0"/>
    <w:rsid w:val="00E02335"/>
    <w:rsid w:val="00E02C02"/>
    <w:rsid w:val="00E0401D"/>
    <w:rsid w:val="00E0453A"/>
    <w:rsid w:val="00E0455F"/>
    <w:rsid w:val="00E0502D"/>
    <w:rsid w:val="00E05668"/>
    <w:rsid w:val="00E067FA"/>
    <w:rsid w:val="00E06F40"/>
    <w:rsid w:val="00E06FCC"/>
    <w:rsid w:val="00E0740E"/>
    <w:rsid w:val="00E07B29"/>
    <w:rsid w:val="00E10915"/>
    <w:rsid w:val="00E129FD"/>
    <w:rsid w:val="00E14011"/>
    <w:rsid w:val="00E159C3"/>
    <w:rsid w:val="00E15DE3"/>
    <w:rsid w:val="00E15E44"/>
    <w:rsid w:val="00E15EF0"/>
    <w:rsid w:val="00E20042"/>
    <w:rsid w:val="00E206BC"/>
    <w:rsid w:val="00E20A85"/>
    <w:rsid w:val="00E20E02"/>
    <w:rsid w:val="00E23574"/>
    <w:rsid w:val="00E238D3"/>
    <w:rsid w:val="00E239B0"/>
    <w:rsid w:val="00E26427"/>
    <w:rsid w:val="00E2735E"/>
    <w:rsid w:val="00E27828"/>
    <w:rsid w:val="00E27F69"/>
    <w:rsid w:val="00E309DD"/>
    <w:rsid w:val="00E31081"/>
    <w:rsid w:val="00E3113D"/>
    <w:rsid w:val="00E313D3"/>
    <w:rsid w:val="00E31685"/>
    <w:rsid w:val="00E31A95"/>
    <w:rsid w:val="00E32FBD"/>
    <w:rsid w:val="00E330BF"/>
    <w:rsid w:val="00E333EB"/>
    <w:rsid w:val="00E3385A"/>
    <w:rsid w:val="00E33AEA"/>
    <w:rsid w:val="00E3443E"/>
    <w:rsid w:val="00E34812"/>
    <w:rsid w:val="00E34F54"/>
    <w:rsid w:val="00E3524F"/>
    <w:rsid w:val="00E3538E"/>
    <w:rsid w:val="00E35557"/>
    <w:rsid w:val="00E35F9E"/>
    <w:rsid w:val="00E360E1"/>
    <w:rsid w:val="00E364ED"/>
    <w:rsid w:val="00E36A1B"/>
    <w:rsid w:val="00E36BA4"/>
    <w:rsid w:val="00E37542"/>
    <w:rsid w:val="00E37DCF"/>
    <w:rsid w:val="00E37E76"/>
    <w:rsid w:val="00E40272"/>
    <w:rsid w:val="00E41BB9"/>
    <w:rsid w:val="00E41FAF"/>
    <w:rsid w:val="00E420C8"/>
    <w:rsid w:val="00E42579"/>
    <w:rsid w:val="00E42758"/>
    <w:rsid w:val="00E427DF"/>
    <w:rsid w:val="00E43080"/>
    <w:rsid w:val="00E45A8A"/>
    <w:rsid w:val="00E45EF7"/>
    <w:rsid w:val="00E4627D"/>
    <w:rsid w:val="00E46912"/>
    <w:rsid w:val="00E473DF"/>
    <w:rsid w:val="00E501FE"/>
    <w:rsid w:val="00E50287"/>
    <w:rsid w:val="00E51E57"/>
    <w:rsid w:val="00E5269B"/>
    <w:rsid w:val="00E53873"/>
    <w:rsid w:val="00E53BF3"/>
    <w:rsid w:val="00E54169"/>
    <w:rsid w:val="00E54266"/>
    <w:rsid w:val="00E550C6"/>
    <w:rsid w:val="00E5545F"/>
    <w:rsid w:val="00E55A2B"/>
    <w:rsid w:val="00E5693F"/>
    <w:rsid w:val="00E56FAB"/>
    <w:rsid w:val="00E5778E"/>
    <w:rsid w:val="00E57FEE"/>
    <w:rsid w:val="00E6094C"/>
    <w:rsid w:val="00E60C30"/>
    <w:rsid w:val="00E611CD"/>
    <w:rsid w:val="00E61AD6"/>
    <w:rsid w:val="00E61D0F"/>
    <w:rsid w:val="00E634E5"/>
    <w:rsid w:val="00E63839"/>
    <w:rsid w:val="00E63ABF"/>
    <w:rsid w:val="00E63B30"/>
    <w:rsid w:val="00E63D46"/>
    <w:rsid w:val="00E63F5F"/>
    <w:rsid w:val="00E646B4"/>
    <w:rsid w:val="00E654B8"/>
    <w:rsid w:val="00E65608"/>
    <w:rsid w:val="00E6651C"/>
    <w:rsid w:val="00E70BEC"/>
    <w:rsid w:val="00E71011"/>
    <w:rsid w:val="00E7102C"/>
    <w:rsid w:val="00E7201E"/>
    <w:rsid w:val="00E72079"/>
    <w:rsid w:val="00E726D1"/>
    <w:rsid w:val="00E72DE4"/>
    <w:rsid w:val="00E7307D"/>
    <w:rsid w:val="00E7310A"/>
    <w:rsid w:val="00E733AF"/>
    <w:rsid w:val="00E73487"/>
    <w:rsid w:val="00E73567"/>
    <w:rsid w:val="00E73922"/>
    <w:rsid w:val="00E73BDB"/>
    <w:rsid w:val="00E74248"/>
    <w:rsid w:val="00E74866"/>
    <w:rsid w:val="00E74A87"/>
    <w:rsid w:val="00E757AF"/>
    <w:rsid w:val="00E76627"/>
    <w:rsid w:val="00E76795"/>
    <w:rsid w:val="00E76857"/>
    <w:rsid w:val="00E76AF0"/>
    <w:rsid w:val="00E77A23"/>
    <w:rsid w:val="00E77B06"/>
    <w:rsid w:val="00E800CF"/>
    <w:rsid w:val="00E81004"/>
    <w:rsid w:val="00E812FC"/>
    <w:rsid w:val="00E81584"/>
    <w:rsid w:val="00E81B8F"/>
    <w:rsid w:val="00E82797"/>
    <w:rsid w:val="00E82C4E"/>
    <w:rsid w:val="00E837A2"/>
    <w:rsid w:val="00E83824"/>
    <w:rsid w:val="00E843E8"/>
    <w:rsid w:val="00E85B65"/>
    <w:rsid w:val="00E85F83"/>
    <w:rsid w:val="00E864F4"/>
    <w:rsid w:val="00E8733B"/>
    <w:rsid w:val="00E873FA"/>
    <w:rsid w:val="00E87775"/>
    <w:rsid w:val="00E87EBE"/>
    <w:rsid w:val="00E90080"/>
    <w:rsid w:val="00E90F84"/>
    <w:rsid w:val="00E915BD"/>
    <w:rsid w:val="00E91A17"/>
    <w:rsid w:val="00E91CC9"/>
    <w:rsid w:val="00E93035"/>
    <w:rsid w:val="00E932C2"/>
    <w:rsid w:val="00E936AB"/>
    <w:rsid w:val="00E938A5"/>
    <w:rsid w:val="00E93ADF"/>
    <w:rsid w:val="00E93D3C"/>
    <w:rsid w:val="00E945E9"/>
    <w:rsid w:val="00E95F17"/>
    <w:rsid w:val="00E97149"/>
    <w:rsid w:val="00E97F17"/>
    <w:rsid w:val="00EA0492"/>
    <w:rsid w:val="00EA0A75"/>
    <w:rsid w:val="00EA130B"/>
    <w:rsid w:val="00EA1F6B"/>
    <w:rsid w:val="00EA33A9"/>
    <w:rsid w:val="00EA3C75"/>
    <w:rsid w:val="00EA44DD"/>
    <w:rsid w:val="00EA4998"/>
    <w:rsid w:val="00EA58E3"/>
    <w:rsid w:val="00EA5DE8"/>
    <w:rsid w:val="00EA6191"/>
    <w:rsid w:val="00EA6497"/>
    <w:rsid w:val="00EA74AE"/>
    <w:rsid w:val="00EB2591"/>
    <w:rsid w:val="00EB2843"/>
    <w:rsid w:val="00EB2928"/>
    <w:rsid w:val="00EB2D47"/>
    <w:rsid w:val="00EB3378"/>
    <w:rsid w:val="00EB35D2"/>
    <w:rsid w:val="00EB48F0"/>
    <w:rsid w:val="00EB49E3"/>
    <w:rsid w:val="00EB4D14"/>
    <w:rsid w:val="00EB4DB3"/>
    <w:rsid w:val="00EB56C4"/>
    <w:rsid w:val="00EB5713"/>
    <w:rsid w:val="00EB57A0"/>
    <w:rsid w:val="00EB5A64"/>
    <w:rsid w:val="00EB625A"/>
    <w:rsid w:val="00EB75F5"/>
    <w:rsid w:val="00EC0137"/>
    <w:rsid w:val="00EC1193"/>
    <w:rsid w:val="00EC120C"/>
    <w:rsid w:val="00EC12EC"/>
    <w:rsid w:val="00EC1428"/>
    <w:rsid w:val="00EC281D"/>
    <w:rsid w:val="00EC294C"/>
    <w:rsid w:val="00EC3AA0"/>
    <w:rsid w:val="00EC3B83"/>
    <w:rsid w:val="00EC4217"/>
    <w:rsid w:val="00EC4227"/>
    <w:rsid w:val="00EC4E4C"/>
    <w:rsid w:val="00EC5C67"/>
    <w:rsid w:val="00EC5CA2"/>
    <w:rsid w:val="00EC6183"/>
    <w:rsid w:val="00EC6D6D"/>
    <w:rsid w:val="00EC6E48"/>
    <w:rsid w:val="00EC75AF"/>
    <w:rsid w:val="00EC7944"/>
    <w:rsid w:val="00ED02F4"/>
    <w:rsid w:val="00ED0816"/>
    <w:rsid w:val="00ED1669"/>
    <w:rsid w:val="00ED2699"/>
    <w:rsid w:val="00ED346B"/>
    <w:rsid w:val="00ED376A"/>
    <w:rsid w:val="00ED404B"/>
    <w:rsid w:val="00ED40D3"/>
    <w:rsid w:val="00ED4FD4"/>
    <w:rsid w:val="00ED501B"/>
    <w:rsid w:val="00ED6041"/>
    <w:rsid w:val="00ED6222"/>
    <w:rsid w:val="00ED7636"/>
    <w:rsid w:val="00ED788F"/>
    <w:rsid w:val="00ED7C47"/>
    <w:rsid w:val="00ED7DEF"/>
    <w:rsid w:val="00EE02C3"/>
    <w:rsid w:val="00EE0605"/>
    <w:rsid w:val="00EE06C2"/>
    <w:rsid w:val="00EE1EA7"/>
    <w:rsid w:val="00EE23C8"/>
    <w:rsid w:val="00EE244D"/>
    <w:rsid w:val="00EE257C"/>
    <w:rsid w:val="00EE2891"/>
    <w:rsid w:val="00EE2FDE"/>
    <w:rsid w:val="00EE310D"/>
    <w:rsid w:val="00EE3D7D"/>
    <w:rsid w:val="00EE40A8"/>
    <w:rsid w:val="00EE4A79"/>
    <w:rsid w:val="00EE6467"/>
    <w:rsid w:val="00EE683F"/>
    <w:rsid w:val="00EF1378"/>
    <w:rsid w:val="00EF1ECF"/>
    <w:rsid w:val="00EF245E"/>
    <w:rsid w:val="00EF2D19"/>
    <w:rsid w:val="00EF4446"/>
    <w:rsid w:val="00EF4A8D"/>
    <w:rsid w:val="00EF4C06"/>
    <w:rsid w:val="00EF5265"/>
    <w:rsid w:val="00EF634C"/>
    <w:rsid w:val="00EF64A1"/>
    <w:rsid w:val="00EF7193"/>
    <w:rsid w:val="00F00574"/>
    <w:rsid w:val="00F00741"/>
    <w:rsid w:val="00F00AE6"/>
    <w:rsid w:val="00F00C5F"/>
    <w:rsid w:val="00F00D35"/>
    <w:rsid w:val="00F01497"/>
    <w:rsid w:val="00F01B4A"/>
    <w:rsid w:val="00F01F55"/>
    <w:rsid w:val="00F03587"/>
    <w:rsid w:val="00F040A2"/>
    <w:rsid w:val="00F0480E"/>
    <w:rsid w:val="00F04975"/>
    <w:rsid w:val="00F04E9C"/>
    <w:rsid w:val="00F04FB2"/>
    <w:rsid w:val="00F05694"/>
    <w:rsid w:val="00F0656C"/>
    <w:rsid w:val="00F07AFE"/>
    <w:rsid w:val="00F10703"/>
    <w:rsid w:val="00F11225"/>
    <w:rsid w:val="00F11408"/>
    <w:rsid w:val="00F115A6"/>
    <w:rsid w:val="00F11C8D"/>
    <w:rsid w:val="00F12E0F"/>
    <w:rsid w:val="00F1352B"/>
    <w:rsid w:val="00F13AE9"/>
    <w:rsid w:val="00F1479D"/>
    <w:rsid w:val="00F150B2"/>
    <w:rsid w:val="00F1563D"/>
    <w:rsid w:val="00F15971"/>
    <w:rsid w:val="00F15F08"/>
    <w:rsid w:val="00F163DA"/>
    <w:rsid w:val="00F2009C"/>
    <w:rsid w:val="00F2052A"/>
    <w:rsid w:val="00F2071A"/>
    <w:rsid w:val="00F20E0E"/>
    <w:rsid w:val="00F2103E"/>
    <w:rsid w:val="00F2177B"/>
    <w:rsid w:val="00F22352"/>
    <w:rsid w:val="00F226E5"/>
    <w:rsid w:val="00F22756"/>
    <w:rsid w:val="00F22922"/>
    <w:rsid w:val="00F23ACE"/>
    <w:rsid w:val="00F24AFD"/>
    <w:rsid w:val="00F256CE"/>
    <w:rsid w:val="00F2599E"/>
    <w:rsid w:val="00F25B9A"/>
    <w:rsid w:val="00F2608F"/>
    <w:rsid w:val="00F262AD"/>
    <w:rsid w:val="00F27111"/>
    <w:rsid w:val="00F27D6D"/>
    <w:rsid w:val="00F27DCF"/>
    <w:rsid w:val="00F30111"/>
    <w:rsid w:val="00F30EE0"/>
    <w:rsid w:val="00F31075"/>
    <w:rsid w:val="00F316C6"/>
    <w:rsid w:val="00F31703"/>
    <w:rsid w:val="00F318B0"/>
    <w:rsid w:val="00F325C2"/>
    <w:rsid w:val="00F3278C"/>
    <w:rsid w:val="00F32CB4"/>
    <w:rsid w:val="00F334D7"/>
    <w:rsid w:val="00F34356"/>
    <w:rsid w:val="00F34E7C"/>
    <w:rsid w:val="00F35EAD"/>
    <w:rsid w:val="00F3637E"/>
    <w:rsid w:val="00F367D0"/>
    <w:rsid w:val="00F376AC"/>
    <w:rsid w:val="00F37E60"/>
    <w:rsid w:val="00F37F93"/>
    <w:rsid w:val="00F41455"/>
    <w:rsid w:val="00F41540"/>
    <w:rsid w:val="00F41969"/>
    <w:rsid w:val="00F42FE3"/>
    <w:rsid w:val="00F4327C"/>
    <w:rsid w:val="00F43312"/>
    <w:rsid w:val="00F43E18"/>
    <w:rsid w:val="00F43E29"/>
    <w:rsid w:val="00F4433B"/>
    <w:rsid w:val="00F44647"/>
    <w:rsid w:val="00F44C0D"/>
    <w:rsid w:val="00F450AE"/>
    <w:rsid w:val="00F45F5B"/>
    <w:rsid w:val="00F47708"/>
    <w:rsid w:val="00F478BF"/>
    <w:rsid w:val="00F50C78"/>
    <w:rsid w:val="00F529A5"/>
    <w:rsid w:val="00F52FA4"/>
    <w:rsid w:val="00F53A9E"/>
    <w:rsid w:val="00F54BCD"/>
    <w:rsid w:val="00F5511D"/>
    <w:rsid w:val="00F554E4"/>
    <w:rsid w:val="00F55A85"/>
    <w:rsid w:val="00F56EE4"/>
    <w:rsid w:val="00F578F7"/>
    <w:rsid w:val="00F57D37"/>
    <w:rsid w:val="00F604B7"/>
    <w:rsid w:val="00F61333"/>
    <w:rsid w:val="00F6135A"/>
    <w:rsid w:val="00F62B9E"/>
    <w:rsid w:val="00F63974"/>
    <w:rsid w:val="00F6476F"/>
    <w:rsid w:val="00F66A87"/>
    <w:rsid w:val="00F67010"/>
    <w:rsid w:val="00F675F2"/>
    <w:rsid w:val="00F67AC4"/>
    <w:rsid w:val="00F70241"/>
    <w:rsid w:val="00F70B85"/>
    <w:rsid w:val="00F717AD"/>
    <w:rsid w:val="00F71F1E"/>
    <w:rsid w:val="00F72A02"/>
    <w:rsid w:val="00F72AB4"/>
    <w:rsid w:val="00F72BFE"/>
    <w:rsid w:val="00F746E4"/>
    <w:rsid w:val="00F753E6"/>
    <w:rsid w:val="00F764F7"/>
    <w:rsid w:val="00F77211"/>
    <w:rsid w:val="00F77F81"/>
    <w:rsid w:val="00F8033E"/>
    <w:rsid w:val="00F807FB"/>
    <w:rsid w:val="00F80A4A"/>
    <w:rsid w:val="00F82AFB"/>
    <w:rsid w:val="00F82E72"/>
    <w:rsid w:val="00F830C2"/>
    <w:rsid w:val="00F836FD"/>
    <w:rsid w:val="00F83FBA"/>
    <w:rsid w:val="00F84BA4"/>
    <w:rsid w:val="00F84BDD"/>
    <w:rsid w:val="00F84EA6"/>
    <w:rsid w:val="00F87099"/>
    <w:rsid w:val="00F90BE8"/>
    <w:rsid w:val="00F915CF"/>
    <w:rsid w:val="00F931D8"/>
    <w:rsid w:val="00F93202"/>
    <w:rsid w:val="00F937A5"/>
    <w:rsid w:val="00F953FA"/>
    <w:rsid w:val="00F957E1"/>
    <w:rsid w:val="00F96AB4"/>
    <w:rsid w:val="00FA05E0"/>
    <w:rsid w:val="00FA0B66"/>
    <w:rsid w:val="00FA153F"/>
    <w:rsid w:val="00FA35AA"/>
    <w:rsid w:val="00FA35BC"/>
    <w:rsid w:val="00FA59B8"/>
    <w:rsid w:val="00FA5C54"/>
    <w:rsid w:val="00FA663A"/>
    <w:rsid w:val="00FA687B"/>
    <w:rsid w:val="00FA69E9"/>
    <w:rsid w:val="00FA76C6"/>
    <w:rsid w:val="00FB04AF"/>
    <w:rsid w:val="00FB1730"/>
    <w:rsid w:val="00FB454E"/>
    <w:rsid w:val="00FB522E"/>
    <w:rsid w:val="00FB582D"/>
    <w:rsid w:val="00FB6357"/>
    <w:rsid w:val="00FB775F"/>
    <w:rsid w:val="00FB78C5"/>
    <w:rsid w:val="00FB7F6F"/>
    <w:rsid w:val="00FC0049"/>
    <w:rsid w:val="00FC045D"/>
    <w:rsid w:val="00FC13A8"/>
    <w:rsid w:val="00FC16EA"/>
    <w:rsid w:val="00FC1DE6"/>
    <w:rsid w:val="00FC1E87"/>
    <w:rsid w:val="00FC3BDD"/>
    <w:rsid w:val="00FC4674"/>
    <w:rsid w:val="00FC5C41"/>
    <w:rsid w:val="00FC5D83"/>
    <w:rsid w:val="00FC6305"/>
    <w:rsid w:val="00FC64BD"/>
    <w:rsid w:val="00FC64C6"/>
    <w:rsid w:val="00FC696C"/>
    <w:rsid w:val="00FD06ED"/>
    <w:rsid w:val="00FD1DDF"/>
    <w:rsid w:val="00FD269C"/>
    <w:rsid w:val="00FD2893"/>
    <w:rsid w:val="00FD2925"/>
    <w:rsid w:val="00FD325A"/>
    <w:rsid w:val="00FD45F5"/>
    <w:rsid w:val="00FD4A3A"/>
    <w:rsid w:val="00FD4A93"/>
    <w:rsid w:val="00FD4BDC"/>
    <w:rsid w:val="00FD5007"/>
    <w:rsid w:val="00FD543F"/>
    <w:rsid w:val="00FD60D1"/>
    <w:rsid w:val="00FD6D6B"/>
    <w:rsid w:val="00FD6F62"/>
    <w:rsid w:val="00FD70A6"/>
    <w:rsid w:val="00FD75A4"/>
    <w:rsid w:val="00FD7616"/>
    <w:rsid w:val="00FD769E"/>
    <w:rsid w:val="00FD7F36"/>
    <w:rsid w:val="00FE02B2"/>
    <w:rsid w:val="00FE087C"/>
    <w:rsid w:val="00FE0C8C"/>
    <w:rsid w:val="00FE16B7"/>
    <w:rsid w:val="00FE1A2D"/>
    <w:rsid w:val="00FE2429"/>
    <w:rsid w:val="00FE2967"/>
    <w:rsid w:val="00FE2EA4"/>
    <w:rsid w:val="00FE405A"/>
    <w:rsid w:val="00FE4E1E"/>
    <w:rsid w:val="00FE5DA4"/>
    <w:rsid w:val="00FE61C1"/>
    <w:rsid w:val="00FE642D"/>
    <w:rsid w:val="00FE6836"/>
    <w:rsid w:val="00FE6B9A"/>
    <w:rsid w:val="00FE719B"/>
    <w:rsid w:val="00FE74EC"/>
    <w:rsid w:val="00FE75FF"/>
    <w:rsid w:val="00FE7F32"/>
    <w:rsid w:val="00FE7FC1"/>
    <w:rsid w:val="00FF084C"/>
    <w:rsid w:val="00FF0DDA"/>
    <w:rsid w:val="00FF0F4A"/>
    <w:rsid w:val="00FF12F7"/>
    <w:rsid w:val="00FF1864"/>
    <w:rsid w:val="00FF4103"/>
    <w:rsid w:val="00FF54F5"/>
    <w:rsid w:val="00FF7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F8258"/>
  <w15:docId w15:val="{B82F772B-0A15-4C01-9404-8E717F18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autoRedefine/>
    <w:qFormat/>
    <w:rsid w:val="00741535"/>
    <w:pPr>
      <w:keepNext/>
      <w:numPr>
        <w:numId w:val="6"/>
      </w:numPr>
      <w:spacing w:before="240" w:after="60" w:line="240" w:lineRule="auto"/>
      <w:jc w:val="center"/>
      <w:outlineLvl w:val="0"/>
    </w:pPr>
    <w:rPr>
      <w:rFonts w:cs="Arial"/>
      <w:b/>
      <w:bCs/>
      <w:caps/>
      <w:kern w:val="32"/>
      <w:sz w:val="28"/>
      <w:szCs w:val="32"/>
      <w:lang w:eastAsia="de-DE"/>
    </w:rPr>
  </w:style>
  <w:style w:type="paragraph" w:styleId="Heading2">
    <w:name w:val="heading 2"/>
    <w:basedOn w:val="Normal"/>
    <w:next w:val="Normal"/>
    <w:link w:val="Heading2Char"/>
    <w:autoRedefine/>
    <w:rsid w:val="00741535"/>
    <w:pPr>
      <w:keepNext/>
      <w:numPr>
        <w:ilvl w:val="1"/>
        <w:numId w:val="6"/>
      </w:numPr>
      <w:spacing w:before="240" w:after="0" w:line="240" w:lineRule="auto"/>
      <w:jc w:val="center"/>
      <w:outlineLvl w:val="1"/>
    </w:pPr>
    <w:rPr>
      <w:b/>
      <w:bCs/>
      <w:iCs/>
      <w:sz w:val="28"/>
      <w:szCs w:val="28"/>
      <w:lang w:eastAsia="de-DE"/>
    </w:rPr>
  </w:style>
  <w:style w:type="paragraph" w:styleId="Heading3">
    <w:name w:val="heading 3"/>
    <w:basedOn w:val="Normal"/>
    <w:next w:val="Normal"/>
    <w:link w:val="Heading3Char"/>
    <w:autoRedefine/>
    <w:rsid w:val="00DB2415"/>
    <w:pPr>
      <w:spacing w:after="0" w:line="240" w:lineRule="auto"/>
      <w:outlineLvl w:val="2"/>
    </w:pPr>
    <w:rPr>
      <w:rFonts w:ascii="Arial" w:hAnsi="Arial" w:cs="Arial"/>
      <w:color w:val="FF0000"/>
      <w:szCs w:val="24"/>
      <w:lang w:eastAsia="de-DE"/>
    </w:rPr>
  </w:style>
  <w:style w:type="paragraph" w:styleId="Heading4">
    <w:name w:val="heading 4"/>
    <w:basedOn w:val="Normal"/>
    <w:next w:val="Normal"/>
    <w:link w:val="Heading4Char"/>
    <w:autoRedefine/>
    <w:rsid w:val="00E53873"/>
    <w:pPr>
      <w:keepNext/>
      <w:tabs>
        <w:tab w:val="left" w:pos="-3969"/>
        <w:tab w:val="left" w:pos="0"/>
        <w:tab w:val="left" w:pos="851"/>
      </w:tabs>
      <w:spacing w:after="0" w:line="240" w:lineRule="auto"/>
      <w:jc w:val="both"/>
      <w:outlineLvl w:val="3"/>
    </w:pPr>
    <w:rPr>
      <w:rFonts w:ascii="Arial" w:hAnsi="Arial" w:cs="Arial"/>
      <w:bCs/>
      <w:szCs w:val="24"/>
      <w:lang w:eastAsia="de-DE"/>
    </w:rPr>
  </w:style>
  <w:style w:type="paragraph" w:styleId="Heading5">
    <w:name w:val="heading 5"/>
    <w:basedOn w:val="Normal"/>
    <w:next w:val="Normal"/>
    <w:link w:val="Heading5Char"/>
    <w:rsid w:val="00170331"/>
    <w:pPr>
      <w:spacing w:before="120" w:after="120" w:line="240" w:lineRule="auto"/>
      <w:ind w:left="2608" w:hanging="2608"/>
      <w:outlineLvl w:val="4"/>
    </w:pPr>
    <w:rPr>
      <w:rFonts w:eastAsia="Times New Roman" w:cs="Times New Roman"/>
      <w:bCs/>
      <w:i/>
      <w:iCs/>
      <w:sz w:val="22"/>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G1">
    <w:name w:val="MOG1"/>
    <w:basedOn w:val="Heading3"/>
    <w:link w:val="MOG10"/>
    <w:autoRedefine/>
    <w:rsid w:val="00417718"/>
    <w:pPr>
      <w:widowControl w:val="0"/>
      <w:spacing w:before="120" w:after="120"/>
    </w:pPr>
    <w:rPr>
      <w:b/>
    </w:rPr>
  </w:style>
  <w:style w:type="character" w:customStyle="1" w:styleId="MOG10">
    <w:name w:val="MOG1 Знак"/>
    <w:basedOn w:val="DefaultParagraphFont"/>
    <w:link w:val="MOG1"/>
    <w:rsid w:val="00417718"/>
    <w:rPr>
      <w:rFonts w:ascii="Times New Roman" w:hAnsi="Times New Roman"/>
      <w:bCs/>
      <w:sz w:val="24"/>
      <w:szCs w:val="24"/>
    </w:rPr>
  </w:style>
  <w:style w:type="character" w:customStyle="1" w:styleId="Heading3Char">
    <w:name w:val="Heading 3 Char"/>
    <w:link w:val="Heading3"/>
    <w:rsid w:val="00DB2415"/>
    <w:rPr>
      <w:rFonts w:ascii="Arial" w:hAnsi="Arial" w:cs="Arial"/>
      <w:color w:val="FF0000"/>
      <w:szCs w:val="24"/>
      <w:lang w:eastAsia="de-DE"/>
    </w:rPr>
  </w:style>
  <w:style w:type="paragraph" w:customStyle="1" w:styleId="MOG2">
    <w:name w:val="MOG2"/>
    <w:basedOn w:val="Heading1"/>
    <w:next w:val="Heading1"/>
    <w:link w:val="MOG20"/>
    <w:autoRedefine/>
    <w:rsid w:val="00417718"/>
    <w:pPr>
      <w:widowControl w:val="0"/>
      <w:numPr>
        <w:numId w:val="0"/>
      </w:numPr>
      <w:suppressAutoHyphens/>
      <w:spacing w:before="0"/>
      <w:ind w:left="1503" w:hanging="1077"/>
    </w:pPr>
    <w:rPr>
      <w:rFonts w:cstheme="minorBidi"/>
      <w:bCs w:val="0"/>
      <w:sz w:val="24"/>
      <w:szCs w:val="24"/>
    </w:rPr>
  </w:style>
  <w:style w:type="character" w:customStyle="1" w:styleId="MOG20">
    <w:name w:val="MOG2 Знак"/>
    <w:basedOn w:val="Heading1Char"/>
    <w:link w:val="MOG2"/>
    <w:rsid w:val="00417718"/>
    <w:rPr>
      <w:rFonts w:ascii="Times New Roman" w:eastAsiaTheme="majorEastAsia" w:hAnsi="Times New Roman" w:cstheme="majorBidi"/>
      <w:b/>
      <w:bCs w:val="0"/>
      <w:caps/>
      <w:color w:val="365F91" w:themeColor="accent1" w:themeShade="BF"/>
      <w:kern w:val="32"/>
      <w:sz w:val="24"/>
      <w:szCs w:val="24"/>
      <w:lang w:eastAsia="de-DE"/>
    </w:rPr>
  </w:style>
  <w:style w:type="character" w:customStyle="1" w:styleId="Heading1Char">
    <w:name w:val="Heading 1 Char"/>
    <w:link w:val="Heading1"/>
    <w:rsid w:val="00741535"/>
    <w:rPr>
      <w:rFonts w:cs="Arial"/>
      <w:b/>
      <w:bCs/>
      <w:caps/>
      <w:kern w:val="32"/>
      <w:sz w:val="28"/>
      <w:szCs w:val="32"/>
      <w:lang w:eastAsia="de-DE"/>
    </w:rPr>
  </w:style>
  <w:style w:type="paragraph" w:customStyle="1" w:styleId="10">
    <w:name w:val="ЗА1"/>
    <w:basedOn w:val="ListParagraph"/>
    <w:link w:val="13"/>
    <w:rsid w:val="00285AB7"/>
    <w:pPr>
      <w:numPr>
        <w:ilvl w:val="1"/>
        <w:numId w:val="1"/>
      </w:numPr>
      <w:jc w:val="center"/>
    </w:pPr>
    <w:rPr>
      <w:rFonts w:cs="Times New Roman"/>
      <w:b/>
      <w:szCs w:val="24"/>
    </w:rPr>
  </w:style>
  <w:style w:type="character" w:customStyle="1" w:styleId="13">
    <w:name w:val="ЗА1 Знак"/>
    <w:basedOn w:val="DefaultParagraphFont"/>
    <w:link w:val="10"/>
    <w:rsid w:val="00285AB7"/>
    <w:rPr>
      <w:rFonts w:ascii="Arial" w:hAnsi="Arial" w:cs="Times New Roman"/>
      <w:b/>
      <w:sz w:val="28"/>
      <w:szCs w:val="24"/>
    </w:rPr>
  </w:style>
  <w:style w:type="paragraph" w:styleId="ListParagraph">
    <w:name w:val="List Paragraph"/>
    <w:aliases w:val="Таблица"/>
    <w:basedOn w:val="Normal"/>
    <w:uiPriority w:val="34"/>
    <w:qFormat/>
    <w:rsid w:val="00A96D7D"/>
    <w:pPr>
      <w:spacing w:after="0"/>
      <w:contextualSpacing/>
    </w:pPr>
    <w:rPr>
      <w:rFonts w:ascii="Arial" w:hAnsi="Arial"/>
      <w:sz w:val="28"/>
    </w:rPr>
  </w:style>
  <w:style w:type="paragraph" w:customStyle="1" w:styleId="1">
    <w:name w:val="Ч1"/>
    <w:basedOn w:val="Normal"/>
    <w:link w:val="14"/>
    <w:rsid w:val="00285AB7"/>
    <w:pPr>
      <w:numPr>
        <w:numId w:val="1"/>
      </w:numPr>
      <w:jc w:val="center"/>
    </w:pPr>
    <w:rPr>
      <w:lang w:val="en-US"/>
    </w:rPr>
  </w:style>
  <w:style w:type="character" w:customStyle="1" w:styleId="14">
    <w:name w:val="Ч1 Знак"/>
    <w:basedOn w:val="DefaultParagraphFont"/>
    <w:link w:val="1"/>
    <w:rsid w:val="00285AB7"/>
    <w:rPr>
      <w:lang w:val="en-US"/>
    </w:rPr>
  </w:style>
  <w:style w:type="paragraph" w:customStyle="1" w:styleId="11">
    <w:name w:val="За11"/>
    <w:basedOn w:val="ListParagraph"/>
    <w:link w:val="110"/>
    <w:rsid w:val="00285AB7"/>
    <w:pPr>
      <w:numPr>
        <w:ilvl w:val="2"/>
        <w:numId w:val="1"/>
      </w:numPr>
    </w:pPr>
    <w:rPr>
      <w:rFonts w:cs="Times New Roman"/>
      <w:szCs w:val="24"/>
      <w:lang w:val="uk-UA"/>
    </w:rPr>
  </w:style>
  <w:style w:type="character" w:customStyle="1" w:styleId="110">
    <w:name w:val="За11 Знак"/>
    <w:basedOn w:val="DefaultParagraphFont"/>
    <w:link w:val="11"/>
    <w:rsid w:val="00285AB7"/>
    <w:rPr>
      <w:rFonts w:ascii="Arial" w:hAnsi="Arial" w:cs="Times New Roman"/>
      <w:sz w:val="28"/>
      <w:szCs w:val="24"/>
      <w:lang w:val="uk-UA"/>
    </w:rPr>
  </w:style>
  <w:style w:type="paragraph" w:customStyle="1" w:styleId="a2">
    <w:name w:val="ИСПОЛНИТЕЛЬ"/>
    <w:basedOn w:val="BodyTextIndent"/>
    <w:link w:val="a3"/>
    <w:autoRedefine/>
    <w:rsid w:val="00D9044C"/>
    <w:pPr>
      <w:spacing w:after="0" w:line="360" w:lineRule="auto"/>
      <w:ind w:left="0" w:firstLine="142"/>
    </w:pPr>
    <w:rPr>
      <w:rFonts w:ascii="RomanS" w:hAnsi="RomanS"/>
      <w:i/>
      <w:color w:val="595959"/>
      <w:spacing w:val="22"/>
      <w:szCs w:val="24"/>
    </w:rPr>
  </w:style>
  <w:style w:type="character" w:customStyle="1" w:styleId="a3">
    <w:name w:val="ИСПОЛНИТЕЛЬ Знак"/>
    <w:basedOn w:val="BodyTextIndentChar"/>
    <w:link w:val="a2"/>
    <w:rsid w:val="00D9044C"/>
    <w:rPr>
      <w:rFonts w:ascii="RomanS" w:hAnsi="RomanS"/>
      <w:i/>
      <w:color w:val="595959"/>
      <w:spacing w:val="22"/>
      <w:szCs w:val="24"/>
    </w:rPr>
  </w:style>
  <w:style w:type="paragraph" w:styleId="BodyTextIndent">
    <w:name w:val="Body Text Indent"/>
    <w:basedOn w:val="Normal"/>
    <w:link w:val="BodyTextIndentChar"/>
    <w:uiPriority w:val="99"/>
    <w:semiHidden/>
    <w:unhideWhenUsed/>
    <w:rsid w:val="00D9044C"/>
    <w:pPr>
      <w:spacing w:after="120"/>
      <w:ind w:left="283"/>
    </w:pPr>
  </w:style>
  <w:style w:type="character" w:customStyle="1" w:styleId="BodyTextIndentChar">
    <w:name w:val="Body Text Indent Char"/>
    <w:basedOn w:val="DefaultParagraphFont"/>
    <w:link w:val="BodyTextIndent"/>
    <w:uiPriority w:val="99"/>
    <w:semiHidden/>
    <w:rsid w:val="00D9044C"/>
  </w:style>
  <w:style w:type="paragraph" w:customStyle="1" w:styleId="a4">
    <w:name w:val="осн текст"/>
    <w:basedOn w:val="Normal"/>
    <w:link w:val="a5"/>
    <w:autoRedefine/>
    <w:qFormat/>
    <w:rsid w:val="001718A7"/>
    <w:pPr>
      <w:spacing w:after="0" w:line="240" w:lineRule="auto"/>
      <w:ind w:right="-176"/>
    </w:pPr>
    <w:rPr>
      <w:rFonts w:ascii="Arial" w:hAnsi="Arial" w:cs="Arial"/>
      <w:noProof/>
      <w:szCs w:val="24"/>
      <w:lang w:eastAsia="ru-RU"/>
    </w:rPr>
  </w:style>
  <w:style w:type="character" w:customStyle="1" w:styleId="a5">
    <w:name w:val="осн текст Знак"/>
    <w:link w:val="a4"/>
    <w:rsid w:val="001718A7"/>
    <w:rPr>
      <w:rFonts w:ascii="Arial" w:hAnsi="Arial" w:cs="Arial"/>
      <w:noProof/>
      <w:szCs w:val="24"/>
      <w:lang w:eastAsia="ru-RU"/>
    </w:rPr>
  </w:style>
  <w:style w:type="character" w:customStyle="1" w:styleId="Heading2Char">
    <w:name w:val="Heading 2 Char"/>
    <w:link w:val="Heading2"/>
    <w:rsid w:val="00741535"/>
    <w:rPr>
      <w:b/>
      <w:bCs/>
      <w:iCs/>
      <w:sz w:val="28"/>
      <w:szCs w:val="28"/>
      <w:lang w:eastAsia="de-DE"/>
    </w:rPr>
  </w:style>
  <w:style w:type="character" w:styleId="Strong">
    <w:name w:val="Strong"/>
    <w:aliases w:val="НСС"/>
    <w:basedOn w:val="Heading1Char"/>
    <w:rsid w:val="00FE02B2"/>
    <w:rPr>
      <w:rFonts w:cs="Arial"/>
      <w:b/>
      <w:bCs/>
      <w:caps w:val="0"/>
      <w:kern w:val="32"/>
      <w:sz w:val="28"/>
      <w:szCs w:val="32"/>
      <w:lang w:eastAsia="de-DE"/>
    </w:rPr>
  </w:style>
  <w:style w:type="character" w:customStyle="1" w:styleId="a6">
    <w:name w:val="ЗагБН"/>
    <w:basedOn w:val="Heading1Char"/>
    <w:uiPriority w:val="1"/>
    <w:rsid w:val="00BE0449"/>
    <w:rPr>
      <w:rFonts w:ascii="Times New Roman" w:hAnsi="Times New Roman" w:cs="Arial"/>
      <w:b/>
      <w:bCs/>
      <w:caps/>
      <w:smallCaps w:val="0"/>
      <w:strike w:val="0"/>
      <w:dstrike w:val="0"/>
      <w:vanish w:val="0"/>
      <w:color w:val="000000"/>
      <w:kern w:val="32"/>
      <w:sz w:val="28"/>
      <w:szCs w:val="28"/>
      <w:vertAlign w:val="baseline"/>
      <w:lang w:val="ru-RU" w:eastAsia="de-D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4Char">
    <w:name w:val="Heading 4 Char"/>
    <w:link w:val="Heading4"/>
    <w:uiPriority w:val="9"/>
    <w:rsid w:val="00E53873"/>
    <w:rPr>
      <w:rFonts w:ascii="Arial" w:hAnsi="Arial" w:cs="Arial"/>
      <w:bCs/>
      <w:szCs w:val="24"/>
      <w:lang w:eastAsia="de-DE"/>
    </w:rPr>
  </w:style>
  <w:style w:type="paragraph" w:customStyle="1" w:styleId="a7">
    <w:name w:val="Нумерация табл"/>
    <w:basedOn w:val="Heading4"/>
    <w:link w:val="a8"/>
    <w:autoRedefine/>
    <w:rsid w:val="009153DD"/>
    <w:pPr>
      <w:keepNext w:val="0"/>
      <w:widowControl w:val="0"/>
    </w:pPr>
  </w:style>
  <w:style w:type="character" w:customStyle="1" w:styleId="a8">
    <w:name w:val="Нумерация табл Знак"/>
    <w:basedOn w:val="Heading4Char"/>
    <w:link w:val="a7"/>
    <w:rsid w:val="009153DD"/>
    <w:rPr>
      <w:rFonts w:ascii="Arial" w:hAnsi="Arial" w:cs="Arial"/>
      <w:b w:val="0"/>
      <w:bCs/>
      <w:color w:val="E36C0A" w:themeColor="accent6" w:themeShade="BF"/>
      <w:sz w:val="28"/>
      <w:szCs w:val="28"/>
      <w:lang w:val="de-DE" w:eastAsia="de-DE"/>
    </w:rPr>
  </w:style>
  <w:style w:type="paragraph" w:customStyle="1" w:styleId="tabl">
    <w:name w:val="#tabl"/>
    <w:basedOn w:val="ListNumber4"/>
    <w:link w:val="tabl0"/>
    <w:autoRedefine/>
    <w:rsid w:val="009153DD"/>
    <w:pPr>
      <w:numPr>
        <w:numId w:val="0"/>
      </w:numPr>
      <w:spacing w:after="0" w:line="240" w:lineRule="auto"/>
    </w:pPr>
    <w:rPr>
      <w:sz w:val="28"/>
      <w:szCs w:val="24"/>
      <w:lang w:val="de-DE" w:eastAsia="de-DE"/>
    </w:rPr>
  </w:style>
  <w:style w:type="character" w:customStyle="1" w:styleId="tabl0">
    <w:name w:val="#tabl Знак"/>
    <w:basedOn w:val="DefaultParagraphFont"/>
    <w:link w:val="tabl"/>
    <w:rsid w:val="009153DD"/>
    <w:rPr>
      <w:sz w:val="28"/>
      <w:szCs w:val="24"/>
      <w:lang w:val="de-DE" w:eastAsia="de-DE"/>
    </w:rPr>
  </w:style>
  <w:style w:type="paragraph" w:styleId="ListNumber4">
    <w:name w:val="List Number 4"/>
    <w:basedOn w:val="Normal"/>
    <w:uiPriority w:val="99"/>
    <w:semiHidden/>
    <w:unhideWhenUsed/>
    <w:rsid w:val="009153DD"/>
    <w:pPr>
      <w:numPr>
        <w:numId w:val="2"/>
      </w:numPr>
      <w:contextualSpacing/>
    </w:pPr>
  </w:style>
  <w:style w:type="paragraph" w:customStyle="1" w:styleId="myT">
    <w:name w:val="myT"/>
    <w:link w:val="myT0"/>
    <w:autoRedefine/>
    <w:rsid w:val="0014405E"/>
    <w:pPr>
      <w:spacing w:after="0" w:line="240" w:lineRule="auto"/>
    </w:pPr>
    <w:rPr>
      <w:b/>
      <w:sz w:val="28"/>
      <w:szCs w:val="24"/>
      <w:lang w:eastAsia="de-DE"/>
    </w:rPr>
  </w:style>
  <w:style w:type="character" w:customStyle="1" w:styleId="myT0">
    <w:name w:val="myT Знак"/>
    <w:basedOn w:val="DefaultParagraphFont"/>
    <w:link w:val="myT"/>
    <w:rsid w:val="0014405E"/>
    <w:rPr>
      <w:b/>
      <w:sz w:val="28"/>
      <w:szCs w:val="24"/>
      <w:lang w:eastAsia="de-DE"/>
    </w:rPr>
  </w:style>
  <w:style w:type="numbering" w:customStyle="1" w:styleId="LR">
    <w:name w:val="LR"/>
    <w:uiPriority w:val="99"/>
    <w:rsid w:val="00BA34A2"/>
    <w:pPr>
      <w:numPr>
        <w:numId w:val="4"/>
      </w:numPr>
    </w:pPr>
  </w:style>
  <w:style w:type="numbering" w:customStyle="1" w:styleId="a1">
    <w:name w:val="РЛЭ"/>
    <w:uiPriority w:val="99"/>
    <w:rsid w:val="00741535"/>
    <w:pPr>
      <w:numPr>
        <w:numId w:val="6"/>
      </w:numPr>
    </w:pPr>
  </w:style>
  <w:style w:type="paragraph" w:customStyle="1" w:styleId="15">
    <w:name w:val="№1"/>
    <w:basedOn w:val="Heading1"/>
    <w:next w:val="Heading2"/>
    <w:link w:val="16"/>
    <w:autoRedefine/>
    <w:qFormat/>
    <w:rsid w:val="00F040A2"/>
    <w:pPr>
      <w:spacing w:before="120" w:after="120"/>
      <w:ind w:right="113"/>
      <w:jc w:val="both"/>
    </w:pPr>
    <w:rPr>
      <w:rFonts w:ascii="Arial Black" w:hAnsi="Arial Black"/>
      <w:lang w:val="uk-UA"/>
    </w:rPr>
  </w:style>
  <w:style w:type="numbering" w:customStyle="1" w:styleId="a">
    <w:name w:val="Спис"/>
    <w:basedOn w:val="a1"/>
    <w:uiPriority w:val="99"/>
    <w:rsid w:val="0004363E"/>
    <w:pPr>
      <w:numPr>
        <w:numId w:val="3"/>
      </w:numPr>
    </w:pPr>
  </w:style>
  <w:style w:type="character" w:customStyle="1" w:styleId="16">
    <w:name w:val="№1 Знак"/>
    <w:basedOn w:val="Heading1Char"/>
    <w:link w:val="15"/>
    <w:rsid w:val="00F040A2"/>
    <w:rPr>
      <w:rFonts w:ascii="Arial Black" w:hAnsi="Arial Black" w:cs="Arial"/>
      <w:b/>
      <w:bCs/>
      <w:caps/>
      <w:kern w:val="32"/>
      <w:sz w:val="28"/>
      <w:szCs w:val="32"/>
      <w:lang w:val="uk-UA" w:eastAsia="de-DE"/>
    </w:rPr>
  </w:style>
  <w:style w:type="paragraph" w:customStyle="1" w:styleId="2">
    <w:name w:val="№2"/>
    <w:basedOn w:val="Heading2"/>
    <w:next w:val="Heading3"/>
    <w:link w:val="20"/>
    <w:autoRedefine/>
    <w:qFormat/>
    <w:rsid w:val="00370DD8"/>
    <w:pPr>
      <w:keepNext w:val="0"/>
      <w:jc w:val="both"/>
    </w:pPr>
    <w:rPr>
      <w:rFonts w:ascii="Arial" w:hAnsi="Arial" w:cs="Arial"/>
    </w:rPr>
  </w:style>
  <w:style w:type="paragraph" w:customStyle="1" w:styleId="3">
    <w:name w:val="№3"/>
    <w:basedOn w:val="Heading3"/>
    <w:next w:val="Heading4"/>
    <w:link w:val="30"/>
    <w:autoRedefine/>
    <w:qFormat/>
    <w:rsid w:val="003262D2"/>
    <w:pPr>
      <w:numPr>
        <w:ilvl w:val="2"/>
        <w:numId w:val="6"/>
      </w:numPr>
      <w:tabs>
        <w:tab w:val="left" w:pos="-2127"/>
        <w:tab w:val="left" w:pos="-1843"/>
        <w:tab w:val="left" w:pos="-567"/>
        <w:tab w:val="left" w:pos="993"/>
      </w:tabs>
      <w:spacing w:before="120" w:after="120"/>
      <w:ind w:right="-58"/>
      <w:jc w:val="both"/>
      <w:outlineLvl w:val="9"/>
    </w:pPr>
    <w:rPr>
      <w:b/>
      <w:color w:val="000000" w:themeColor="text1"/>
      <w:sz w:val="28"/>
    </w:rPr>
  </w:style>
  <w:style w:type="character" w:customStyle="1" w:styleId="20">
    <w:name w:val="№2 Знак"/>
    <w:basedOn w:val="Heading2Char"/>
    <w:link w:val="2"/>
    <w:rsid w:val="00370DD8"/>
    <w:rPr>
      <w:rFonts w:ascii="Arial" w:hAnsi="Arial" w:cs="Arial"/>
      <w:b/>
      <w:bCs/>
      <w:iCs/>
      <w:sz w:val="28"/>
      <w:szCs w:val="28"/>
      <w:lang w:eastAsia="de-DE"/>
    </w:rPr>
  </w:style>
  <w:style w:type="paragraph" w:customStyle="1" w:styleId="40">
    <w:name w:val="№4"/>
    <w:basedOn w:val="Heading4"/>
    <w:link w:val="41"/>
    <w:autoRedefine/>
    <w:rsid w:val="000A7C35"/>
    <w:pPr>
      <w:spacing w:before="120"/>
    </w:pPr>
  </w:style>
  <w:style w:type="character" w:customStyle="1" w:styleId="30">
    <w:name w:val="№3 Знак"/>
    <w:basedOn w:val="Heading3Char"/>
    <w:link w:val="3"/>
    <w:rsid w:val="003262D2"/>
    <w:rPr>
      <w:rFonts w:ascii="Arial" w:hAnsi="Arial" w:cs="Arial"/>
      <w:b/>
      <w:color w:val="000000" w:themeColor="text1"/>
      <w:sz w:val="28"/>
      <w:szCs w:val="24"/>
      <w:lang w:eastAsia="de-DE"/>
    </w:rPr>
  </w:style>
  <w:style w:type="paragraph" w:styleId="TOCHeading">
    <w:name w:val="TOC Heading"/>
    <w:basedOn w:val="Heading1"/>
    <w:next w:val="Normal"/>
    <w:uiPriority w:val="39"/>
    <w:unhideWhenUsed/>
    <w:rsid w:val="000C0657"/>
    <w:pPr>
      <w:keepLines/>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kern w:val="0"/>
      <w:szCs w:val="28"/>
      <w:lang w:eastAsia="ru-RU"/>
    </w:rPr>
  </w:style>
  <w:style w:type="character" w:customStyle="1" w:styleId="41">
    <w:name w:val="№4 Знак"/>
    <w:basedOn w:val="Heading4Char"/>
    <w:link w:val="40"/>
    <w:rsid w:val="000A7C35"/>
    <w:rPr>
      <w:rFonts w:ascii="Arial" w:hAnsi="Arial" w:cs="Arial"/>
      <w:bCs/>
      <w:color w:val="E36C0A" w:themeColor="accent6" w:themeShade="BF"/>
      <w:sz w:val="28"/>
      <w:szCs w:val="28"/>
      <w:lang w:eastAsia="de-DE"/>
    </w:rPr>
  </w:style>
  <w:style w:type="paragraph" w:styleId="TOC1">
    <w:name w:val="toc 1"/>
    <w:aliases w:val="List"/>
    <w:basedOn w:val="Normal"/>
    <w:next w:val="Normal"/>
    <w:link w:val="TOC1Char"/>
    <w:autoRedefine/>
    <w:uiPriority w:val="39"/>
    <w:unhideWhenUsed/>
    <w:rsid w:val="00A249D5"/>
    <w:pPr>
      <w:tabs>
        <w:tab w:val="left" w:pos="-1276"/>
        <w:tab w:val="left" w:pos="1680"/>
        <w:tab w:val="right" w:leader="dot" w:pos="9639"/>
      </w:tabs>
      <w:spacing w:before="240" w:after="0" w:line="240" w:lineRule="auto"/>
    </w:pPr>
    <w:rPr>
      <w:rFonts w:ascii="Arial" w:hAnsi="Arial"/>
      <w:bCs/>
      <w:sz w:val="28"/>
      <w:szCs w:val="20"/>
    </w:rPr>
  </w:style>
  <w:style w:type="paragraph" w:styleId="TOC2">
    <w:name w:val="toc 2"/>
    <w:aliases w:val="list2"/>
    <w:basedOn w:val="Normal"/>
    <w:next w:val="Normal"/>
    <w:autoRedefine/>
    <w:uiPriority w:val="39"/>
    <w:unhideWhenUsed/>
    <w:rsid w:val="0034510F"/>
    <w:pPr>
      <w:tabs>
        <w:tab w:val="left" w:pos="709"/>
        <w:tab w:val="right" w:leader="dot" w:pos="9628"/>
      </w:tabs>
      <w:spacing w:after="0" w:line="240" w:lineRule="auto"/>
      <w:ind w:left="709" w:hanging="709"/>
    </w:pPr>
    <w:rPr>
      <w:rFonts w:ascii="Arial" w:hAnsi="Arial"/>
      <w:iCs/>
      <w:sz w:val="28"/>
      <w:szCs w:val="20"/>
    </w:rPr>
  </w:style>
  <w:style w:type="paragraph" w:styleId="TOC3">
    <w:name w:val="toc 3"/>
    <w:basedOn w:val="Normal"/>
    <w:next w:val="Normal"/>
    <w:autoRedefine/>
    <w:uiPriority w:val="39"/>
    <w:unhideWhenUsed/>
    <w:rsid w:val="000C0657"/>
    <w:pPr>
      <w:spacing w:after="0"/>
      <w:ind w:left="480"/>
    </w:pPr>
    <w:rPr>
      <w:rFonts w:asciiTheme="minorHAnsi" w:hAnsiTheme="minorHAnsi"/>
      <w:sz w:val="20"/>
      <w:szCs w:val="20"/>
    </w:rPr>
  </w:style>
  <w:style w:type="character" w:styleId="Hyperlink">
    <w:name w:val="Hyperlink"/>
    <w:basedOn w:val="DefaultParagraphFont"/>
    <w:uiPriority w:val="99"/>
    <w:unhideWhenUsed/>
    <w:rsid w:val="000C0657"/>
    <w:rPr>
      <w:color w:val="0000FF" w:themeColor="hyperlink"/>
      <w:u w:val="single"/>
    </w:rPr>
  </w:style>
  <w:style w:type="paragraph" w:styleId="BalloonText">
    <w:name w:val="Balloon Text"/>
    <w:basedOn w:val="Normal"/>
    <w:link w:val="BalloonTextChar"/>
    <w:uiPriority w:val="99"/>
    <w:semiHidden/>
    <w:unhideWhenUsed/>
    <w:rsid w:val="000C0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657"/>
    <w:rPr>
      <w:rFonts w:ascii="Tahoma" w:hAnsi="Tahoma" w:cs="Tahoma"/>
      <w:sz w:val="16"/>
      <w:szCs w:val="16"/>
    </w:rPr>
  </w:style>
  <w:style w:type="paragraph" w:styleId="TOC4">
    <w:name w:val="toc 4"/>
    <w:basedOn w:val="Normal"/>
    <w:next w:val="Normal"/>
    <w:autoRedefine/>
    <w:uiPriority w:val="39"/>
    <w:unhideWhenUsed/>
    <w:rsid w:val="000C0657"/>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0C0657"/>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0C0657"/>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0C0657"/>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0C0657"/>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0C0657"/>
    <w:pPr>
      <w:spacing w:after="0"/>
      <w:ind w:left="1920"/>
    </w:pPr>
    <w:rPr>
      <w:rFonts w:asciiTheme="minorHAnsi" w:hAnsiTheme="minorHAnsi"/>
      <w:sz w:val="20"/>
      <w:szCs w:val="20"/>
    </w:rPr>
  </w:style>
  <w:style w:type="paragraph" w:customStyle="1" w:styleId="a9">
    <w:name w:val="Содержание"/>
    <w:next w:val="Normal"/>
    <w:link w:val="aa"/>
    <w:autoRedefine/>
    <w:rsid w:val="007B6DBB"/>
    <w:pPr>
      <w:spacing w:before="240"/>
      <w:jc w:val="center"/>
    </w:pPr>
    <w:rPr>
      <w:rFonts w:ascii="Arial" w:hAnsi="Arial" w:cs="Arial"/>
      <w:b/>
      <w:bCs/>
      <w:caps/>
      <w:spacing w:val="20"/>
      <w:sz w:val="28"/>
      <w:szCs w:val="24"/>
    </w:rPr>
  </w:style>
  <w:style w:type="paragraph" w:styleId="Header">
    <w:name w:val="header"/>
    <w:basedOn w:val="Normal"/>
    <w:link w:val="HeaderChar"/>
    <w:uiPriority w:val="99"/>
    <w:unhideWhenUsed/>
    <w:rsid w:val="009001E4"/>
    <w:pPr>
      <w:tabs>
        <w:tab w:val="center" w:pos="4677"/>
        <w:tab w:val="right" w:pos="9355"/>
      </w:tabs>
      <w:spacing w:after="0" w:line="240" w:lineRule="auto"/>
    </w:pPr>
  </w:style>
  <w:style w:type="character" w:customStyle="1" w:styleId="TOC1Char">
    <w:name w:val="TOC 1 Char"/>
    <w:aliases w:val="List Char"/>
    <w:basedOn w:val="DefaultParagraphFont"/>
    <w:link w:val="TOC1"/>
    <w:uiPriority w:val="39"/>
    <w:rsid w:val="00A249D5"/>
    <w:rPr>
      <w:rFonts w:ascii="Arial" w:hAnsi="Arial"/>
      <w:bCs/>
      <w:sz w:val="28"/>
      <w:szCs w:val="20"/>
    </w:rPr>
  </w:style>
  <w:style w:type="character" w:customStyle="1" w:styleId="aa">
    <w:name w:val="Содержание Знак"/>
    <w:basedOn w:val="TOC1Char"/>
    <w:link w:val="a9"/>
    <w:rsid w:val="007B6DBB"/>
    <w:rPr>
      <w:rFonts w:ascii="Arial" w:hAnsi="Arial" w:cs="Arial"/>
      <w:b/>
      <w:bCs/>
      <w:caps/>
      <w:spacing w:val="20"/>
      <w:sz w:val="28"/>
      <w:szCs w:val="24"/>
    </w:rPr>
  </w:style>
  <w:style w:type="character" w:customStyle="1" w:styleId="HeaderChar">
    <w:name w:val="Header Char"/>
    <w:basedOn w:val="DefaultParagraphFont"/>
    <w:link w:val="Header"/>
    <w:uiPriority w:val="99"/>
    <w:rsid w:val="009001E4"/>
  </w:style>
  <w:style w:type="paragraph" w:styleId="Footer">
    <w:name w:val="footer"/>
    <w:basedOn w:val="Normal"/>
    <w:link w:val="FooterChar"/>
    <w:uiPriority w:val="99"/>
    <w:unhideWhenUsed/>
    <w:rsid w:val="009001E4"/>
    <w:pPr>
      <w:tabs>
        <w:tab w:val="center" w:pos="4677"/>
        <w:tab w:val="right" w:pos="9355"/>
      </w:tabs>
      <w:spacing w:after="0" w:line="240" w:lineRule="auto"/>
    </w:pPr>
  </w:style>
  <w:style w:type="character" w:customStyle="1" w:styleId="FooterChar">
    <w:name w:val="Footer Char"/>
    <w:basedOn w:val="DefaultParagraphFont"/>
    <w:link w:val="Footer"/>
    <w:uiPriority w:val="99"/>
    <w:rsid w:val="009001E4"/>
  </w:style>
  <w:style w:type="paragraph" w:customStyle="1" w:styleId="UpKoL">
    <w:name w:val="UpKoL"/>
    <w:link w:val="UpKoL0"/>
    <w:rsid w:val="008A342B"/>
    <w:rPr>
      <w:b/>
      <w:i/>
    </w:rPr>
  </w:style>
  <w:style w:type="paragraph" w:customStyle="1" w:styleId="ab">
    <w:name w:val="Директор"/>
    <w:link w:val="ac"/>
    <w:rsid w:val="00AD2C5E"/>
    <w:pPr>
      <w:jc w:val="right"/>
    </w:pPr>
    <w:rPr>
      <w:sz w:val="28"/>
      <w:szCs w:val="28"/>
    </w:rPr>
  </w:style>
  <w:style w:type="character" w:customStyle="1" w:styleId="UpKoL0">
    <w:name w:val="UpKoL Знак"/>
    <w:basedOn w:val="DefaultParagraphFont"/>
    <w:link w:val="UpKoL"/>
    <w:rsid w:val="008A342B"/>
    <w:rPr>
      <w:b/>
      <w:i/>
    </w:rPr>
  </w:style>
  <w:style w:type="paragraph" w:customStyle="1" w:styleId="ad">
    <w:name w:val="Утверждаю"/>
    <w:basedOn w:val="Normal"/>
    <w:link w:val="ae"/>
    <w:autoRedefine/>
    <w:rsid w:val="00AD2C5E"/>
    <w:pPr>
      <w:jc w:val="right"/>
    </w:pPr>
    <w:rPr>
      <w:rFonts w:cs="Times New Roman"/>
      <w:b/>
      <w:sz w:val="28"/>
      <w:szCs w:val="28"/>
    </w:rPr>
  </w:style>
  <w:style w:type="character" w:customStyle="1" w:styleId="ac">
    <w:name w:val="Директор Знак"/>
    <w:basedOn w:val="DefaultParagraphFont"/>
    <w:link w:val="ab"/>
    <w:rsid w:val="00AD2C5E"/>
    <w:rPr>
      <w:sz w:val="28"/>
      <w:szCs w:val="28"/>
    </w:rPr>
  </w:style>
  <w:style w:type="paragraph" w:customStyle="1" w:styleId="af">
    <w:name w:val="Назва.Док"/>
    <w:basedOn w:val="ad"/>
    <w:link w:val="af0"/>
    <w:rsid w:val="00156E7A"/>
    <w:pPr>
      <w:spacing w:before="3600"/>
      <w:jc w:val="center"/>
    </w:pPr>
  </w:style>
  <w:style w:type="character" w:customStyle="1" w:styleId="ae">
    <w:name w:val="Утверждаю Знак"/>
    <w:basedOn w:val="DefaultParagraphFont"/>
    <w:link w:val="ad"/>
    <w:rsid w:val="00AD2C5E"/>
    <w:rPr>
      <w:rFonts w:cs="Times New Roman"/>
      <w:b/>
      <w:sz w:val="28"/>
      <w:szCs w:val="28"/>
    </w:rPr>
  </w:style>
  <w:style w:type="paragraph" w:customStyle="1" w:styleId="af1">
    <w:name w:val="ЧтоДок"/>
    <w:link w:val="af2"/>
    <w:rsid w:val="00156E7A"/>
    <w:pPr>
      <w:jc w:val="center"/>
    </w:pPr>
    <w:rPr>
      <w:sz w:val="28"/>
    </w:rPr>
  </w:style>
  <w:style w:type="character" w:customStyle="1" w:styleId="af0">
    <w:name w:val="Назва.Док Знак"/>
    <w:basedOn w:val="ae"/>
    <w:link w:val="af"/>
    <w:rsid w:val="00156E7A"/>
    <w:rPr>
      <w:rFonts w:cs="Times New Roman"/>
      <w:b/>
      <w:sz w:val="28"/>
      <w:szCs w:val="28"/>
    </w:rPr>
  </w:style>
  <w:style w:type="paragraph" w:customStyle="1" w:styleId="af3">
    <w:name w:val="№Документа"/>
    <w:link w:val="af4"/>
    <w:autoRedefine/>
    <w:rsid w:val="00580B2C"/>
    <w:pPr>
      <w:spacing w:after="5520"/>
      <w:jc w:val="center"/>
    </w:pPr>
    <w:rPr>
      <w:rFonts w:cs="Times New Roman"/>
      <w:bCs/>
      <w:caps/>
      <w:sz w:val="28"/>
      <w:szCs w:val="24"/>
    </w:rPr>
  </w:style>
  <w:style w:type="character" w:customStyle="1" w:styleId="af2">
    <w:name w:val="ЧтоДок Знак"/>
    <w:basedOn w:val="DefaultParagraphFont"/>
    <w:link w:val="af1"/>
    <w:rsid w:val="00156E7A"/>
    <w:rPr>
      <w:sz w:val="28"/>
    </w:rPr>
  </w:style>
  <w:style w:type="paragraph" w:customStyle="1" w:styleId="af5">
    <w:name w:val="Киев"/>
    <w:link w:val="af6"/>
    <w:autoRedefine/>
    <w:rsid w:val="007138E3"/>
    <w:pPr>
      <w:jc w:val="center"/>
    </w:pPr>
    <w:rPr>
      <w:rFonts w:cs="Times New Roman"/>
      <w:bCs/>
      <w:sz w:val="28"/>
      <w:szCs w:val="24"/>
    </w:rPr>
  </w:style>
  <w:style w:type="character" w:customStyle="1" w:styleId="af4">
    <w:name w:val="№Документа Знак"/>
    <w:basedOn w:val="DefaultParagraphFont"/>
    <w:link w:val="af3"/>
    <w:rsid w:val="00580B2C"/>
    <w:rPr>
      <w:rFonts w:cs="Times New Roman"/>
      <w:bCs/>
      <w:caps/>
      <w:sz w:val="28"/>
      <w:szCs w:val="24"/>
    </w:rPr>
  </w:style>
  <w:style w:type="paragraph" w:customStyle="1" w:styleId="af7">
    <w:name w:val="Техт"/>
    <w:next w:val="40"/>
    <w:link w:val="af8"/>
    <w:rsid w:val="008E6149"/>
    <w:pPr>
      <w:spacing w:line="240" w:lineRule="auto"/>
      <w:ind w:firstLine="851"/>
    </w:pPr>
    <w:rPr>
      <w:bCs/>
      <w:sz w:val="28"/>
      <w:szCs w:val="26"/>
      <w:lang w:eastAsia="de-DE"/>
    </w:rPr>
  </w:style>
  <w:style w:type="character" w:customStyle="1" w:styleId="af6">
    <w:name w:val="Киев Знак"/>
    <w:basedOn w:val="DefaultParagraphFont"/>
    <w:link w:val="af5"/>
    <w:rsid w:val="007138E3"/>
    <w:rPr>
      <w:rFonts w:cs="Times New Roman"/>
      <w:bCs/>
      <w:sz w:val="28"/>
      <w:szCs w:val="24"/>
    </w:rPr>
  </w:style>
  <w:style w:type="paragraph" w:customStyle="1" w:styleId="af9">
    <w:name w:val="ТАБ"/>
    <w:link w:val="afa"/>
    <w:rsid w:val="0066755E"/>
    <w:pPr>
      <w:spacing w:after="0" w:line="240" w:lineRule="auto"/>
      <w:jc w:val="center"/>
    </w:pPr>
    <w:rPr>
      <w:rFonts w:eastAsia="Times New Roman" w:cs="Times New Roman"/>
      <w:sz w:val="28"/>
      <w:szCs w:val="28"/>
      <w:lang w:val="de-DE" w:eastAsia="de-DE"/>
    </w:rPr>
  </w:style>
  <w:style w:type="character" w:customStyle="1" w:styleId="af8">
    <w:name w:val="Техт Знак"/>
    <w:basedOn w:val="DefaultParagraphFont"/>
    <w:link w:val="af7"/>
    <w:rsid w:val="008E6149"/>
    <w:rPr>
      <w:bCs/>
      <w:sz w:val="28"/>
      <w:szCs w:val="26"/>
      <w:lang w:eastAsia="de-DE"/>
    </w:rPr>
  </w:style>
  <w:style w:type="character" w:customStyle="1" w:styleId="afa">
    <w:name w:val="ТАБ Знак"/>
    <w:basedOn w:val="DefaultParagraphFont"/>
    <w:link w:val="af9"/>
    <w:rsid w:val="0066755E"/>
    <w:rPr>
      <w:rFonts w:eastAsia="Times New Roman" w:cs="Times New Roman"/>
      <w:sz w:val="28"/>
      <w:szCs w:val="28"/>
      <w:lang w:val="de-DE" w:eastAsia="de-DE"/>
    </w:rPr>
  </w:style>
  <w:style w:type="paragraph" w:styleId="BodyText3">
    <w:name w:val="Body Text 3"/>
    <w:basedOn w:val="Normal"/>
    <w:link w:val="BodyText3Char"/>
    <w:unhideWhenUsed/>
    <w:rsid w:val="000C2992"/>
    <w:pPr>
      <w:spacing w:after="120" w:line="240" w:lineRule="auto"/>
    </w:pPr>
    <w:rPr>
      <w:rFonts w:eastAsia="Times New Roman" w:cs="Times New Roman"/>
      <w:sz w:val="16"/>
      <w:szCs w:val="16"/>
      <w:lang w:val="uk-UA" w:eastAsia="uk-UA"/>
    </w:rPr>
  </w:style>
  <w:style w:type="character" w:customStyle="1" w:styleId="BodyText3Char">
    <w:name w:val="Body Text 3 Char"/>
    <w:basedOn w:val="DefaultParagraphFont"/>
    <w:link w:val="BodyText3"/>
    <w:rsid w:val="000C2992"/>
    <w:rPr>
      <w:rFonts w:eastAsia="Times New Roman" w:cs="Times New Roman"/>
      <w:sz w:val="16"/>
      <w:szCs w:val="16"/>
      <w:lang w:val="uk-UA" w:eastAsia="uk-UA"/>
    </w:rPr>
  </w:style>
  <w:style w:type="paragraph" w:customStyle="1" w:styleId="Style43">
    <w:name w:val="Style43"/>
    <w:basedOn w:val="Normal"/>
    <w:uiPriority w:val="99"/>
    <w:rsid w:val="00EE0605"/>
    <w:pPr>
      <w:widowControl w:val="0"/>
      <w:autoSpaceDE w:val="0"/>
      <w:autoSpaceDN w:val="0"/>
      <w:adjustRightInd w:val="0"/>
      <w:spacing w:after="0" w:line="331" w:lineRule="exact"/>
      <w:ind w:hanging="386"/>
    </w:pPr>
    <w:rPr>
      <w:rFonts w:eastAsia="Times New Roman" w:cs="Times New Roman"/>
      <w:szCs w:val="24"/>
      <w:lang w:eastAsia="ru-RU"/>
    </w:rPr>
  </w:style>
  <w:style w:type="table" w:styleId="TableGrid">
    <w:name w:val="Table Grid"/>
    <w:basedOn w:val="TableNormal"/>
    <w:uiPriority w:val="59"/>
    <w:rsid w:val="00FA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Стиль1"/>
    <w:basedOn w:val="3"/>
    <w:link w:val="18"/>
    <w:rsid w:val="00696631"/>
    <w:pPr>
      <w:spacing w:before="0"/>
      <w:ind w:left="1276" w:hanging="283"/>
    </w:pPr>
  </w:style>
  <w:style w:type="character" w:customStyle="1" w:styleId="18">
    <w:name w:val="Стиль1 Знак"/>
    <w:basedOn w:val="30"/>
    <w:link w:val="17"/>
    <w:rsid w:val="00696631"/>
    <w:rPr>
      <w:rFonts w:ascii="Arial" w:hAnsi="Arial" w:cs="Arial"/>
      <w:b/>
      <w:color w:val="000000" w:themeColor="text1"/>
      <w:sz w:val="28"/>
      <w:szCs w:val="24"/>
      <w:lang w:eastAsia="de-DE"/>
    </w:rPr>
  </w:style>
  <w:style w:type="paragraph" w:customStyle="1" w:styleId="Default">
    <w:name w:val="Default"/>
    <w:rsid w:val="004D70BD"/>
    <w:pPr>
      <w:autoSpaceDE w:val="0"/>
      <w:autoSpaceDN w:val="0"/>
      <w:adjustRightInd w:val="0"/>
      <w:spacing w:after="0" w:line="240" w:lineRule="auto"/>
    </w:pPr>
    <w:rPr>
      <w:rFonts w:ascii="Calibri" w:hAnsi="Calibri" w:cs="Calibri"/>
      <w:color w:val="000000"/>
      <w:szCs w:val="24"/>
      <w:lang w:val="uk-UA"/>
    </w:rPr>
  </w:style>
  <w:style w:type="paragraph" w:customStyle="1" w:styleId="21">
    <w:name w:val="Основной текст 21"/>
    <w:basedOn w:val="Normal"/>
    <w:rsid w:val="00E76AF0"/>
    <w:pPr>
      <w:suppressAutoHyphens/>
      <w:spacing w:after="0" w:line="240" w:lineRule="auto"/>
    </w:pPr>
    <w:rPr>
      <w:rFonts w:eastAsia="Times New Roman" w:cs="Times New Roman"/>
      <w:szCs w:val="20"/>
      <w:lang w:eastAsia="ar-SA"/>
    </w:rPr>
  </w:style>
  <w:style w:type="character" w:customStyle="1" w:styleId="FontStyle69">
    <w:name w:val="Font Style69"/>
    <w:uiPriority w:val="99"/>
    <w:rsid w:val="00BE3704"/>
    <w:rPr>
      <w:rFonts w:ascii="Cambria" w:hAnsi="Cambria" w:cs="Cambria"/>
      <w:b/>
      <w:bCs/>
      <w:sz w:val="14"/>
      <w:szCs w:val="14"/>
    </w:rPr>
  </w:style>
  <w:style w:type="character" w:customStyle="1" w:styleId="hps">
    <w:name w:val="hps"/>
    <w:rsid w:val="00C32A14"/>
  </w:style>
  <w:style w:type="character" w:customStyle="1" w:styleId="FontStyle56">
    <w:name w:val="Font Style56"/>
    <w:uiPriority w:val="99"/>
    <w:rsid w:val="00B82A7A"/>
    <w:rPr>
      <w:rFonts w:ascii="Cambria" w:hAnsi="Cambria" w:cs="Cambria"/>
      <w:sz w:val="10"/>
      <w:szCs w:val="10"/>
    </w:rPr>
  </w:style>
  <w:style w:type="paragraph" w:styleId="BodyText">
    <w:name w:val="Body Text"/>
    <w:basedOn w:val="Normal"/>
    <w:link w:val="BodyTextChar"/>
    <w:uiPriority w:val="99"/>
    <w:unhideWhenUsed/>
    <w:rsid w:val="00B82A7A"/>
    <w:pPr>
      <w:spacing w:after="120"/>
    </w:pPr>
  </w:style>
  <w:style w:type="character" w:customStyle="1" w:styleId="BodyTextChar">
    <w:name w:val="Body Text Char"/>
    <w:basedOn w:val="DefaultParagraphFont"/>
    <w:link w:val="BodyText"/>
    <w:uiPriority w:val="99"/>
    <w:rsid w:val="00B82A7A"/>
  </w:style>
  <w:style w:type="paragraph" w:customStyle="1" w:styleId="31">
    <w:name w:val="Основной текст 31"/>
    <w:basedOn w:val="Normal"/>
    <w:rsid w:val="00B82A7A"/>
    <w:pPr>
      <w:suppressAutoHyphens/>
      <w:spacing w:after="0" w:line="240" w:lineRule="auto"/>
      <w:jc w:val="both"/>
    </w:pPr>
    <w:rPr>
      <w:rFonts w:eastAsia="Times New Roman" w:cs="Times New Roman"/>
      <w:b/>
      <w:szCs w:val="20"/>
      <w:lang w:eastAsia="ar-SA"/>
    </w:rPr>
  </w:style>
  <w:style w:type="paragraph" w:styleId="PlainText">
    <w:name w:val="Plain Text"/>
    <w:aliases w:val="рис"/>
    <w:basedOn w:val="Normal"/>
    <w:link w:val="PlainTextChar"/>
    <w:rsid w:val="004974EB"/>
    <w:pPr>
      <w:spacing w:after="0" w:line="240" w:lineRule="auto"/>
      <w:ind w:firstLine="567"/>
      <w:jc w:val="both"/>
    </w:pPr>
    <w:rPr>
      <w:rFonts w:ascii="Courier New" w:eastAsia="Times New Roman" w:hAnsi="Courier New" w:cs="Times New Roman"/>
      <w:sz w:val="20"/>
      <w:szCs w:val="20"/>
      <w:lang w:val="x-none" w:eastAsia="x-none"/>
    </w:rPr>
  </w:style>
  <w:style w:type="character" w:customStyle="1" w:styleId="PlainTextChar">
    <w:name w:val="Plain Text Char"/>
    <w:aliases w:val="рис Char"/>
    <w:basedOn w:val="DefaultParagraphFont"/>
    <w:link w:val="PlainText"/>
    <w:rsid w:val="004974EB"/>
    <w:rPr>
      <w:rFonts w:ascii="Courier New" w:eastAsia="Times New Roman" w:hAnsi="Courier New" w:cs="Times New Roman"/>
      <w:sz w:val="20"/>
      <w:szCs w:val="20"/>
      <w:lang w:val="x-none" w:eastAsia="x-none"/>
    </w:rPr>
  </w:style>
  <w:style w:type="paragraph" w:customStyle="1" w:styleId="12">
    <w:name w:val="Список 1"/>
    <w:basedOn w:val="Normal"/>
    <w:rsid w:val="00A33BD8"/>
    <w:pPr>
      <w:numPr>
        <w:numId w:val="5"/>
      </w:numPr>
      <w:spacing w:after="0" w:line="360" w:lineRule="auto"/>
      <w:ind w:right="170"/>
      <w:jc w:val="both"/>
    </w:pPr>
    <w:rPr>
      <w:rFonts w:eastAsia="Times New Roman" w:cs="Times New Roman"/>
      <w:sz w:val="28"/>
      <w:szCs w:val="20"/>
      <w:lang w:eastAsia="ru-RU"/>
    </w:rPr>
  </w:style>
  <w:style w:type="paragraph" w:customStyle="1" w:styleId="TableParagraph">
    <w:name w:val="Table Paragraph"/>
    <w:basedOn w:val="Normal"/>
    <w:uiPriority w:val="1"/>
    <w:rsid w:val="00CF7874"/>
    <w:pPr>
      <w:widowControl w:val="0"/>
      <w:spacing w:after="0" w:line="240" w:lineRule="auto"/>
    </w:pPr>
    <w:rPr>
      <w:rFonts w:ascii="Calibri" w:eastAsia="Calibri" w:hAnsi="Calibri" w:cs="Times New Roman"/>
      <w:sz w:val="22"/>
      <w:lang w:val="en-US"/>
    </w:rPr>
  </w:style>
  <w:style w:type="character" w:styleId="PageNumber">
    <w:name w:val="page number"/>
    <w:uiPriority w:val="99"/>
    <w:rsid w:val="006705DE"/>
    <w:rPr>
      <w:rFonts w:cs="Times New Roman"/>
    </w:rPr>
  </w:style>
  <w:style w:type="paragraph" w:customStyle="1" w:styleId="afb">
    <w:name w:val="Примітка"/>
    <w:basedOn w:val="Normal"/>
    <w:link w:val="afc"/>
    <w:qFormat/>
    <w:rsid w:val="00217449"/>
    <w:pPr>
      <w:spacing w:before="120" w:after="120"/>
      <w:ind w:left="1559" w:hanging="1559"/>
      <w:jc w:val="both"/>
    </w:pPr>
    <w:rPr>
      <w:rFonts w:ascii="Arial" w:hAnsi="Arial" w:cs="Arial"/>
      <w:color w:val="00B050"/>
      <w:szCs w:val="28"/>
      <w:lang w:val="uk-UA"/>
    </w:rPr>
  </w:style>
  <w:style w:type="paragraph" w:customStyle="1" w:styleId="afd">
    <w:name w:val="Увага"/>
    <w:basedOn w:val="Normal"/>
    <w:link w:val="afe"/>
    <w:qFormat/>
    <w:rsid w:val="008D4AFA"/>
    <w:pPr>
      <w:spacing w:before="120" w:after="120"/>
      <w:ind w:left="1134" w:hanging="1134"/>
      <w:jc w:val="both"/>
    </w:pPr>
    <w:rPr>
      <w:rFonts w:ascii="Arial" w:hAnsi="Arial" w:cs="Arial"/>
      <w:color w:val="FF0000"/>
      <w:szCs w:val="28"/>
      <w:lang w:val="uk-UA"/>
    </w:rPr>
  </w:style>
  <w:style w:type="character" w:customStyle="1" w:styleId="afc">
    <w:name w:val="Примітка Знак"/>
    <w:basedOn w:val="DefaultParagraphFont"/>
    <w:link w:val="afb"/>
    <w:rsid w:val="00217449"/>
    <w:rPr>
      <w:rFonts w:ascii="Arial" w:hAnsi="Arial" w:cs="Arial"/>
      <w:color w:val="00B050"/>
      <w:szCs w:val="28"/>
      <w:lang w:val="uk-UA"/>
    </w:rPr>
  </w:style>
  <w:style w:type="paragraph" w:customStyle="1" w:styleId="aff">
    <w:name w:val="Попередження"/>
    <w:basedOn w:val="Normal"/>
    <w:link w:val="aff0"/>
    <w:rsid w:val="001D7255"/>
    <w:pPr>
      <w:ind w:left="2410" w:hanging="2410"/>
      <w:jc w:val="both"/>
    </w:pPr>
    <w:rPr>
      <w:rFonts w:ascii="Arial" w:hAnsi="Arial" w:cs="Arial"/>
      <w:b/>
      <w:color w:val="F79646" w:themeColor="accent6"/>
      <w:sz w:val="28"/>
      <w:szCs w:val="28"/>
      <w:lang w:val="uk-UA"/>
    </w:rPr>
  </w:style>
  <w:style w:type="character" w:customStyle="1" w:styleId="afe">
    <w:name w:val="Увага Знак"/>
    <w:basedOn w:val="DefaultParagraphFont"/>
    <w:link w:val="afd"/>
    <w:rsid w:val="008D4AFA"/>
    <w:rPr>
      <w:rFonts w:ascii="Arial" w:hAnsi="Arial" w:cs="Arial"/>
      <w:color w:val="FF0000"/>
      <w:szCs w:val="28"/>
      <w:lang w:val="uk-UA"/>
    </w:rPr>
  </w:style>
  <w:style w:type="character" w:customStyle="1" w:styleId="aff0">
    <w:name w:val="Попередження Знак"/>
    <w:basedOn w:val="DefaultParagraphFont"/>
    <w:link w:val="aff"/>
    <w:rsid w:val="001D7255"/>
    <w:rPr>
      <w:rFonts w:ascii="Arial" w:hAnsi="Arial" w:cs="Arial"/>
      <w:b/>
      <w:color w:val="F79646" w:themeColor="accent6"/>
      <w:sz w:val="28"/>
      <w:szCs w:val="28"/>
      <w:lang w:val="uk-UA"/>
    </w:rPr>
  </w:style>
  <w:style w:type="character" w:customStyle="1" w:styleId="FontStyle13">
    <w:name w:val="Font Style13"/>
    <w:uiPriority w:val="99"/>
    <w:rsid w:val="00FD5007"/>
    <w:rPr>
      <w:rFonts w:ascii="Times New Roman" w:hAnsi="Times New Roman" w:cs="Times New Roman"/>
      <w:b/>
      <w:bCs/>
      <w:spacing w:val="20"/>
      <w:sz w:val="22"/>
      <w:szCs w:val="22"/>
    </w:rPr>
  </w:style>
  <w:style w:type="paragraph" w:styleId="NormalWeb">
    <w:name w:val="Normal (Web)"/>
    <w:basedOn w:val="Normal"/>
    <w:uiPriority w:val="99"/>
    <w:unhideWhenUsed/>
    <w:rsid w:val="00EA33A9"/>
    <w:pPr>
      <w:spacing w:before="100" w:beforeAutospacing="1" w:after="100" w:afterAutospacing="1" w:line="240" w:lineRule="auto"/>
    </w:pPr>
    <w:rPr>
      <w:rFonts w:eastAsia="Times New Roman" w:cs="Times New Roman"/>
      <w:szCs w:val="24"/>
      <w:lang w:val="en-US"/>
    </w:rPr>
  </w:style>
  <w:style w:type="paragraph" w:customStyle="1" w:styleId="a0">
    <w:name w:val="дефіс"/>
    <w:basedOn w:val="a4"/>
    <w:link w:val="aff1"/>
    <w:qFormat/>
    <w:rsid w:val="008D4AFA"/>
    <w:pPr>
      <w:numPr>
        <w:numId w:val="7"/>
      </w:numPr>
    </w:pPr>
  </w:style>
  <w:style w:type="paragraph" w:customStyle="1" w:styleId="aff2">
    <w:name w:val="подписной лист"/>
    <w:autoRedefine/>
    <w:rsid w:val="00F11225"/>
    <w:pPr>
      <w:spacing w:after="0" w:line="240" w:lineRule="auto"/>
    </w:pPr>
    <w:rPr>
      <w:rFonts w:eastAsia="Times New Roman" w:cs="Times New Roman"/>
      <w:b/>
      <w:szCs w:val="24"/>
      <w:lang w:eastAsia="ru-RU"/>
    </w:rPr>
  </w:style>
  <w:style w:type="character" w:customStyle="1" w:styleId="aff1">
    <w:name w:val="дефіс Знак"/>
    <w:basedOn w:val="a5"/>
    <w:link w:val="a0"/>
    <w:rsid w:val="008D4AFA"/>
    <w:rPr>
      <w:rFonts w:ascii="Arial" w:hAnsi="Arial" w:cs="Arial"/>
      <w:noProof/>
      <w:color w:val="000000" w:themeColor="text1"/>
      <w:szCs w:val="24"/>
      <w:lang w:eastAsia="ru-RU"/>
    </w:rPr>
  </w:style>
  <w:style w:type="paragraph" w:styleId="NoSpacing">
    <w:name w:val="No Spacing"/>
    <w:link w:val="NoSpacingChar"/>
    <w:uiPriority w:val="1"/>
    <w:rsid w:val="00F55A85"/>
    <w:pPr>
      <w:spacing w:after="0" w:line="240" w:lineRule="auto"/>
    </w:pPr>
    <w:rPr>
      <w:rFonts w:asciiTheme="minorHAnsi" w:eastAsiaTheme="minorEastAsia" w:hAnsiTheme="minorHAnsi"/>
      <w:lang w:val="uk-UA" w:eastAsia="uk-UA"/>
    </w:rPr>
  </w:style>
  <w:style w:type="character" w:customStyle="1" w:styleId="NoSpacingChar">
    <w:name w:val="No Spacing Char"/>
    <w:basedOn w:val="DefaultParagraphFont"/>
    <w:link w:val="NoSpacing"/>
    <w:uiPriority w:val="1"/>
    <w:rsid w:val="00F55A85"/>
    <w:rPr>
      <w:rFonts w:asciiTheme="minorHAnsi" w:eastAsiaTheme="minorEastAsia" w:hAnsiTheme="minorHAnsi"/>
      <w:lang w:val="uk-UA" w:eastAsia="uk-UA"/>
    </w:rPr>
  </w:style>
  <w:style w:type="paragraph" w:customStyle="1" w:styleId="4">
    <w:name w:val="Стиль №4"/>
    <w:basedOn w:val="3"/>
    <w:link w:val="42"/>
    <w:qFormat/>
    <w:rsid w:val="009A0EB6"/>
    <w:pPr>
      <w:numPr>
        <w:ilvl w:val="3"/>
      </w:numPr>
    </w:pPr>
  </w:style>
  <w:style w:type="character" w:customStyle="1" w:styleId="42">
    <w:name w:val="Стиль №4 Знак"/>
    <w:basedOn w:val="30"/>
    <w:link w:val="4"/>
    <w:rsid w:val="009A0EB6"/>
    <w:rPr>
      <w:rFonts w:ascii="Arial" w:hAnsi="Arial" w:cs="Arial"/>
      <w:b/>
      <w:color w:val="000000" w:themeColor="text1"/>
      <w:sz w:val="28"/>
      <w:szCs w:val="24"/>
      <w:lang w:eastAsia="de-DE"/>
    </w:rPr>
  </w:style>
  <w:style w:type="paragraph" w:customStyle="1" w:styleId="Textbody">
    <w:name w:val="Text body"/>
    <w:basedOn w:val="Normal"/>
    <w:rsid w:val="009924F6"/>
    <w:pPr>
      <w:autoSpaceDN w:val="0"/>
      <w:spacing w:after="120"/>
      <w:textAlignment w:val="baseline"/>
    </w:pPr>
    <w:rPr>
      <w:rFonts w:ascii="Calibri" w:eastAsia="Calibri" w:hAnsi="Calibri" w:cs="Times New Roman"/>
      <w:sz w:val="22"/>
      <w:lang w:val="fr-FR"/>
    </w:rPr>
  </w:style>
  <w:style w:type="numbering" w:customStyle="1" w:styleId="WWOutlineListStyle4">
    <w:name w:val="WW_OutlineListStyle_4"/>
    <w:basedOn w:val="NoList"/>
    <w:rsid w:val="009924F6"/>
    <w:pPr>
      <w:numPr>
        <w:numId w:val="8"/>
      </w:numPr>
    </w:pPr>
  </w:style>
  <w:style w:type="paragraph" w:styleId="Title">
    <w:name w:val="Title"/>
    <w:basedOn w:val="Normal"/>
    <w:next w:val="Normal"/>
    <w:link w:val="TitleChar"/>
    <w:uiPriority w:val="10"/>
    <w:rsid w:val="009924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basedOn w:val="DefaultParagraphFont"/>
    <w:link w:val="Title"/>
    <w:uiPriority w:val="10"/>
    <w:rsid w:val="009924F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tyle10">
    <w:name w:val="Style10"/>
    <w:basedOn w:val="Normal"/>
    <w:rsid w:val="00C378F7"/>
    <w:pPr>
      <w:widowControl w:val="0"/>
      <w:autoSpaceDE w:val="0"/>
      <w:autoSpaceDN w:val="0"/>
      <w:adjustRightInd w:val="0"/>
      <w:spacing w:after="0" w:line="240" w:lineRule="auto"/>
    </w:pPr>
    <w:rPr>
      <w:rFonts w:eastAsia="Times New Roman" w:cs="Times New Roman"/>
      <w:szCs w:val="24"/>
      <w:lang w:eastAsia="ru-RU"/>
    </w:rPr>
  </w:style>
  <w:style w:type="character" w:customStyle="1" w:styleId="FontStyle93">
    <w:name w:val="Font Style93"/>
    <w:rsid w:val="00C378F7"/>
    <w:rPr>
      <w:rFonts w:ascii="Franklin Gothic Medium" w:hAnsi="Franklin Gothic Medium" w:cs="Franklin Gothic Medium"/>
      <w:sz w:val="26"/>
      <w:szCs w:val="26"/>
    </w:rPr>
  </w:style>
  <w:style w:type="character" w:styleId="Emphasis">
    <w:name w:val="Emphasis"/>
    <w:basedOn w:val="DefaultParagraphFont"/>
    <w:uiPriority w:val="20"/>
    <w:rsid w:val="008113FF"/>
    <w:rPr>
      <w:i/>
      <w:iCs/>
    </w:rPr>
  </w:style>
  <w:style w:type="paragraph" w:customStyle="1" w:styleId="111">
    <w:name w:val="Заголовок 11"/>
    <w:basedOn w:val="Normal"/>
    <w:uiPriority w:val="1"/>
    <w:rsid w:val="00C338C4"/>
    <w:pPr>
      <w:widowControl w:val="0"/>
      <w:autoSpaceDE w:val="0"/>
      <w:autoSpaceDN w:val="0"/>
      <w:spacing w:after="0" w:line="240" w:lineRule="auto"/>
      <w:ind w:left="2511"/>
      <w:outlineLvl w:val="1"/>
    </w:pPr>
    <w:rPr>
      <w:rFonts w:ascii="Arial" w:eastAsia="Arial" w:hAnsi="Arial" w:cs="Arial"/>
      <w:sz w:val="20"/>
      <w:szCs w:val="20"/>
      <w:lang w:val="en-US" w:bidi="en-US"/>
    </w:rPr>
  </w:style>
  <w:style w:type="character" w:styleId="PlaceholderText">
    <w:name w:val="Placeholder Text"/>
    <w:basedOn w:val="DefaultParagraphFont"/>
    <w:uiPriority w:val="99"/>
    <w:semiHidden/>
    <w:rsid w:val="00CE21E8"/>
    <w:rPr>
      <w:color w:val="808080"/>
    </w:rPr>
  </w:style>
  <w:style w:type="paragraph" w:customStyle="1" w:styleId="1TimesNewRoman14">
    <w:name w:val="Стиль Заголовок 1 + Times New Roman 14 пт"/>
    <w:basedOn w:val="Heading1"/>
    <w:next w:val="Normal"/>
    <w:autoRedefine/>
    <w:rsid w:val="007B7DD4"/>
    <w:pPr>
      <w:numPr>
        <w:numId w:val="15"/>
      </w:numPr>
      <w:spacing w:before="0" w:after="120"/>
    </w:pPr>
    <w:rPr>
      <w:rFonts w:eastAsia="Times New Roman"/>
      <w:caps w:val="0"/>
      <w:szCs w:val="28"/>
      <w:lang w:eastAsia="ru-RU"/>
    </w:rPr>
  </w:style>
  <w:style w:type="paragraph" w:styleId="BodyTextIndent3">
    <w:name w:val="Body Text Indent 3"/>
    <w:basedOn w:val="Normal"/>
    <w:link w:val="BodyTextIndent3Char"/>
    <w:uiPriority w:val="99"/>
    <w:semiHidden/>
    <w:unhideWhenUsed/>
    <w:rsid w:val="000473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47301"/>
    <w:rPr>
      <w:sz w:val="16"/>
      <w:szCs w:val="16"/>
    </w:rPr>
  </w:style>
  <w:style w:type="character" w:customStyle="1" w:styleId="Heading5Char">
    <w:name w:val="Heading 5 Char"/>
    <w:basedOn w:val="DefaultParagraphFont"/>
    <w:link w:val="Heading5"/>
    <w:rsid w:val="00170331"/>
    <w:rPr>
      <w:rFonts w:eastAsia="Times New Roman" w:cs="Times New Roman"/>
      <w:bCs/>
      <w:i/>
      <w:iCs/>
      <w:sz w:val="22"/>
      <w:szCs w:val="26"/>
      <w:lang w:eastAsia="ru-RU"/>
    </w:rPr>
  </w:style>
  <w:style w:type="character" w:customStyle="1" w:styleId="fontstyle01">
    <w:name w:val="fontstyle01"/>
    <w:basedOn w:val="DefaultParagraphFont"/>
    <w:rsid w:val="00875071"/>
    <w:rPr>
      <w:rFonts w:ascii="GOSTCommon" w:hAnsi="GOSTCommon" w:hint="default"/>
      <w:b w:val="0"/>
      <w:bCs w:val="0"/>
      <w:i w:val="0"/>
      <w:iCs w:val="0"/>
      <w:color w:val="000000"/>
      <w:sz w:val="24"/>
      <w:szCs w:val="24"/>
    </w:rPr>
  </w:style>
  <w:style w:type="character" w:styleId="FollowedHyperlink">
    <w:name w:val="FollowedHyperlink"/>
    <w:basedOn w:val="DefaultParagraphFont"/>
    <w:uiPriority w:val="99"/>
    <w:semiHidden/>
    <w:unhideWhenUsed/>
    <w:rsid w:val="00432377"/>
    <w:rPr>
      <w:color w:val="800080" w:themeColor="followedHyperlink"/>
      <w:u w:val="single"/>
    </w:rPr>
  </w:style>
  <w:style w:type="paragraph" w:customStyle="1" w:styleId="msonormal0">
    <w:name w:val="msonormal"/>
    <w:basedOn w:val="Normal"/>
    <w:rsid w:val="00432377"/>
    <w:pPr>
      <w:spacing w:before="100" w:beforeAutospacing="1" w:after="100" w:afterAutospacing="1"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247554">
      <w:bodyDiv w:val="1"/>
      <w:marLeft w:val="0"/>
      <w:marRight w:val="0"/>
      <w:marTop w:val="0"/>
      <w:marBottom w:val="0"/>
      <w:divBdr>
        <w:top w:val="none" w:sz="0" w:space="0" w:color="auto"/>
        <w:left w:val="none" w:sz="0" w:space="0" w:color="auto"/>
        <w:bottom w:val="none" w:sz="0" w:space="0" w:color="auto"/>
        <w:right w:val="none" w:sz="0" w:space="0" w:color="auto"/>
      </w:divBdr>
    </w:div>
    <w:div w:id="930815439">
      <w:bodyDiv w:val="1"/>
      <w:marLeft w:val="0"/>
      <w:marRight w:val="0"/>
      <w:marTop w:val="0"/>
      <w:marBottom w:val="0"/>
      <w:divBdr>
        <w:top w:val="none" w:sz="0" w:space="0" w:color="auto"/>
        <w:left w:val="none" w:sz="0" w:space="0" w:color="auto"/>
        <w:bottom w:val="none" w:sz="0" w:space="0" w:color="auto"/>
        <w:right w:val="none" w:sz="0" w:space="0" w:color="auto"/>
      </w:divBdr>
    </w:div>
    <w:div w:id="1389455799">
      <w:bodyDiv w:val="1"/>
      <w:marLeft w:val="0"/>
      <w:marRight w:val="0"/>
      <w:marTop w:val="0"/>
      <w:marBottom w:val="0"/>
      <w:divBdr>
        <w:top w:val="none" w:sz="0" w:space="0" w:color="auto"/>
        <w:left w:val="none" w:sz="0" w:space="0" w:color="auto"/>
        <w:bottom w:val="none" w:sz="0" w:space="0" w:color="auto"/>
        <w:right w:val="none" w:sz="0" w:space="0" w:color="auto"/>
      </w:divBdr>
    </w:div>
    <w:div w:id="2075884101">
      <w:bodyDiv w:val="1"/>
      <w:marLeft w:val="0"/>
      <w:marRight w:val="0"/>
      <w:marTop w:val="0"/>
      <w:marBottom w:val="0"/>
      <w:divBdr>
        <w:top w:val="none" w:sz="0" w:space="0" w:color="auto"/>
        <w:left w:val="none" w:sz="0" w:space="0" w:color="auto"/>
        <w:bottom w:val="none" w:sz="0" w:space="0" w:color="auto"/>
        <w:right w:val="none" w:sz="0" w:space="0" w:color="auto"/>
      </w:divBdr>
      <w:divsChild>
        <w:div w:id="438254162">
          <w:marLeft w:val="0"/>
          <w:marRight w:val="0"/>
          <w:marTop w:val="0"/>
          <w:marBottom w:val="0"/>
          <w:divBdr>
            <w:top w:val="none" w:sz="0" w:space="0" w:color="auto"/>
            <w:left w:val="none" w:sz="0" w:space="0" w:color="auto"/>
            <w:bottom w:val="none" w:sz="0" w:space="0" w:color="auto"/>
            <w:right w:val="none" w:sz="0" w:space="0" w:color="auto"/>
          </w:divBdr>
          <w:divsChild>
            <w:div w:id="3106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671" Type="http://schemas.openxmlformats.org/officeDocument/2006/relationships/image" Target="media/image645.jpeg"/><Relationship Id="rId769" Type="http://schemas.openxmlformats.org/officeDocument/2006/relationships/footer" Target="footer23.xml"/><Relationship Id="rId21" Type="http://schemas.openxmlformats.org/officeDocument/2006/relationships/footer" Target="footer4.xml"/><Relationship Id="rId324" Type="http://schemas.openxmlformats.org/officeDocument/2006/relationships/image" Target="media/image304.jpeg"/><Relationship Id="rId531" Type="http://schemas.openxmlformats.org/officeDocument/2006/relationships/image" Target="media/image508.jpeg"/><Relationship Id="rId629" Type="http://schemas.openxmlformats.org/officeDocument/2006/relationships/image" Target="media/image603.jpeg"/><Relationship Id="rId170" Type="http://schemas.openxmlformats.org/officeDocument/2006/relationships/image" Target="media/image153.jpeg"/><Relationship Id="rId268" Type="http://schemas.openxmlformats.org/officeDocument/2006/relationships/image" Target="media/image248.jpeg"/><Relationship Id="rId475" Type="http://schemas.openxmlformats.org/officeDocument/2006/relationships/image" Target="media/image452.jpeg"/><Relationship Id="rId682" Type="http://schemas.openxmlformats.org/officeDocument/2006/relationships/image" Target="media/image656.jpeg"/><Relationship Id="rId32" Type="http://schemas.openxmlformats.org/officeDocument/2006/relationships/image" Target="media/image16.jpeg"/><Relationship Id="rId128" Type="http://schemas.openxmlformats.org/officeDocument/2006/relationships/image" Target="media/image111.jpeg"/><Relationship Id="rId335" Type="http://schemas.openxmlformats.org/officeDocument/2006/relationships/image" Target="media/image315.jpeg"/><Relationship Id="rId542" Type="http://schemas.openxmlformats.org/officeDocument/2006/relationships/image" Target="media/image519.jpeg"/><Relationship Id="rId181" Type="http://schemas.openxmlformats.org/officeDocument/2006/relationships/image" Target="media/image164.jpeg"/><Relationship Id="rId402" Type="http://schemas.openxmlformats.org/officeDocument/2006/relationships/image" Target="media/image379.jpeg"/><Relationship Id="rId279" Type="http://schemas.openxmlformats.org/officeDocument/2006/relationships/image" Target="media/image259.jpeg"/><Relationship Id="rId486" Type="http://schemas.openxmlformats.org/officeDocument/2006/relationships/image" Target="media/image463.jpeg"/><Relationship Id="rId693" Type="http://schemas.openxmlformats.org/officeDocument/2006/relationships/footer" Target="footer14.xml"/><Relationship Id="rId707" Type="http://schemas.openxmlformats.org/officeDocument/2006/relationships/image" Target="media/image678.jpg"/><Relationship Id="rId43" Type="http://schemas.openxmlformats.org/officeDocument/2006/relationships/image" Target="media/image27.jpg"/><Relationship Id="rId139" Type="http://schemas.openxmlformats.org/officeDocument/2006/relationships/image" Target="media/image122.jpeg"/><Relationship Id="rId346" Type="http://schemas.openxmlformats.org/officeDocument/2006/relationships/image" Target="media/image326.jpeg"/><Relationship Id="rId553" Type="http://schemas.openxmlformats.org/officeDocument/2006/relationships/image" Target="media/image530.jpeg"/><Relationship Id="rId760" Type="http://schemas.openxmlformats.org/officeDocument/2006/relationships/footer" Target="footer19.xml"/><Relationship Id="rId192" Type="http://schemas.openxmlformats.org/officeDocument/2006/relationships/image" Target="media/image175.jpg"/><Relationship Id="rId206" Type="http://schemas.openxmlformats.org/officeDocument/2006/relationships/image" Target="media/image189.jpeg"/><Relationship Id="rId413" Type="http://schemas.openxmlformats.org/officeDocument/2006/relationships/image" Target="media/image390.jpeg"/><Relationship Id="rId497" Type="http://schemas.openxmlformats.org/officeDocument/2006/relationships/image" Target="media/image474.jpeg"/><Relationship Id="rId620" Type="http://schemas.openxmlformats.org/officeDocument/2006/relationships/image" Target="media/image594.jpg"/><Relationship Id="rId718" Type="http://schemas.openxmlformats.org/officeDocument/2006/relationships/image" Target="media/image689.jpg"/><Relationship Id="rId357" Type="http://schemas.openxmlformats.org/officeDocument/2006/relationships/image" Target="media/image337.jpg"/><Relationship Id="rId54" Type="http://schemas.openxmlformats.org/officeDocument/2006/relationships/image" Target="media/image38.jpg"/><Relationship Id="rId217" Type="http://schemas.openxmlformats.org/officeDocument/2006/relationships/image" Target="media/image200.jpg"/><Relationship Id="rId564" Type="http://schemas.openxmlformats.org/officeDocument/2006/relationships/footer" Target="footer11.xml"/><Relationship Id="rId771" Type="http://schemas.openxmlformats.org/officeDocument/2006/relationships/image" Target="media/image727.png"/><Relationship Id="rId424" Type="http://schemas.openxmlformats.org/officeDocument/2006/relationships/image" Target="media/image401.jpeg"/><Relationship Id="rId631" Type="http://schemas.openxmlformats.org/officeDocument/2006/relationships/image" Target="media/image605.jpeg"/><Relationship Id="rId729" Type="http://schemas.openxmlformats.org/officeDocument/2006/relationships/image" Target="media/image700.jpeg"/><Relationship Id="rId270" Type="http://schemas.openxmlformats.org/officeDocument/2006/relationships/image" Target="media/image250.jpeg"/><Relationship Id="rId65" Type="http://schemas.openxmlformats.org/officeDocument/2006/relationships/image" Target="media/image48.jpeg"/><Relationship Id="rId130" Type="http://schemas.openxmlformats.org/officeDocument/2006/relationships/image" Target="media/image113.jpeg"/><Relationship Id="rId368" Type="http://schemas.openxmlformats.org/officeDocument/2006/relationships/image" Target="media/image348.jpg"/><Relationship Id="rId575" Type="http://schemas.openxmlformats.org/officeDocument/2006/relationships/image" Target="media/image549.jpeg"/><Relationship Id="rId228" Type="http://schemas.openxmlformats.org/officeDocument/2006/relationships/image" Target="media/image211.jpeg"/><Relationship Id="rId435" Type="http://schemas.openxmlformats.org/officeDocument/2006/relationships/image" Target="media/image412.jpeg"/><Relationship Id="rId642" Type="http://schemas.openxmlformats.org/officeDocument/2006/relationships/image" Target="media/image616.jpeg"/><Relationship Id="rId281" Type="http://schemas.openxmlformats.org/officeDocument/2006/relationships/image" Target="media/image261.jpeg"/><Relationship Id="rId502" Type="http://schemas.openxmlformats.org/officeDocument/2006/relationships/image" Target="media/image479.jpeg"/><Relationship Id="rId76" Type="http://schemas.openxmlformats.org/officeDocument/2006/relationships/image" Target="media/image59.jpeg"/><Relationship Id="rId141" Type="http://schemas.openxmlformats.org/officeDocument/2006/relationships/image" Target="media/image124.jpeg"/><Relationship Id="rId379" Type="http://schemas.openxmlformats.org/officeDocument/2006/relationships/image" Target="media/image359.jpeg"/><Relationship Id="rId586" Type="http://schemas.openxmlformats.org/officeDocument/2006/relationships/image" Target="media/image560.jpeg"/><Relationship Id="rId7" Type="http://schemas.openxmlformats.org/officeDocument/2006/relationships/endnotes" Target="endnotes.xml"/><Relationship Id="rId239" Type="http://schemas.openxmlformats.org/officeDocument/2006/relationships/image" Target="media/image219.jpeg"/><Relationship Id="rId446" Type="http://schemas.openxmlformats.org/officeDocument/2006/relationships/image" Target="media/image423.jpeg"/><Relationship Id="rId653" Type="http://schemas.openxmlformats.org/officeDocument/2006/relationships/image" Target="media/image627.jpeg"/><Relationship Id="rId292" Type="http://schemas.openxmlformats.org/officeDocument/2006/relationships/image" Target="media/image272.jpeg"/><Relationship Id="rId306" Type="http://schemas.openxmlformats.org/officeDocument/2006/relationships/image" Target="media/image286.jpeg"/><Relationship Id="rId87" Type="http://schemas.openxmlformats.org/officeDocument/2006/relationships/image" Target="media/image70.jpeg"/><Relationship Id="rId513" Type="http://schemas.openxmlformats.org/officeDocument/2006/relationships/image" Target="media/image490.jpg"/><Relationship Id="rId597" Type="http://schemas.openxmlformats.org/officeDocument/2006/relationships/image" Target="media/image571.jpeg"/><Relationship Id="rId720" Type="http://schemas.openxmlformats.org/officeDocument/2006/relationships/image" Target="media/image691.jpeg"/><Relationship Id="rId152" Type="http://schemas.openxmlformats.org/officeDocument/2006/relationships/image" Target="media/image135.jpeg"/><Relationship Id="rId457" Type="http://schemas.openxmlformats.org/officeDocument/2006/relationships/image" Target="media/image434.jpeg"/><Relationship Id="rId664" Type="http://schemas.openxmlformats.org/officeDocument/2006/relationships/image" Target="media/image638.jpg"/><Relationship Id="rId14" Type="http://schemas.openxmlformats.org/officeDocument/2006/relationships/image" Target="media/image4.jpg"/><Relationship Id="rId317" Type="http://schemas.openxmlformats.org/officeDocument/2006/relationships/image" Target="media/image297.jpg"/><Relationship Id="rId524" Type="http://schemas.openxmlformats.org/officeDocument/2006/relationships/image" Target="media/image501.jpeg"/><Relationship Id="rId731" Type="http://schemas.openxmlformats.org/officeDocument/2006/relationships/image" Target="media/image702.jpeg"/><Relationship Id="rId98" Type="http://schemas.openxmlformats.org/officeDocument/2006/relationships/image" Target="media/image81.jpeg"/><Relationship Id="rId163" Type="http://schemas.openxmlformats.org/officeDocument/2006/relationships/image" Target="media/image146.jpeg"/><Relationship Id="rId370" Type="http://schemas.openxmlformats.org/officeDocument/2006/relationships/image" Target="media/image350.jpg"/><Relationship Id="rId230" Type="http://schemas.openxmlformats.org/officeDocument/2006/relationships/image" Target="media/image213.jpeg"/><Relationship Id="rId468" Type="http://schemas.openxmlformats.org/officeDocument/2006/relationships/image" Target="media/image445.jpeg"/><Relationship Id="rId675" Type="http://schemas.openxmlformats.org/officeDocument/2006/relationships/image" Target="media/image649.jpeg"/><Relationship Id="rId25" Type="http://schemas.openxmlformats.org/officeDocument/2006/relationships/image" Target="media/image9.jpeg"/><Relationship Id="rId328" Type="http://schemas.openxmlformats.org/officeDocument/2006/relationships/image" Target="media/image308.jpeg"/><Relationship Id="rId535" Type="http://schemas.openxmlformats.org/officeDocument/2006/relationships/image" Target="media/image512.jpeg"/><Relationship Id="rId742" Type="http://schemas.openxmlformats.org/officeDocument/2006/relationships/image" Target="media/image713.jpeg"/><Relationship Id="rId174" Type="http://schemas.openxmlformats.org/officeDocument/2006/relationships/image" Target="media/image157.jpeg"/><Relationship Id="rId381" Type="http://schemas.openxmlformats.org/officeDocument/2006/relationships/header" Target="header6.xml"/><Relationship Id="rId602" Type="http://schemas.openxmlformats.org/officeDocument/2006/relationships/image" Target="media/image576.jpeg"/><Relationship Id="rId241" Type="http://schemas.openxmlformats.org/officeDocument/2006/relationships/image" Target="media/image221.jpeg"/><Relationship Id="rId479" Type="http://schemas.openxmlformats.org/officeDocument/2006/relationships/image" Target="media/image456.jpeg"/><Relationship Id="rId686" Type="http://schemas.openxmlformats.org/officeDocument/2006/relationships/image" Target="media/image660.jpeg"/><Relationship Id="rId36" Type="http://schemas.openxmlformats.org/officeDocument/2006/relationships/image" Target="media/image20.jpeg"/><Relationship Id="rId339" Type="http://schemas.openxmlformats.org/officeDocument/2006/relationships/image" Target="media/image319.jpeg"/><Relationship Id="rId546" Type="http://schemas.openxmlformats.org/officeDocument/2006/relationships/image" Target="media/image523.jpg"/><Relationship Id="rId753" Type="http://schemas.openxmlformats.org/officeDocument/2006/relationships/header" Target="header9.xml"/><Relationship Id="rId101" Type="http://schemas.openxmlformats.org/officeDocument/2006/relationships/image" Target="media/image84.jpeg"/><Relationship Id="rId185" Type="http://schemas.openxmlformats.org/officeDocument/2006/relationships/image" Target="media/image168.jpeg"/><Relationship Id="rId406" Type="http://schemas.openxmlformats.org/officeDocument/2006/relationships/image" Target="media/image383.jpeg"/><Relationship Id="rId392" Type="http://schemas.openxmlformats.org/officeDocument/2006/relationships/image" Target="media/image369.jpeg"/><Relationship Id="rId613" Type="http://schemas.openxmlformats.org/officeDocument/2006/relationships/image" Target="media/image587.jpg"/><Relationship Id="rId697" Type="http://schemas.openxmlformats.org/officeDocument/2006/relationships/image" Target="media/image668.jpeg"/><Relationship Id="rId252" Type="http://schemas.openxmlformats.org/officeDocument/2006/relationships/image" Target="media/image232.jpeg"/><Relationship Id="rId47" Type="http://schemas.openxmlformats.org/officeDocument/2006/relationships/image" Target="media/image31.jpeg"/><Relationship Id="rId112" Type="http://schemas.openxmlformats.org/officeDocument/2006/relationships/image" Target="media/image95.jpeg"/><Relationship Id="rId557" Type="http://schemas.openxmlformats.org/officeDocument/2006/relationships/image" Target="media/image534.jpeg"/><Relationship Id="rId764" Type="http://schemas.openxmlformats.org/officeDocument/2006/relationships/image" Target="media/image726.jpeg"/><Relationship Id="rId196" Type="http://schemas.openxmlformats.org/officeDocument/2006/relationships/image" Target="media/image179.jpg"/><Relationship Id="rId417" Type="http://schemas.openxmlformats.org/officeDocument/2006/relationships/image" Target="media/image394.jpeg"/><Relationship Id="rId624" Type="http://schemas.openxmlformats.org/officeDocument/2006/relationships/image" Target="media/image598.jpeg"/><Relationship Id="rId263" Type="http://schemas.openxmlformats.org/officeDocument/2006/relationships/image" Target="media/image243.jpeg"/><Relationship Id="rId470" Type="http://schemas.openxmlformats.org/officeDocument/2006/relationships/image" Target="media/image447.jpeg"/><Relationship Id="rId58" Type="http://schemas.openxmlformats.org/officeDocument/2006/relationships/image" Target="media/image42.jpeg"/><Relationship Id="rId123" Type="http://schemas.openxmlformats.org/officeDocument/2006/relationships/image" Target="media/image106.jpeg"/><Relationship Id="rId330" Type="http://schemas.openxmlformats.org/officeDocument/2006/relationships/image" Target="media/image310.jpeg"/><Relationship Id="rId568" Type="http://schemas.openxmlformats.org/officeDocument/2006/relationships/image" Target="media/image542.jpeg"/><Relationship Id="rId775" Type="http://schemas.openxmlformats.org/officeDocument/2006/relationships/footer" Target="footer25.xml"/><Relationship Id="rId428" Type="http://schemas.openxmlformats.org/officeDocument/2006/relationships/image" Target="media/image405.jpeg"/><Relationship Id="rId635" Type="http://schemas.openxmlformats.org/officeDocument/2006/relationships/image" Target="media/image609.jpeg"/><Relationship Id="rId274" Type="http://schemas.openxmlformats.org/officeDocument/2006/relationships/image" Target="media/image254.jpeg"/><Relationship Id="rId481" Type="http://schemas.openxmlformats.org/officeDocument/2006/relationships/image" Target="media/image458.jpeg"/><Relationship Id="rId702" Type="http://schemas.openxmlformats.org/officeDocument/2006/relationships/image" Target="media/image673.jpeg"/><Relationship Id="rId69" Type="http://schemas.openxmlformats.org/officeDocument/2006/relationships/image" Target="media/image52.jpeg"/><Relationship Id="rId134" Type="http://schemas.openxmlformats.org/officeDocument/2006/relationships/image" Target="media/image117.jpeg"/><Relationship Id="rId579" Type="http://schemas.openxmlformats.org/officeDocument/2006/relationships/image" Target="media/image553.jpeg"/><Relationship Id="rId341" Type="http://schemas.openxmlformats.org/officeDocument/2006/relationships/image" Target="media/image321.jpeg"/><Relationship Id="rId439" Type="http://schemas.openxmlformats.org/officeDocument/2006/relationships/image" Target="media/image416.jpeg"/><Relationship Id="rId646" Type="http://schemas.openxmlformats.org/officeDocument/2006/relationships/image" Target="media/image620.jpeg"/><Relationship Id="rId201" Type="http://schemas.openxmlformats.org/officeDocument/2006/relationships/image" Target="media/image184.jpeg"/><Relationship Id="rId285" Type="http://schemas.openxmlformats.org/officeDocument/2006/relationships/image" Target="media/image265.jpg"/><Relationship Id="rId506" Type="http://schemas.openxmlformats.org/officeDocument/2006/relationships/image" Target="media/image483.jpeg"/><Relationship Id="rId492" Type="http://schemas.openxmlformats.org/officeDocument/2006/relationships/image" Target="media/image469.jpeg"/><Relationship Id="rId713" Type="http://schemas.openxmlformats.org/officeDocument/2006/relationships/image" Target="media/image684.jpg"/><Relationship Id="rId145" Type="http://schemas.openxmlformats.org/officeDocument/2006/relationships/image" Target="media/image128.jpeg"/><Relationship Id="rId352" Type="http://schemas.openxmlformats.org/officeDocument/2006/relationships/image" Target="media/image332.jpeg"/><Relationship Id="rId212" Type="http://schemas.openxmlformats.org/officeDocument/2006/relationships/image" Target="media/image195.jpg"/><Relationship Id="rId657" Type="http://schemas.openxmlformats.org/officeDocument/2006/relationships/image" Target="media/image631.jpeg"/><Relationship Id="rId296" Type="http://schemas.openxmlformats.org/officeDocument/2006/relationships/image" Target="media/image276.jpeg"/><Relationship Id="rId517" Type="http://schemas.openxmlformats.org/officeDocument/2006/relationships/image" Target="media/image494.jpeg"/><Relationship Id="rId724" Type="http://schemas.openxmlformats.org/officeDocument/2006/relationships/image" Target="media/image695.jpeg"/><Relationship Id="rId60" Type="http://schemas.openxmlformats.org/officeDocument/2006/relationships/image" Target="media/image44.jpeg"/><Relationship Id="rId156" Type="http://schemas.openxmlformats.org/officeDocument/2006/relationships/image" Target="media/image139.jpeg"/><Relationship Id="rId363" Type="http://schemas.openxmlformats.org/officeDocument/2006/relationships/image" Target="media/image343.jpeg"/><Relationship Id="rId570" Type="http://schemas.openxmlformats.org/officeDocument/2006/relationships/image" Target="media/image544.jpeg"/><Relationship Id="rId223" Type="http://schemas.openxmlformats.org/officeDocument/2006/relationships/image" Target="media/image206.jpg"/><Relationship Id="rId430" Type="http://schemas.openxmlformats.org/officeDocument/2006/relationships/image" Target="media/image407.jpeg"/><Relationship Id="rId668" Type="http://schemas.openxmlformats.org/officeDocument/2006/relationships/image" Target="media/image642.jpeg"/><Relationship Id="rId18" Type="http://schemas.openxmlformats.org/officeDocument/2006/relationships/image" Target="media/image8.jpeg"/><Relationship Id="rId528" Type="http://schemas.openxmlformats.org/officeDocument/2006/relationships/image" Target="media/image505.jpeg"/><Relationship Id="rId735" Type="http://schemas.openxmlformats.org/officeDocument/2006/relationships/image" Target="media/image706.jpeg"/><Relationship Id="rId167" Type="http://schemas.openxmlformats.org/officeDocument/2006/relationships/image" Target="media/image150.jpeg"/><Relationship Id="rId374" Type="http://schemas.openxmlformats.org/officeDocument/2006/relationships/image" Target="media/image354.jpeg"/><Relationship Id="rId581" Type="http://schemas.openxmlformats.org/officeDocument/2006/relationships/image" Target="media/image555.jpeg"/><Relationship Id="rId71" Type="http://schemas.openxmlformats.org/officeDocument/2006/relationships/image" Target="media/image54.jpeg"/><Relationship Id="rId234" Type="http://schemas.openxmlformats.org/officeDocument/2006/relationships/footer" Target="footer7.xml"/><Relationship Id="rId679" Type="http://schemas.openxmlformats.org/officeDocument/2006/relationships/image" Target="media/image653.jpeg"/><Relationship Id="rId2" Type="http://schemas.openxmlformats.org/officeDocument/2006/relationships/numbering" Target="numbering.xml"/><Relationship Id="rId29" Type="http://schemas.openxmlformats.org/officeDocument/2006/relationships/image" Target="media/image13.jpeg"/><Relationship Id="rId441" Type="http://schemas.openxmlformats.org/officeDocument/2006/relationships/image" Target="media/image418.jpeg"/><Relationship Id="rId539" Type="http://schemas.openxmlformats.org/officeDocument/2006/relationships/image" Target="media/image516.jpeg"/><Relationship Id="rId746" Type="http://schemas.openxmlformats.org/officeDocument/2006/relationships/image" Target="media/image717.jpeg"/><Relationship Id="rId178" Type="http://schemas.openxmlformats.org/officeDocument/2006/relationships/image" Target="media/image161.jpeg"/><Relationship Id="rId301" Type="http://schemas.openxmlformats.org/officeDocument/2006/relationships/image" Target="media/image281.jpeg"/><Relationship Id="rId82" Type="http://schemas.openxmlformats.org/officeDocument/2006/relationships/image" Target="media/image65.jpg"/><Relationship Id="rId385" Type="http://schemas.openxmlformats.org/officeDocument/2006/relationships/image" Target="media/image362.jpeg"/><Relationship Id="rId592" Type="http://schemas.openxmlformats.org/officeDocument/2006/relationships/image" Target="media/image566.jpeg"/><Relationship Id="rId606" Type="http://schemas.openxmlformats.org/officeDocument/2006/relationships/image" Target="media/image580.jpg"/><Relationship Id="rId245" Type="http://schemas.openxmlformats.org/officeDocument/2006/relationships/image" Target="media/image225.jpeg"/><Relationship Id="rId452" Type="http://schemas.openxmlformats.org/officeDocument/2006/relationships/image" Target="media/image429.jpeg"/><Relationship Id="rId105" Type="http://schemas.openxmlformats.org/officeDocument/2006/relationships/image" Target="media/image88.jpeg"/><Relationship Id="rId312" Type="http://schemas.openxmlformats.org/officeDocument/2006/relationships/image" Target="media/image292.jpeg"/><Relationship Id="rId757" Type="http://schemas.openxmlformats.org/officeDocument/2006/relationships/footer" Target="footer17.xml"/><Relationship Id="rId93" Type="http://schemas.openxmlformats.org/officeDocument/2006/relationships/image" Target="media/image76.jpeg"/><Relationship Id="rId189" Type="http://schemas.openxmlformats.org/officeDocument/2006/relationships/image" Target="media/image172.jpeg"/><Relationship Id="rId396" Type="http://schemas.openxmlformats.org/officeDocument/2006/relationships/image" Target="media/image373.jpeg"/><Relationship Id="rId617" Type="http://schemas.openxmlformats.org/officeDocument/2006/relationships/image" Target="media/image591.jpeg"/><Relationship Id="rId256" Type="http://schemas.openxmlformats.org/officeDocument/2006/relationships/image" Target="media/image236.jpeg"/><Relationship Id="rId463" Type="http://schemas.openxmlformats.org/officeDocument/2006/relationships/image" Target="media/image440.jpeg"/><Relationship Id="rId670" Type="http://schemas.openxmlformats.org/officeDocument/2006/relationships/image" Target="media/image644.jpeg"/><Relationship Id="rId116" Type="http://schemas.openxmlformats.org/officeDocument/2006/relationships/image" Target="media/image99.jpeg"/><Relationship Id="rId323" Type="http://schemas.openxmlformats.org/officeDocument/2006/relationships/image" Target="media/image303.jpeg"/><Relationship Id="rId530" Type="http://schemas.openxmlformats.org/officeDocument/2006/relationships/image" Target="media/image507.jpeg"/><Relationship Id="rId768" Type="http://schemas.openxmlformats.org/officeDocument/2006/relationships/header" Target="header13.xml"/><Relationship Id="rId20" Type="http://schemas.openxmlformats.org/officeDocument/2006/relationships/footer" Target="footer3.xml"/><Relationship Id="rId628" Type="http://schemas.openxmlformats.org/officeDocument/2006/relationships/image" Target="media/image602.jpeg"/><Relationship Id="rId267" Type="http://schemas.openxmlformats.org/officeDocument/2006/relationships/image" Target="media/image247.jpg"/><Relationship Id="rId474" Type="http://schemas.openxmlformats.org/officeDocument/2006/relationships/image" Target="media/image451.jpeg"/><Relationship Id="rId127" Type="http://schemas.openxmlformats.org/officeDocument/2006/relationships/image" Target="media/image110.jpeg"/><Relationship Id="rId681" Type="http://schemas.openxmlformats.org/officeDocument/2006/relationships/image" Target="media/image655.jpeg"/><Relationship Id="rId31" Type="http://schemas.openxmlformats.org/officeDocument/2006/relationships/image" Target="media/image15.jpeg"/><Relationship Id="rId334" Type="http://schemas.openxmlformats.org/officeDocument/2006/relationships/image" Target="media/image314.jpeg"/><Relationship Id="rId541" Type="http://schemas.openxmlformats.org/officeDocument/2006/relationships/image" Target="media/image518.jpeg"/><Relationship Id="rId639" Type="http://schemas.openxmlformats.org/officeDocument/2006/relationships/image" Target="media/image613.jpeg"/><Relationship Id="rId180" Type="http://schemas.openxmlformats.org/officeDocument/2006/relationships/image" Target="media/image163.jpeg"/><Relationship Id="rId278" Type="http://schemas.openxmlformats.org/officeDocument/2006/relationships/image" Target="media/image258.jpeg"/><Relationship Id="rId401" Type="http://schemas.openxmlformats.org/officeDocument/2006/relationships/image" Target="media/image378.jpeg"/><Relationship Id="rId485" Type="http://schemas.openxmlformats.org/officeDocument/2006/relationships/image" Target="media/image462.jpeg"/><Relationship Id="rId692" Type="http://schemas.openxmlformats.org/officeDocument/2006/relationships/footer" Target="footer13.xml"/><Relationship Id="rId706" Type="http://schemas.openxmlformats.org/officeDocument/2006/relationships/image" Target="media/image677.jpeg"/><Relationship Id="rId42" Type="http://schemas.openxmlformats.org/officeDocument/2006/relationships/image" Target="media/image26.jpeg"/><Relationship Id="rId138" Type="http://schemas.openxmlformats.org/officeDocument/2006/relationships/image" Target="media/image121.jpg"/><Relationship Id="rId345" Type="http://schemas.openxmlformats.org/officeDocument/2006/relationships/image" Target="media/image325.jpeg"/><Relationship Id="rId552" Type="http://schemas.openxmlformats.org/officeDocument/2006/relationships/image" Target="media/image529.jpeg"/><Relationship Id="rId191" Type="http://schemas.openxmlformats.org/officeDocument/2006/relationships/image" Target="media/image174.jpg"/><Relationship Id="rId205" Type="http://schemas.openxmlformats.org/officeDocument/2006/relationships/image" Target="media/image188.jpeg"/><Relationship Id="rId412" Type="http://schemas.openxmlformats.org/officeDocument/2006/relationships/image" Target="media/image389.jpeg"/><Relationship Id="rId107" Type="http://schemas.openxmlformats.org/officeDocument/2006/relationships/image" Target="media/image90.jpeg"/><Relationship Id="rId289" Type="http://schemas.openxmlformats.org/officeDocument/2006/relationships/image" Target="media/image269.jpeg"/><Relationship Id="rId454" Type="http://schemas.openxmlformats.org/officeDocument/2006/relationships/image" Target="media/image431.jpeg"/><Relationship Id="rId496" Type="http://schemas.openxmlformats.org/officeDocument/2006/relationships/image" Target="media/image473.jpeg"/><Relationship Id="rId661" Type="http://schemas.openxmlformats.org/officeDocument/2006/relationships/image" Target="media/image635.jpeg"/><Relationship Id="rId717" Type="http://schemas.openxmlformats.org/officeDocument/2006/relationships/image" Target="media/image688.jpeg"/><Relationship Id="rId759" Type="http://schemas.openxmlformats.org/officeDocument/2006/relationships/header" Target="header11.xml"/><Relationship Id="rId11" Type="http://schemas.openxmlformats.org/officeDocument/2006/relationships/footer" Target="footer1.xml"/><Relationship Id="rId53" Type="http://schemas.openxmlformats.org/officeDocument/2006/relationships/image" Target="media/image37.jpeg"/><Relationship Id="rId149" Type="http://schemas.openxmlformats.org/officeDocument/2006/relationships/image" Target="media/image132.jpeg"/><Relationship Id="rId314" Type="http://schemas.openxmlformats.org/officeDocument/2006/relationships/image" Target="media/image294.jpg"/><Relationship Id="rId356" Type="http://schemas.openxmlformats.org/officeDocument/2006/relationships/image" Target="media/image336.jpeg"/><Relationship Id="rId398" Type="http://schemas.openxmlformats.org/officeDocument/2006/relationships/image" Target="media/image375.jpeg"/><Relationship Id="rId521" Type="http://schemas.openxmlformats.org/officeDocument/2006/relationships/image" Target="media/image498.jpeg"/><Relationship Id="rId563" Type="http://schemas.openxmlformats.org/officeDocument/2006/relationships/header" Target="header7.xml"/><Relationship Id="rId619" Type="http://schemas.openxmlformats.org/officeDocument/2006/relationships/image" Target="media/image593.jpeg"/><Relationship Id="rId770" Type="http://schemas.openxmlformats.org/officeDocument/2006/relationships/footer" Target="footer24.xml"/><Relationship Id="rId95" Type="http://schemas.openxmlformats.org/officeDocument/2006/relationships/image" Target="media/image78.jpeg"/><Relationship Id="rId160" Type="http://schemas.openxmlformats.org/officeDocument/2006/relationships/image" Target="media/image143.jpeg"/><Relationship Id="rId216" Type="http://schemas.openxmlformats.org/officeDocument/2006/relationships/image" Target="media/image199.jpeg"/><Relationship Id="rId423" Type="http://schemas.openxmlformats.org/officeDocument/2006/relationships/image" Target="media/image400.jpeg"/><Relationship Id="rId258" Type="http://schemas.openxmlformats.org/officeDocument/2006/relationships/image" Target="media/image238.jpeg"/><Relationship Id="rId465" Type="http://schemas.openxmlformats.org/officeDocument/2006/relationships/image" Target="media/image442.jpeg"/><Relationship Id="rId630" Type="http://schemas.openxmlformats.org/officeDocument/2006/relationships/image" Target="media/image604.jpeg"/><Relationship Id="rId672" Type="http://schemas.openxmlformats.org/officeDocument/2006/relationships/image" Target="media/image646.jpeg"/><Relationship Id="rId728" Type="http://schemas.openxmlformats.org/officeDocument/2006/relationships/image" Target="media/image699.jpeg"/><Relationship Id="rId22" Type="http://schemas.openxmlformats.org/officeDocument/2006/relationships/header" Target="header4.xml"/><Relationship Id="rId64" Type="http://schemas.microsoft.com/office/2007/relationships/hdphoto" Target="media/hdphoto1.wdp"/><Relationship Id="rId118" Type="http://schemas.openxmlformats.org/officeDocument/2006/relationships/image" Target="media/image101.jpeg"/><Relationship Id="rId325" Type="http://schemas.openxmlformats.org/officeDocument/2006/relationships/image" Target="media/image305.jpeg"/><Relationship Id="rId367" Type="http://schemas.openxmlformats.org/officeDocument/2006/relationships/image" Target="media/image347.jpeg"/><Relationship Id="rId532" Type="http://schemas.openxmlformats.org/officeDocument/2006/relationships/image" Target="media/image509.jpeg"/><Relationship Id="rId574" Type="http://schemas.openxmlformats.org/officeDocument/2006/relationships/image" Target="media/image548.jpeg"/><Relationship Id="rId171" Type="http://schemas.openxmlformats.org/officeDocument/2006/relationships/image" Target="media/image154.jpeg"/><Relationship Id="rId227" Type="http://schemas.openxmlformats.org/officeDocument/2006/relationships/image" Target="media/image210.jpeg"/><Relationship Id="rId269" Type="http://schemas.openxmlformats.org/officeDocument/2006/relationships/image" Target="media/image249.jpeg"/><Relationship Id="rId434" Type="http://schemas.openxmlformats.org/officeDocument/2006/relationships/image" Target="media/image411.jpeg"/><Relationship Id="rId476" Type="http://schemas.openxmlformats.org/officeDocument/2006/relationships/image" Target="media/image453.jpeg"/><Relationship Id="rId641" Type="http://schemas.openxmlformats.org/officeDocument/2006/relationships/image" Target="media/image615.jpeg"/><Relationship Id="rId683" Type="http://schemas.openxmlformats.org/officeDocument/2006/relationships/image" Target="media/image657.jpeg"/><Relationship Id="rId739" Type="http://schemas.openxmlformats.org/officeDocument/2006/relationships/image" Target="media/image710.jpg"/><Relationship Id="rId33" Type="http://schemas.openxmlformats.org/officeDocument/2006/relationships/image" Target="media/image17.jpeg"/><Relationship Id="rId129" Type="http://schemas.openxmlformats.org/officeDocument/2006/relationships/image" Target="media/image112.jpeg"/><Relationship Id="rId280" Type="http://schemas.openxmlformats.org/officeDocument/2006/relationships/image" Target="media/image260.jpeg"/><Relationship Id="rId336" Type="http://schemas.openxmlformats.org/officeDocument/2006/relationships/image" Target="media/image316.jpeg"/><Relationship Id="rId501" Type="http://schemas.openxmlformats.org/officeDocument/2006/relationships/image" Target="media/image478.jpeg"/><Relationship Id="rId543" Type="http://schemas.openxmlformats.org/officeDocument/2006/relationships/image" Target="media/image520.jpeg"/><Relationship Id="rId75" Type="http://schemas.openxmlformats.org/officeDocument/2006/relationships/image" Target="media/image58.jpeg"/><Relationship Id="rId140" Type="http://schemas.openxmlformats.org/officeDocument/2006/relationships/image" Target="media/image123.jpeg"/><Relationship Id="rId182" Type="http://schemas.openxmlformats.org/officeDocument/2006/relationships/image" Target="media/image165.jpeg"/><Relationship Id="rId378" Type="http://schemas.openxmlformats.org/officeDocument/2006/relationships/image" Target="media/image358.jpg"/><Relationship Id="rId403" Type="http://schemas.openxmlformats.org/officeDocument/2006/relationships/image" Target="media/image380.jpeg"/><Relationship Id="rId585" Type="http://schemas.openxmlformats.org/officeDocument/2006/relationships/image" Target="media/image559.jpeg"/><Relationship Id="rId750" Type="http://schemas.openxmlformats.org/officeDocument/2006/relationships/image" Target="media/image721.jpg"/><Relationship Id="rId6" Type="http://schemas.openxmlformats.org/officeDocument/2006/relationships/footnotes" Target="footnotes.xml"/><Relationship Id="rId238" Type="http://schemas.openxmlformats.org/officeDocument/2006/relationships/image" Target="media/image218.jpeg"/><Relationship Id="rId445" Type="http://schemas.openxmlformats.org/officeDocument/2006/relationships/image" Target="media/image422.jpeg"/><Relationship Id="rId487" Type="http://schemas.openxmlformats.org/officeDocument/2006/relationships/image" Target="media/image464.jpeg"/><Relationship Id="rId610" Type="http://schemas.openxmlformats.org/officeDocument/2006/relationships/image" Target="media/image584.jpeg"/><Relationship Id="rId652" Type="http://schemas.openxmlformats.org/officeDocument/2006/relationships/image" Target="media/image626.jpg"/><Relationship Id="rId694" Type="http://schemas.openxmlformats.org/officeDocument/2006/relationships/image" Target="media/image665.jpeg"/><Relationship Id="rId708" Type="http://schemas.openxmlformats.org/officeDocument/2006/relationships/image" Target="media/image679.jpeg"/><Relationship Id="rId291" Type="http://schemas.openxmlformats.org/officeDocument/2006/relationships/image" Target="media/image271.jpeg"/><Relationship Id="rId305" Type="http://schemas.openxmlformats.org/officeDocument/2006/relationships/image" Target="media/image285.jpeg"/><Relationship Id="rId347" Type="http://schemas.openxmlformats.org/officeDocument/2006/relationships/image" Target="media/image327.jpeg"/><Relationship Id="rId512" Type="http://schemas.openxmlformats.org/officeDocument/2006/relationships/image" Target="media/image489.jpeg"/><Relationship Id="rId44" Type="http://schemas.openxmlformats.org/officeDocument/2006/relationships/image" Target="media/image28.jpg"/><Relationship Id="rId86" Type="http://schemas.openxmlformats.org/officeDocument/2006/relationships/image" Target="media/image69.jpeg"/><Relationship Id="rId151" Type="http://schemas.openxmlformats.org/officeDocument/2006/relationships/image" Target="media/image134.jpeg"/><Relationship Id="rId389" Type="http://schemas.openxmlformats.org/officeDocument/2006/relationships/image" Target="media/image366.jpeg"/><Relationship Id="rId554" Type="http://schemas.openxmlformats.org/officeDocument/2006/relationships/image" Target="media/image531.jpeg"/><Relationship Id="rId596" Type="http://schemas.openxmlformats.org/officeDocument/2006/relationships/image" Target="media/image570.jpeg"/><Relationship Id="rId761" Type="http://schemas.openxmlformats.org/officeDocument/2006/relationships/footer" Target="footer20.xml"/><Relationship Id="rId193" Type="http://schemas.openxmlformats.org/officeDocument/2006/relationships/image" Target="media/image176.jpg"/><Relationship Id="rId207" Type="http://schemas.openxmlformats.org/officeDocument/2006/relationships/image" Target="media/image190.jpeg"/><Relationship Id="rId249" Type="http://schemas.openxmlformats.org/officeDocument/2006/relationships/image" Target="media/image229.jpeg"/><Relationship Id="rId414" Type="http://schemas.openxmlformats.org/officeDocument/2006/relationships/image" Target="media/image391.jpeg"/><Relationship Id="rId456" Type="http://schemas.openxmlformats.org/officeDocument/2006/relationships/image" Target="media/image433.jpeg"/><Relationship Id="rId498" Type="http://schemas.openxmlformats.org/officeDocument/2006/relationships/image" Target="media/image475.jpeg"/><Relationship Id="rId621" Type="http://schemas.openxmlformats.org/officeDocument/2006/relationships/image" Target="media/image595.jpg"/><Relationship Id="rId663" Type="http://schemas.openxmlformats.org/officeDocument/2006/relationships/image" Target="media/image637.jpg"/><Relationship Id="rId13" Type="http://schemas.openxmlformats.org/officeDocument/2006/relationships/image" Target="media/image3.jpg"/><Relationship Id="rId109" Type="http://schemas.openxmlformats.org/officeDocument/2006/relationships/image" Target="media/image92.jpeg"/><Relationship Id="rId260" Type="http://schemas.openxmlformats.org/officeDocument/2006/relationships/image" Target="media/image240.jpeg"/><Relationship Id="rId316" Type="http://schemas.openxmlformats.org/officeDocument/2006/relationships/image" Target="media/image296.jpeg"/><Relationship Id="rId523" Type="http://schemas.openxmlformats.org/officeDocument/2006/relationships/image" Target="media/image500.jpeg"/><Relationship Id="rId719" Type="http://schemas.openxmlformats.org/officeDocument/2006/relationships/image" Target="media/image690.jpeg"/><Relationship Id="rId55" Type="http://schemas.openxmlformats.org/officeDocument/2006/relationships/image" Target="media/image39.jpg"/><Relationship Id="rId97" Type="http://schemas.openxmlformats.org/officeDocument/2006/relationships/image" Target="media/image80.jpeg"/><Relationship Id="rId120" Type="http://schemas.openxmlformats.org/officeDocument/2006/relationships/image" Target="media/image103.jpeg"/><Relationship Id="rId358" Type="http://schemas.openxmlformats.org/officeDocument/2006/relationships/image" Target="media/image338.jpeg"/><Relationship Id="rId565" Type="http://schemas.openxmlformats.org/officeDocument/2006/relationships/footer" Target="footer12.xml"/><Relationship Id="rId730" Type="http://schemas.openxmlformats.org/officeDocument/2006/relationships/image" Target="media/image701.jpeg"/><Relationship Id="rId772" Type="http://schemas.openxmlformats.org/officeDocument/2006/relationships/hyperlink" Target="http://wnc.angpatriotua.com/Windchill/app/" TargetMode="External"/><Relationship Id="rId162" Type="http://schemas.openxmlformats.org/officeDocument/2006/relationships/image" Target="media/image145.jpeg"/><Relationship Id="rId218" Type="http://schemas.openxmlformats.org/officeDocument/2006/relationships/image" Target="media/image201.jpeg"/><Relationship Id="rId425" Type="http://schemas.openxmlformats.org/officeDocument/2006/relationships/image" Target="media/image402.jpeg"/><Relationship Id="rId467" Type="http://schemas.openxmlformats.org/officeDocument/2006/relationships/image" Target="media/image444.jpg"/><Relationship Id="rId632" Type="http://schemas.openxmlformats.org/officeDocument/2006/relationships/image" Target="media/image606.jpeg"/><Relationship Id="rId271" Type="http://schemas.openxmlformats.org/officeDocument/2006/relationships/image" Target="media/image251.jpeg"/><Relationship Id="rId674" Type="http://schemas.openxmlformats.org/officeDocument/2006/relationships/image" Target="media/image648.jpeg"/><Relationship Id="rId24" Type="http://schemas.openxmlformats.org/officeDocument/2006/relationships/footer" Target="footer6.xml"/><Relationship Id="rId66" Type="http://schemas.openxmlformats.org/officeDocument/2006/relationships/image" Target="media/image49.jpeg"/><Relationship Id="rId131" Type="http://schemas.openxmlformats.org/officeDocument/2006/relationships/image" Target="media/image114.jpeg"/><Relationship Id="rId327" Type="http://schemas.openxmlformats.org/officeDocument/2006/relationships/image" Target="media/image307.jpeg"/><Relationship Id="rId369" Type="http://schemas.openxmlformats.org/officeDocument/2006/relationships/image" Target="media/image349.jpeg"/><Relationship Id="rId534" Type="http://schemas.openxmlformats.org/officeDocument/2006/relationships/image" Target="media/image511.jpeg"/><Relationship Id="rId576" Type="http://schemas.openxmlformats.org/officeDocument/2006/relationships/image" Target="media/image550.jpeg"/><Relationship Id="rId741" Type="http://schemas.openxmlformats.org/officeDocument/2006/relationships/image" Target="media/image712.jpeg"/><Relationship Id="rId173" Type="http://schemas.openxmlformats.org/officeDocument/2006/relationships/image" Target="media/image156.jpeg"/><Relationship Id="rId229" Type="http://schemas.openxmlformats.org/officeDocument/2006/relationships/image" Target="media/image212.jpeg"/><Relationship Id="rId380" Type="http://schemas.openxmlformats.org/officeDocument/2006/relationships/image" Target="media/image360.jpeg"/><Relationship Id="rId436" Type="http://schemas.openxmlformats.org/officeDocument/2006/relationships/image" Target="media/image413.jpeg"/><Relationship Id="rId601" Type="http://schemas.openxmlformats.org/officeDocument/2006/relationships/image" Target="media/image575.jpeg"/><Relationship Id="rId643" Type="http://schemas.openxmlformats.org/officeDocument/2006/relationships/image" Target="media/image617.jpg"/><Relationship Id="rId240" Type="http://schemas.openxmlformats.org/officeDocument/2006/relationships/image" Target="media/image220.jpeg"/><Relationship Id="rId478" Type="http://schemas.openxmlformats.org/officeDocument/2006/relationships/image" Target="media/image455.jpeg"/><Relationship Id="rId685" Type="http://schemas.openxmlformats.org/officeDocument/2006/relationships/image" Target="media/image659.jpeg"/><Relationship Id="rId35" Type="http://schemas.openxmlformats.org/officeDocument/2006/relationships/image" Target="media/image19.jpeg"/><Relationship Id="rId77" Type="http://schemas.openxmlformats.org/officeDocument/2006/relationships/image" Target="media/image60.jpeg"/><Relationship Id="rId100" Type="http://schemas.openxmlformats.org/officeDocument/2006/relationships/image" Target="media/image83.jpeg"/><Relationship Id="rId282" Type="http://schemas.openxmlformats.org/officeDocument/2006/relationships/image" Target="media/image262.jpeg"/><Relationship Id="rId338" Type="http://schemas.openxmlformats.org/officeDocument/2006/relationships/image" Target="media/image318.jpeg"/><Relationship Id="rId503" Type="http://schemas.openxmlformats.org/officeDocument/2006/relationships/image" Target="media/image480.jpeg"/><Relationship Id="rId545" Type="http://schemas.openxmlformats.org/officeDocument/2006/relationships/image" Target="media/image522.jpg"/><Relationship Id="rId587" Type="http://schemas.openxmlformats.org/officeDocument/2006/relationships/image" Target="media/image561.jpeg"/><Relationship Id="rId710" Type="http://schemas.openxmlformats.org/officeDocument/2006/relationships/image" Target="media/image681.jpg"/><Relationship Id="rId752" Type="http://schemas.openxmlformats.org/officeDocument/2006/relationships/image" Target="media/image723.jpeg"/><Relationship Id="rId8" Type="http://schemas.openxmlformats.org/officeDocument/2006/relationships/image" Target="media/image1.jpeg"/><Relationship Id="rId142" Type="http://schemas.openxmlformats.org/officeDocument/2006/relationships/image" Target="media/image125.jpeg"/><Relationship Id="rId184" Type="http://schemas.openxmlformats.org/officeDocument/2006/relationships/image" Target="media/image167.jpeg"/><Relationship Id="rId391" Type="http://schemas.openxmlformats.org/officeDocument/2006/relationships/image" Target="media/image368.jpeg"/><Relationship Id="rId405" Type="http://schemas.openxmlformats.org/officeDocument/2006/relationships/image" Target="media/image382.jpeg"/><Relationship Id="rId447" Type="http://schemas.openxmlformats.org/officeDocument/2006/relationships/image" Target="media/image424.jpeg"/><Relationship Id="rId612" Type="http://schemas.openxmlformats.org/officeDocument/2006/relationships/image" Target="media/image586.jpg"/><Relationship Id="rId251" Type="http://schemas.openxmlformats.org/officeDocument/2006/relationships/image" Target="media/image231.jpeg"/><Relationship Id="rId489" Type="http://schemas.openxmlformats.org/officeDocument/2006/relationships/image" Target="media/image466.jpeg"/><Relationship Id="rId654" Type="http://schemas.openxmlformats.org/officeDocument/2006/relationships/image" Target="media/image628.jpeg"/><Relationship Id="rId696" Type="http://schemas.openxmlformats.org/officeDocument/2006/relationships/image" Target="media/image667.jpeg"/><Relationship Id="rId46" Type="http://schemas.openxmlformats.org/officeDocument/2006/relationships/image" Target="media/image30.jpeg"/><Relationship Id="rId293" Type="http://schemas.openxmlformats.org/officeDocument/2006/relationships/image" Target="media/image273.jpeg"/><Relationship Id="rId307" Type="http://schemas.openxmlformats.org/officeDocument/2006/relationships/image" Target="media/image287.jpeg"/><Relationship Id="rId349" Type="http://schemas.openxmlformats.org/officeDocument/2006/relationships/image" Target="media/image329.jpeg"/><Relationship Id="rId514" Type="http://schemas.openxmlformats.org/officeDocument/2006/relationships/image" Target="media/image491.jpeg"/><Relationship Id="rId556" Type="http://schemas.openxmlformats.org/officeDocument/2006/relationships/image" Target="media/image533.jpeg"/><Relationship Id="rId721" Type="http://schemas.openxmlformats.org/officeDocument/2006/relationships/image" Target="media/image692.jpeg"/><Relationship Id="rId763" Type="http://schemas.openxmlformats.org/officeDocument/2006/relationships/image" Target="media/image725.jpeg"/><Relationship Id="rId88" Type="http://schemas.openxmlformats.org/officeDocument/2006/relationships/image" Target="media/image71.jpeg"/><Relationship Id="rId111" Type="http://schemas.openxmlformats.org/officeDocument/2006/relationships/image" Target="media/image94.jpeg"/><Relationship Id="rId153" Type="http://schemas.openxmlformats.org/officeDocument/2006/relationships/image" Target="media/image136.jpeg"/><Relationship Id="rId195" Type="http://schemas.openxmlformats.org/officeDocument/2006/relationships/image" Target="media/image178.jpg"/><Relationship Id="rId209" Type="http://schemas.openxmlformats.org/officeDocument/2006/relationships/image" Target="media/image192.jpeg"/><Relationship Id="rId360" Type="http://schemas.openxmlformats.org/officeDocument/2006/relationships/image" Target="media/image340.jpg"/><Relationship Id="rId416" Type="http://schemas.openxmlformats.org/officeDocument/2006/relationships/image" Target="media/image393.jpeg"/><Relationship Id="rId598" Type="http://schemas.openxmlformats.org/officeDocument/2006/relationships/image" Target="media/image572.jpeg"/><Relationship Id="rId220" Type="http://schemas.openxmlformats.org/officeDocument/2006/relationships/image" Target="media/image203.jpeg"/><Relationship Id="rId458" Type="http://schemas.openxmlformats.org/officeDocument/2006/relationships/image" Target="media/image435.jpeg"/><Relationship Id="rId623" Type="http://schemas.openxmlformats.org/officeDocument/2006/relationships/image" Target="media/image597.jpeg"/><Relationship Id="rId665" Type="http://schemas.openxmlformats.org/officeDocument/2006/relationships/image" Target="media/image639.jpeg"/><Relationship Id="rId15" Type="http://schemas.openxmlformats.org/officeDocument/2006/relationships/image" Target="media/image5.jpeg"/><Relationship Id="rId57" Type="http://schemas.openxmlformats.org/officeDocument/2006/relationships/image" Target="media/image41.jpeg"/><Relationship Id="rId262" Type="http://schemas.openxmlformats.org/officeDocument/2006/relationships/image" Target="media/image242.jpeg"/><Relationship Id="rId318" Type="http://schemas.openxmlformats.org/officeDocument/2006/relationships/image" Target="media/image298.jpeg"/><Relationship Id="rId525" Type="http://schemas.openxmlformats.org/officeDocument/2006/relationships/image" Target="media/image502.jpeg"/><Relationship Id="rId567" Type="http://schemas.openxmlformats.org/officeDocument/2006/relationships/image" Target="media/image541.jpeg"/><Relationship Id="rId732" Type="http://schemas.openxmlformats.org/officeDocument/2006/relationships/image" Target="media/image703.jpeg"/><Relationship Id="rId99" Type="http://schemas.openxmlformats.org/officeDocument/2006/relationships/image" Target="media/image82.jpeg"/><Relationship Id="rId122" Type="http://schemas.openxmlformats.org/officeDocument/2006/relationships/image" Target="media/image105.jpeg"/><Relationship Id="rId164" Type="http://schemas.openxmlformats.org/officeDocument/2006/relationships/image" Target="media/image147.jpeg"/><Relationship Id="rId371" Type="http://schemas.openxmlformats.org/officeDocument/2006/relationships/image" Target="media/image351.jpg"/><Relationship Id="rId774" Type="http://schemas.openxmlformats.org/officeDocument/2006/relationships/header" Target="header14.xml"/><Relationship Id="rId427" Type="http://schemas.openxmlformats.org/officeDocument/2006/relationships/image" Target="media/image404.jpeg"/><Relationship Id="rId469" Type="http://schemas.openxmlformats.org/officeDocument/2006/relationships/image" Target="media/image446.jpeg"/><Relationship Id="rId634" Type="http://schemas.openxmlformats.org/officeDocument/2006/relationships/image" Target="media/image608.jpeg"/><Relationship Id="rId676" Type="http://schemas.openxmlformats.org/officeDocument/2006/relationships/image" Target="media/image650.jpeg"/><Relationship Id="rId26" Type="http://schemas.openxmlformats.org/officeDocument/2006/relationships/image" Target="media/image10.jpeg"/><Relationship Id="rId231" Type="http://schemas.openxmlformats.org/officeDocument/2006/relationships/image" Target="media/image214.jpg"/><Relationship Id="rId273" Type="http://schemas.openxmlformats.org/officeDocument/2006/relationships/image" Target="media/image253.jpeg"/><Relationship Id="rId329" Type="http://schemas.openxmlformats.org/officeDocument/2006/relationships/image" Target="media/image309.jpg"/><Relationship Id="rId480" Type="http://schemas.openxmlformats.org/officeDocument/2006/relationships/image" Target="media/image457.jpeg"/><Relationship Id="rId536" Type="http://schemas.openxmlformats.org/officeDocument/2006/relationships/image" Target="media/image513.jpg"/><Relationship Id="rId701" Type="http://schemas.openxmlformats.org/officeDocument/2006/relationships/image" Target="media/image672.jpg"/><Relationship Id="rId68" Type="http://schemas.openxmlformats.org/officeDocument/2006/relationships/image" Target="media/image51.jpeg"/><Relationship Id="rId133" Type="http://schemas.openxmlformats.org/officeDocument/2006/relationships/image" Target="media/image116.jpeg"/><Relationship Id="rId175" Type="http://schemas.openxmlformats.org/officeDocument/2006/relationships/image" Target="media/image158.jpeg"/><Relationship Id="rId340" Type="http://schemas.openxmlformats.org/officeDocument/2006/relationships/image" Target="media/image320.jpeg"/><Relationship Id="rId578" Type="http://schemas.openxmlformats.org/officeDocument/2006/relationships/image" Target="media/image552.jpeg"/><Relationship Id="rId743" Type="http://schemas.openxmlformats.org/officeDocument/2006/relationships/image" Target="media/image714.jpeg"/><Relationship Id="rId200" Type="http://schemas.openxmlformats.org/officeDocument/2006/relationships/image" Target="media/image183.jpeg"/><Relationship Id="rId382" Type="http://schemas.openxmlformats.org/officeDocument/2006/relationships/footer" Target="footer9.xml"/><Relationship Id="rId438" Type="http://schemas.openxmlformats.org/officeDocument/2006/relationships/image" Target="media/image415.jpeg"/><Relationship Id="rId603" Type="http://schemas.openxmlformats.org/officeDocument/2006/relationships/image" Target="media/image577.jpg"/><Relationship Id="rId645" Type="http://schemas.openxmlformats.org/officeDocument/2006/relationships/image" Target="media/image619.jpeg"/><Relationship Id="rId687" Type="http://schemas.openxmlformats.org/officeDocument/2006/relationships/image" Target="media/image661.jpeg"/><Relationship Id="rId242" Type="http://schemas.openxmlformats.org/officeDocument/2006/relationships/image" Target="media/image222.jpeg"/><Relationship Id="rId284" Type="http://schemas.openxmlformats.org/officeDocument/2006/relationships/image" Target="media/image264.jpeg"/><Relationship Id="rId491" Type="http://schemas.openxmlformats.org/officeDocument/2006/relationships/image" Target="media/image468.jpeg"/><Relationship Id="rId505" Type="http://schemas.openxmlformats.org/officeDocument/2006/relationships/image" Target="media/image482.jpeg"/><Relationship Id="rId712" Type="http://schemas.openxmlformats.org/officeDocument/2006/relationships/image" Target="media/image683.jpg"/><Relationship Id="rId37" Type="http://schemas.openxmlformats.org/officeDocument/2006/relationships/image" Target="media/image21.jpeg"/><Relationship Id="rId79" Type="http://schemas.openxmlformats.org/officeDocument/2006/relationships/image" Target="media/image62.jpeg"/><Relationship Id="rId102" Type="http://schemas.openxmlformats.org/officeDocument/2006/relationships/image" Target="media/image85.jpeg"/><Relationship Id="rId144" Type="http://schemas.openxmlformats.org/officeDocument/2006/relationships/image" Target="media/image127.jpeg"/><Relationship Id="rId547" Type="http://schemas.openxmlformats.org/officeDocument/2006/relationships/image" Target="media/image524.jpeg"/><Relationship Id="rId589" Type="http://schemas.openxmlformats.org/officeDocument/2006/relationships/image" Target="media/image563.jpeg"/><Relationship Id="rId754" Type="http://schemas.openxmlformats.org/officeDocument/2006/relationships/footer" Target="footer15.xml"/><Relationship Id="rId90" Type="http://schemas.openxmlformats.org/officeDocument/2006/relationships/image" Target="media/image73.jpeg"/><Relationship Id="rId186" Type="http://schemas.openxmlformats.org/officeDocument/2006/relationships/image" Target="media/image169.jpeg"/><Relationship Id="rId351" Type="http://schemas.openxmlformats.org/officeDocument/2006/relationships/image" Target="media/image331.jpeg"/><Relationship Id="rId393" Type="http://schemas.openxmlformats.org/officeDocument/2006/relationships/image" Target="media/image370.jpeg"/><Relationship Id="rId407" Type="http://schemas.openxmlformats.org/officeDocument/2006/relationships/image" Target="media/image384.jpeg"/><Relationship Id="rId449" Type="http://schemas.openxmlformats.org/officeDocument/2006/relationships/image" Target="media/image426.jpeg"/><Relationship Id="rId614" Type="http://schemas.openxmlformats.org/officeDocument/2006/relationships/image" Target="media/image588.jpg"/><Relationship Id="rId656" Type="http://schemas.openxmlformats.org/officeDocument/2006/relationships/image" Target="media/image630.jpeg"/><Relationship Id="rId211" Type="http://schemas.openxmlformats.org/officeDocument/2006/relationships/image" Target="media/image194.jpeg"/><Relationship Id="rId253" Type="http://schemas.openxmlformats.org/officeDocument/2006/relationships/image" Target="media/image233.jpg"/><Relationship Id="rId295" Type="http://schemas.openxmlformats.org/officeDocument/2006/relationships/image" Target="media/image275.jpeg"/><Relationship Id="rId309" Type="http://schemas.openxmlformats.org/officeDocument/2006/relationships/image" Target="media/image289.jpeg"/><Relationship Id="rId460" Type="http://schemas.openxmlformats.org/officeDocument/2006/relationships/image" Target="media/image437.jpeg"/><Relationship Id="rId516" Type="http://schemas.openxmlformats.org/officeDocument/2006/relationships/image" Target="media/image493.jpeg"/><Relationship Id="rId698" Type="http://schemas.openxmlformats.org/officeDocument/2006/relationships/image" Target="media/image669.jpeg"/><Relationship Id="rId48" Type="http://schemas.openxmlformats.org/officeDocument/2006/relationships/image" Target="media/image32.jpeg"/><Relationship Id="rId113" Type="http://schemas.openxmlformats.org/officeDocument/2006/relationships/image" Target="media/image96.jpeg"/><Relationship Id="rId320" Type="http://schemas.openxmlformats.org/officeDocument/2006/relationships/image" Target="media/image300.jpg"/><Relationship Id="rId558" Type="http://schemas.openxmlformats.org/officeDocument/2006/relationships/image" Target="media/image535.jpeg"/><Relationship Id="rId723" Type="http://schemas.openxmlformats.org/officeDocument/2006/relationships/image" Target="media/image694.jpeg"/><Relationship Id="rId765" Type="http://schemas.openxmlformats.org/officeDocument/2006/relationships/header" Target="header12.xml"/><Relationship Id="rId155" Type="http://schemas.openxmlformats.org/officeDocument/2006/relationships/image" Target="media/image138.jpeg"/><Relationship Id="rId197" Type="http://schemas.openxmlformats.org/officeDocument/2006/relationships/image" Target="media/image180.jpeg"/><Relationship Id="rId362" Type="http://schemas.openxmlformats.org/officeDocument/2006/relationships/image" Target="media/image342.jpeg"/><Relationship Id="rId418" Type="http://schemas.openxmlformats.org/officeDocument/2006/relationships/image" Target="media/image395.jpeg"/><Relationship Id="rId625" Type="http://schemas.openxmlformats.org/officeDocument/2006/relationships/image" Target="media/image599.jpeg"/><Relationship Id="rId222" Type="http://schemas.openxmlformats.org/officeDocument/2006/relationships/image" Target="media/image205.jpeg"/><Relationship Id="rId264" Type="http://schemas.openxmlformats.org/officeDocument/2006/relationships/image" Target="media/image244.jpeg"/><Relationship Id="rId471" Type="http://schemas.openxmlformats.org/officeDocument/2006/relationships/image" Target="media/image448.jpeg"/><Relationship Id="rId667" Type="http://schemas.openxmlformats.org/officeDocument/2006/relationships/image" Target="media/image641.jpeg"/><Relationship Id="rId17" Type="http://schemas.openxmlformats.org/officeDocument/2006/relationships/image" Target="media/image7.jpeg"/><Relationship Id="rId59" Type="http://schemas.openxmlformats.org/officeDocument/2006/relationships/image" Target="media/image43.jpeg"/><Relationship Id="rId124" Type="http://schemas.openxmlformats.org/officeDocument/2006/relationships/image" Target="media/image107.jpeg"/><Relationship Id="rId527" Type="http://schemas.openxmlformats.org/officeDocument/2006/relationships/image" Target="media/image504.jpeg"/><Relationship Id="rId569" Type="http://schemas.openxmlformats.org/officeDocument/2006/relationships/image" Target="media/image543.jpeg"/><Relationship Id="rId734" Type="http://schemas.openxmlformats.org/officeDocument/2006/relationships/image" Target="media/image705.jpeg"/><Relationship Id="rId776" Type="http://schemas.openxmlformats.org/officeDocument/2006/relationships/footer" Target="footer26.xml"/><Relationship Id="rId70" Type="http://schemas.openxmlformats.org/officeDocument/2006/relationships/image" Target="media/image53.jpeg"/><Relationship Id="rId166" Type="http://schemas.openxmlformats.org/officeDocument/2006/relationships/image" Target="media/image149.jpeg"/><Relationship Id="rId331" Type="http://schemas.openxmlformats.org/officeDocument/2006/relationships/image" Target="media/image311.jpeg"/><Relationship Id="rId373" Type="http://schemas.openxmlformats.org/officeDocument/2006/relationships/image" Target="media/image353.jpg"/><Relationship Id="rId429" Type="http://schemas.openxmlformats.org/officeDocument/2006/relationships/image" Target="media/image406.jpeg"/><Relationship Id="rId580" Type="http://schemas.openxmlformats.org/officeDocument/2006/relationships/image" Target="media/image554.jpeg"/><Relationship Id="rId636" Type="http://schemas.openxmlformats.org/officeDocument/2006/relationships/image" Target="media/image610.jpeg"/><Relationship Id="rId1" Type="http://schemas.openxmlformats.org/officeDocument/2006/relationships/customXml" Target="../customXml/item1.xml"/><Relationship Id="rId233" Type="http://schemas.openxmlformats.org/officeDocument/2006/relationships/header" Target="header5.xml"/><Relationship Id="rId440" Type="http://schemas.openxmlformats.org/officeDocument/2006/relationships/image" Target="media/image417.jpeg"/><Relationship Id="rId678" Type="http://schemas.openxmlformats.org/officeDocument/2006/relationships/image" Target="media/image652.jpeg"/><Relationship Id="rId28" Type="http://schemas.openxmlformats.org/officeDocument/2006/relationships/image" Target="media/image12.jpeg"/><Relationship Id="rId275" Type="http://schemas.openxmlformats.org/officeDocument/2006/relationships/image" Target="media/image255.jpeg"/><Relationship Id="rId300" Type="http://schemas.openxmlformats.org/officeDocument/2006/relationships/image" Target="media/image280.jpeg"/><Relationship Id="rId482" Type="http://schemas.openxmlformats.org/officeDocument/2006/relationships/image" Target="media/image459.jpg"/><Relationship Id="rId538" Type="http://schemas.openxmlformats.org/officeDocument/2006/relationships/image" Target="media/image515.jpeg"/><Relationship Id="rId703" Type="http://schemas.openxmlformats.org/officeDocument/2006/relationships/image" Target="media/image674.jpeg"/><Relationship Id="rId745" Type="http://schemas.openxmlformats.org/officeDocument/2006/relationships/image" Target="media/image716.jpeg"/><Relationship Id="rId81" Type="http://schemas.openxmlformats.org/officeDocument/2006/relationships/image" Target="media/image64.jpeg"/><Relationship Id="rId135" Type="http://schemas.openxmlformats.org/officeDocument/2006/relationships/image" Target="media/image118.jpeg"/><Relationship Id="rId177" Type="http://schemas.openxmlformats.org/officeDocument/2006/relationships/image" Target="media/image160.jpeg"/><Relationship Id="rId342" Type="http://schemas.openxmlformats.org/officeDocument/2006/relationships/image" Target="media/image322.jpeg"/><Relationship Id="rId384" Type="http://schemas.openxmlformats.org/officeDocument/2006/relationships/image" Target="media/image361.jpeg"/><Relationship Id="rId591" Type="http://schemas.openxmlformats.org/officeDocument/2006/relationships/image" Target="media/image565.jpeg"/><Relationship Id="rId605" Type="http://schemas.openxmlformats.org/officeDocument/2006/relationships/image" Target="media/image579.jpg"/><Relationship Id="rId202" Type="http://schemas.openxmlformats.org/officeDocument/2006/relationships/image" Target="media/image185.jpeg"/><Relationship Id="rId244" Type="http://schemas.openxmlformats.org/officeDocument/2006/relationships/image" Target="media/image224.jpeg"/><Relationship Id="rId647" Type="http://schemas.openxmlformats.org/officeDocument/2006/relationships/image" Target="media/image621.jpeg"/><Relationship Id="rId689" Type="http://schemas.openxmlformats.org/officeDocument/2006/relationships/image" Target="media/image663.jpg"/><Relationship Id="rId39" Type="http://schemas.openxmlformats.org/officeDocument/2006/relationships/image" Target="media/image23.jpeg"/><Relationship Id="rId286" Type="http://schemas.openxmlformats.org/officeDocument/2006/relationships/image" Target="media/image266.jpg"/><Relationship Id="rId451" Type="http://schemas.openxmlformats.org/officeDocument/2006/relationships/image" Target="media/image428.jpeg"/><Relationship Id="rId493" Type="http://schemas.openxmlformats.org/officeDocument/2006/relationships/image" Target="media/image470.jpeg"/><Relationship Id="rId507" Type="http://schemas.openxmlformats.org/officeDocument/2006/relationships/image" Target="media/image484.jpeg"/><Relationship Id="rId549" Type="http://schemas.openxmlformats.org/officeDocument/2006/relationships/image" Target="media/image526.jpeg"/><Relationship Id="rId714" Type="http://schemas.openxmlformats.org/officeDocument/2006/relationships/image" Target="media/image685.jpeg"/><Relationship Id="rId756" Type="http://schemas.openxmlformats.org/officeDocument/2006/relationships/header" Target="header10.xml"/><Relationship Id="rId50" Type="http://schemas.openxmlformats.org/officeDocument/2006/relationships/image" Target="media/image34.jpeg"/><Relationship Id="rId104" Type="http://schemas.openxmlformats.org/officeDocument/2006/relationships/image" Target="media/image87.jpeg"/><Relationship Id="rId146" Type="http://schemas.openxmlformats.org/officeDocument/2006/relationships/image" Target="media/image129.jpeg"/><Relationship Id="rId188" Type="http://schemas.openxmlformats.org/officeDocument/2006/relationships/image" Target="media/image171.jpeg"/><Relationship Id="rId311" Type="http://schemas.openxmlformats.org/officeDocument/2006/relationships/image" Target="media/image291.jpeg"/><Relationship Id="rId353" Type="http://schemas.openxmlformats.org/officeDocument/2006/relationships/image" Target="media/image333.jpeg"/><Relationship Id="rId395" Type="http://schemas.openxmlformats.org/officeDocument/2006/relationships/image" Target="media/image372.jpeg"/><Relationship Id="rId409" Type="http://schemas.openxmlformats.org/officeDocument/2006/relationships/image" Target="media/image386.jpeg"/><Relationship Id="rId560" Type="http://schemas.openxmlformats.org/officeDocument/2006/relationships/image" Target="media/image537.jpeg"/><Relationship Id="rId92" Type="http://schemas.openxmlformats.org/officeDocument/2006/relationships/image" Target="media/image75.jpeg"/><Relationship Id="rId213" Type="http://schemas.openxmlformats.org/officeDocument/2006/relationships/image" Target="media/image196.jpg"/><Relationship Id="rId420" Type="http://schemas.openxmlformats.org/officeDocument/2006/relationships/image" Target="media/image397.jpeg"/><Relationship Id="rId616" Type="http://schemas.openxmlformats.org/officeDocument/2006/relationships/image" Target="media/image590.jpeg"/><Relationship Id="rId658" Type="http://schemas.openxmlformats.org/officeDocument/2006/relationships/image" Target="media/image632.jpeg"/><Relationship Id="rId255" Type="http://schemas.openxmlformats.org/officeDocument/2006/relationships/image" Target="media/image235.jpeg"/><Relationship Id="rId297" Type="http://schemas.openxmlformats.org/officeDocument/2006/relationships/image" Target="media/image277.jpg"/><Relationship Id="rId462" Type="http://schemas.openxmlformats.org/officeDocument/2006/relationships/image" Target="media/image439.jpeg"/><Relationship Id="rId518" Type="http://schemas.openxmlformats.org/officeDocument/2006/relationships/image" Target="media/image495.jpeg"/><Relationship Id="rId725" Type="http://schemas.openxmlformats.org/officeDocument/2006/relationships/image" Target="media/image696.jpeg"/><Relationship Id="rId115" Type="http://schemas.openxmlformats.org/officeDocument/2006/relationships/image" Target="media/image98.jpeg"/><Relationship Id="rId157" Type="http://schemas.openxmlformats.org/officeDocument/2006/relationships/image" Target="media/image140.jpeg"/><Relationship Id="rId322" Type="http://schemas.openxmlformats.org/officeDocument/2006/relationships/image" Target="media/image302.jpg"/><Relationship Id="rId364" Type="http://schemas.openxmlformats.org/officeDocument/2006/relationships/image" Target="media/image344.jpeg"/><Relationship Id="rId767" Type="http://schemas.openxmlformats.org/officeDocument/2006/relationships/footer" Target="footer22.xml"/><Relationship Id="rId61" Type="http://schemas.openxmlformats.org/officeDocument/2006/relationships/image" Target="media/image45.jpeg"/><Relationship Id="rId199" Type="http://schemas.openxmlformats.org/officeDocument/2006/relationships/image" Target="media/image182.jpeg"/><Relationship Id="rId571" Type="http://schemas.openxmlformats.org/officeDocument/2006/relationships/image" Target="media/image545.jpeg"/><Relationship Id="rId627" Type="http://schemas.openxmlformats.org/officeDocument/2006/relationships/image" Target="media/image601.jpeg"/><Relationship Id="rId669" Type="http://schemas.openxmlformats.org/officeDocument/2006/relationships/image" Target="media/image643.jpeg"/><Relationship Id="rId19" Type="http://schemas.openxmlformats.org/officeDocument/2006/relationships/header" Target="header3.xml"/><Relationship Id="rId224" Type="http://schemas.openxmlformats.org/officeDocument/2006/relationships/image" Target="media/image207.jpeg"/><Relationship Id="rId266" Type="http://schemas.openxmlformats.org/officeDocument/2006/relationships/image" Target="media/image246.jpeg"/><Relationship Id="rId431" Type="http://schemas.openxmlformats.org/officeDocument/2006/relationships/image" Target="media/image408.jpeg"/><Relationship Id="rId473" Type="http://schemas.openxmlformats.org/officeDocument/2006/relationships/image" Target="media/image450.jpeg"/><Relationship Id="rId529" Type="http://schemas.openxmlformats.org/officeDocument/2006/relationships/image" Target="media/image506.jpg"/><Relationship Id="rId680" Type="http://schemas.openxmlformats.org/officeDocument/2006/relationships/image" Target="media/image654.jpeg"/><Relationship Id="rId736" Type="http://schemas.openxmlformats.org/officeDocument/2006/relationships/image" Target="media/image707.jpg"/><Relationship Id="rId30" Type="http://schemas.openxmlformats.org/officeDocument/2006/relationships/image" Target="media/image14.jpeg"/><Relationship Id="rId126" Type="http://schemas.openxmlformats.org/officeDocument/2006/relationships/image" Target="media/image109.jpeg"/><Relationship Id="rId168" Type="http://schemas.openxmlformats.org/officeDocument/2006/relationships/image" Target="media/image151.jpeg"/><Relationship Id="rId333" Type="http://schemas.openxmlformats.org/officeDocument/2006/relationships/image" Target="media/image313.jpeg"/><Relationship Id="rId540" Type="http://schemas.openxmlformats.org/officeDocument/2006/relationships/image" Target="media/image517.jpeg"/><Relationship Id="rId778" Type="http://schemas.openxmlformats.org/officeDocument/2006/relationships/theme" Target="theme/theme1.xml"/><Relationship Id="rId72" Type="http://schemas.openxmlformats.org/officeDocument/2006/relationships/image" Target="media/image55.jpg"/><Relationship Id="rId375" Type="http://schemas.openxmlformats.org/officeDocument/2006/relationships/image" Target="media/image355.jpeg"/><Relationship Id="rId582" Type="http://schemas.openxmlformats.org/officeDocument/2006/relationships/image" Target="media/image556.jpeg"/><Relationship Id="rId638" Type="http://schemas.openxmlformats.org/officeDocument/2006/relationships/image" Target="media/image612.jpeg"/><Relationship Id="rId3" Type="http://schemas.openxmlformats.org/officeDocument/2006/relationships/styles" Target="styles.xml"/><Relationship Id="rId235" Type="http://schemas.openxmlformats.org/officeDocument/2006/relationships/footer" Target="footer8.xml"/><Relationship Id="rId277" Type="http://schemas.openxmlformats.org/officeDocument/2006/relationships/image" Target="media/image257.jpg"/><Relationship Id="rId400" Type="http://schemas.openxmlformats.org/officeDocument/2006/relationships/image" Target="media/image377.jpeg"/><Relationship Id="rId442" Type="http://schemas.openxmlformats.org/officeDocument/2006/relationships/image" Target="media/image419.jpeg"/><Relationship Id="rId484" Type="http://schemas.openxmlformats.org/officeDocument/2006/relationships/image" Target="media/image461.jpeg"/><Relationship Id="rId705" Type="http://schemas.openxmlformats.org/officeDocument/2006/relationships/image" Target="media/image676.jpeg"/><Relationship Id="rId137" Type="http://schemas.openxmlformats.org/officeDocument/2006/relationships/image" Target="media/image120.jpeg"/><Relationship Id="rId302" Type="http://schemas.openxmlformats.org/officeDocument/2006/relationships/image" Target="media/image282.jpeg"/><Relationship Id="rId344" Type="http://schemas.openxmlformats.org/officeDocument/2006/relationships/image" Target="media/image324.jpeg"/><Relationship Id="rId691" Type="http://schemas.openxmlformats.org/officeDocument/2006/relationships/header" Target="header8.xml"/><Relationship Id="rId747" Type="http://schemas.openxmlformats.org/officeDocument/2006/relationships/image" Target="media/image718.jpeg"/><Relationship Id="rId41" Type="http://schemas.openxmlformats.org/officeDocument/2006/relationships/image" Target="media/image25.jpeg"/><Relationship Id="rId83" Type="http://schemas.openxmlformats.org/officeDocument/2006/relationships/image" Target="media/image66.jpeg"/><Relationship Id="rId179" Type="http://schemas.openxmlformats.org/officeDocument/2006/relationships/image" Target="media/image162.jpeg"/><Relationship Id="rId386" Type="http://schemas.openxmlformats.org/officeDocument/2006/relationships/image" Target="media/image363.jpeg"/><Relationship Id="rId551" Type="http://schemas.openxmlformats.org/officeDocument/2006/relationships/image" Target="media/image528.jpg"/><Relationship Id="rId593" Type="http://schemas.openxmlformats.org/officeDocument/2006/relationships/image" Target="media/image567.jpeg"/><Relationship Id="rId607" Type="http://schemas.openxmlformats.org/officeDocument/2006/relationships/image" Target="media/image581.jpeg"/><Relationship Id="rId649" Type="http://schemas.openxmlformats.org/officeDocument/2006/relationships/image" Target="media/image623.jpeg"/><Relationship Id="rId190" Type="http://schemas.openxmlformats.org/officeDocument/2006/relationships/image" Target="media/image173.jpeg"/><Relationship Id="rId204" Type="http://schemas.openxmlformats.org/officeDocument/2006/relationships/image" Target="media/image187.jpeg"/><Relationship Id="rId246" Type="http://schemas.openxmlformats.org/officeDocument/2006/relationships/image" Target="media/image226.jpeg"/><Relationship Id="rId288" Type="http://schemas.openxmlformats.org/officeDocument/2006/relationships/image" Target="media/image268.jpeg"/><Relationship Id="rId411" Type="http://schemas.openxmlformats.org/officeDocument/2006/relationships/image" Target="media/image388.jpeg"/><Relationship Id="rId453" Type="http://schemas.openxmlformats.org/officeDocument/2006/relationships/image" Target="media/image430.jpeg"/><Relationship Id="rId509" Type="http://schemas.openxmlformats.org/officeDocument/2006/relationships/image" Target="media/image486.jpeg"/><Relationship Id="rId660" Type="http://schemas.openxmlformats.org/officeDocument/2006/relationships/image" Target="media/image634.jpeg"/><Relationship Id="rId106" Type="http://schemas.openxmlformats.org/officeDocument/2006/relationships/image" Target="media/image89.jpeg"/><Relationship Id="rId313" Type="http://schemas.openxmlformats.org/officeDocument/2006/relationships/image" Target="media/image293.jpg"/><Relationship Id="rId495" Type="http://schemas.openxmlformats.org/officeDocument/2006/relationships/image" Target="media/image472.jpeg"/><Relationship Id="rId716" Type="http://schemas.openxmlformats.org/officeDocument/2006/relationships/image" Target="media/image687.jpeg"/><Relationship Id="rId758" Type="http://schemas.openxmlformats.org/officeDocument/2006/relationships/footer" Target="footer18.xml"/><Relationship Id="rId10" Type="http://schemas.openxmlformats.org/officeDocument/2006/relationships/header" Target="header2.xml"/><Relationship Id="rId52" Type="http://schemas.openxmlformats.org/officeDocument/2006/relationships/image" Target="media/image36.jpeg"/><Relationship Id="rId94" Type="http://schemas.openxmlformats.org/officeDocument/2006/relationships/image" Target="media/image77.jpeg"/><Relationship Id="rId148" Type="http://schemas.openxmlformats.org/officeDocument/2006/relationships/image" Target="media/image131.jpeg"/><Relationship Id="rId355" Type="http://schemas.openxmlformats.org/officeDocument/2006/relationships/image" Target="media/image335.jpeg"/><Relationship Id="rId397" Type="http://schemas.openxmlformats.org/officeDocument/2006/relationships/image" Target="media/image374.jpeg"/><Relationship Id="rId520" Type="http://schemas.openxmlformats.org/officeDocument/2006/relationships/image" Target="media/image497.jpeg"/><Relationship Id="rId562" Type="http://schemas.openxmlformats.org/officeDocument/2006/relationships/image" Target="media/image539.jpeg"/><Relationship Id="rId618" Type="http://schemas.openxmlformats.org/officeDocument/2006/relationships/image" Target="media/image592.jpeg"/><Relationship Id="rId215" Type="http://schemas.openxmlformats.org/officeDocument/2006/relationships/image" Target="media/image198.jpg"/><Relationship Id="rId257" Type="http://schemas.openxmlformats.org/officeDocument/2006/relationships/image" Target="media/image237.jpeg"/><Relationship Id="rId422" Type="http://schemas.openxmlformats.org/officeDocument/2006/relationships/image" Target="media/image399.jpeg"/><Relationship Id="rId464" Type="http://schemas.openxmlformats.org/officeDocument/2006/relationships/image" Target="media/image441.jpeg"/><Relationship Id="rId299" Type="http://schemas.openxmlformats.org/officeDocument/2006/relationships/image" Target="media/image279.jpeg"/><Relationship Id="rId727" Type="http://schemas.openxmlformats.org/officeDocument/2006/relationships/image" Target="media/image698.jpeg"/><Relationship Id="rId63" Type="http://schemas.openxmlformats.org/officeDocument/2006/relationships/image" Target="media/image47.jpeg"/><Relationship Id="rId159" Type="http://schemas.openxmlformats.org/officeDocument/2006/relationships/image" Target="media/image142.jpeg"/><Relationship Id="rId366" Type="http://schemas.openxmlformats.org/officeDocument/2006/relationships/image" Target="media/image346.jpg"/><Relationship Id="rId573" Type="http://schemas.openxmlformats.org/officeDocument/2006/relationships/image" Target="media/image547.jpeg"/><Relationship Id="rId226" Type="http://schemas.openxmlformats.org/officeDocument/2006/relationships/image" Target="media/image209.jpeg"/><Relationship Id="rId433" Type="http://schemas.openxmlformats.org/officeDocument/2006/relationships/image" Target="media/image410.jpeg"/><Relationship Id="rId640" Type="http://schemas.openxmlformats.org/officeDocument/2006/relationships/image" Target="media/image614.jpeg"/><Relationship Id="rId738" Type="http://schemas.openxmlformats.org/officeDocument/2006/relationships/image" Target="media/image709.jpeg"/><Relationship Id="rId74" Type="http://schemas.openxmlformats.org/officeDocument/2006/relationships/image" Target="media/image57.jpg"/><Relationship Id="rId377" Type="http://schemas.openxmlformats.org/officeDocument/2006/relationships/image" Target="media/image357.jpeg"/><Relationship Id="rId500" Type="http://schemas.openxmlformats.org/officeDocument/2006/relationships/image" Target="media/image477.jpeg"/><Relationship Id="rId584" Type="http://schemas.openxmlformats.org/officeDocument/2006/relationships/image" Target="media/image558.jpeg"/><Relationship Id="rId5" Type="http://schemas.openxmlformats.org/officeDocument/2006/relationships/webSettings" Target="webSettings.xml"/><Relationship Id="rId237" Type="http://schemas.openxmlformats.org/officeDocument/2006/relationships/image" Target="media/image217.jpg"/><Relationship Id="rId444" Type="http://schemas.openxmlformats.org/officeDocument/2006/relationships/image" Target="media/image421.jpeg"/><Relationship Id="rId651" Type="http://schemas.openxmlformats.org/officeDocument/2006/relationships/image" Target="media/image625.jpeg"/><Relationship Id="rId749" Type="http://schemas.openxmlformats.org/officeDocument/2006/relationships/image" Target="media/image720.jpg"/><Relationship Id="rId290" Type="http://schemas.openxmlformats.org/officeDocument/2006/relationships/image" Target="media/image270.jpeg"/><Relationship Id="rId304" Type="http://schemas.openxmlformats.org/officeDocument/2006/relationships/image" Target="media/image284.jpeg"/><Relationship Id="rId388" Type="http://schemas.openxmlformats.org/officeDocument/2006/relationships/image" Target="media/image365.jpeg"/><Relationship Id="rId511" Type="http://schemas.openxmlformats.org/officeDocument/2006/relationships/image" Target="media/image488.jpeg"/><Relationship Id="rId609" Type="http://schemas.openxmlformats.org/officeDocument/2006/relationships/image" Target="media/image583.jpeg"/><Relationship Id="rId85" Type="http://schemas.openxmlformats.org/officeDocument/2006/relationships/image" Target="media/image68.jpeg"/><Relationship Id="rId150" Type="http://schemas.openxmlformats.org/officeDocument/2006/relationships/image" Target="media/image133.jpeg"/><Relationship Id="rId595" Type="http://schemas.openxmlformats.org/officeDocument/2006/relationships/image" Target="media/image569.jpeg"/><Relationship Id="rId248" Type="http://schemas.openxmlformats.org/officeDocument/2006/relationships/image" Target="media/image228.jpeg"/><Relationship Id="rId455" Type="http://schemas.openxmlformats.org/officeDocument/2006/relationships/image" Target="media/image432.jpeg"/><Relationship Id="rId662" Type="http://schemas.openxmlformats.org/officeDocument/2006/relationships/image" Target="media/image636.jpeg"/><Relationship Id="rId12" Type="http://schemas.openxmlformats.org/officeDocument/2006/relationships/footer" Target="footer2.xml"/><Relationship Id="rId108" Type="http://schemas.openxmlformats.org/officeDocument/2006/relationships/image" Target="media/image91.jpeg"/><Relationship Id="rId315" Type="http://schemas.openxmlformats.org/officeDocument/2006/relationships/image" Target="media/image295.jpg"/><Relationship Id="rId522" Type="http://schemas.openxmlformats.org/officeDocument/2006/relationships/image" Target="media/image499.jpeg"/><Relationship Id="rId96" Type="http://schemas.openxmlformats.org/officeDocument/2006/relationships/image" Target="media/image79.jpeg"/><Relationship Id="rId161" Type="http://schemas.openxmlformats.org/officeDocument/2006/relationships/image" Target="media/image144.jpeg"/><Relationship Id="rId399" Type="http://schemas.openxmlformats.org/officeDocument/2006/relationships/image" Target="media/image376.jpeg"/><Relationship Id="rId259" Type="http://schemas.openxmlformats.org/officeDocument/2006/relationships/image" Target="media/image239.jpeg"/><Relationship Id="rId466" Type="http://schemas.openxmlformats.org/officeDocument/2006/relationships/image" Target="media/image443.jpeg"/><Relationship Id="rId673" Type="http://schemas.openxmlformats.org/officeDocument/2006/relationships/image" Target="media/image647.jpeg"/><Relationship Id="rId23" Type="http://schemas.openxmlformats.org/officeDocument/2006/relationships/footer" Target="footer5.xml"/><Relationship Id="rId119" Type="http://schemas.openxmlformats.org/officeDocument/2006/relationships/image" Target="media/image102.jpg"/><Relationship Id="rId326" Type="http://schemas.openxmlformats.org/officeDocument/2006/relationships/image" Target="media/image306.jpeg"/><Relationship Id="rId533" Type="http://schemas.openxmlformats.org/officeDocument/2006/relationships/image" Target="media/image510.jpeg"/><Relationship Id="rId740" Type="http://schemas.openxmlformats.org/officeDocument/2006/relationships/image" Target="media/image711.jpeg"/><Relationship Id="rId172" Type="http://schemas.openxmlformats.org/officeDocument/2006/relationships/image" Target="media/image155.jpeg"/><Relationship Id="rId477" Type="http://schemas.openxmlformats.org/officeDocument/2006/relationships/image" Target="media/image454.jpeg"/><Relationship Id="rId600" Type="http://schemas.openxmlformats.org/officeDocument/2006/relationships/image" Target="media/image574.jpg"/><Relationship Id="rId684" Type="http://schemas.openxmlformats.org/officeDocument/2006/relationships/image" Target="media/image658.jpeg"/><Relationship Id="rId337" Type="http://schemas.openxmlformats.org/officeDocument/2006/relationships/image" Target="media/image317.jpeg"/><Relationship Id="rId34" Type="http://schemas.openxmlformats.org/officeDocument/2006/relationships/image" Target="media/image18.jpeg"/><Relationship Id="rId544" Type="http://schemas.openxmlformats.org/officeDocument/2006/relationships/image" Target="media/image521.jpg"/><Relationship Id="rId751" Type="http://schemas.openxmlformats.org/officeDocument/2006/relationships/image" Target="media/image722.jpg"/><Relationship Id="rId183" Type="http://schemas.openxmlformats.org/officeDocument/2006/relationships/image" Target="media/image166.jpeg"/><Relationship Id="rId390" Type="http://schemas.openxmlformats.org/officeDocument/2006/relationships/image" Target="media/image367.jpeg"/><Relationship Id="rId404" Type="http://schemas.openxmlformats.org/officeDocument/2006/relationships/image" Target="media/image381.jpeg"/><Relationship Id="rId611" Type="http://schemas.openxmlformats.org/officeDocument/2006/relationships/image" Target="media/image585.jpg"/><Relationship Id="rId250" Type="http://schemas.openxmlformats.org/officeDocument/2006/relationships/image" Target="media/image230.jpeg"/><Relationship Id="rId488" Type="http://schemas.openxmlformats.org/officeDocument/2006/relationships/image" Target="media/image465.jpeg"/><Relationship Id="rId695" Type="http://schemas.openxmlformats.org/officeDocument/2006/relationships/image" Target="media/image666.jpeg"/><Relationship Id="rId709" Type="http://schemas.openxmlformats.org/officeDocument/2006/relationships/image" Target="media/image680.jpeg"/><Relationship Id="rId45" Type="http://schemas.openxmlformats.org/officeDocument/2006/relationships/image" Target="media/image29.jpg"/><Relationship Id="rId110" Type="http://schemas.openxmlformats.org/officeDocument/2006/relationships/image" Target="media/image93.jpeg"/><Relationship Id="rId348" Type="http://schemas.openxmlformats.org/officeDocument/2006/relationships/image" Target="media/image328.jpeg"/><Relationship Id="rId555" Type="http://schemas.openxmlformats.org/officeDocument/2006/relationships/image" Target="media/image532.jpeg"/><Relationship Id="rId762" Type="http://schemas.openxmlformats.org/officeDocument/2006/relationships/image" Target="media/image724.jpeg"/><Relationship Id="rId194" Type="http://schemas.openxmlformats.org/officeDocument/2006/relationships/image" Target="media/image177.jpg"/><Relationship Id="rId208" Type="http://schemas.openxmlformats.org/officeDocument/2006/relationships/image" Target="media/image191.jpeg"/><Relationship Id="rId415" Type="http://schemas.openxmlformats.org/officeDocument/2006/relationships/image" Target="media/image392.jpeg"/><Relationship Id="rId622" Type="http://schemas.openxmlformats.org/officeDocument/2006/relationships/image" Target="media/image596.jpg"/><Relationship Id="rId261" Type="http://schemas.openxmlformats.org/officeDocument/2006/relationships/image" Target="media/image241.jpeg"/><Relationship Id="rId499" Type="http://schemas.openxmlformats.org/officeDocument/2006/relationships/image" Target="media/image476.jpeg"/><Relationship Id="rId56" Type="http://schemas.openxmlformats.org/officeDocument/2006/relationships/image" Target="media/image40.jpeg"/><Relationship Id="rId359" Type="http://schemas.openxmlformats.org/officeDocument/2006/relationships/image" Target="media/image339.jpeg"/><Relationship Id="rId566" Type="http://schemas.openxmlformats.org/officeDocument/2006/relationships/image" Target="media/image540.jpeg"/><Relationship Id="rId773" Type="http://schemas.openxmlformats.org/officeDocument/2006/relationships/hyperlink" Target="http://wnc.angpatriotua.com/Windchill/app/" TargetMode="External"/><Relationship Id="rId121" Type="http://schemas.openxmlformats.org/officeDocument/2006/relationships/image" Target="media/image104.jpeg"/><Relationship Id="rId219" Type="http://schemas.openxmlformats.org/officeDocument/2006/relationships/image" Target="media/image202.jpeg"/><Relationship Id="rId426" Type="http://schemas.openxmlformats.org/officeDocument/2006/relationships/image" Target="media/image403.jpeg"/><Relationship Id="rId633" Type="http://schemas.openxmlformats.org/officeDocument/2006/relationships/image" Target="media/image607.jpeg"/><Relationship Id="rId67" Type="http://schemas.openxmlformats.org/officeDocument/2006/relationships/image" Target="media/image50.jpeg"/><Relationship Id="rId272" Type="http://schemas.openxmlformats.org/officeDocument/2006/relationships/image" Target="media/image252.jpeg"/><Relationship Id="rId577" Type="http://schemas.openxmlformats.org/officeDocument/2006/relationships/image" Target="media/image551.jpeg"/><Relationship Id="rId700" Type="http://schemas.openxmlformats.org/officeDocument/2006/relationships/image" Target="media/image671.jpg"/><Relationship Id="rId132" Type="http://schemas.openxmlformats.org/officeDocument/2006/relationships/image" Target="media/image115.jpeg"/><Relationship Id="rId437" Type="http://schemas.openxmlformats.org/officeDocument/2006/relationships/image" Target="media/image414.jpeg"/><Relationship Id="rId644" Type="http://schemas.openxmlformats.org/officeDocument/2006/relationships/image" Target="media/image618.jpeg"/><Relationship Id="rId283" Type="http://schemas.openxmlformats.org/officeDocument/2006/relationships/image" Target="media/image263.jpeg"/><Relationship Id="rId490" Type="http://schemas.openxmlformats.org/officeDocument/2006/relationships/image" Target="media/image467.jpeg"/><Relationship Id="rId504" Type="http://schemas.openxmlformats.org/officeDocument/2006/relationships/image" Target="media/image481.jpeg"/><Relationship Id="rId711" Type="http://schemas.openxmlformats.org/officeDocument/2006/relationships/image" Target="media/image682.jpg"/><Relationship Id="rId78" Type="http://schemas.openxmlformats.org/officeDocument/2006/relationships/image" Target="media/image61.jpeg"/><Relationship Id="rId143" Type="http://schemas.openxmlformats.org/officeDocument/2006/relationships/image" Target="media/image126.jpeg"/><Relationship Id="rId350" Type="http://schemas.openxmlformats.org/officeDocument/2006/relationships/image" Target="media/image330.jpeg"/><Relationship Id="rId588" Type="http://schemas.openxmlformats.org/officeDocument/2006/relationships/image" Target="media/image562.jpg"/><Relationship Id="rId9" Type="http://schemas.openxmlformats.org/officeDocument/2006/relationships/header" Target="header1.xml"/><Relationship Id="rId210" Type="http://schemas.openxmlformats.org/officeDocument/2006/relationships/image" Target="media/image193.jpg"/><Relationship Id="rId448" Type="http://schemas.openxmlformats.org/officeDocument/2006/relationships/image" Target="media/image425.jpg"/><Relationship Id="rId655" Type="http://schemas.openxmlformats.org/officeDocument/2006/relationships/image" Target="media/image629.jpeg"/><Relationship Id="rId294" Type="http://schemas.openxmlformats.org/officeDocument/2006/relationships/image" Target="media/image274.jpeg"/><Relationship Id="rId308" Type="http://schemas.openxmlformats.org/officeDocument/2006/relationships/image" Target="media/image288.jpeg"/><Relationship Id="rId515" Type="http://schemas.openxmlformats.org/officeDocument/2006/relationships/image" Target="media/image492.jpeg"/><Relationship Id="rId722" Type="http://schemas.openxmlformats.org/officeDocument/2006/relationships/image" Target="media/image693.jpeg"/><Relationship Id="rId89" Type="http://schemas.openxmlformats.org/officeDocument/2006/relationships/image" Target="media/image72.jpeg"/><Relationship Id="rId154" Type="http://schemas.openxmlformats.org/officeDocument/2006/relationships/image" Target="media/image137.jpeg"/><Relationship Id="rId361" Type="http://schemas.openxmlformats.org/officeDocument/2006/relationships/image" Target="media/image341.jpeg"/><Relationship Id="rId599" Type="http://schemas.openxmlformats.org/officeDocument/2006/relationships/image" Target="media/image573.jpg"/><Relationship Id="rId459" Type="http://schemas.openxmlformats.org/officeDocument/2006/relationships/image" Target="media/image436.jpeg"/><Relationship Id="rId666" Type="http://schemas.openxmlformats.org/officeDocument/2006/relationships/image" Target="media/image640.jpeg"/><Relationship Id="rId16" Type="http://schemas.openxmlformats.org/officeDocument/2006/relationships/image" Target="media/image6.jpg"/><Relationship Id="rId221" Type="http://schemas.openxmlformats.org/officeDocument/2006/relationships/image" Target="media/image204.jpeg"/><Relationship Id="rId319" Type="http://schemas.openxmlformats.org/officeDocument/2006/relationships/image" Target="media/image299.jpg"/><Relationship Id="rId526" Type="http://schemas.openxmlformats.org/officeDocument/2006/relationships/image" Target="media/image503.jpeg"/><Relationship Id="rId733" Type="http://schemas.openxmlformats.org/officeDocument/2006/relationships/image" Target="media/image704.jpeg"/><Relationship Id="rId165" Type="http://schemas.openxmlformats.org/officeDocument/2006/relationships/image" Target="media/image148.jpeg"/><Relationship Id="rId372" Type="http://schemas.openxmlformats.org/officeDocument/2006/relationships/image" Target="media/image352.jpeg"/><Relationship Id="rId677" Type="http://schemas.openxmlformats.org/officeDocument/2006/relationships/image" Target="media/image651.jpeg"/><Relationship Id="rId232" Type="http://schemas.openxmlformats.org/officeDocument/2006/relationships/image" Target="media/image215.jpeg"/><Relationship Id="rId27" Type="http://schemas.openxmlformats.org/officeDocument/2006/relationships/image" Target="media/image11.jpeg"/><Relationship Id="rId537" Type="http://schemas.openxmlformats.org/officeDocument/2006/relationships/image" Target="media/image514.jpg"/><Relationship Id="rId744" Type="http://schemas.openxmlformats.org/officeDocument/2006/relationships/image" Target="media/image715.jpeg"/><Relationship Id="rId80" Type="http://schemas.openxmlformats.org/officeDocument/2006/relationships/image" Target="media/image63.jpeg"/><Relationship Id="rId176" Type="http://schemas.openxmlformats.org/officeDocument/2006/relationships/image" Target="media/image159.jpeg"/><Relationship Id="rId383" Type="http://schemas.openxmlformats.org/officeDocument/2006/relationships/footer" Target="footer10.xml"/><Relationship Id="rId590" Type="http://schemas.openxmlformats.org/officeDocument/2006/relationships/image" Target="media/image564.jpeg"/><Relationship Id="rId604" Type="http://schemas.openxmlformats.org/officeDocument/2006/relationships/image" Target="media/image578.jpg"/><Relationship Id="rId243" Type="http://schemas.openxmlformats.org/officeDocument/2006/relationships/image" Target="media/image223.jpeg"/><Relationship Id="rId450" Type="http://schemas.openxmlformats.org/officeDocument/2006/relationships/image" Target="media/image427.jpeg"/><Relationship Id="rId688" Type="http://schemas.openxmlformats.org/officeDocument/2006/relationships/image" Target="media/image662.jpg"/><Relationship Id="rId38" Type="http://schemas.openxmlformats.org/officeDocument/2006/relationships/image" Target="media/image22.jpeg"/><Relationship Id="rId103" Type="http://schemas.openxmlformats.org/officeDocument/2006/relationships/image" Target="media/image86.jpeg"/><Relationship Id="rId310" Type="http://schemas.openxmlformats.org/officeDocument/2006/relationships/image" Target="media/image290.jpeg"/><Relationship Id="rId548" Type="http://schemas.openxmlformats.org/officeDocument/2006/relationships/image" Target="media/image525.jpeg"/><Relationship Id="rId755" Type="http://schemas.openxmlformats.org/officeDocument/2006/relationships/footer" Target="footer16.xml"/><Relationship Id="rId91" Type="http://schemas.openxmlformats.org/officeDocument/2006/relationships/image" Target="media/image74.jpeg"/><Relationship Id="rId187" Type="http://schemas.openxmlformats.org/officeDocument/2006/relationships/image" Target="media/image170.jpeg"/><Relationship Id="rId394" Type="http://schemas.openxmlformats.org/officeDocument/2006/relationships/image" Target="media/image371.jpeg"/><Relationship Id="rId408" Type="http://schemas.openxmlformats.org/officeDocument/2006/relationships/image" Target="media/image385.jpeg"/><Relationship Id="rId615" Type="http://schemas.openxmlformats.org/officeDocument/2006/relationships/image" Target="media/image589.jpg"/><Relationship Id="rId254" Type="http://schemas.openxmlformats.org/officeDocument/2006/relationships/image" Target="media/image234.jpeg"/><Relationship Id="rId699" Type="http://schemas.openxmlformats.org/officeDocument/2006/relationships/image" Target="media/image670.jpeg"/><Relationship Id="rId49" Type="http://schemas.openxmlformats.org/officeDocument/2006/relationships/image" Target="media/image33.jpeg"/><Relationship Id="rId114" Type="http://schemas.openxmlformats.org/officeDocument/2006/relationships/image" Target="media/image97.jpeg"/><Relationship Id="rId461" Type="http://schemas.openxmlformats.org/officeDocument/2006/relationships/image" Target="media/image438.jpeg"/><Relationship Id="rId559" Type="http://schemas.openxmlformats.org/officeDocument/2006/relationships/image" Target="media/image536.jpeg"/><Relationship Id="rId766" Type="http://schemas.openxmlformats.org/officeDocument/2006/relationships/footer" Target="footer21.xml"/><Relationship Id="rId198" Type="http://schemas.openxmlformats.org/officeDocument/2006/relationships/image" Target="media/image181.jpeg"/><Relationship Id="rId321" Type="http://schemas.openxmlformats.org/officeDocument/2006/relationships/image" Target="media/image301.jpg"/><Relationship Id="rId419" Type="http://schemas.openxmlformats.org/officeDocument/2006/relationships/image" Target="media/image396.jpeg"/><Relationship Id="rId626" Type="http://schemas.openxmlformats.org/officeDocument/2006/relationships/image" Target="media/image600.jpeg"/><Relationship Id="rId265" Type="http://schemas.openxmlformats.org/officeDocument/2006/relationships/image" Target="media/image245.jpeg"/><Relationship Id="rId472" Type="http://schemas.openxmlformats.org/officeDocument/2006/relationships/image" Target="media/image449.jpeg"/><Relationship Id="rId125" Type="http://schemas.openxmlformats.org/officeDocument/2006/relationships/image" Target="media/image108.jpeg"/><Relationship Id="rId332" Type="http://schemas.openxmlformats.org/officeDocument/2006/relationships/image" Target="media/image312.jpeg"/><Relationship Id="rId777" Type="http://schemas.openxmlformats.org/officeDocument/2006/relationships/fontTable" Target="fontTable.xml"/><Relationship Id="rId637" Type="http://schemas.openxmlformats.org/officeDocument/2006/relationships/image" Target="media/image611.jpeg"/><Relationship Id="rId276" Type="http://schemas.openxmlformats.org/officeDocument/2006/relationships/image" Target="media/image256.jpg"/><Relationship Id="rId483" Type="http://schemas.openxmlformats.org/officeDocument/2006/relationships/image" Target="media/image460.jpeg"/><Relationship Id="rId690" Type="http://schemas.openxmlformats.org/officeDocument/2006/relationships/image" Target="media/image664.jpg"/><Relationship Id="rId704" Type="http://schemas.openxmlformats.org/officeDocument/2006/relationships/image" Target="media/image675.jpg"/><Relationship Id="rId40" Type="http://schemas.openxmlformats.org/officeDocument/2006/relationships/image" Target="media/image24.jpeg"/><Relationship Id="rId136" Type="http://schemas.openxmlformats.org/officeDocument/2006/relationships/image" Target="media/image119.jpeg"/><Relationship Id="rId343" Type="http://schemas.openxmlformats.org/officeDocument/2006/relationships/image" Target="media/image323.jpeg"/><Relationship Id="rId550" Type="http://schemas.openxmlformats.org/officeDocument/2006/relationships/image" Target="media/image527.jpg"/><Relationship Id="rId203" Type="http://schemas.openxmlformats.org/officeDocument/2006/relationships/image" Target="media/image186.jpeg"/><Relationship Id="rId648" Type="http://schemas.openxmlformats.org/officeDocument/2006/relationships/image" Target="media/image622.jpeg"/><Relationship Id="rId287" Type="http://schemas.openxmlformats.org/officeDocument/2006/relationships/image" Target="media/image267.jpeg"/><Relationship Id="rId410" Type="http://schemas.openxmlformats.org/officeDocument/2006/relationships/image" Target="media/image387.jpeg"/><Relationship Id="rId494" Type="http://schemas.openxmlformats.org/officeDocument/2006/relationships/image" Target="media/image471.jpeg"/><Relationship Id="rId508" Type="http://schemas.openxmlformats.org/officeDocument/2006/relationships/image" Target="media/image485.jpeg"/><Relationship Id="rId715" Type="http://schemas.openxmlformats.org/officeDocument/2006/relationships/image" Target="media/image686.jpg"/><Relationship Id="rId147" Type="http://schemas.openxmlformats.org/officeDocument/2006/relationships/image" Target="media/image130.jpeg"/><Relationship Id="rId354" Type="http://schemas.openxmlformats.org/officeDocument/2006/relationships/image" Target="media/image334.jpeg"/><Relationship Id="rId51" Type="http://schemas.openxmlformats.org/officeDocument/2006/relationships/image" Target="media/image35.jpeg"/><Relationship Id="rId561" Type="http://schemas.openxmlformats.org/officeDocument/2006/relationships/image" Target="media/image538.jpeg"/><Relationship Id="rId659" Type="http://schemas.openxmlformats.org/officeDocument/2006/relationships/image" Target="media/image633.jpeg"/><Relationship Id="rId214" Type="http://schemas.openxmlformats.org/officeDocument/2006/relationships/image" Target="media/image197.jpeg"/><Relationship Id="rId298" Type="http://schemas.openxmlformats.org/officeDocument/2006/relationships/image" Target="media/image278.jpeg"/><Relationship Id="rId421" Type="http://schemas.openxmlformats.org/officeDocument/2006/relationships/image" Target="media/image398.jpeg"/><Relationship Id="rId519" Type="http://schemas.openxmlformats.org/officeDocument/2006/relationships/image" Target="media/image496.jpeg"/><Relationship Id="rId158" Type="http://schemas.openxmlformats.org/officeDocument/2006/relationships/image" Target="media/image141.jpeg"/><Relationship Id="rId726" Type="http://schemas.openxmlformats.org/officeDocument/2006/relationships/image" Target="media/image697.jpg"/><Relationship Id="rId62" Type="http://schemas.openxmlformats.org/officeDocument/2006/relationships/image" Target="media/image46.jpeg"/><Relationship Id="rId365" Type="http://schemas.openxmlformats.org/officeDocument/2006/relationships/image" Target="media/image345.jpg"/><Relationship Id="rId572" Type="http://schemas.openxmlformats.org/officeDocument/2006/relationships/image" Target="media/image546.jpeg"/><Relationship Id="rId225" Type="http://schemas.openxmlformats.org/officeDocument/2006/relationships/image" Target="media/image208.jpeg"/><Relationship Id="rId432" Type="http://schemas.openxmlformats.org/officeDocument/2006/relationships/image" Target="media/image409.jpeg"/><Relationship Id="rId737" Type="http://schemas.openxmlformats.org/officeDocument/2006/relationships/image" Target="media/image708.jpeg"/><Relationship Id="rId73" Type="http://schemas.openxmlformats.org/officeDocument/2006/relationships/image" Target="media/image56.jpg"/><Relationship Id="rId169" Type="http://schemas.openxmlformats.org/officeDocument/2006/relationships/image" Target="media/image152.jpeg"/><Relationship Id="rId376" Type="http://schemas.openxmlformats.org/officeDocument/2006/relationships/image" Target="media/image356.jpeg"/><Relationship Id="rId583" Type="http://schemas.openxmlformats.org/officeDocument/2006/relationships/image" Target="media/image557.jpeg"/><Relationship Id="rId4" Type="http://schemas.openxmlformats.org/officeDocument/2006/relationships/settings" Target="settings.xml"/><Relationship Id="rId236" Type="http://schemas.openxmlformats.org/officeDocument/2006/relationships/image" Target="media/image216.jpg"/><Relationship Id="rId443" Type="http://schemas.openxmlformats.org/officeDocument/2006/relationships/image" Target="media/image420.jpeg"/><Relationship Id="rId650" Type="http://schemas.openxmlformats.org/officeDocument/2006/relationships/image" Target="media/image624.jpeg"/><Relationship Id="rId303" Type="http://schemas.openxmlformats.org/officeDocument/2006/relationships/image" Target="media/image283.jpeg"/><Relationship Id="rId748" Type="http://schemas.openxmlformats.org/officeDocument/2006/relationships/image" Target="media/image719.jpeg"/><Relationship Id="rId84" Type="http://schemas.openxmlformats.org/officeDocument/2006/relationships/image" Target="media/image67.jpeg"/><Relationship Id="rId387" Type="http://schemas.openxmlformats.org/officeDocument/2006/relationships/image" Target="media/image364.jpeg"/><Relationship Id="rId510" Type="http://schemas.openxmlformats.org/officeDocument/2006/relationships/image" Target="media/image487.jpg"/><Relationship Id="rId594" Type="http://schemas.openxmlformats.org/officeDocument/2006/relationships/image" Target="media/image568.jpeg"/><Relationship Id="rId608" Type="http://schemas.openxmlformats.org/officeDocument/2006/relationships/image" Target="media/image582.jpeg"/><Relationship Id="rId247" Type="http://schemas.openxmlformats.org/officeDocument/2006/relationships/image" Target="media/image227.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8F41-2417-4FEF-8FD3-5ADDD7C0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318</Pages>
  <Words>48444</Words>
  <Characters>276135</Characters>
  <Application>Microsoft Office Word</Application>
  <DocSecurity>0</DocSecurity>
  <Lines>2301</Lines>
  <Paragraphs>647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dc:creator>
  <cp:keywords>, docId:9E90B3241B5BD3573553643676FD1DD9</cp:keywords>
  <dc:description/>
  <cp:lastModifiedBy>Casey Whatley</cp:lastModifiedBy>
  <cp:revision>2</cp:revision>
  <cp:lastPrinted>2025-05-04T23:50:00Z</cp:lastPrinted>
  <dcterms:created xsi:type="dcterms:W3CDTF">2025-05-05T00:57:00Z</dcterms:created>
  <dcterms:modified xsi:type="dcterms:W3CDTF">2025-05-05T00:57:00Z</dcterms:modified>
</cp:coreProperties>
</file>